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A880314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A51129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190632" w:rsidRPr="00190632">
        <w:rPr>
          <w:rFonts w:cs="Arial"/>
          <w:bCs/>
          <w:noProof w:val="0"/>
          <w:sz w:val="24"/>
          <w:lang w:val="en-GB" w:eastAsia="ja-JP"/>
        </w:rPr>
        <w:t>R3-192894</w:t>
      </w:r>
    </w:p>
    <w:p w14:paraId="28CA7D2F" w14:textId="50E744B8" w:rsidR="001E2093" w:rsidRDefault="00A51129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BF9DED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07E5">
        <w:rPr>
          <w:rFonts w:cs="Arial"/>
          <w:b/>
          <w:bCs/>
          <w:sz w:val="24"/>
          <w:szCs w:val="24"/>
          <w:lang w:val="en-US"/>
        </w:rPr>
        <w:t>17.2.4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236D5DEE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04752">
        <w:rPr>
          <w:rFonts w:cs="Arial"/>
          <w:b/>
          <w:bCs/>
          <w:color w:val="000000"/>
          <w:sz w:val="24"/>
          <w:szCs w:val="24"/>
        </w:rPr>
        <w:t xml:space="preserve">Solution </w:t>
      </w:r>
      <w:r w:rsidR="00F42A9A">
        <w:rPr>
          <w:rFonts w:cs="Arial"/>
          <w:b/>
          <w:bCs/>
          <w:color w:val="000000"/>
          <w:sz w:val="24"/>
          <w:szCs w:val="24"/>
        </w:rPr>
        <w:t>#</w:t>
      </w:r>
      <w:r w:rsidR="009C1F9C">
        <w:rPr>
          <w:rFonts w:cs="Arial"/>
          <w:b/>
          <w:bCs/>
          <w:color w:val="000000"/>
          <w:sz w:val="24"/>
          <w:szCs w:val="24"/>
        </w:rPr>
        <w:t>1</w:t>
      </w:r>
      <w:r w:rsidR="00204752">
        <w:rPr>
          <w:rFonts w:cs="Arial"/>
          <w:b/>
          <w:bCs/>
          <w:color w:val="000000"/>
          <w:sz w:val="24"/>
          <w:szCs w:val="24"/>
        </w:rPr>
        <w:t xml:space="preserve"> of Key Issue 1: </w:t>
      </w:r>
      <w:r w:rsidR="007F0F5A" w:rsidRPr="007F0F5A">
        <w:rPr>
          <w:rFonts w:cs="Arial"/>
          <w:b/>
          <w:bCs/>
          <w:color w:val="000000"/>
          <w:sz w:val="24"/>
          <w:szCs w:val="24"/>
        </w:rPr>
        <w:t>Redundant user plane paths based on dual connectivity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8C55F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8C55F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EC1735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EC1735">
        <w:rPr>
          <w:bCs/>
          <w:highlight w:val="yellow"/>
        </w:rPr>
        <w:t>Specify enhancements to address potential impacts of higher-layer multi-connectivity based on SA2 progress and request [RAN2, RAN3].</w:t>
      </w:r>
    </w:p>
    <w:p w14:paraId="59025895" w14:textId="340D8119" w:rsidR="00F46345" w:rsidRDefault="00F46345" w:rsidP="00432C3F"/>
    <w:p w14:paraId="051E66CA" w14:textId="2D1CCEF9" w:rsidR="00052C92" w:rsidRDefault="00780E1E" w:rsidP="00432C3F">
      <w:r>
        <w:t xml:space="preserve">In [2], </w:t>
      </w:r>
      <w:r w:rsidR="00AC140E">
        <w:t>for Key Issue 1, SA2 has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140E" w14:paraId="71921790" w14:textId="77777777" w:rsidTr="00AC140E">
        <w:tc>
          <w:tcPr>
            <w:tcW w:w="9855" w:type="dxa"/>
          </w:tcPr>
          <w:p w14:paraId="0C9EE661" w14:textId="77777777" w:rsidR="00AC140E" w:rsidRDefault="00AC140E" w:rsidP="00AC140E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Key Issue #1: Supporting high reliability by redundant transmission in user plane</w:t>
            </w:r>
          </w:p>
          <w:p w14:paraId="46F8BC7A" w14:textId="77777777" w:rsidR="00AC140E" w:rsidRDefault="00AC140E" w:rsidP="00AC140E">
            <w:pPr>
              <w:rPr>
                <w:lang w:eastAsia="zh-CN"/>
              </w:rPr>
            </w:pPr>
            <w:r>
              <w:rPr>
                <w:lang w:eastAsia="zh-CN"/>
              </w:rPr>
              <w:t>It is recommended that normative work proceed as follows:</w:t>
            </w:r>
          </w:p>
          <w:p w14:paraId="4F6378B9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Focusing on backhaul reliability improvements only i.e. without changes to the radio interface and associated protocols; and</w:t>
            </w:r>
          </w:p>
          <w:p w14:paraId="361B3A55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Requiring single UE only i.e. no UE redundancy shall be specified; and</w:t>
            </w:r>
          </w:p>
          <w:p w14:paraId="4D99A2A6" w14:textId="77777777" w:rsidR="00AC140E" w:rsidRDefault="00AC140E" w:rsidP="00AC14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Introducing enablers in the network for:</w:t>
            </w:r>
          </w:p>
          <w:p w14:paraId="1A0196FE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6B2B07">
              <w:rPr>
                <w:lang w:eastAsia="zh-CN"/>
              </w:rPr>
              <w:t xml:space="preserve">Redundancy of network nodes (UPF and </w:t>
            </w:r>
            <w:proofErr w:type="spellStart"/>
            <w:r w:rsidRPr="006B2B07">
              <w:rPr>
                <w:lang w:eastAsia="zh-CN"/>
              </w:rPr>
              <w:t>gNB</w:t>
            </w:r>
            <w:proofErr w:type="spellEnd"/>
            <w:r w:rsidRPr="006B2B07">
              <w:rPr>
                <w:lang w:eastAsia="zh-CN"/>
              </w:rPr>
              <w:t xml:space="preserve">) and associated interface (N3), and concurrent PDU Sessions (see </w:t>
            </w:r>
            <w:r w:rsidRPr="006B2B07">
              <w:rPr>
                <w:highlight w:val="yellow"/>
                <w:lang w:eastAsia="zh-CN"/>
              </w:rPr>
              <w:t>Solution #1</w:t>
            </w:r>
            <w:r w:rsidRPr="006B2B07">
              <w:rPr>
                <w:lang w:eastAsia="zh-CN"/>
              </w:rPr>
              <w:t>); and</w:t>
            </w:r>
          </w:p>
          <w:p w14:paraId="4A0A5C33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  <w:t xml:space="preserve">GTP-U / TRANSPORT LAYER redundancy over N3 with single network nodes i.e. UPF and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(see Solutions #4, #7). No UE impact;</w:t>
            </w:r>
          </w:p>
          <w:p w14:paraId="0A7FE6C6" w14:textId="77777777" w:rsidR="00AC140E" w:rsidRDefault="00AC140E" w:rsidP="00AC140E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c)</w:t>
            </w:r>
            <w:r>
              <w:rPr>
                <w:lang w:eastAsia="zh-CN"/>
              </w:rPr>
              <w:tab/>
              <w:t xml:space="preserve">Enablers to support appropriate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/UPF selection as applicable for a) and b).</w:t>
            </w:r>
          </w:p>
          <w:p w14:paraId="67C4F007" w14:textId="77777777" w:rsidR="00AC140E" w:rsidRDefault="00AC140E" w:rsidP="00AC140E">
            <w:pPr>
              <w:rPr>
                <w:lang w:eastAsia="zh-CN"/>
              </w:rPr>
            </w:pPr>
            <w:r>
              <w:rPr>
                <w:lang w:eastAsia="zh-CN"/>
              </w:rPr>
              <w:t>UE impact with a) shall be minimized.</w:t>
            </w:r>
          </w:p>
          <w:p w14:paraId="192668E0" w14:textId="12B2E362" w:rsidR="00AC140E" w:rsidRDefault="00AC140E" w:rsidP="00957387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An informative annex will be created during the normative work to document UE redundancy option with no 3GPP specification impact as enabled with Solution #2.</w:t>
            </w:r>
          </w:p>
        </w:tc>
      </w:tr>
    </w:tbl>
    <w:p w14:paraId="453CE8D8" w14:textId="77777777" w:rsidR="00AC140E" w:rsidRDefault="00AC140E" w:rsidP="00432C3F"/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699F741E" w14:textId="42E3B7C7" w:rsidR="00204BFA" w:rsidRDefault="00FD5FAF" w:rsidP="000F7971">
      <w:pPr>
        <w:rPr>
          <w:lang w:eastAsia="ko-KR"/>
        </w:rPr>
      </w:pPr>
      <w:r>
        <w:rPr>
          <w:lang w:eastAsia="ko-KR"/>
        </w:rPr>
        <w:t xml:space="preserve">At the last RAN3 meeting, </w:t>
      </w:r>
      <w:r w:rsidR="005D4184">
        <w:rPr>
          <w:lang w:eastAsia="ko-KR"/>
        </w:rPr>
        <w:t>we discussed more in detail how the solution 1 of Key Issue #1 works.</w:t>
      </w:r>
    </w:p>
    <w:p w14:paraId="31F463E3" w14:textId="77777777" w:rsidR="00F25A3B" w:rsidRDefault="004364D3" w:rsidP="000F7971">
      <w:pPr>
        <w:rPr>
          <w:lang w:eastAsia="ko-KR"/>
        </w:rPr>
      </w:pPr>
      <w:proofErr w:type="gramStart"/>
      <w:r>
        <w:rPr>
          <w:lang w:eastAsia="ko-KR"/>
        </w:rPr>
        <w:t>In particular, we</w:t>
      </w:r>
      <w:proofErr w:type="gramEnd"/>
      <w:r>
        <w:rPr>
          <w:lang w:eastAsia="ko-KR"/>
        </w:rPr>
        <w:t xml:space="preserve"> discussed the Redundant Sequence Number that has been captured in TS 23.501.</w:t>
      </w:r>
    </w:p>
    <w:p w14:paraId="350E2675" w14:textId="670A8849" w:rsidR="004364D3" w:rsidRDefault="00F25A3B" w:rsidP="000F7971">
      <w:pPr>
        <w:rPr>
          <w:lang w:eastAsia="zh-CN"/>
        </w:rPr>
      </w:pPr>
      <w:r>
        <w:rPr>
          <w:lang w:eastAsia="ko-KR"/>
        </w:rPr>
        <w:t xml:space="preserve">The common understanding in RAN3 is that for sure 5GC needs to indicate to NG-RAN that the PDU sessions are setup for the </w:t>
      </w:r>
      <w:r w:rsidR="00506DA8">
        <w:rPr>
          <w:lang w:eastAsia="zh-CN"/>
        </w:rPr>
        <w:t>r</w:t>
      </w:r>
      <w:r w:rsidRPr="006B2B07">
        <w:rPr>
          <w:lang w:eastAsia="zh-CN"/>
        </w:rPr>
        <w:t xml:space="preserve">edundancy </w:t>
      </w:r>
      <w:r>
        <w:rPr>
          <w:lang w:eastAsia="zh-CN"/>
        </w:rPr>
        <w:t xml:space="preserve">purpose so that there will be an end-to-end </w:t>
      </w:r>
      <w:r w:rsidR="00506DA8">
        <w:rPr>
          <w:lang w:eastAsia="zh-CN"/>
        </w:rPr>
        <w:t>user plane redundancy.</w:t>
      </w:r>
    </w:p>
    <w:p w14:paraId="1A1B54D4" w14:textId="25B85162" w:rsidR="00506DA8" w:rsidRDefault="005240E7" w:rsidP="000F7971">
      <w:pPr>
        <w:rPr>
          <w:color w:val="000000" w:themeColor="text1"/>
        </w:rPr>
      </w:pPr>
      <w:proofErr w:type="gramStart"/>
      <w:r>
        <w:rPr>
          <w:lang w:eastAsia="ko-KR"/>
        </w:rPr>
        <w:t>However</w:t>
      </w:r>
      <w:proofErr w:type="gramEnd"/>
      <w:r>
        <w:rPr>
          <w:lang w:eastAsia="ko-KR"/>
        </w:rPr>
        <w:t xml:space="preserve"> what we have over looked in RAN3 at the time is the requirement for this solution that NG-RAN node cannot pick up the user plane resources </w:t>
      </w:r>
      <w:r w:rsidRPr="005240E7">
        <w:rPr>
          <w:color w:val="000000" w:themeColor="text1"/>
          <w:lang w:val="en-US"/>
        </w:rPr>
        <w:t>arbitrarily</w:t>
      </w:r>
      <w:r>
        <w:rPr>
          <w:color w:val="000000" w:themeColor="text1"/>
          <w:lang w:val="en-US"/>
        </w:rPr>
        <w:t xml:space="preserve">. As the essential of this solution is to secure the absolute isolation of the two user planes that are used by the two PDU sessions setup </w:t>
      </w:r>
      <w:r>
        <w:rPr>
          <w:lang w:eastAsia="ko-KR"/>
        </w:rPr>
        <w:t xml:space="preserve">for the </w:t>
      </w:r>
      <w:r>
        <w:rPr>
          <w:lang w:eastAsia="zh-CN"/>
        </w:rPr>
        <w:t>r</w:t>
      </w:r>
      <w:r w:rsidRPr="006B2B07">
        <w:rPr>
          <w:lang w:eastAsia="zh-CN"/>
        </w:rPr>
        <w:t xml:space="preserve">edundancy </w:t>
      </w:r>
      <w:r>
        <w:rPr>
          <w:lang w:eastAsia="zh-CN"/>
        </w:rPr>
        <w:t>purpose</w:t>
      </w:r>
      <w:r>
        <w:rPr>
          <w:color w:val="000000" w:themeColor="text1"/>
        </w:rPr>
        <w:t>.</w:t>
      </w:r>
    </w:p>
    <w:p w14:paraId="1B4D9481" w14:textId="307956F6" w:rsidR="005240E7" w:rsidRDefault="002F7CA1" w:rsidP="000F7971">
      <w:r w:rsidRPr="002F7CA1">
        <w:rPr>
          <w:color w:val="000000" w:themeColor="text1"/>
          <w:lang w:eastAsia="ko-KR"/>
        </w:rPr>
        <w:t>As the scenario is for</w:t>
      </w:r>
      <w:r>
        <w:rPr>
          <w:b/>
          <w:color w:val="000000" w:themeColor="text1"/>
          <w:lang w:eastAsia="ko-KR"/>
        </w:rPr>
        <w:t xml:space="preserve"> </w:t>
      </w:r>
      <w:r w:rsidRPr="00925174">
        <w:t>NR Industrial Internet of Things (IoT</w:t>
      </w:r>
      <w:r>
        <w:t xml:space="preserve">), the system deployment would have to </w:t>
      </w:r>
      <w:r w:rsidR="00D52F4A">
        <w:t xml:space="preserve">plan to </w:t>
      </w:r>
      <w:r>
        <w:t xml:space="preserve">make sure </w:t>
      </w:r>
      <w:r w:rsidR="00FC0E29">
        <w:t>that the NG-RAN node</w:t>
      </w:r>
      <w:r w:rsidR="001B2295">
        <w:t>s</w:t>
      </w:r>
      <w:r w:rsidR="00FC0E29">
        <w:t xml:space="preserve">, CN node and the transport network </w:t>
      </w:r>
      <w:r w:rsidR="00D52F4A">
        <w:t>can work together</w:t>
      </w:r>
      <w:r w:rsidR="00FC0E29">
        <w:t xml:space="preserve"> to achieve </w:t>
      </w:r>
      <w:r w:rsidR="00D52F4A">
        <w:t xml:space="preserve">such </w:t>
      </w:r>
      <w:r w:rsidR="00FC0E29" w:rsidRPr="00FC0E29">
        <w:t>redundancy</w:t>
      </w:r>
      <w:r w:rsidR="00D52F4A">
        <w:t>.</w:t>
      </w:r>
      <w:r w:rsidR="00952FC4">
        <w:t>393635</w:t>
      </w:r>
    </w:p>
    <w:p w14:paraId="6C031409" w14:textId="7B23FB30" w:rsidR="00FC4DF8" w:rsidRDefault="00FC4DF8" w:rsidP="001B2295">
      <w:pPr>
        <w:rPr>
          <w:b/>
          <w:color w:val="000000" w:themeColor="text1"/>
          <w:lang w:eastAsia="ko-KR"/>
        </w:rPr>
      </w:pPr>
      <w:r w:rsidRPr="005240E7">
        <w:rPr>
          <w:b/>
          <w:color w:val="000000" w:themeColor="text1"/>
          <w:lang w:eastAsia="ko-KR"/>
        </w:rPr>
        <w:t>Observation 1:</w:t>
      </w:r>
      <w:r>
        <w:rPr>
          <w:b/>
          <w:color w:val="000000" w:themeColor="text1"/>
          <w:lang w:eastAsia="ko-KR"/>
        </w:rPr>
        <w:t xml:space="preserve"> 5GC needs to indicate to NG-RAN node the PDU sessions </w:t>
      </w:r>
      <w:r w:rsidR="00A026E7">
        <w:rPr>
          <w:b/>
          <w:color w:val="000000" w:themeColor="text1"/>
          <w:lang w:eastAsia="ko-KR"/>
        </w:rPr>
        <w:t xml:space="preserve">is </w:t>
      </w:r>
      <w:r>
        <w:rPr>
          <w:b/>
          <w:color w:val="000000" w:themeColor="text1"/>
          <w:lang w:eastAsia="ko-KR"/>
        </w:rPr>
        <w:t xml:space="preserve">set up for the </w:t>
      </w:r>
      <w:r w:rsidRPr="00FC4DF8">
        <w:rPr>
          <w:b/>
          <w:color w:val="000000" w:themeColor="text1"/>
          <w:lang w:eastAsia="ko-KR"/>
        </w:rPr>
        <w:t>Redundancy</w:t>
      </w:r>
      <w:r w:rsidR="00A026E7">
        <w:rPr>
          <w:b/>
          <w:color w:val="000000" w:themeColor="text1"/>
          <w:lang w:eastAsia="ko-KR"/>
        </w:rPr>
        <w:t xml:space="preserve"> purpose, so that the NG-RAN node would use DC configuration.</w:t>
      </w:r>
    </w:p>
    <w:p w14:paraId="32F916A6" w14:textId="07E12251" w:rsidR="00D52F4A" w:rsidRDefault="00B26460" w:rsidP="000F7971">
      <w:pPr>
        <w:rPr>
          <w:color w:val="000000" w:themeColor="text1"/>
          <w:lang w:eastAsia="ko-KR"/>
        </w:rPr>
      </w:pPr>
      <w:r w:rsidRPr="00B26460">
        <w:rPr>
          <w:color w:val="000000" w:themeColor="text1"/>
          <w:lang w:eastAsia="ko-KR"/>
        </w:rPr>
        <w:t xml:space="preserve">The solution </w:t>
      </w:r>
      <w:r>
        <w:rPr>
          <w:color w:val="000000" w:themeColor="text1"/>
          <w:lang w:eastAsia="ko-KR"/>
        </w:rPr>
        <w:t xml:space="preserve">works in the way that </w:t>
      </w:r>
      <w:r w:rsidR="0066563F">
        <w:rPr>
          <w:color w:val="000000" w:themeColor="text1"/>
          <w:lang w:eastAsia="ko-KR"/>
        </w:rPr>
        <w:t>t</w:t>
      </w:r>
      <w:r w:rsidR="0066563F" w:rsidRPr="0066563F">
        <w:rPr>
          <w:color w:val="000000" w:themeColor="text1"/>
          <w:lang w:eastAsia="ko-KR"/>
        </w:rPr>
        <w:t xml:space="preserve">he value of the </w:t>
      </w:r>
      <w:r w:rsidR="004A118D">
        <w:rPr>
          <w:color w:val="000000" w:themeColor="text1"/>
          <w:lang w:eastAsia="ko-KR"/>
        </w:rPr>
        <w:t>Redundant Sequence Number (</w:t>
      </w:r>
      <w:r w:rsidR="0066563F" w:rsidRPr="0066563F">
        <w:rPr>
          <w:color w:val="000000" w:themeColor="text1"/>
          <w:lang w:eastAsia="ko-KR"/>
        </w:rPr>
        <w:t>RSN</w:t>
      </w:r>
      <w:r w:rsidR="004A118D">
        <w:rPr>
          <w:color w:val="000000" w:themeColor="text1"/>
          <w:lang w:eastAsia="ko-KR"/>
        </w:rPr>
        <w:t>)</w:t>
      </w:r>
      <w:r w:rsidR="0066563F" w:rsidRPr="0066563F">
        <w:rPr>
          <w:color w:val="000000" w:themeColor="text1"/>
          <w:lang w:eastAsia="ko-KR"/>
        </w:rPr>
        <w:t xml:space="preserve"> parameter is an index that indicates UP requirements for the PDU Sessions.</w:t>
      </w:r>
    </w:p>
    <w:p w14:paraId="49CC502B" w14:textId="77777777" w:rsidR="00A026E7" w:rsidRDefault="00A026E7" w:rsidP="00A026E7">
      <w:pPr>
        <w:rPr>
          <w:b/>
          <w:color w:val="000000" w:themeColor="text1"/>
          <w:lang w:eastAsia="ko-KR"/>
        </w:rPr>
      </w:pPr>
      <w:r w:rsidRPr="005240E7">
        <w:rPr>
          <w:b/>
          <w:color w:val="000000" w:themeColor="text1"/>
          <w:lang w:eastAsia="ko-KR"/>
        </w:rPr>
        <w:t xml:space="preserve">Observation </w:t>
      </w:r>
      <w:r>
        <w:rPr>
          <w:b/>
          <w:color w:val="000000" w:themeColor="text1"/>
          <w:lang w:eastAsia="ko-KR"/>
        </w:rPr>
        <w:t>2</w:t>
      </w:r>
      <w:r w:rsidRPr="005240E7">
        <w:rPr>
          <w:b/>
          <w:color w:val="000000" w:themeColor="text1"/>
          <w:lang w:eastAsia="ko-KR"/>
        </w:rPr>
        <w:t xml:space="preserve">: </w:t>
      </w:r>
      <w:r>
        <w:rPr>
          <w:b/>
          <w:color w:val="000000" w:themeColor="text1"/>
          <w:lang w:eastAsia="ko-KR"/>
        </w:rPr>
        <w:t>In addition to the need to setup the two redundant PDU sessions in Dual connectivity, the user planes used by the PDU sessions should be isolated to archive the true redundancy.</w:t>
      </w:r>
    </w:p>
    <w:p w14:paraId="746E1ECF" w14:textId="2974E715" w:rsidR="00E20B70" w:rsidRPr="00A026E7" w:rsidRDefault="00A026E7" w:rsidP="000F7971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If the Redundant Sequence Numbers (</w:t>
      </w:r>
      <w:r w:rsidRPr="0066563F">
        <w:rPr>
          <w:color w:val="000000" w:themeColor="text1"/>
          <w:lang w:eastAsia="ko-KR"/>
        </w:rPr>
        <w:t>RSN</w:t>
      </w:r>
      <w:r>
        <w:rPr>
          <w:color w:val="000000" w:themeColor="text1"/>
          <w:lang w:eastAsia="ko-KR"/>
        </w:rPr>
        <w:t>)</w:t>
      </w:r>
      <w:r w:rsidRPr="0066563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is attached to the PDU session, it is clear for NG-RAN node that for one value, one user plane is to be used; for another value, the other user plane is used. The RSN and user plane mapping to configured so that both CN and NG-RAN are aware which user plane the PDU session is using.</w:t>
      </w:r>
    </w:p>
    <w:p w14:paraId="4A42AF68" w14:textId="77777777" w:rsidR="00A026E7" w:rsidRDefault="00014411" w:rsidP="00432C3F">
      <w:bookmarkStart w:id="0" w:name="_Hlk4517558"/>
      <w:r>
        <w:rPr>
          <w:b/>
          <w:lang w:val="en-US"/>
        </w:rPr>
        <w:t xml:space="preserve">Proposal 1: </w:t>
      </w:r>
      <w:r w:rsidR="00A026E7">
        <w:rPr>
          <w:b/>
          <w:lang w:val="en-US"/>
        </w:rPr>
        <w:t xml:space="preserve">RAN3 to discuss and agree to use the RSN for two purposes, one is </w:t>
      </w:r>
      <w:proofErr w:type="gramStart"/>
      <w:r w:rsidR="00A026E7">
        <w:rPr>
          <w:b/>
          <w:lang w:val="en-US"/>
        </w:rPr>
        <w:t>indicate</w:t>
      </w:r>
      <w:proofErr w:type="gramEnd"/>
      <w:r w:rsidR="00A026E7">
        <w:rPr>
          <w:b/>
          <w:lang w:val="en-US"/>
        </w:rPr>
        <w:t xml:space="preserve"> to NG-RAN node to setup DC; another is to indicate to NG-RAN which user plane to use.</w:t>
      </w:r>
      <w:r w:rsidR="00A026E7" w:rsidRPr="00A026E7">
        <w:t xml:space="preserve"> </w:t>
      </w:r>
    </w:p>
    <w:p w14:paraId="6EF67251" w14:textId="1BE80264" w:rsidR="00A026E7" w:rsidRPr="000F7D31" w:rsidRDefault="00A026E7" w:rsidP="00432C3F">
      <w:pPr>
        <w:rPr>
          <w:b/>
          <w:lang w:val="en-US"/>
        </w:rPr>
      </w:pPr>
      <w:r>
        <w:rPr>
          <w:b/>
        </w:rPr>
        <w:t xml:space="preserve">Proposal 2: RAN3 to agree that </w:t>
      </w:r>
      <w:r>
        <w:rPr>
          <w:b/>
          <w:lang w:val="en-US"/>
        </w:rPr>
        <w:t>h</w:t>
      </w:r>
      <w:r w:rsidRPr="00A026E7">
        <w:rPr>
          <w:b/>
          <w:lang w:val="en-US"/>
        </w:rPr>
        <w:t>ow redundant PDU Session Resources are allocated at NG-RAN is a matter of implementation and configuration</w:t>
      </w:r>
    </w:p>
    <w:bookmarkEnd w:id="0"/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DDA6C41" w14:textId="77777777" w:rsidR="00A026E7" w:rsidRPr="000F7D31" w:rsidRDefault="00A026E7" w:rsidP="00A026E7">
      <w:pPr>
        <w:rPr>
          <w:b/>
          <w:lang w:val="en-US"/>
        </w:rPr>
      </w:pPr>
      <w:r>
        <w:rPr>
          <w:b/>
          <w:lang w:val="en-US"/>
        </w:rPr>
        <w:t xml:space="preserve">Proposal 1: RAN3 to discuss and agree to use the RSN for two purposes, one is </w:t>
      </w:r>
      <w:proofErr w:type="gramStart"/>
      <w:r>
        <w:rPr>
          <w:b/>
          <w:lang w:val="en-US"/>
        </w:rPr>
        <w:t>indicate</w:t>
      </w:r>
      <w:proofErr w:type="gramEnd"/>
      <w:r>
        <w:rPr>
          <w:b/>
          <w:lang w:val="en-US"/>
        </w:rPr>
        <w:t xml:space="preserve"> to NG-RAN node to setup DC; another is to indicate to NG-RAN which user plane to use.</w:t>
      </w:r>
    </w:p>
    <w:p w14:paraId="1EFEEDB3" w14:textId="77777777" w:rsidR="00A026E7" w:rsidRDefault="00A026E7" w:rsidP="00A026E7">
      <w:pPr>
        <w:rPr>
          <w:b/>
          <w:lang w:val="en-US"/>
        </w:rPr>
      </w:pPr>
      <w:r>
        <w:rPr>
          <w:b/>
        </w:rPr>
        <w:t xml:space="preserve">Proposal 2: RAN3 to agree that </w:t>
      </w:r>
      <w:r>
        <w:rPr>
          <w:b/>
          <w:lang w:val="en-US"/>
        </w:rPr>
        <w:t>h</w:t>
      </w:r>
      <w:r w:rsidRPr="00A026E7">
        <w:rPr>
          <w:b/>
          <w:lang w:val="en-US"/>
        </w:rPr>
        <w:t>ow redundant PDU Session Resources are allocated at NG-RAN is a matter of implementation and configuration</w:t>
      </w:r>
    </w:p>
    <w:p w14:paraId="11418BEF" w14:textId="2FC91CBB" w:rsidR="00E129B4" w:rsidRDefault="00E129B4" w:rsidP="00A6210A">
      <w:pPr>
        <w:rPr>
          <w:b/>
          <w:lang w:val="en-US"/>
        </w:rPr>
      </w:pPr>
    </w:p>
    <w:p w14:paraId="0AE4CA34" w14:textId="368EF1DF" w:rsidR="001123BF" w:rsidRPr="001123BF" w:rsidRDefault="001123BF" w:rsidP="00A6210A">
      <w:pPr>
        <w:rPr>
          <w:lang w:val="en-US"/>
        </w:rPr>
      </w:pPr>
      <w:r w:rsidRPr="001123BF">
        <w:rPr>
          <w:lang w:val="en-US"/>
        </w:rPr>
        <w:t xml:space="preserve">CRs </w:t>
      </w:r>
      <w:r>
        <w:rPr>
          <w:lang w:val="en-US"/>
        </w:rPr>
        <w:t>in [3] and [</w:t>
      </w:r>
      <w:r w:rsidR="00A026E7">
        <w:rPr>
          <w:lang w:val="en-US"/>
        </w:rPr>
        <w:t>5</w:t>
      </w:r>
      <w:r>
        <w:rPr>
          <w:lang w:val="en-US"/>
        </w:rPr>
        <w:t xml:space="preserve">] </w:t>
      </w:r>
      <w:r w:rsidRPr="001123BF">
        <w:rPr>
          <w:lang w:val="en-US"/>
        </w:rPr>
        <w:t>are submitted for the implementation of the solution.</w:t>
      </w:r>
      <w:r w:rsidR="00A22B28">
        <w:rPr>
          <w:lang w:val="en-US"/>
        </w:rPr>
        <w:t xml:space="preserve"> </w:t>
      </w: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5D7694D4" w:rsidR="00780E1E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p w14:paraId="747CEE7C" w14:textId="3F478F8D" w:rsidR="00390CB1" w:rsidRDefault="00390CB1" w:rsidP="00390CB1">
      <w:pPr>
        <w:ind w:left="720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C57BF6" w:rsidRPr="00C57BF6">
        <w:rPr>
          <w:lang w:val="en-US"/>
        </w:rPr>
        <w:t>R3-1928</w:t>
      </w:r>
      <w:r w:rsidR="00C57BF6">
        <w:rPr>
          <w:lang w:val="en-US"/>
        </w:rPr>
        <w:t>75</w:t>
      </w:r>
      <w:r>
        <w:rPr>
          <w:lang w:val="en-US"/>
        </w:rPr>
        <w:tab/>
      </w:r>
      <w:r w:rsidRPr="00390CB1">
        <w:rPr>
          <w:lang w:val="en-US"/>
        </w:rPr>
        <w:t>Solution #1 of Key Issue 1: Redundant user plane paths based on dual connectivity</w:t>
      </w:r>
      <w:r>
        <w:rPr>
          <w:lang w:val="en-US"/>
        </w:rPr>
        <w:t>, Ericsson</w:t>
      </w:r>
    </w:p>
    <w:p w14:paraId="056B6E22" w14:textId="7C57E613" w:rsidR="00390CB1" w:rsidRDefault="00390CB1" w:rsidP="00390CB1">
      <w:pPr>
        <w:ind w:left="720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="00C57BF6" w:rsidRPr="00C57BF6">
        <w:rPr>
          <w:lang w:val="en-US"/>
        </w:rPr>
        <w:t>R3-1928</w:t>
      </w:r>
      <w:r w:rsidR="00C57BF6">
        <w:rPr>
          <w:lang w:val="en-US"/>
        </w:rPr>
        <w:t>73</w:t>
      </w:r>
      <w:r>
        <w:rPr>
          <w:lang w:val="en-US"/>
        </w:rPr>
        <w:tab/>
      </w:r>
      <w:r w:rsidRPr="00390CB1">
        <w:rPr>
          <w:lang w:val="en-US"/>
        </w:rPr>
        <w:t>Solution #1 of Key Issue 1: Redundant user plane paths based on dual connectivity</w:t>
      </w:r>
      <w:r>
        <w:rPr>
          <w:lang w:val="en-US"/>
        </w:rPr>
        <w:t>, Ericsson</w:t>
      </w:r>
    </w:p>
    <w:p w14:paraId="29386B66" w14:textId="56B1A5CB" w:rsidR="00390CB1" w:rsidRPr="008F5635" w:rsidRDefault="00A746A9" w:rsidP="002A51FB">
      <w:pPr>
        <w:ind w:left="720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="003A5E0F" w:rsidRPr="003A5E0F">
        <w:rPr>
          <w:lang w:val="en-US"/>
        </w:rPr>
        <w:t>R3-192895</w:t>
      </w:r>
      <w:r>
        <w:rPr>
          <w:lang w:val="en-US"/>
        </w:rPr>
        <w:tab/>
      </w:r>
      <w:r w:rsidRPr="00390CB1">
        <w:rPr>
          <w:lang w:val="en-US"/>
        </w:rPr>
        <w:t>Solution #1 of Key Issue 1: Redundant user plane paths based on dual connectivity</w:t>
      </w:r>
      <w:r>
        <w:rPr>
          <w:lang w:val="en-US"/>
        </w:rPr>
        <w:t>, Ericsson</w:t>
      </w:r>
      <w:bookmarkStart w:id="1" w:name="_GoBack"/>
      <w:bookmarkEnd w:id="1"/>
    </w:p>
    <w:sectPr w:rsidR="00390CB1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11743" w14:textId="77777777" w:rsidR="002F315B" w:rsidRDefault="002F315B">
      <w:pPr>
        <w:spacing w:after="0"/>
      </w:pPr>
      <w:r>
        <w:separator/>
      </w:r>
    </w:p>
  </w:endnote>
  <w:endnote w:type="continuationSeparator" w:id="0">
    <w:p w14:paraId="196B962B" w14:textId="77777777" w:rsidR="002F315B" w:rsidRDefault="002F3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79ADE" w14:textId="77777777" w:rsidR="002F315B" w:rsidRDefault="002F315B">
      <w:pPr>
        <w:spacing w:after="0"/>
      </w:pPr>
      <w:r>
        <w:separator/>
      </w:r>
    </w:p>
  </w:footnote>
  <w:footnote w:type="continuationSeparator" w:id="0">
    <w:p w14:paraId="2BCF9C4F" w14:textId="77777777" w:rsidR="002F315B" w:rsidRDefault="002F31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231A6"/>
    <w:multiLevelType w:val="hybridMultilevel"/>
    <w:tmpl w:val="FE1E8A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316B08"/>
    <w:multiLevelType w:val="hybridMultilevel"/>
    <w:tmpl w:val="97F4F6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3"/>
  </w:num>
  <w:num w:numId="4">
    <w:abstractNumId w:val="8"/>
  </w:num>
  <w:num w:numId="5">
    <w:abstractNumId w:val="3"/>
  </w:num>
  <w:num w:numId="6">
    <w:abstractNumId w:val="18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14"/>
  </w:num>
  <w:num w:numId="12">
    <w:abstractNumId w:val="0"/>
  </w:num>
  <w:num w:numId="13">
    <w:abstractNumId w:val="20"/>
  </w:num>
  <w:num w:numId="14">
    <w:abstractNumId w:val="19"/>
  </w:num>
  <w:num w:numId="15">
    <w:abstractNumId w:val="5"/>
  </w:num>
  <w:num w:numId="16">
    <w:abstractNumId w:val="1"/>
  </w:num>
  <w:num w:numId="17">
    <w:abstractNumId w:val="28"/>
  </w:num>
  <w:num w:numId="18">
    <w:abstractNumId w:val="25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3"/>
  </w:num>
  <w:num w:numId="24">
    <w:abstractNumId w:val="21"/>
  </w:num>
  <w:num w:numId="25">
    <w:abstractNumId w:val="26"/>
  </w:num>
  <w:num w:numId="26">
    <w:abstractNumId w:val="10"/>
  </w:num>
  <w:num w:numId="27">
    <w:abstractNumId w:val="24"/>
  </w:num>
  <w:num w:numId="28">
    <w:abstractNumId w:val="2"/>
  </w:num>
  <w:num w:numId="2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11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1BCE"/>
    <w:rsid w:val="000423C8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0F7971"/>
    <w:rsid w:val="000F7D31"/>
    <w:rsid w:val="00102032"/>
    <w:rsid w:val="001033B4"/>
    <w:rsid w:val="001039EF"/>
    <w:rsid w:val="00104FF1"/>
    <w:rsid w:val="001061B5"/>
    <w:rsid w:val="0011026A"/>
    <w:rsid w:val="001123BF"/>
    <w:rsid w:val="00120199"/>
    <w:rsid w:val="00123FF4"/>
    <w:rsid w:val="001248AC"/>
    <w:rsid w:val="001307B0"/>
    <w:rsid w:val="0013096F"/>
    <w:rsid w:val="00131266"/>
    <w:rsid w:val="0013281A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07E5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0632"/>
    <w:rsid w:val="00194427"/>
    <w:rsid w:val="001944C0"/>
    <w:rsid w:val="001959BB"/>
    <w:rsid w:val="001A4232"/>
    <w:rsid w:val="001A6B09"/>
    <w:rsid w:val="001A77C1"/>
    <w:rsid w:val="001A7893"/>
    <w:rsid w:val="001B07D3"/>
    <w:rsid w:val="001B1DB2"/>
    <w:rsid w:val="001B2295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1FD2"/>
    <w:rsid w:val="0020311B"/>
    <w:rsid w:val="00203579"/>
    <w:rsid w:val="00204752"/>
    <w:rsid w:val="00204BFA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1A5"/>
    <w:rsid w:val="002250DF"/>
    <w:rsid w:val="00226662"/>
    <w:rsid w:val="00230104"/>
    <w:rsid w:val="00231520"/>
    <w:rsid w:val="00231827"/>
    <w:rsid w:val="00231864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13F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3123"/>
    <w:rsid w:val="00276F7B"/>
    <w:rsid w:val="00277CC9"/>
    <w:rsid w:val="00281F7A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51FB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2D4A"/>
    <w:rsid w:val="002F315B"/>
    <w:rsid w:val="002F73B4"/>
    <w:rsid w:val="002F7CA1"/>
    <w:rsid w:val="00301FCF"/>
    <w:rsid w:val="00304253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35754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75FFB"/>
    <w:rsid w:val="00376077"/>
    <w:rsid w:val="00383545"/>
    <w:rsid w:val="00384100"/>
    <w:rsid w:val="0038675F"/>
    <w:rsid w:val="00390CB1"/>
    <w:rsid w:val="0039698A"/>
    <w:rsid w:val="00397FDA"/>
    <w:rsid w:val="003A0F5D"/>
    <w:rsid w:val="003A18D4"/>
    <w:rsid w:val="003A4C6E"/>
    <w:rsid w:val="003A4F35"/>
    <w:rsid w:val="003A5512"/>
    <w:rsid w:val="003A5E0F"/>
    <w:rsid w:val="003A635A"/>
    <w:rsid w:val="003B05B1"/>
    <w:rsid w:val="003B1D12"/>
    <w:rsid w:val="003B34A4"/>
    <w:rsid w:val="003B6329"/>
    <w:rsid w:val="003B64C2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1CEA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64D3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18D"/>
    <w:rsid w:val="004A179D"/>
    <w:rsid w:val="004A2339"/>
    <w:rsid w:val="004A40B4"/>
    <w:rsid w:val="004A48DE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4B44"/>
    <w:rsid w:val="004F53BF"/>
    <w:rsid w:val="004F54D6"/>
    <w:rsid w:val="004F7116"/>
    <w:rsid w:val="004F78AE"/>
    <w:rsid w:val="00501CBC"/>
    <w:rsid w:val="00501EF3"/>
    <w:rsid w:val="00503F31"/>
    <w:rsid w:val="0050544D"/>
    <w:rsid w:val="00506DA8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40E7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2FF8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0F79"/>
    <w:rsid w:val="005D4184"/>
    <w:rsid w:val="005D495F"/>
    <w:rsid w:val="005D4BB6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563F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2B07"/>
    <w:rsid w:val="006B4A30"/>
    <w:rsid w:val="006B6ACD"/>
    <w:rsid w:val="006C10D2"/>
    <w:rsid w:val="006C5DF7"/>
    <w:rsid w:val="006C7467"/>
    <w:rsid w:val="006D0BD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0154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75A02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E7B6D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B5CA7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5174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2FC4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87540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B7038"/>
    <w:rsid w:val="009C1580"/>
    <w:rsid w:val="009C1F9C"/>
    <w:rsid w:val="009C2C7B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6F41"/>
    <w:rsid w:val="009E7503"/>
    <w:rsid w:val="009F0E33"/>
    <w:rsid w:val="009F13C5"/>
    <w:rsid w:val="009F2B62"/>
    <w:rsid w:val="009F65D1"/>
    <w:rsid w:val="00A01538"/>
    <w:rsid w:val="00A02289"/>
    <w:rsid w:val="00A026E7"/>
    <w:rsid w:val="00A03A12"/>
    <w:rsid w:val="00A10143"/>
    <w:rsid w:val="00A1022C"/>
    <w:rsid w:val="00A12332"/>
    <w:rsid w:val="00A15E56"/>
    <w:rsid w:val="00A22B28"/>
    <w:rsid w:val="00A23626"/>
    <w:rsid w:val="00A276B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1E6A"/>
    <w:rsid w:val="00A421CE"/>
    <w:rsid w:val="00A4534E"/>
    <w:rsid w:val="00A4795F"/>
    <w:rsid w:val="00A51129"/>
    <w:rsid w:val="00A52A31"/>
    <w:rsid w:val="00A53733"/>
    <w:rsid w:val="00A54D5F"/>
    <w:rsid w:val="00A55D1F"/>
    <w:rsid w:val="00A55D23"/>
    <w:rsid w:val="00A56501"/>
    <w:rsid w:val="00A6210A"/>
    <w:rsid w:val="00A62AF0"/>
    <w:rsid w:val="00A63719"/>
    <w:rsid w:val="00A63D09"/>
    <w:rsid w:val="00A63EF4"/>
    <w:rsid w:val="00A67D38"/>
    <w:rsid w:val="00A730C1"/>
    <w:rsid w:val="00A746A9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38C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4A57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0AD3"/>
    <w:rsid w:val="00B114E8"/>
    <w:rsid w:val="00B13699"/>
    <w:rsid w:val="00B138EC"/>
    <w:rsid w:val="00B1393A"/>
    <w:rsid w:val="00B13F7D"/>
    <w:rsid w:val="00B1598C"/>
    <w:rsid w:val="00B160FB"/>
    <w:rsid w:val="00B16D64"/>
    <w:rsid w:val="00B17782"/>
    <w:rsid w:val="00B21466"/>
    <w:rsid w:val="00B221C5"/>
    <w:rsid w:val="00B26460"/>
    <w:rsid w:val="00B277CD"/>
    <w:rsid w:val="00B30BE2"/>
    <w:rsid w:val="00B30F5B"/>
    <w:rsid w:val="00B31BAB"/>
    <w:rsid w:val="00B32905"/>
    <w:rsid w:val="00B3325A"/>
    <w:rsid w:val="00B334EE"/>
    <w:rsid w:val="00B34FFF"/>
    <w:rsid w:val="00B36786"/>
    <w:rsid w:val="00B37503"/>
    <w:rsid w:val="00B4364F"/>
    <w:rsid w:val="00B43CD7"/>
    <w:rsid w:val="00B448E9"/>
    <w:rsid w:val="00B4619B"/>
    <w:rsid w:val="00B465D4"/>
    <w:rsid w:val="00B46623"/>
    <w:rsid w:val="00B53DE7"/>
    <w:rsid w:val="00B620B9"/>
    <w:rsid w:val="00B62509"/>
    <w:rsid w:val="00B64A1D"/>
    <w:rsid w:val="00B6527A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10DC"/>
    <w:rsid w:val="00BB2671"/>
    <w:rsid w:val="00BB6A23"/>
    <w:rsid w:val="00BB6BDE"/>
    <w:rsid w:val="00BB793D"/>
    <w:rsid w:val="00BB797B"/>
    <w:rsid w:val="00BC172B"/>
    <w:rsid w:val="00BC17CE"/>
    <w:rsid w:val="00BC2D5C"/>
    <w:rsid w:val="00BC3561"/>
    <w:rsid w:val="00BC389A"/>
    <w:rsid w:val="00BC3D0F"/>
    <w:rsid w:val="00BC74EE"/>
    <w:rsid w:val="00BC78EE"/>
    <w:rsid w:val="00BC795A"/>
    <w:rsid w:val="00BD0C4F"/>
    <w:rsid w:val="00BD309B"/>
    <w:rsid w:val="00BD4F51"/>
    <w:rsid w:val="00BD5F5C"/>
    <w:rsid w:val="00BE08B1"/>
    <w:rsid w:val="00BE0C55"/>
    <w:rsid w:val="00BE0F57"/>
    <w:rsid w:val="00BE1B0F"/>
    <w:rsid w:val="00BE205F"/>
    <w:rsid w:val="00BE49EB"/>
    <w:rsid w:val="00BE519D"/>
    <w:rsid w:val="00BF45AE"/>
    <w:rsid w:val="00BF51E3"/>
    <w:rsid w:val="00BF526D"/>
    <w:rsid w:val="00BF5779"/>
    <w:rsid w:val="00BF6CC9"/>
    <w:rsid w:val="00C0261E"/>
    <w:rsid w:val="00C02AE4"/>
    <w:rsid w:val="00C05556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62C3"/>
    <w:rsid w:val="00C46669"/>
    <w:rsid w:val="00C50AD1"/>
    <w:rsid w:val="00C5599A"/>
    <w:rsid w:val="00C57BF6"/>
    <w:rsid w:val="00C6044B"/>
    <w:rsid w:val="00C631D9"/>
    <w:rsid w:val="00C633EA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3A99"/>
    <w:rsid w:val="00C93BA6"/>
    <w:rsid w:val="00C950DF"/>
    <w:rsid w:val="00C97018"/>
    <w:rsid w:val="00C97B87"/>
    <w:rsid w:val="00CA5414"/>
    <w:rsid w:val="00CB078B"/>
    <w:rsid w:val="00CB1F7D"/>
    <w:rsid w:val="00CB6AC8"/>
    <w:rsid w:val="00CC30EC"/>
    <w:rsid w:val="00CC6A9A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2F4A"/>
    <w:rsid w:val="00D56A8D"/>
    <w:rsid w:val="00D56CD0"/>
    <w:rsid w:val="00D63E18"/>
    <w:rsid w:val="00D66B44"/>
    <w:rsid w:val="00D676AC"/>
    <w:rsid w:val="00D72F2B"/>
    <w:rsid w:val="00D74E37"/>
    <w:rsid w:val="00D761AD"/>
    <w:rsid w:val="00D802B9"/>
    <w:rsid w:val="00D80F91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4A7A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D72F7"/>
    <w:rsid w:val="00DE1E95"/>
    <w:rsid w:val="00DE4DDD"/>
    <w:rsid w:val="00DE6BB0"/>
    <w:rsid w:val="00DF297C"/>
    <w:rsid w:val="00E018A3"/>
    <w:rsid w:val="00E03354"/>
    <w:rsid w:val="00E033BD"/>
    <w:rsid w:val="00E044AB"/>
    <w:rsid w:val="00E06327"/>
    <w:rsid w:val="00E10DDA"/>
    <w:rsid w:val="00E129B4"/>
    <w:rsid w:val="00E14EBC"/>
    <w:rsid w:val="00E20A84"/>
    <w:rsid w:val="00E20B70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AB6"/>
    <w:rsid w:val="00EA546E"/>
    <w:rsid w:val="00EA7399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5B6"/>
    <w:rsid w:val="00F01D9E"/>
    <w:rsid w:val="00F02CF5"/>
    <w:rsid w:val="00F05830"/>
    <w:rsid w:val="00F058DF"/>
    <w:rsid w:val="00F0724C"/>
    <w:rsid w:val="00F07987"/>
    <w:rsid w:val="00F13619"/>
    <w:rsid w:val="00F14B10"/>
    <w:rsid w:val="00F15078"/>
    <w:rsid w:val="00F15CB4"/>
    <w:rsid w:val="00F16B65"/>
    <w:rsid w:val="00F20E2F"/>
    <w:rsid w:val="00F21079"/>
    <w:rsid w:val="00F22B9A"/>
    <w:rsid w:val="00F2447A"/>
    <w:rsid w:val="00F247F5"/>
    <w:rsid w:val="00F25A3B"/>
    <w:rsid w:val="00F25AF6"/>
    <w:rsid w:val="00F263AA"/>
    <w:rsid w:val="00F26D56"/>
    <w:rsid w:val="00F27ABA"/>
    <w:rsid w:val="00F377F2"/>
    <w:rsid w:val="00F40B8A"/>
    <w:rsid w:val="00F40ED2"/>
    <w:rsid w:val="00F41B86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2C37"/>
    <w:rsid w:val="00F74204"/>
    <w:rsid w:val="00F74B0A"/>
    <w:rsid w:val="00F80648"/>
    <w:rsid w:val="00F80802"/>
    <w:rsid w:val="00F813FD"/>
    <w:rsid w:val="00F848CE"/>
    <w:rsid w:val="00F86A12"/>
    <w:rsid w:val="00F873FF"/>
    <w:rsid w:val="00F948A9"/>
    <w:rsid w:val="00F94E90"/>
    <w:rsid w:val="00F95AF4"/>
    <w:rsid w:val="00F95BEC"/>
    <w:rsid w:val="00FA111F"/>
    <w:rsid w:val="00FA11AD"/>
    <w:rsid w:val="00FA1B86"/>
    <w:rsid w:val="00FA5CC4"/>
    <w:rsid w:val="00FB28F2"/>
    <w:rsid w:val="00FB5154"/>
    <w:rsid w:val="00FC0E29"/>
    <w:rsid w:val="00FC1D83"/>
    <w:rsid w:val="00FC221C"/>
    <w:rsid w:val="00FC292D"/>
    <w:rsid w:val="00FC453C"/>
    <w:rsid w:val="00FC4DF8"/>
    <w:rsid w:val="00FC57A4"/>
    <w:rsid w:val="00FD0DFA"/>
    <w:rsid w:val="00FD1C3A"/>
    <w:rsid w:val="00FD1DF0"/>
    <w:rsid w:val="00FD20F6"/>
    <w:rsid w:val="00FD5FAF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846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</cp:revision>
  <cp:lastPrinted>2018-05-22T10:28:00Z</cp:lastPrinted>
  <dcterms:created xsi:type="dcterms:W3CDTF">2019-05-03T18:27:00Z</dcterms:created>
  <dcterms:modified xsi:type="dcterms:W3CDTF">2019-05-03T18:29:00Z</dcterms:modified>
</cp:coreProperties>
</file>