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6AEC933D"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103bis</w:t>
      </w:r>
      <w:r>
        <w:rPr>
          <w:rFonts w:cs="Arial"/>
          <w:bCs/>
          <w:noProof w:val="0"/>
          <w:sz w:val="24"/>
          <w:lang w:val="en-GB"/>
        </w:rPr>
        <w:tab/>
      </w:r>
      <w:r w:rsidR="007D7FF1" w:rsidRPr="007D7FF1">
        <w:rPr>
          <w:rFonts w:cs="Arial"/>
          <w:bCs/>
          <w:noProof w:val="0"/>
          <w:sz w:val="24"/>
          <w:lang w:val="en-GB" w:eastAsia="ja-JP"/>
        </w:rPr>
        <w:t>R3-191753</w:t>
      </w:r>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5B38D1F0"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105A8">
        <w:rPr>
          <w:rFonts w:cs="Arial"/>
          <w:b/>
          <w:bCs/>
          <w:sz w:val="24"/>
          <w:szCs w:val="24"/>
          <w:lang w:val="en-US"/>
        </w:rPr>
        <w:t>17.2</w:t>
      </w:r>
      <w:r w:rsidR="007F6EB2">
        <w:rPr>
          <w:rFonts w:cs="Arial"/>
          <w:b/>
          <w:bCs/>
          <w:sz w:val="24"/>
          <w:szCs w:val="24"/>
          <w:lang w:val="en-US"/>
        </w:rPr>
        <w:t>.</w:t>
      </w:r>
      <w:r w:rsidR="00AE3011">
        <w:rPr>
          <w:rFonts w:cs="Arial"/>
          <w:b/>
          <w:bCs/>
          <w:sz w:val="24"/>
          <w:szCs w:val="24"/>
          <w:lang w:val="en-US"/>
        </w:rPr>
        <w:t>3</w:t>
      </w:r>
      <w:bookmarkStart w:id="0" w:name="_GoBack"/>
      <w:bookmarkEnd w:id="0"/>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5ABF31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Effective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283CE3" w:rsidRDefault="002D6BA2" w:rsidP="002D6BA2">
      <w:pPr>
        <w:numPr>
          <w:ilvl w:val="0"/>
          <w:numId w:val="26"/>
        </w:numPr>
        <w:spacing w:after="0"/>
        <w:jc w:val="both"/>
        <w:rPr>
          <w:bCs/>
          <w:highlight w:val="yellow"/>
        </w:rPr>
      </w:pPr>
      <w:r w:rsidRPr="00283CE3">
        <w:rPr>
          <w:highlight w:val="yellow"/>
        </w:rPr>
        <w:t xml:space="preserve">Specify enhancements for more efficient DL PDCP duplication without impacting the UE, </w:t>
      </w:r>
      <w:proofErr w:type="gramStart"/>
      <w:r w:rsidRPr="00283CE3">
        <w:rPr>
          <w:highlight w:val="yellow"/>
        </w:rPr>
        <w:t>provided that</w:t>
      </w:r>
      <w:proofErr w:type="gramEnd"/>
      <w:r w:rsidRPr="00283CE3">
        <w:rPr>
          <w:highlight w:val="yellow"/>
        </w:rPr>
        <w:t xml:space="preserve"> gains can be confirmed with a reasonable complexity. [RAN3].</w:t>
      </w:r>
    </w:p>
    <w:p w14:paraId="2AB949DC" w14:textId="77777777" w:rsidR="002D6BA2" w:rsidRPr="00283CE3" w:rsidRDefault="002D6BA2" w:rsidP="002D6BA2">
      <w:pPr>
        <w:numPr>
          <w:ilvl w:val="0"/>
          <w:numId w:val="26"/>
        </w:numPr>
        <w:spacing w:after="0"/>
        <w:jc w:val="both"/>
        <w:rPr>
          <w:bCs/>
        </w:rPr>
      </w:pPr>
      <w:r w:rsidRPr="00283CE3">
        <w:rPr>
          <w:bCs/>
        </w:rPr>
        <w:t>Specify enhancements to address potential impacts of higher-layer multi-connectivity based on SA2 progress and request [RAN2, RAN3].</w:t>
      </w:r>
    </w:p>
    <w:p w14:paraId="59025895" w14:textId="340D8119" w:rsidR="00F46345" w:rsidRDefault="00F46345" w:rsidP="00432C3F"/>
    <w:p w14:paraId="051E66CA" w14:textId="0ABBEDF1" w:rsidR="00052C92" w:rsidRDefault="00780E1E" w:rsidP="00432C3F">
      <w:r>
        <w:t xml:space="preserve">In [2], </w:t>
      </w:r>
      <w:r w:rsidR="00283CE3">
        <w:t xml:space="preserve">RAN3 described the situation with the </w:t>
      </w:r>
      <w:r w:rsidR="00283CE3" w:rsidRPr="00283CE3">
        <w:t>enhancements for more efficient DL PDCP duplication</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794BB1DF" w14:textId="77777777" w:rsidR="00657E78" w:rsidRPr="00C366AD" w:rsidRDefault="00657E78" w:rsidP="00657E78">
            <w:pPr>
              <w:pStyle w:val="Heading3"/>
            </w:pPr>
            <w:bookmarkStart w:id="1" w:name="_Toc3163595"/>
            <w:r w:rsidRPr="00C366AD">
              <w:t>4.2.2</w:t>
            </w:r>
            <w:r w:rsidRPr="00C366AD">
              <w:tab/>
              <w:t>Radio access network aspects</w:t>
            </w:r>
            <w:bookmarkEnd w:id="1"/>
          </w:p>
          <w:p w14:paraId="192668E0" w14:textId="09CCC04E" w:rsidR="00AC140E" w:rsidRDefault="00657E78" w:rsidP="00657E78">
            <w:r w:rsidRPr="00C366AD">
              <w:t>Packet duplication is regarded as an effective feature to meet the reliability requirements for URLLC services but at the cost of radio resources. Hence it is important to support efficient downlink packet duplication from a RAN architecture perspective. The current Rel-15 packet duplication functionality should be taken as the baseline. Optimizations to improve resource efficiency (e.g. Selective PDCP duplication upon transmission failure, PDCP discarding, Effective PDCP duplication) are discussed without full evaluation. Potential enhancements may be possible.</w:t>
            </w:r>
          </w:p>
        </w:tc>
      </w:tr>
    </w:tbl>
    <w:p w14:paraId="453CE8D8" w14:textId="77777777" w:rsidR="00AC140E" w:rsidRDefault="00AC140E" w:rsidP="00432C3F"/>
    <w:p w14:paraId="6B52D141" w14:textId="6FF5F900" w:rsidR="00052C92" w:rsidRDefault="00957387" w:rsidP="00432C3F">
      <w:r>
        <w:t>This paper is to discuss the</w:t>
      </w:r>
      <w:r w:rsidR="00E05D33">
        <w:t xml:space="preserve"> Effective PDCP duplication</w:t>
      </w:r>
      <w:r w:rsidR="00F3566B">
        <w:t>.</w:t>
      </w:r>
    </w:p>
    <w:p w14:paraId="5928EF26" w14:textId="3D6262DF" w:rsidR="00052C92" w:rsidRDefault="00052C92" w:rsidP="00052C92">
      <w:pPr>
        <w:pStyle w:val="Heading1"/>
        <w:ind w:left="0" w:firstLine="0"/>
        <w:rPr>
          <w:lang w:eastAsia="zh-CN"/>
        </w:rPr>
      </w:pPr>
      <w:r>
        <w:rPr>
          <w:lang w:eastAsia="zh-CN"/>
        </w:rPr>
        <w:t>2</w:t>
      </w:r>
      <w:r>
        <w:rPr>
          <w:lang w:eastAsia="zh-CN"/>
        </w:rPr>
        <w:tab/>
        <w:t>Discussion</w:t>
      </w:r>
    </w:p>
    <w:p w14:paraId="5277B1EE" w14:textId="02AD0523" w:rsidR="007B6EF9" w:rsidRDefault="00917687" w:rsidP="00432C3F">
      <w:pPr>
        <w:rPr>
          <w:lang w:val="en-US"/>
        </w:rPr>
      </w:pPr>
      <w:r w:rsidRPr="00917687">
        <w:rPr>
          <w:lang w:val="en-US"/>
        </w:rPr>
        <w:t>The effective PDCP duplication</w:t>
      </w:r>
      <w:r>
        <w:rPr>
          <w:lang w:val="en-US"/>
        </w:rPr>
        <w:t xml:space="preserve">, refer to [3], </w:t>
      </w:r>
      <w:r w:rsidR="00224FDD">
        <w:rPr>
          <w:lang w:val="en-US"/>
        </w:rPr>
        <w:t xml:space="preserve">we propose to enhance </w:t>
      </w:r>
      <w:r w:rsidR="00224FDD" w:rsidRPr="00224FDD">
        <w:rPr>
          <w:lang w:val="en-US"/>
        </w:rPr>
        <w:t>DDDS from the corresponding node</w:t>
      </w:r>
      <w:r w:rsidR="00CF6D07">
        <w:rPr>
          <w:lang w:val="en-US"/>
        </w:rPr>
        <w:t xml:space="preserve"> to report to the hosting node</w:t>
      </w:r>
      <w:r w:rsidR="00224FDD" w:rsidRPr="00224FDD">
        <w:rPr>
          <w:lang w:val="en-US"/>
        </w:rPr>
        <w:t xml:space="preserve"> the PDCP PDUs successfully not-in-sequence delivered</w:t>
      </w:r>
      <w:r w:rsidR="007B6EF9">
        <w:rPr>
          <w:lang w:val="en-US"/>
        </w:rPr>
        <w:t>.</w:t>
      </w:r>
    </w:p>
    <w:p w14:paraId="514F12F2" w14:textId="42AAB45B" w:rsidR="007F6EB2" w:rsidRDefault="00070B56" w:rsidP="007F6EB2">
      <w:pPr>
        <w:rPr>
          <w:lang w:val="en-US"/>
        </w:rPr>
      </w:pPr>
      <w:r>
        <w:rPr>
          <w:lang w:val="en-US"/>
        </w:rPr>
        <w:t>This would even be more beneficial, if more than two copies are duplicated, so that the node hosting PDCP entity could collect the delivery status from the legs transmitting the duplicated packets and conclude from the enhanced DDDS which packets are delivered successfully.</w:t>
      </w:r>
    </w:p>
    <w:p w14:paraId="0C1C2C00" w14:textId="77777777" w:rsidR="007B6EF9" w:rsidRDefault="007B6EF9" w:rsidP="007B6EF9">
      <w:r>
        <w:t>Currently in DDDS, the corresponding node reports the highest successfully in-sequence delivered PDCP PDU SN and the highest transmitted PDCP PDU to the hosting node.</w:t>
      </w:r>
    </w:p>
    <w:p w14:paraId="2FD0C3B5" w14:textId="77777777" w:rsidR="007B6EF9" w:rsidRDefault="007B6EF9" w:rsidP="007B6EF9">
      <w:r>
        <w:t xml:space="preserve">If the corresponding node could also report the other PDCP PDUs that are not delivered in sequence, for example, the PDCP PDU between the highest successfully in sequence delivered and the highest transmitted, the PDCP entity, when collecting this knowledge from the different duplicated legs, could conclude what has been </w:t>
      </w:r>
      <w:proofErr w:type="gramStart"/>
      <w:r>
        <w:t>actually delivered</w:t>
      </w:r>
      <w:proofErr w:type="gramEnd"/>
      <w:r>
        <w:t xml:space="preserve"> to the UE. A simple example:</w:t>
      </w:r>
    </w:p>
    <w:p w14:paraId="76F0CA12" w14:textId="77777777" w:rsidR="007B6EF9" w:rsidRDefault="007B6EF9" w:rsidP="007B6EF9">
      <w:r>
        <w:lastRenderedPageBreak/>
        <w:t>If LEG 1 reports the highest successfully in sequence delivered PDCP PDU SN is N, but also report that N+2, N+4 are successfully delivered.</w:t>
      </w:r>
    </w:p>
    <w:p w14:paraId="0E851425" w14:textId="77777777" w:rsidR="007B6EF9" w:rsidRDefault="007B6EF9" w:rsidP="007B6EF9">
      <w:r>
        <w:t>LEG 2 reports that the highest successfully in sequence delivered PDCP PDU SN is N+1, but also report N+3, N+5 are successfully delivered;</w:t>
      </w:r>
    </w:p>
    <w:p w14:paraId="22628FCF" w14:textId="77777777" w:rsidR="007B6EF9" w:rsidRDefault="007B6EF9" w:rsidP="007B6EF9">
      <w:r>
        <w:t>The node hosting PDCP entity could thus conclude that the PDCP PDUs up to SN+5 are successfully in sequence delivered.</w:t>
      </w:r>
    </w:p>
    <w:p w14:paraId="29D5DA15" w14:textId="77777777" w:rsidR="007B6EF9" w:rsidRPr="007B6EF9" w:rsidRDefault="007B6EF9" w:rsidP="007F6EB2"/>
    <w:p w14:paraId="48E1AA2E" w14:textId="60BCB86E" w:rsidR="007F6EB2" w:rsidRPr="00432C3F" w:rsidRDefault="007F6EB2" w:rsidP="00432C3F">
      <w:pPr>
        <w:rPr>
          <w:b/>
          <w:lang w:val="en-US"/>
        </w:rPr>
      </w:pPr>
      <w:r>
        <w:rPr>
          <w:b/>
          <w:lang w:val="en-US"/>
        </w:rPr>
        <w:t xml:space="preserve">Proposal </w:t>
      </w:r>
      <w:r w:rsidR="00070B56">
        <w:rPr>
          <w:b/>
          <w:lang w:val="en-US"/>
        </w:rPr>
        <w:t>1</w:t>
      </w:r>
      <w:r w:rsidRPr="00520AB0">
        <w:rPr>
          <w:b/>
          <w:lang w:val="en-US"/>
        </w:rPr>
        <w:t>:   RAN3 to</w:t>
      </w:r>
      <w:r>
        <w:rPr>
          <w:b/>
          <w:lang w:val="en-US"/>
        </w:rPr>
        <w:t xml:space="preserve"> </w:t>
      </w:r>
      <w:r w:rsidR="002F2D4A">
        <w:rPr>
          <w:b/>
          <w:lang w:val="en-US"/>
        </w:rPr>
        <w:t>agree</w:t>
      </w:r>
      <w:r w:rsidR="00070B56">
        <w:rPr>
          <w:b/>
          <w:lang w:val="en-US"/>
        </w:rPr>
        <w:t xml:space="preserve"> to enhance DDDS to report the </w:t>
      </w:r>
      <w:r w:rsidR="00070B56" w:rsidRPr="00070B56">
        <w:rPr>
          <w:b/>
          <w:lang w:val="en-US"/>
        </w:rPr>
        <w:t>PDCP PDUs successfully not-in-sequence delivered</w:t>
      </w:r>
      <w:r w:rsidR="00070B56">
        <w:rPr>
          <w:b/>
          <w:lang w:val="en-US"/>
        </w:rPr>
        <w:t>.</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4E4C8806" w14:textId="77777777" w:rsidR="00070B56" w:rsidRPr="00432C3F" w:rsidRDefault="00070B56" w:rsidP="00070B56">
      <w:pPr>
        <w:rPr>
          <w:b/>
          <w:lang w:val="en-US"/>
        </w:rPr>
      </w:pPr>
      <w:r>
        <w:rPr>
          <w:b/>
          <w:lang w:val="en-US"/>
        </w:rPr>
        <w:t>Proposal 1</w:t>
      </w:r>
      <w:r w:rsidRPr="00520AB0">
        <w:rPr>
          <w:b/>
          <w:lang w:val="en-US"/>
        </w:rPr>
        <w:t>:   RAN3 to</w:t>
      </w:r>
      <w:r>
        <w:rPr>
          <w:b/>
          <w:lang w:val="en-US"/>
        </w:rPr>
        <w:t xml:space="preserve"> agree to enhance DDDS to report the </w:t>
      </w:r>
      <w:r w:rsidRPr="00070B56">
        <w:rPr>
          <w:b/>
          <w:lang w:val="en-US"/>
        </w:rPr>
        <w:t>PDCP PDUs successfully not-in-sequence delivered</w:t>
      </w:r>
      <w:r>
        <w:rPr>
          <w:b/>
          <w:lang w:val="en-US"/>
        </w:rPr>
        <w:t>.</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1368BBE9" w:rsidR="00780E1E" w:rsidRDefault="00780E1E" w:rsidP="007F6EB2">
      <w:pPr>
        <w:ind w:left="720"/>
        <w:rPr>
          <w:lang w:val="en-US"/>
        </w:rPr>
      </w:pPr>
      <w:r>
        <w:rPr>
          <w:lang w:val="en-US"/>
        </w:rPr>
        <w:t>[2]</w:t>
      </w:r>
      <w:r>
        <w:rPr>
          <w:lang w:val="en-US"/>
        </w:rPr>
        <w:tab/>
      </w:r>
      <w:r w:rsidR="002514E7" w:rsidRPr="002514E7">
        <w:rPr>
          <w:lang w:val="en-US"/>
        </w:rPr>
        <w:t>TS 38.825</w:t>
      </w:r>
      <w:r w:rsidR="002514E7">
        <w:rPr>
          <w:lang w:val="en-US"/>
        </w:rPr>
        <w:tab/>
      </w:r>
      <w:r w:rsidR="00D27A7C" w:rsidRPr="00D27A7C">
        <w:rPr>
          <w:lang w:val="en-US"/>
        </w:rPr>
        <w:t>Study on NR Industrial Internet of Things (IoT)</w:t>
      </w:r>
      <w:r>
        <w:rPr>
          <w:lang w:val="en-US"/>
        </w:rPr>
        <w:tab/>
      </w:r>
    </w:p>
    <w:p w14:paraId="33FDA7F2" w14:textId="07590DD4" w:rsidR="00917687" w:rsidRPr="008F5635" w:rsidRDefault="00917687" w:rsidP="007F6EB2">
      <w:pPr>
        <w:ind w:left="720"/>
        <w:rPr>
          <w:lang w:val="en-US"/>
        </w:rPr>
      </w:pPr>
      <w:r>
        <w:rPr>
          <w:lang w:val="en-US"/>
        </w:rPr>
        <w:t>[3]</w:t>
      </w:r>
      <w:r>
        <w:rPr>
          <w:lang w:val="en-US"/>
        </w:rPr>
        <w:tab/>
      </w:r>
      <w:r w:rsidRPr="00917687">
        <w:rPr>
          <w:lang w:val="en-US"/>
        </w:rPr>
        <w:t>R3-190815</w:t>
      </w:r>
      <w:r>
        <w:rPr>
          <w:lang w:val="en-US"/>
        </w:rPr>
        <w:tab/>
      </w:r>
      <w:r w:rsidRPr="0070714C">
        <w:rPr>
          <w:rFonts w:cs="Calibri"/>
          <w:sz w:val="18"/>
          <w:szCs w:val="24"/>
        </w:rPr>
        <w:t>Effective duplication of PDCP PDU</w:t>
      </w:r>
      <w:r>
        <w:rPr>
          <w:rFonts w:cs="Calibri"/>
          <w:sz w:val="18"/>
          <w:szCs w:val="24"/>
        </w:rPr>
        <w:t xml:space="preserve">, </w:t>
      </w:r>
      <w:r w:rsidRPr="0070714C">
        <w:rPr>
          <w:rFonts w:cs="Calibri"/>
          <w:sz w:val="18"/>
          <w:szCs w:val="24"/>
        </w:rPr>
        <w:t>Ericsson</w:t>
      </w:r>
    </w:p>
    <w:sectPr w:rsidR="00917687"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10528" w14:textId="77777777" w:rsidR="0067033F" w:rsidRDefault="0067033F">
      <w:pPr>
        <w:spacing w:after="0"/>
      </w:pPr>
      <w:r>
        <w:separator/>
      </w:r>
    </w:p>
  </w:endnote>
  <w:endnote w:type="continuationSeparator" w:id="0">
    <w:p w14:paraId="1E98DDFA" w14:textId="77777777" w:rsidR="0067033F" w:rsidRDefault="006703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DC5A7" w14:textId="77777777" w:rsidR="0067033F" w:rsidRDefault="0067033F">
      <w:pPr>
        <w:spacing w:after="0"/>
      </w:pPr>
      <w:r>
        <w:separator/>
      </w:r>
    </w:p>
  </w:footnote>
  <w:footnote w:type="continuationSeparator" w:id="0">
    <w:p w14:paraId="4084805D" w14:textId="77777777" w:rsidR="0067033F" w:rsidRDefault="006703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6"/>
  </w:num>
  <w:num w:numId="18">
    <w:abstractNumId w:val="23"/>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4"/>
  </w:num>
  <w:num w:numId="26">
    <w:abstractNumId w:val="9"/>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0B56"/>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5E5D"/>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105A8"/>
    <w:rsid w:val="00120199"/>
    <w:rsid w:val="00123FF4"/>
    <w:rsid w:val="001307B0"/>
    <w:rsid w:val="0013096F"/>
    <w:rsid w:val="00131266"/>
    <w:rsid w:val="0013281A"/>
    <w:rsid w:val="001346E6"/>
    <w:rsid w:val="001367AD"/>
    <w:rsid w:val="00136B1D"/>
    <w:rsid w:val="00141227"/>
    <w:rsid w:val="00141453"/>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4FDD"/>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57E78"/>
    <w:rsid w:val="00666432"/>
    <w:rsid w:val="0067033F"/>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B6EF9"/>
    <w:rsid w:val="007C0072"/>
    <w:rsid w:val="007C5005"/>
    <w:rsid w:val="007C7824"/>
    <w:rsid w:val="007D0284"/>
    <w:rsid w:val="007D22EF"/>
    <w:rsid w:val="007D349F"/>
    <w:rsid w:val="007D4A3F"/>
    <w:rsid w:val="007D53B9"/>
    <w:rsid w:val="007D669D"/>
    <w:rsid w:val="007D6BE0"/>
    <w:rsid w:val="007D711E"/>
    <w:rsid w:val="007D7340"/>
    <w:rsid w:val="007D7FF1"/>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D04"/>
    <w:rsid w:val="009158A2"/>
    <w:rsid w:val="00915A3D"/>
    <w:rsid w:val="00917687"/>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4347"/>
    <w:rsid w:val="00956F7F"/>
    <w:rsid w:val="00957387"/>
    <w:rsid w:val="0095760C"/>
    <w:rsid w:val="0096030E"/>
    <w:rsid w:val="009636BD"/>
    <w:rsid w:val="00963ED0"/>
    <w:rsid w:val="0096404F"/>
    <w:rsid w:val="00966940"/>
    <w:rsid w:val="009672CA"/>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3011"/>
    <w:rsid w:val="00AE45FA"/>
    <w:rsid w:val="00AE7CD6"/>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42"/>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6D07"/>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7CF"/>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74B"/>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619</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2019-03-29T20:04:00Z</dcterms:created>
  <dcterms:modified xsi:type="dcterms:W3CDTF">2019-03-29T20:06:00Z</dcterms:modified>
</cp:coreProperties>
</file>