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69876F8E" w:rsidR="007B1221" w:rsidRPr="00CE0424" w:rsidRDefault="00D45C13" w:rsidP="007B1221">
      <w:pPr>
        <w:pStyle w:val="3GPPHeader"/>
        <w:spacing w:after="60"/>
        <w:rPr>
          <w:sz w:val="32"/>
          <w:szCs w:val="32"/>
          <w:highlight w:val="yellow"/>
        </w:rPr>
      </w:pPr>
      <w:bookmarkStart w:id="0" w:name="_Hlk485401214"/>
      <w:r>
        <w:t>3GPP TSG-RAN WG3</w:t>
      </w:r>
      <w:bookmarkStart w:id="1" w:name="_GoBack"/>
      <w:bookmarkEnd w:id="1"/>
      <w:r w:rsidR="00EB1D8F" w:rsidRPr="00EB1D8F">
        <w:t xml:space="preserve"> </w:t>
      </w:r>
      <w:r w:rsidR="00956802">
        <w:t>#10</w:t>
      </w:r>
      <w:r w:rsidR="00AD6373">
        <w:t>1</w:t>
      </w:r>
      <w:r w:rsidR="00FC6BFA">
        <w:t>bis</w:t>
      </w:r>
      <w:r w:rsidR="007B1221" w:rsidRPr="00CE0424">
        <w:tab/>
      </w:r>
      <w:r w:rsidR="00CA7AF3" w:rsidRPr="00CA7AF3">
        <w:rPr>
          <w:sz w:val="32"/>
          <w:szCs w:val="32"/>
        </w:rPr>
        <w:t>R3-185879</w:t>
      </w:r>
    </w:p>
    <w:p w14:paraId="4FEBBCA1" w14:textId="1C5DD94D" w:rsidR="00F044C9" w:rsidRDefault="00AD6373" w:rsidP="007B1221">
      <w:pPr>
        <w:pStyle w:val="3GPPHeader"/>
      </w:pPr>
      <w:r>
        <w:t>Chengdu, China, 8</w:t>
      </w:r>
      <w:r w:rsidRPr="00AD6373">
        <w:rPr>
          <w:vertAlign w:val="superscript"/>
        </w:rPr>
        <w:t>th</w:t>
      </w:r>
      <w:r>
        <w:t xml:space="preserve"> </w:t>
      </w:r>
      <w:r w:rsidR="00FC6BFA" w:rsidRPr="00FC6BFA">
        <w:t>– 12</w:t>
      </w:r>
      <w:r w:rsidR="00FC6BFA" w:rsidRPr="00AD6373">
        <w:rPr>
          <w:vertAlign w:val="superscript"/>
        </w:rPr>
        <w:t>th</w:t>
      </w:r>
      <w:r>
        <w:t xml:space="preserve"> </w:t>
      </w:r>
      <w:r w:rsidR="00FC6BFA" w:rsidRPr="00FC6BFA">
        <w:t>October 2018</w:t>
      </w:r>
      <w:r w:rsidR="00F044C9">
        <w:rPr>
          <w:szCs w:val="24"/>
        </w:rPr>
        <w:tab/>
      </w:r>
      <w:bookmarkEnd w:id="0"/>
    </w:p>
    <w:p w14:paraId="736E2945" w14:textId="77777777" w:rsidR="00FC6BFA" w:rsidRDefault="00FC6BFA" w:rsidP="00C94BAE">
      <w:pPr>
        <w:pStyle w:val="3GPPHeader"/>
      </w:pPr>
    </w:p>
    <w:p w14:paraId="336F98C5" w14:textId="14BBF8AB" w:rsidR="00C94BAE" w:rsidRPr="00AD6373" w:rsidRDefault="00C94BAE" w:rsidP="00C94BAE">
      <w:pPr>
        <w:pStyle w:val="3GPPHeader"/>
        <w:rPr>
          <w:sz w:val="22"/>
          <w:szCs w:val="22"/>
          <w:lang w:val="en-US"/>
        </w:rPr>
      </w:pPr>
      <w:r w:rsidRPr="00AD6373">
        <w:rPr>
          <w:sz w:val="22"/>
          <w:szCs w:val="22"/>
          <w:lang w:val="en-US"/>
        </w:rPr>
        <w:t>Agenda Item:</w:t>
      </w:r>
      <w:r w:rsidRPr="00AD6373">
        <w:rPr>
          <w:sz w:val="22"/>
          <w:szCs w:val="22"/>
          <w:lang w:val="en-US"/>
        </w:rPr>
        <w:tab/>
      </w:r>
      <w:r w:rsidR="00FF113A">
        <w:rPr>
          <w:sz w:val="22"/>
          <w:szCs w:val="22"/>
          <w:lang w:val="en-US"/>
        </w:rPr>
        <w:t>21.2.2</w:t>
      </w:r>
      <w:r w:rsidR="00645573" w:rsidRPr="00AD6373">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0828A9FF" w:rsidR="00C94BAE" w:rsidRDefault="00C94BAE" w:rsidP="00C94BAE">
      <w:pPr>
        <w:pStyle w:val="3GPPHeader"/>
        <w:rPr>
          <w:sz w:val="22"/>
          <w:szCs w:val="22"/>
        </w:rPr>
      </w:pPr>
      <w:r w:rsidRPr="00F875D1">
        <w:rPr>
          <w:sz w:val="22"/>
          <w:szCs w:val="22"/>
        </w:rPr>
        <w:t>Title:</w:t>
      </w:r>
      <w:r w:rsidRPr="00F875D1">
        <w:rPr>
          <w:sz w:val="22"/>
          <w:szCs w:val="22"/>
        </w:rPr>
        <w:tab/>
      </w:r>
      <w:r w:rsidR="00552F49">
        <w:rPr>
          <w:sz w:val="22"/>
          <w:szCs w:val="22"/>
        </w:rPr>
        <w:t xml:space="preserve">Discussion on </w:t>
      </w:r>
      <w:r w:rsidR="00FF113A">
        <w:rPr>
          <w:sz w:val="22"/>
          <w:szCs w:val="22"/>
        </w:rPr>
        <w:t>s</w:t>
      </w:r>
      <w:r w:rsidR="00FF113A" w:rsidRPr="00FF113A">
        <w:rPr>
          <w:sz w:val="22"/>
          <w:szCs w:val="22"/>
        </w:rPr>
        <w:t>upport for PDCP Duplication with More than 2 Copies</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037BFF2E" w14:textId="6F5DA53F" w:rsidR="000A7560" w:rsidRPr="000A7560" w:rsidRDefault="00F875D1" w:rsidP="000A7560">
      <w:r>
        <w:t>In</w:t>
      </w:r>
      <w:r w:rsidR="00B02938">
        <w:t xml:space="preserve"> RAN#81 the revised study item on NR Industrial Internet of Things (NR-IIoT,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p>
    <w:p w14:paraId="19A6EBB7" w14:textId="77777777" w:rsidR="00607FA3" w:rsidRDefault="000A7560" w:rsidP="00607FA3">
      <w:pPr>
        <w:tabs>
          <w:tab w:val="num" w:pos="2160"/>
        </w:tabs>
        <w:spacing w:after="0"/>
        <w:rPr>
          <w:bCs/>
          <w:lang w:val="en-US"/>
        </w:rPr>
      </w:pPr>
      <w:r>
        <w:rPr>
          <w:bCs/>
          <w:lang w:val="en-US"/>
        </w:rPr>
        <w:t>One of the objective of this study item is to investigate enhancements to URLLC (Ultra Reliable Low Latency Communications), considering both FR1 and FR2 as well as TDD and FDD, with the already existing solutions for NR as the baseline. O</w:t>
      </w:r>
      <w:bookmarkStart w:id="2" w:name="_Hlk524312897"/>
      <w:bookmarkStart w:id="3" w:name="_Hlk524312950"/>
      <w:r w:rsidR="00607FA3">
        <w:rPr>
          <w:bCs/>
          <w:lang w:val="en-US"/>
        </w:rPr>
        <w:t>ne of the sub items is to study:</w:t>
      </w:r>
    </w:p>
    <w:p w14:paraId="25B88CDB" w14:textId="0A057086" w:rsidR="000A7560" w:rsidRPr="00607FA3" w:rsidRDefault="000A7560" w:rsidP="00607FA3">
      <w:pPr>
        <w:pStyle w:val="ListParagraph"/>
        <w:numPr>
          <w:ilvl w:val="0"/>
          <w:numId w:val="36"/>
        </w:numPr>
        <w:tabs>
          <w:tab w:val="num" w:pos="2160"/>
        </w:tabs>
        <w:spacing w:after="0"/>
        <w:ind w:leftChars="0"/>
        <w:rPr>
          <w:rFonts w:ascii="Arial" w:eastAsia="Times New Roman" w:hAnsi="Arial"/>
          <w:bCs/>
          <w:lang w:val="en-US" w:eastAsia="zh-CN"/>
        </w:rPr>
      </w:pPr>
      <w:r w:rsidRPr="00607FA3">
        <w:rPr>
          <w:rFonts w:ascii="Arial" w:eastAsia="Times New Roman" w:hAnsi="Arial"/>
          <w:bCs/>
          <w:lang w:val="en-US" w:eastAsia="zh-CN"/>
        </w:rPr>
        <w:t xml:space="preserve">PDCP duplication with more than 2 copies leveraging (combination of) DC and CA, whereupon data transmission takes places from at </w:t>
      </w:r>
      <w:r w:rsidR="00A67AD2">
        <w:rPr>
          <w:rFonts w:ascii="Arial" w:eastAsia="Times New Roman" w:hAnsi="Arial"/>
          <w:bCs/>
          <w:lang w:val="en-US" w:eastAsia="zh-CN"/>
        </w:rPr>
        <w:t>most two nodes</w:t>
      </w:r>
      <w:r w:rsidRPr="00607FA3">
        <w:rPr>
          <w:rFonts w:ascii="Arial" w:eastAsia="Times New Roman" w:hAnsi="Arial"/>
          <w:bCs/>
          <w:lang w:val="en-US" w:eastAsia="zh-CN"/>
        </w:rPr>
        <w:t>: assessment of the gains, and if beneficial, study the associated solutions</w:t>
      </w:r>
      <w:bookmarkEnd w:id="2"/>
      <w:r w:rsidRPr="00607FA3">
        <w:rPr>
          <w:rFonts w:ascii="Arial" w:eastAsia="Times New Roman" w:hAnsi="Arial"/>
          <w:bCs/>
          <w:lang w:val="en-US" w:eastAsia="zh-CN"/>
        </w:rPr>
        <w:t xml:space="preserve">. </w:t>
      </w:r>
      <w:bookmarkEnd w:id="3"/>
    </w:p>
    <w:p w14:paraId="1BD371F5" w14:textId="77777777" w:rsidR="000A7560" w:rsidRDefault="000A7560" w:rsidP="00B02938"/>
    <w:p w14:paraId="49527596" w14:textId="5A4A3E74" w:rsidR="00F875D1" w:rsidRDefault="00F875D1" w:rsidP="00F875D1">
      <w:pPr>
        <w:pStyle w:val="Heading1"/>
      </w:pPr>
      <w:bookmarkStart w:id="4" w:name="_Ref178064866"/>
      <w:r w:rsidRPr="00CE0424">
        <w:t>Discussion</w:t>
      </w:r>
      <w:bookmarkEnd w:id="4"/>
    </w:p>
    <w:p w14:paraId="32157B83" w14:textId="1D571C65" w:rsidR="00EC49B5" w:rsidRDefault="00EC49B5" w:rsidP="00EC49B5">
      <w:pPr>
        <w:rPr>
          <w:lang w:val="en-US"/>
        </w:rPr>
      </w:pPr>
      <w:r>
        <w:rPr>
          <w:lang w:val="en-US"/>
        </w:rPr>
        <w:t>Duplication of packet is an expensive feature from a resource point of view. When the PDCP PDUs are duplicated, there has to be an effort to discard the duplicated PDCP PDUs from the other path. The more path involved, the resource is used and the more effort needs to discard the PDCP PDU replicates.</w:t>
      </w:r>
    </w:p>
    <w:p w14:paraId="3586D7BA" w14:textId="4E78E418" w:rsidR="00D71598" w:rsidRDefault="009944C0" w:rsidP="000A7560">
      <w:pPr>
        <w:rPr>
          <w:lang w:val="en-US"/>
        </w:rPr>
      </w:pPr>
      <w:r>
        <w:rPr>
          <w:lang w:val="en-US"/>
        </w:rPr>
        <w:t xml:space="preserve">Currently, the PDCP data duplication </w:t>
      </w:r>
      <w:r w:rsidR="009D0CE7">
        <w:rPr>
          <w:lang w:val="en-US"/>
        </w:rPr>
        <w:t>is only supported by two RLC paths as it</w:t>
      </w:r>
      <w:r>
        <w:rPr>
          <w:lang w:val="en-US"/>
        </w:rPr>
        <w:t xml:space="preserve"> is specified in TS 38.300:</w:t>
      </w:r>
    </w:p>
    <w:p w14:paraId="5DC87DE8" w14:textId="52F987AD" w:rsidR="0083509C" w:rsidRPr="007B6EEB" w:rsidRDefault="00D71598" w:rsidP="009D0CE7">
      <w:pPr>
        <w:ind w:left="567"/>
        <w:rPr>
          <w:i/>
          <w:color w:val="595959" w:themeColor="text1" w:themeTint="A6"/>
        </w:rPr>
      </w:pPr>
      <w:r w:rsidRPr="0083509C">
        <w:rPr>
          <w:i/>
          <w:color w:val="595959" w:themeColor="text1" w:themeTint="A6"/>
        </w:rPr>
        <w:t>When duplication is configured for a radio bearer by RRC, a secondary RLC entity and a secondary logical channel are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2BDFD031" w14:textId="77777777" w:rsidR="0083509C" w:rsidRPr="007B6EEB" w:rsidRDefault="00D71598" w:rsidP="009D0CE7">
      <w:pPr>
        <w:ind w:left="567"/>
        <w:rPr>
          <w:i/>
          <w:color w:val="595959" w:themeColor="text1" w:themeTint="A6"/>
        </w:rPr>
      </w:pPr>
      <w:r w:rsidRPr="007B6EEB">
        <w:rPr>
          <w:i/>
          <w:color w:val="595959" w:themeColor="text1" w:themeTint="A6"/>
        </w:rPr>
        <w:t xml:space="preserve">When duplication is activated, the original PDCP PDU and the corresponding duplicate shall not be transmitted on the same carrier. The two different logical channels can either belong to the same MAC entity (CA) or to different ones (DC). </w:t>
      </w:r>
    </w:p>
    <w:p w14:paraId="1834D64F" w14:textId="549DF296" w:rsidR="00D71598" w:rsidRPr="007B6EEB" w:rsidRDefault="00D71598" w:rsidP="009D0CE7">
      <w:pPr>
        <w:ind w:left="567"/>
        <w:rPr>
          <w:i/>
          <w:color w:val="595959" w:themeColor="text1" w:themeTint="A6"/>
        </w:rPr>
      </w:pPr>
      <w:r w:rsidRPr="007B6EEB">
        <w:rPr>
          <w:i/>
          <w:color w:val="595959" w:themeColor="text1" w:themeTint="A6"/>
        </w:rPr>
        <w:t>In the former case, logical channel mapping restrictions are used in MAC to ensure that the logical channel carrying the original PDCP PDUs and logical channel carrying the corresponding duplicates are not sent on the same carrier.</w:t>
      </w:r>
    </w:p>
    <w:p w14:paraId="3E0E43AE" w14:textId="77777777" w:rsidR="00D71598" w:rsidRPr="00AF6207" w:rsidRDefault="00D71598" w:rsidP="009D0CE7">
      <w:pPr>
        <w:ind w:left="567"/>
        <w:rPr>
          <w:i/>
          <w:color w:val="595959" w:themeColor="text1" w:themeTint="A6"/>
        </w:rPr>
      </w:pPr>
      <w:r w:rsidRPr="00AF6207">
        <w:rPr>
          <w:i/>
          <w:color w:val="595959" w:themeColor="text1" w:themeTint="A6"/>
        </w:rPr>
        <w:t xml:space="preserve">When an RLC entity acknowledges the transmission of a PDCP PDU, the PDCP entity shall indicate to the other RLC entity to discard it; and when the secondary RLC entity reaches the maximum number of retransmissions for a PDCP PDU, the UE informs the gNB but does not trigger RLF. </w:t>
      </w:r>
    </w:p>
    <w:p w14:paraId="7E233267" w14:textId="22EF54ED" w:rsidR="00D71598" w:rsidRPr="009D0CE7" w:rsidRDefault="00D71598" w:rsidP="009D0CE7">
      <w:pPr>
        <w:ind w:left="567"/>
        <w:rPr>
          <w:i/>
          <w:color w:val="595959" w:themeColor="text1" w:themeTint="A6"/>
        </w:rPr>
      </w:pPr>
      <w:r w:rsidRPr="00AF6207">
        <w:rPr>
          <w:i/>
          <w:color w:val="595959" w:themeColor="text1" w:themeTint="A6"/>
        </w:rPr>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deactivated for a DRB, the secondary RLC entity is not re-established, the HARQ buffers are not flushed but the corresponding logical channel mapping restrictions – if any – are lifted, and the transmitting PDCP entity should indicate to the secondary RLC entity to discard all duplicated PDCP PDUs.</w:t>
      </w:r>
    </w:p>
    <w:p w14:paraId="289B3B64" w14:textId="77777777" w:rsidR="00FC32AB" w:rsidRDefault="00FC32AB" w:rsidP="000A7560">
      <w:pPr>
        <w:rPr>
          <w:lang w:val="en-US"/>
        </w:rPr>
      </w:pPr>
    </w:p>
    <w:p w14:paraId="7A47290F" w14:textId="1AE7171D" w:rsidR="00DB2114" w:rsidRDefault="00DB2114" w:rsidP="00DB2114">
      <w:pPr>
        <w:pStyle w:val="BodyText"/>
        <w:rPr>
          <w:lang w:val="en-US"/>
        </w:rPr>
      </w:pPr>
      <w:r>
        <w:rPr>
          <w:lang w:val="en-US"/>
        </w:rPr>
        <w:t xml:space="preserve">From RAN3 point of view, it is possible (perhaps already today despite the restriction in stage 2) to </w:t>
      </w:r>
      <w:r w:rsidR="00FC32AB">
        <w:rPr>
          <w:lang w:val="en-US"/>
        </w:rPr>
        <w:t xml:space="preserve">configure multiple paths i.e. more than two paths. </w:t>
      </w:r>
      <w:r>
        <w:rPr>
          <w:lang w:val="en-US"/>
        </w:rPr>
        <w:t>For example, by using DC, for the MN terminated bearer, in the split bearer option, one RLC path is located in SN and CA with 2 RLCs are setup MN. The PDCP PDUs are duplicated on the three RLC path.</w:t>
      </w:r>
    </w:p>
    <w:p w14:paraId="0D87BB93" w14:textId="41FC130C" w:rsidR="00940329" w:rsidRDefault="00940329" w:rsidP="00DB2114">
      <w:pPr>
        <w:pStyle w:val="BodyText"/>
        <w:rPr>
          <w:lang w:val="en-US"/>
        </w:rPr>
      </w:pPr>
      <w:r>
        <w:rPr>
          <w:lang w:val="en-US"/>
        </w:rPr>
        <w:t>However t</w:t>
      </w:r>
      <w:r w:rsidR="00FC32AB">
        <w:rPr>
          <w:lang w:val="en-US"/>
        </w:rPr>
        <w:t xml:space="preserve">his type of enhancement would take too many resources, </w:t>
      </w:r>
      <w:r>
        <w:rPr>
          <w:lang w:val="en-US"/>
        </w:rPr>
        <w:t xml:space="preserve">and the discarding of the duplicated PDCP PDUs requires more processing time. In the case of duplicated packages are received, extra processing </w:t>
      </w:r>
      <w:r w:rsidR="002304CF">
        <w:rPr>
          <w:lang w:val="en-US"/>
        </w:rPr>
        <w:t xml:space="preserve">is </w:t>
      </w:r>
      <w:r>
        <w:rPr>
          <w:lang w:val="en-US"/>
        </w:rPr>
        <w:t>need</w:t>
      </w:r>
      <w:r w:rsidR="002304CF">
        <w:rPr>
          <w:lang w:val="en-US"/>
        </w:rPr>
        <w:t>ed</w:t>
      </w:r>
      <w:r>
        <w:rPr>
          <w:lang w:val="en-US"/>
        </w:rPr>
        <w:t xml:space="preserve"> which may increase latency.</w:t>
      </w:r>
    </w:p>
    <w:p w14:paraId="234BA9E6" w14:textId="50B52B55" w:rsidR="00C36F76" w:rsidRDefault="00FC32AB" w:rsidP="00DB2114">
      <w:pPr>
        <w:pStyle w:val="BodyText"/>
        <w:rPr>
          <w:lang w:val="en-US"/>
        </w:rPr>
      </w:pPr>
      <w:r>
        <w:rPr>
          <w:lang w:val="en-US"/>
        </w:rPr>
        <w:t xml:space="preserve">PDCP entity </w:t>
      </w:r>
      <w:r w:rsidR="00C36F76">
        <w:rPr>
          <w:lang w:val="en-US"/>
        </w:rPr>
        <w:t>may need to decide</w:t>
      </w:r>
      <w:r>
        <w:rPr>
          <w:lang w:val="en-US"/>
        </w:rPr>
        <w:t xml:space="preserve"> if duplication is needed, how many duplicates, and through which paths are transmitted. </w:t>
      </w:r>
    </w:p>
    <w:p w14:paraId="6F254610" w14:textId="09726AF4" w:rsidR="00FC32AB" w:rsidRDefault="00FC32AB" w:rsidP="00C36F76">
      <w:pPr>
        <w:pStyle w:val="BodyText"/>
        <w:rPr>
          <w:lang w:val="en-US"/>
        </w:rPr>
      </w:pPr>
      <w:r>
        <w:rPr>
          <w:lang w:val="en-US"/>
        </w:rPr>
        <w:t>The main drawback of this type of enhancement is that resources may need to be set</w:t>
      </w:r>
      <w:r w:rsidR="002304CF">
        <w:rPr>
          <w:lang w:val="en-US"/>
        </w:rPr>
        <w:t xml:space="preserve"> up</w:t>
      </w:r>
      <w:r>
        <w:rPr>
          <w:lang w:val="en-US"/>
        </w:rPr>
        <w:t xml:space="preserve"> in various different paths which increases complexity and the cost. It will also be important to understand how the network can control and steer UL the traffic as it is the network and not the UE the entity which knows the conditions (e.g. load) of the network. Therefore, such enhancement needs to be evaluated carefully. </w:t>
      </w:r>
      <w:r w:rsidRPr="006404E4">
        <w:rPr>
          <w:lang w:val="en-US"/>
        </w:rPr>
        <w:br/>
      </w:r>
      <w:r w:rsidRPr="008E339F">
        <w:rPr>
          <w:lang w:val="en-US"/>
        </w:rPr>
        <w:br/>
      </w:r>
      <w:r w:rsidR="00C36F76">
        <w:rPr>
          <w:lang w:val="en-US"/>
        </w:rPr>
        <w:t xml:space="preserve">In our opinion, we can support to setup more than 2 RLC paths for the PDCP PDU duplication to achieve redundancy, but at any given time, only 2 copies are sent to duplicate the PDCP PDUs. The PDCP entity thus evaluates and decides which of the 2 RLC paths will be chosen. </w:t>
      </w:r>
    </w:p>
    <w:p w14:paraId="686A87E7" w14:textId="77777777" w:rsidR="0095578C" w:rsidRDefault="0095578C" w:rsidP="0095578C">
      <w:pPr>
        <w:pStyle w:val="BodyText"/>
        <w:rPr>
          <w:lang w:val="en-US"/>
        </w:rPr>
      </w:pPr>
    </w:p>
    <w:p w14:paraId="5C889125" w14:textId="41BF5484" w:rsidR="00272A09" w:rsidRDefault="00E757A6" w:rsidP="00C36F76">
      <w:pPr>
        <w:pStyle w:val="Proposal"/>
      </w:pPr>
      <w:bookmarkStart w:id="5" w:name="_Toc525637154"/>
      <w:bookmarkStart w:id="6" w:name="_Toc525637231"/>
      <w:bookmarkStart w:id="7" w:name="_Toc525637315"/>
      <w:r>
        <w:t>RAN3 to d</w:t>
      </w:r>
      <w:r w:rsidR="00202ABC">
        <w:t xml:space="preserve">iscuss </w:t>
      </w:r>
      <w:bookmarkEnd w:id="5"/>
      <w:bookmarkEnd w:id="6"/>
      <w:bookmarkEnd w:id="7"/>
      <w:r w:rsidR="00C36F76">
        <w:t xml:space="preserve">the need for </w:t>
      </w:r>
      <w:r w:rsidR="00C36F76" w:rsidRPr="00C36F76">
        <w:t>support for PDCP Duplication with More than 2 Copies</w:t>
      </w:r>
      <w:r w:rsidR="00B84822">
        <w:t>.</w:t>
      </w:r>
    </w:p>
    <w:p w14:paraId="1DA3D795" w14:textId="77777777" w:rsidR="00D75AE5" w:rsidRPr="00CE0424" w:rsidRDefault="00D75AE5" w:rsidP="00F875D1"/>
    <w:p w14:paraId="038D57C3" w14:textId="658370F4" w:rsidR="00F875D1" w:rsidRPr="00364C5E" w:rsidRDefault="00F875D1" w:rsidP="00F875D1">
      <w:pPr>
        <w:pStyle w:val="Heading1"/>
      </w:pPr>
      <w:r w:rsidRPr="00CE0424">
        <w:t>Conclusion</w:t>
      </w:r>
    </w:p>
    <w:p w14:paraId="5773BC28" w14:textId="57334D6A"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78A0DE6B" w14:textId="05FB1D8B" w:rsidR="00C36F76" w:rsidRPr="00C36F76" w:rsidRDefault="00F875D1" w:rsidP="00C36F76">
      <w:pPr>
        <w:pStyle w:val="TOC1"/>
      </w:pPr>
      <w:r>
        <w:rPr>
          <w:b w:val="0"/>
          <w:bCs/>
        </w:rPr>
        <w:fldChar w:fldCharType="begin"/>
      </w:r>
      <w:r>
        <w:rPr>
          <w:bCs/>
        </w:rPr>
        <w:instrText xml:space="preserve"> TOC \f \n \p " " \t "Proposal" </w:instrText>
      </w:r>
      <w:r>
        <w:rPr>
          <w:b w:val="0"/>
          <w:bCs/>
        </w:rPr>
        <w:fldChar w:fldCharType="separate"/>
      </w:r>
      <w:r w:rsidR="006142EC">
        <w:t>Proposal 1</w:t>
      </w:r>
      <w:r w:rsidR="006142EC">
        <w:rPr>
          <w:rFonts w:asciiTheme="minorHAnsi" w:eastAsiaTheme="minorEastAsia" w:hAnsiTheme="minorHAnsi" w:cstheme="minorBidi"/>
          <w:b w:val="0"/>
          <w:sz w:val="22"/>
          <w:lang w:eastAsia="en-US"/>
        </w:rPr>
        <w:tab/>
      </w:r>
      <w:r w:rsidR="00E757A6">
        <w:t>RAN3 to d</w:t>
      </w:r>
      <w:r w:rsidR="00C36F76">
        <w:t xml:space="preserve">iscuss the need for </w:t>
      </w:r>
      <w:r w:rsidR="00C36F76" w:rsidRPr="00C36F76">
        <w:t>support for PDCP Duplication with More than 2 Copies</w:t>
      </w:r>
      <w:r w:rsidR="00B84822">
        <w:t>.</w:t>
      </w:r>
    </w:p>
    <w:p w14:paraId="4FDFE5B8" w14:textId="1CB15AE6" w:rsidR="00C36F76" w:rsidRDefault="00F875D1" w:rsidP="00B84822">
      <w:pPr>
        <w:pStyle w:val="TOC1"/>
        <w:ind w:left="0" w:firstLine="0"/>
      </w:pPr>
      <w:r>
        <w:rPr>
          <w:b w:val="0"/>
          <w:bCs/>
        </w:rPr>
        <w:fldChar w:fldCharType="end"/>
      </w:r>
    </w:p>
    <w:p w14:paraId="3AB90643" w14:textId="210D8F21" w:rsidR="00944270" w:rsidRPr="00364C5E" w:rsidRDefault="00944270" w:rsidP="00F875D1">
      <w:pPr>
        <w:rPr>
          <w:b/>
          <w:bCs/>
        </w:rPr>
      </w:pPr>
    </w:p>
    <w:p w14:paraId="0C730A62" w14:textId="77777777" w:rsidR="00944270" w:rsidRPr="00DC0703" w:rsidRDefault="00944270" w:rsidP="00944270">
      <w:pPr>
        <w:pStyle w:val="Heading1"/>
        <w:rPr>
          <w:szCs w:val="20"/>
          <w:lang w:val="en-US"/>
        </w:rPr>
      </w:pPr>
      <w:bookmarkStart w:id="8" w:name="_In-sequence_SDU_delivery"/>
      <w:bookmarkEnd w:id="8"/>
      <w:r w:rsidRPr="00DC0703">
        <w:rPr>
          <w:lang w:val="en-US"/>
        </w:rPr>
        <w:t>References</w:t>
      </w:r>
    </w:p>
    <w:bookmarkStart w:id="9" w:name="_Ref524946288"/>
    <w:p w14:paraId="31D67ECB" w14:textId="0C305334"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9"/>
    </w:p>
    <w:p w14:paraId="34F4B793" w14:textId="47C7B918" w:rsidR="00D75AE5" w:rsidRDefault="00D75AE5" w:rsidP="004D75F7">
      <w:pPr>
        <w:pStyle w:val="Reference"/>
        <w:numPr>
          <w:ilvl w:val="0"/>
          <w:numId w:val="0"/>
        </w:numPr>
        <w:ind w:left="567"/>
        <w:rPr>
          <w:highlight w:val="yellow"/>
        </w:rPr>
      </w:pPr>
    </w:p>
    <w:sectPr w:rsidR="00D75AE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092B" w14:textId="77777777" w:rsidR="00CC4946" w:rsidRDefault="00CC4946">
      <w:r>
        <w:separator/>
      </w:r>
    </w:p>
  </w:endnote>
  <w:endnote w:type="continuationSeparator" w:id="0">
    <w:p w14:paraId="0900CD53" w14:textId="77777777" w:rsidR="00CC4946" w:rsidRDefault="00CC4946">
      <w:r>
        <w:continuationSeparator/>
      </w:r>
    </w:p>
  </w:endnote>
  <w:endnote w:type="continuationNotice" w:id="1">
    <w:p w14:paraId="4D2FFE9B" w14:textId="77777777" w:rsidR="00CC4946" w:rsidRDefault="00CC4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85A92" w14:textId="77777777" w:rsidR="00CC4946" w:rsidRDefault="00CC4946">
      <w:r>
        <w:separator/>
      </w:r>
    </w:p>
  </w:footnote>
  <w:footnote w:type="continuationSeparator" w:id="0">
    <w:p w14:paraId="0E775047" w14:textId="77777777" w:rsidR="00CC4946" w:rsidRDefault="00CC4946">
      <w:r>
        <w:continuationSeparator/>
      </w:r>
    </w:p>
  </w:footnote>
  <w:footnote w:type="continuationNotice" w:id="1">
    <w:p w14:paraId="0B4AD2F7" w14:textId="77777777" w:rsidR="00CC4946" w:rsidRDefault="00CC4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F3706"/>
    <w:multiLevelType w:val="hybridMultilevel"/>
    <w:tmpl w:val="337A52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19"/>
  </w:num>
  <w:num w:numId="4">
    <w:abstractNumId w:val="20"/>
  </w:num>
  <w:num w:numId="5">
    <w:abstractNumId w:val="16"/>
  </w:num>
  <w:num w:numId="6">
    <w:abstractNumId w:val="21"/>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14"/>
  </w:num>
  <w:num w:numId="17">
    <w:abstractNumId w:val="31"/>
  </w:num>
  <w:num w:numId="18">
    <w:abstractNumId w:val="12"/>
  </w:num>
  <w:num w:numId="19">
    <w:abstractNumId w:val="11"/>
  </w:num>
  <w:num w:numId="20">
    <w:abstractNumId w:val="9"/>
  </w:num>
  <w:num w:numId="21">
    <w:abstractNumId w:val="13"/>
  </w:num>
  <w:num w:numId="22">
    <w:abstractNumId w:val="10"/>
  </w:num>
  <w:num w:numId="23">
    <w:abstractNumId w:val="23"/>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7"/>
  </w:num>
  <w:num w:numId="34">
    <w:abstractNumId w:val="8"/>
  </w:num>
  <w:num w:numId="35">
    <w:abstractNumId w:val="22"/>
  </w:num>
  <w:num w:numId="36">
    <w:abstractNumId w:val="28"/>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4DC9"/>
    <w:rsid w:val="00006446"/>
    <w:rsid w:val="00006896"/>
    <w:rsid w:val="0000752B"/>
    <w:rsid w:val="00007B77"/>
    <w:rsid w:val="00007CDC"/>
    <w:rsid w:val="00011B28"/>
    <w:rsid w:val="000134E3"/>
    <w:rsid w:val="00015D15"/>
    <w:rsid w:val="00020CB1"/>
    <w:rsid w:val="0002564D"/>
    <w:rsid w:val="00025ECA"/>
    <w:rsid w:val="000302DA"/>
    <w:rsid w:val="000305A9"/>
    <w:rsid w:val="000325B8"/>
    <w:rsid w:val="00034C15"/>
    <w:rsid w:val="00036BA1"/>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4A0A"/>
    <w:rsid w:val="000A56F2"/>
    <w:rsid w:val="000A7560"/>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3FE5"/>
    <w:rsid w:val="000F6DF3"/>
    <w:rsid w:val="001005FF"/>
    <w:rsid w:val="001062FB"/>
    <w:rsid w:val="001063E6"/>
    <w:rsid w:val="0010726D"/>
    <w:rsid w:val="00113CF4"/>
    <w:rsid w:val="001153EA"/>
    <w:rsid w:val="00115643"/>
    <w:rsid w:val="0011627A"/>
    <w:rsid w:val="00116765"/>
    <w:rsid w:val="001219F5"/>
    <w:rsid w:val="00121A20"/>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341A"/>
    <w:rsid w:val="00196FBC"/>
    <w:rsid w:val="001970D0"/>
    <w:rsid w:val="00197DF9"/>
    <w:rsid w:val="001A1987"/>
    <w:rsid w:val="001A2564"/>
    <w:rsid w:val="001A5818"/>
    <w:rsid w:val="001A6173"/>
    <w:rsid w:val="001A6CBA"/>
    <w:rsid w:val="001A770B"/>
    <w:rsid w:val="001B0D97"/>
    <w:rsid w:val="001B5A5D"/>
    <w:rsid w:val="001C1CE5"/>
    <w:rsid w:val="001C3D2A"/>
    <w:rsid w:val="001C5C31"/>
    <w:rsid w:val="001D51BA"/>
    <w:rsid w:val="001D6342"/>
    <w:rsid w:val="001D6D53"/>
    <w:rsid w:val="001E290C"/>
    <w:rsid w:val="001E58E2"/>
    <w:rsid w:val="001E5BA9"/>
    <w:rsid w:val="001E7AED"/>
    <w:rsid w:val="001F1C05"/>
    <w:rsid w:val="001F3916"/>
    <w:rsid w:val="001F3F27"/>
    <w:rsid w:val="001F54C5"/>
    <w:rsid w:val="001F662C"/>
    <w:rsid w:val="001F7074"/>
    <w:rsid w:val="00200490"/>
    <w:rsid w:val="002004F2"/>
    <w:rsid w:val="00201358"/>
    <w:rsid w:val="00201F3A"/>
    <w:rsid w:val="00202ABC"/>
    <w:rsid w:val="00203F96"/>
    <w:rsid w:val="002069B2"/>
    <w:rsid w:val="00207FA3"/>
    <w:rsid w:val="00214DA8"/>
    <w:rsid w:val="00215423"/>
    <w:rsid w:val="002154A7"/>
    <w:rsid w:val="002158FA"/>
    <w:rsid w:val="00220600"/>
    <w:rsid w:val="002224DB"/>
    <w:rsid w:val="0022337F"/>
    <w:rsid w:val="00223FCB"/>
    <w:rsid w:val="002252C3"/>
    <w:rsid w:val="00225C54"/>
    <w:rsid w:val="002304CF"/>
    <w:rsid w:val="00230765"/>
    <w:rsid w:val="002319E4"/>
    <w:rsid w:val="00235632"/>
    <w:rsid w:val="00235872"/>
    <w:rsid w:val="00241559"/>
    <w:rsid w:val="002435B3"/>
    <w:rsid w:val="002458EB"/>
    <w:rsid w:val="002500C8"/>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4079"/>
    <w:rsid w:val="00286ACD"/>
    <w:rsid w:val="00287838"/>
    <w:rsid w:val="002907B5"/>
    <w:rsid w:val="00292EB7"/>
    <w:rsid w:val="00294DCD"/>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D7F"/>
    <w:rsid w:val="00370E47"/>
    <w:rsid w:val="003742AC"/>
    <w:rsid w:val="00377CE1"/>
    <w:rsid w:val="00385BF0"/>
    <w:rsid w:val="00386D0F"/>
    <w:rsid w:val="00392897"/>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6D7C"/>
    <w:rsid w:val="00427248"/>
    <w:rsid w:val="0043157A"/>
    <w:rsid w:val="00435562"/>
    <w:rsid w:val="00437447"/>
    <w:rsid w:val="004411BE"/>
    <w:rsid w:val="004415AC"/>
    <w:rsid w:val="00441A92"/>
    <w:rsid w:val="004420C0"/>
    <w:rsid w:val="00444F56"/>
    <w:rsid w:val="00446488"/>
    <w:rsid w:val="00450830"/>
    <w:rsid w:val="004517AA"/>
    <w:rsid w:val="00452CAC"/>
    <w:rsid w:val="00457565"/>
    <w:rsid w:val="00457B71"/>
    <w:rsid w:val="004669E2"/>
    <w:rsid w:val="00470C31"/>
    <w:rsid w:val="004734D0"/>
    <w:rsid w:val="0047556B"/>
    <w:rsid w:val="00477768"/>
    <w:rsid w:val="0048442D"/>
    <w:rsid w:val="00492BC5"/>
    <w:rsid w:val="004964F1"/>
    <w:rsid w:val="004A0EAB"/>
    <w:rsid w:val="004A16BC"/>
    <w:rsid w:val="004A2B94"/>
    <w:rsid w:val="004B4296"/>
    <w:rsid w:val="004B4E6E"/>
    <w:rsid w:val="004B5C69"/>
    <w:rsid w:val="004B7C0C"/>
    <w:rsid w:val="004C2DB9"/>
    <w:rsid w:val="004C3898"/>
    <w:rsid w:val="004C38B2"/>
    <w:rsid w:val="004C3DDB"/>
    <w:rsid w:val="004C4FA5"/>
    <w:rsid w:val="004C66E7"/>
    <w:rsid w:val="004D313B"/>
    <w:rsid w:val="004D36B1"/>
    <w:rsid w:val="004D75F7"/>
    <w:rsid w:val="004D7EBD"/>
    <w:rsid w:val="004E00E1"/>
    <w:rsid w:val="004E2621"/>
    <w:rsid w:val="004E2680"/>
    <w:rsid w:val="004E28F9"/>
    <w:rsid w:val="004E462E"/>
    <w:rsid w:val="004E56DC"/>
    <w:rsid w:val="004E76F4"/>
    <w:rsid w:val="004F0B4E"/>
    <w:rsid w:val="004F0B6C"/>
    <w:rsid w:val="004F2078"/>
    <w:rsid w:val="004F4DA3"/>
    <w:rsid w:val="00500489"/>
    <w:rsid w:val="00500CE5"/>
    <w:rsid w:val="00506557"/>
    <w:rsid w:val="0050677A"/>
    <w:rsid w:val="00506F98"/>
    <w:rsid w:val="005108D8"/>
    <w:rsid w:val="0051165C"/>
    <w:rsid w:val="005116F9"/>
    <w:rsid w:val="005153A7"/>
    <w:rsid w:val="00515DA8"/>
    <w:rsid w:val="005219CF"/>
    <w:rsid w:val="00521FE6"/>
    <w:rsid w:val="00522A4F"/>
    <w:rsid w:val="00524EE8"/>
    <w:rsid w:val="00525AEA"/>
    <w:rsid w:val="00533000"/>
    <w:rsid w:val="00534B59"/>
    <w:rsid w:val="00536759"/>
    <w:rsid w:val="00537C62"/>
    <w:rsid w:val="00546970"/>
    <w:rsid w:val="00552EA5"/>
    <w:rsid w:val="00552F49"/>
    <w:rsid w:val="00552F81"/>
    <w:rsid w:val="00553278"/>
    <w:rsid w:val="00554E19"/>
    <w:rsid w:val="0056121F"/>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74FB"/>
    <w:rsid w:val="005D1602"/>
    <w:rsid w:val="005E1F61"/>
    <w:rsid w:val="005E385F"/>
    <w:rsid w:val="005E5B81"/>
    <w:rsid w:val="005E7C66"/>
    <w:rsid w:val="005F2CB1"/>
    <w:rsid w:val="005F3025"/>
    <w:rsid w:val="005F334F"/>
    <w:rsid w:val="005F360F"/>
    <w:rsid w:val="005F618C"/>
    <w:rsid w:val="005F70BD"/>
    <w:rsid w:val="0060283C"/>
    <w:rsid w:val="00604F14"/>
    <w:rsid w:val="00607FA3"/>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4D7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81003"/>
    <w:rsid w:val="006817C9"/>
    <w:rsid w:val="00683ECE"/>
    <w:rsid w:val="006869CC"/>
    <w:rsid w:val="006914C4"/>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689"/>
    <w:rsid w:val="006C5EC9"/>
    <w:rsid w:val="006C6059"/>
    <w:rsid w:val="006C7134"/>
    <w:rsid w:val="006C7522"/>
    <w:rsid w:val="006D0563"/>
    <w:rsid w:val="006D56DE"/>
    <w:rsid w:val="006D6F08"/>
    <w:rsid w:val="006E062C"/>
    <w:rsid w:val="006E28B7"/>
    <w:rsid w:val="006E3310"/>
    <w:rsid w:val="006E4AD4"/>
    <w:rsid w:val="006E4E39"/>
    <w:rsid w:val="006E565E"/>
    <w:rsid w:val="006E56A8"/>
    <w:rsid w:val="006E673D"/>
    <w:rsid w:val="006E6971"/>
    <w:rsid w:val="006E7D3B"/>
    <w:rsid w:val="006F1B70"/>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4E7C"/>
    <w:rsid w:val="007257F3"/>
    <w:rsid w:val="007261A5"/>
    <w:rsid w:val="00726EA6"/>
    <w:rsid w:val="00727208"/>
    <w:rsid w:val="00727680"/>
    <w:rsid w:val="0073204F"/>
    <w:rsid w:val="007348B1"/>
    <w:rsid w:val="007362A6"/>
    <w:rsid w:val="00736D7D"/>
    <w:rsid w:val="00740CCF"/>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50AE"/>
    <w:rsid w:val="007B51DF"/>
    <w:rsid w:val="007B6EEB"/>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509C"/>
    <w:rsid w:val="00836978"/>
    <w:rsid w:val="008376AC"/>
    <w:rsid w:val="00840752"/>
    <w:rsid w:val="0084124A"/>
    <w:rsid w:val="008444E8"/>
    <w:rsid w:val="00844E80"/>
    <w:rsid w:val="00846FE7"/>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5CD7"/>
    <w:rsid w:val="00876B4D"/>
    <w:rsid w:val="00877F18"/>
    <w:rsid w:val="008826A1"/>
    <w:rsid w:val="00887824"/>
    <w:rsid w:val="008925E0"/>
    <w:rsid w:val="00894758"/>
    <w:rsid w:val="00894A88"/>
    <w:rsid w:val="00895386"/>
    <w:rsid w:val="00897258"/>
    <w:rsid w:val="008A2191"/>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31C0"/>
    <w:rsid w:val="008C4958"/>
    <w:rsid w:val="008C4BAA"/>
    <w:rsid w:val="008C6AE8"/>
    <w:rsid w:val="008C7573"/>
    <w:rsid w:val="008D34F1"/>
    <w:rsid w:val="008D39D8"/>
    <w:rsid w:val="008D6D1A"/>
    <w:rsid w:val="008E065E"/>
    <w:rsid w:val="008E0927"/>
    <w:rsid w:val="008E1909"/>
    <w:rsid w:val="008E27C6"/>
    <w:rsid w:val="008E339F"/>
    <w:rsid w:val="008E3C8C"/>
    <w:rsid w:val="008E69A8"/>
    <w:rsid w:val="008E7751"/>
    <w:rsid w:val="008E7E93"/>
    <w:rsid w:val="008F1EAB"/>
    <w:rsid w:val="008F33DC"/>
    <w:rsid w:val="008F477F"/>
    <w:rsid w:val="008F6886"/>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0329"/>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13C"/>
    <w:rsid w:val="00961921"/>
    <w:rsid w:val="0096430A"/>
    <w:rsid w:val="0096554B"/>
    <w:rsid w:val="0096584A"/>
    <w:rsid w:val="009660F3"/>
    <w:rsid w:val="00967506"/>
    <w:rsid w:val="009705A9"/>
    <w:rsid w:val="00971F08"/>
    <w:rsid w:val="009730B0"/>
    <w:rsid w:val="0097603D"/>
    <w:rsid w:val="00976949"/>
    <w:rsid w:val="00980477"/>
    <w:rsid w:val="00985253"/>
    <w:rsid w:val="009853B3"/>
    <w:rsid w:val="00990630"/>
    <w:rsid w:val="00991761"/>
    <w:rsid w:val="009944C0"/>
    <w:rsid w:val="00994DCA"/>
    <w:rsid w:val="009960EC"/>
    <w:rsid w:val="009970DD"/>
    <w:rsid w:val="009A0FBA"/>
    <w:rsid w:val="009A1601"/>
    <w:rsid w:val="009A324E"/>
    <w:rsid w:val="009A462D"/>
    <w:rsid w:val="009A5CBA"/>
    <w:rsid w:val="009B1F30"/>
    <w:rsid w:val="009B3AC2"/>
    <w:rsid w:val="009B3C09"/>
    <w:rsid w:val="009B4DF4"/>
    <w:rsid w:val="009B5079"/>
    <w:rsid w:val="009B564E"/>
    <w:rsid w:val="009B7E87"/>
    <w:rsid w:val="009C11BA"/>
    <w:rsid w:val="009C403E"/>
    <w:rsid w:val="009C6957"/>
    <w:rsid w:val="009D0CE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7785"/>
    <w:rsid w:val="00A27CDC"/>
    <w:rsid w:val="00A30187"/>
    <w:rsid w:val="00A3448A"/>
    <w:rsid w:val="00A35A21"/>
    <w:rsid w:val="00A36297"/>
    <w:rsid w:val="00A36BCC"/>
    <w:rsid w:val="00A4050E"/>
    <w:rsid w:val="00A41E2B"/>
    <w:rsid w:val="00A45B74"/>
    <w:rsid w:val="00A52E1D"/>
    <w:rsid w:val="00A61499"/>
    <w:rsid w:val="00A62A77"/>
    <w:rsid w:val="00A62D62"/>
    <w:rsid w:val="00A63483"/>
    <w:rsid w:val="00A657D7"/>
    <w:rsid w:val="00A660AC"/>
    <w:rsid w:val="00A66F55"/>
    <w:rsid w:val="00A67AD2"/>
    <w:rsid w:val="00A67E6C"/>
    <w:rsid w:val="00A70E74"/>
    <w:rsid w:val="00A71B99"/>
    <w:rsid w:val="00A71EA6"/>
    <w:rsid w:val="00A72AB1"/>
    <w:rsid w:val="00A72CBC"/>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D6373"/>
    <w:rsid w:val="00AE143B"/>
    <w:rsid w:val="00AE1E7A"/>
    <w:rsid w:val="00AE27AC"/>
    <w:rsid w:val="00AE3743"/>
    <w:rsid w:val="00AE40E0"/>
    <w:rsid w:val="00AE4DBA"/>
    <w:rsid w:val="00AE4F07"/>
    <w:rsid w:val="00AF10FC"/>
    <w:rsid w:val="00AF1C5D"/>
    <w:rsid w:val="00AF42D7"/>
    <w:rsid w:val="00AF60B6"/>
    <w:rsid w:val="00AF6207"/>
    <w:rsid w:val="00B006FE"/>
    <w:rsid w:val="00B007CB"/>
    <w:rsid w:val="00B02938"/>
    <w:rsid w:val="00B02AA9"/>
    <w:rsid w:val="00B02FA3"/>
    <w:rsid w:val="00B05084"/>
    <w:rsid w:val="00B1141D"/>
    <w:rsid w:val="00B1180C"/>
    <w:rsid w:val="00B157F9"/>
    <w:rsid w:val="00B20256"/>
    <w:rsid w:val="00B20350"/>
    <w:rsid w:val="00B20D09"/>
    <w:rsid w:val="00B21112"/>
    <w:rsid w:val="00B25EE7"/>
    <w:rsid w:val="00B2763F"/>
    <w:rsid w:val="00B27AAC"/>
    <w:rsid w:val="00B30929"/>
    <w:rsid w:val="00B3665E"/>
    <w:rsid w:val="00B372AA"/>
    <w:rsid w:val="00B40445"/>
    <w:rsid w:val="00B41888"/>
    <w:rsid w:val="00B43136"/>
    <w:rsid w:val="00B45A52"/>
    <w:rsid w:val="00B46175"/>
    <w:rsid w:val="00B6188F"/>
    <w:rsid w:val="00B648BF"/>
    <w:rsid w:val="00B64A5C"/>
    <w:rsid w:val="00B664C7"/>
    <w:rsid w:val="00B6766B"/>
    <w:rsid w:val="00B739F6"/>
    <w:rsid w:val="00B74462"/>
    <w:rsid w:val="00B75E9E"/>
    <w:rsid w:val="00B77A21"/>
    <w:rsid w:val="00B81A6C"/>
    <w:rsid w:val="00B84822"/>
    <w:rsid w:val="00B85DE5"/>
    <w:rsid w:val="00B86D77"/>
    <w:rsid w:val="00B90837"/>
    <w:rsid w:val="00B90F73"/>
    <w:rsid w:val="00B9286D"/>
    <w:rsid w:val="00B93B59"/>
    <w:rsid w:val="00B9406A"/>
    <w:rsid w:val="00B957A0"/>
    <w:rsid w:val="00BA2280"/>
    <w:rsid w:val="00BA2A08"/>
    <w:rsid w:val="00BA56D2"/>
    <w:rsid w:val="00BA76E0"/>
    <w:rsid w:val="00BB18B0"/>
    <w:rsid w:val="00BB2A25"/>
    <w:rsid w:val="00BB51E9"/>
    <w:rsid w:val="00BB5C82"/>
    <w:rsid w:val="00BC0FDC"/>
    <w:rsid w:val="00BC3053"/>
    <w:rsid w:val="00BC4D2E"/>
    <w:rsid w:val="00BD23F5"/>
    <w:rsid w:val="00BD48AC"/>
    <w:rsid w:val="00BD5F1A"/>
    <w:rsid w:val="00BD65AD"/>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11D4"/>
    <w:rsid w:val="00C12107"/>
    <w:rsid w:val="00C14D4B"/>
    <w:rsid w:val="00C154BB"/>
    <w:rsid w:val="00C24345"/>
    <w:rsid w:val="00C25B3A"/>
    <w:rsid w:val="00C279B5"/>
    <w:rsid w:val="00C27A7F"/>
    <w:rsid w:val="00C27C45"/>
    <w:rsid w:val="00C30318"/>
    <w:rsid w:val="00C30362"/>
    <w:rsid w:val="00C36F76"/>
    <w:rsid w:val="00C3719D"/>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A7AF3"/>
    <w:rsid w:val="00CB0AA0"/>
    <w:rsid w:val="00CB1F63"/>
    <w:rsid w:val="00CB4A88"/>
    <w:rsid w:val="00CB7170"/>
    <w:rsid w:val="00CC040E"/>
    <w:rsid w:val="00CC111F"/>
    <w:rsid w:val="00CC2011"/>
    <w:rsid w:val="00CC2A83"/>
    <w:rsid w:val="00CC3EA0"/>
    <w:rsid w:val="00CC4946"/>
    <w:rsid w:val="00CC7B45"/>
    <w:rsid w:val="00CD1188"/>
    <w:rsid w:val="00CD2ED1"/>
    <w:rsid w:val="00CD3209"/>
    <w:rsid w:val="00CD337B"/>
    <w:rsid w:val="00CD752C"/>
    <w:rsid w:val="00CE0424"/>
    <w:rsid w:val="00CE0995"/>
    <w:rsid w:val="00CE4F87"/>
    <w:rsid w:val="00CE6793"/>
    <w:rsid w:val="00CE67BC"/>
    <w:rsid w:val="00CE7561"/>
    <w:rsid w:val="00CF1354"/>
    <w:rsid w:val="00CF1886"/>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7916"/>
    <w:rsid w:val="00D36E71"/>
    <w:rsid w:val="00D37D87"/>
    <w:rsid w:val="00D40B33"/>
    <w:rsid w:val="00D4318F"/>
    <w:rsid w:val="00D438BF"/>
    <w:rsid w:val="00D440F8"/>
    <w:rsid w:val="00D45C13"/>
    <w:rsid w:val="00D50F97"/>
    <w:rsid w:val="00D546FF"/>
    <w:rsid w:val="00D55AD5"/>
    <w:rsid w:val="00D56939"/>
    <w:rsid w:val="00D570C5"/>
    <w:rsid w:val="00D575C7"/>
    <w:rsid w:val="00D576CA"/>
    <w:rsid w:val="00D61AF5"/>
    <w:rsid w:val="00D652B5"/>
    <w:rsid w:val="00D65DD2"/>
    <w:rsid w:val="00D66155"/>
    <w:rsid w:val="00D708B0"/>
    <w:rsid w:val="00D71111"/>
    <w:rsid w:val="00D71598"/>
    <w:rsid w:val="00D75AE5"/>
    <w:rsid w:val="00D77B1D"/>
    <w:rsid w:val="00D8021F"/>
    <w:rsid w:val="00D80383"/>
    <w:rsid w:val="00D8045A"/>
    <w:rsid w:val="00D8156E"/>
    <w:rsid w:val="00D823C6"/>
    <w:rsid w:val="00D8647B"/>
    <w:rsid w:val="00D86CA3"/>
    <w:rsid w:val="00D871CE"/>
    <w:rsid w:val="00D9196D"/>
    <w:rsid w:val="00D92982"/>
    <w:rsid w:val="00DA305E"/>
    <w:rsid w:val="00DA5417"/>
    <w:rsid w:val="00DA56E8"/>
    <w:rsid w:val="00DA6961"/>
    <w:rsid w:val="00DB0A9F"/>
    <w:rsid w:val="00DB2114"/>
    <w:rsid w:val="00DB377D"/>
    <w:rsid w:val="00DC2D36"/>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0F71"/>
    <w:rsid w:val="00E3123D"/>
    <w:rsid w:val="00E31461"/>
    <w:rsid w:val="00E318DE"/>
    <w:rsid w:val="00E31D43"/>
    <w:rsid w:val="00E32608"/>
    <w:rsid w:val="00E34188"/>
    <w:rsid w:val="00E34B6E"/>
    <w:rsid w:val="00E35559"/>
    <w:rsid w:val="00E361F2"/>
    <w:rsid w:val="00E3723A"/>
    <w:rsid w:val="00E37860"/>
    <w:rsid w:val="00E40888"/>
    <w:rsid w:val="00E42451"/>
    <w:rsid w:val="00E446F1"/>
    <w:rsid w:val="00E44FE5"/>
    <w:rsid w:val="00E4543C"/>
    <w:rsid w:val="00E46886"/>
    <w:rsid w:val="00E47AEF"/>
    <w:rsid w:val="00E525BE"/>
    <w:rsid w:val="00E53B75"/>
    <w:rsid w:val="00E54E3B"/>
    <w:rsid w:val="00E57565"/>
    <w:rsid w:val="00E618A4"/>
    <w:rsid w:val="00E63838"/>
    <w:rsid w:val="00E64434"/>
    <w:rsid w:val="00E67C51"/>
    <w:rsid w:val="00E72EFC"/>
    <w:rsid w:val="00E757A6"/>
    <w:rsid w:val="00E758EC"/>
    <w:rsid w:val="00E77A5F"/>
    <w:rsid w:val="00E8234C"/>
    <w:rsid w:val="00E83AA9"/>
    <w:rsid w:val="00E85928"/>
    <w:rsid w:val="00E87822"/>
    <w:rsid w:val="00E90395"/>
    <w:rsid w:val="00E90E49"/>
    <w:rsid w:val="00E917F9"/>
    <w:rsid w:val="00E9291C"/>
    <w:rsid w:val="00E93FFE"/>
    <w:rsid w:val="00E94F8A"/>
    <w:rsid w:val="00EA2795"/>
    <w:rsid w:val="00EA385C"/>
    <w:rsid w:val="00EA4907"/>
    <w:rsid w:val="00EA6849"/>
    <w:rsid w:val="00EA7A41"/>
    <w:rsid w:val="00EB077B"/>
    <w:rsid w:val="00EB1D8F"/>
    <w:rsid w:val="00EB4EA2"/>
    <w:rsid w:val="00EB648E"/>
    <w:rsid w:val="00EC279C"/>
    <w:rsid w:val="00EC27C6"/>
    <w:rsid w:val="00EC3012"/>
    <w:rsid w:val="00EC4207"/>
    <w:rsid w:val="00EC49B5"/>
    <w:rsid w:val="00EC5653"/>
    <w:rsid w:val="00EC71CE"/>
    <w:rsid w:val="00ED1006"/>
    <w:rsid w:val="00ED5B8F"/>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4C2B"/>
    <w:rsid w:val="00F651BE"/>
    <w:rsid w:val="00F67DA7"/>
    <w:rsid w:val="00F67F53"/>
    <w:rsid w:val="00F703BE"/>
    <w:rsid w:val="00F71F69"/>
    <w:rsid w:val="00F72B72"/>
    <w:rsid w:val="00F74BB9"/>
    <w:rsid w:val="00F75582"/>
    <w:rsid w:val="00F76B67"/>
    <w:rsid w:val="00F76EFA"/>
    <w:rsid w:val="00F804BE"/>
    <w:rsid w:val="00F817CE"/>
    <w:rsid w:val="00F842CA"/>
    <w:rsid w:val="00F8456C"/>
    <w:rsid w:val="00F859D8"/>
    <w:rsid w:val="00F868F5"/>
    <w:rsid w:val="00F875D1"/>
    <w:rsid w:val="00F9056A"/>
    <w:rsid w:val="00F90C1C"/>
    <w:rsid w:val="00F90F8D"/>
    <w:rsid w:val="00F9192D"/>
    <w:rsid w:val="00F92782"/>
    <w:rsid w:val="00F93AA9"/>
    <w:rsid w:val="00F9505A"/>
    <w:rsid w:val="00F96985"/>
    <w:rsid w:val="00F97838"/>
    <w:rsid w:val="00FA2BB3"/>
    <w:rsid w:val="00FB4C80"/>
    <w:rsid w:val="00FB6A6A"/>
    <w:rsid w:val="00FC32AB"/>
    <w:rsid w:val="00FC6BFA"/>
    <w:rsid w:val="00FC7429"/>
    <w:rsid w:val="00FD017B"/>
    <w:rsid w:val="00FD0533"/>
    <w:rsid w:val="00FD07F6"/>
    <w:rsid w:val="00FD1EC8"/>
    <w:rsid w:val="00FD24A9"/>
    <w:rsid w:val="00FD283D"/>
    <w:rsid w:val="00FD47ED"/>
    <w:rsid w:val="00FD74DB"/>
    <w:rsid w:val="00FD7660"/>
    <w:rsid w:val="00FE0655"/>
    <w:rsid w:val="00FE2365"/>
    <w:rsid w:val="00FE29F6"/>
    <w:rsid w:val="00FE4C7B"/>
    <w:rsid w:val="00FE7336"/>
    <w:rsid w:val="00FE787C"/>
    <w:rsid w:val="00FF113A"/>
    <w:rsid w:val="00FF2925"/>
    <w:rsid w:val="00FF3487"/>
    <w:rsid w:val="00FF45A5"/>
    <w:rsid w:val="00FF5C91"/>
    <w:rsid w:val="00FF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character" w:customStyle="1" w:styleId="NOZchn">
    <w:name w:val="NO Zchn"/>
    <w:rsid w:val="00D7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6ACB2245-2B37-421F-8512-233AD6C8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804</Words>
  <Characters>4263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cp:revision>
  <dcterms:created xsi:type="dcterms:W3CDTF">2018-09-28T20:15:00Z</dcterms:created>
  <dcterms:modified xsi:type="dcterms:W3CDTF">2018-09-28T20:18:00Z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