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D5EC0" w14:textId="7837314E" w:rsidR="002F5542" w:rsidRPr="002F5542" w:rsidRDefault="002F5542" w:rsidP="002F5542">
      <w:pPr>
        <w:pStyle w:val="a3"/>
        <w:rPr>
          <w:bCs/>
          <w:noProof w:val="0"/>
          <w:sz w:val="24"/>
          <w:szCs w:val="24"/>
        </w:rPr>
      </w:pPr>
      <w:r w:rsidRPr="002F5542">
        <w:rPr>
          <w:bCs/>
          <w:noProof w:val="0"/>
          <w:sz w:val="24"/>
          <w:szCs w:val="24"/>
        </w:rPr>
        <w:t>3GPP TSG-RAN WG2 #</w:t>
      </w:r>
      <w:r w:rsidR="00271AC2">
        <w:rPr>
          <w:bCs/>
          <w:noProof w:val="0"/>
          <w:sz w:val="24"/>
          <w:szCs w:val="24"/>
        </w:rPr>
        <w:t>99bis</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00271AC2" w:rsidRPr="00DC3014">
        <w:rPr>
          <w:bCs/>
          <w:noProof w:val="0"/>
          <w:sz w:val="24"/>
          <w:szCs w:val="24"/>
        </w:rPr>
        <w:t>R2-1711400</w:t>
      </w:r>
    </w:p>
    <w:p w14:paraId="3EC48111" w14:textId="77777777" w:rsidR="00CC7E16" w:rsidRDefault="00CC7E16" w:rsidP="00CC7E16">
      <w:pPr>
        <w:pStyle w:val="a3"/>
        <w:rPr>
          <w:bCs/>
          <w:noProof w:val="0"/>
          <w:sz w:val="24"/>
          <w:lang w:val="de-DE"/>
        </w:rPr>
      </w:pPr>
      <w:r w:rsidRPr="00E32BC0">
        <w:rPr>
          <w:rFonts w:cs="Arial"/>
          <w:sz w:val="22"/>
          <w:szCs w:val="22"/>
        </w:rPr>
        <w:t>Prague, Czech, 9th – 13th Octobor 2017</w:t>
      </w:r>
      <w:r>
        <w:rPr>
          <w:bCs/>
          <w:noProof w:val="0"/>
          <w:sz w:val="24"/>
          <w:szCs w:val="24"/>
        </w:rPr>
        <w:tab/>
      </w:r>
    </w:p>
    <w:p w14:paraId="7A321F1D" w14:textId="77777777" w:rsidR="00CD4C7B" w:rsidRPr="00CC7E16" w:rsidRDefault="00CD4C7B" w:rsidP="00CD4C7B">
      <w:pPr>
        <w:pStyle w:val="a3"/>
        <w:rPr>
          <w:bCs/>
          <w:noProof w:val="0"/>
          <w:sz w:val="24"/>
          <w:lang w:val="de-DE"/>
        </w:rPr>
      </w:pPr>
    </w:p>
    <w:p w14:paraId="6FE09238" w14:textId="58894DEC"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271AC2">
        <w:rPr>
          <w:rFonts w:cs="Arial"/>
          <w:b/>
          <w:bCs/>
          <w:sz w:val="24"/>
        </w:rPr>
        <w:t>10.4.1.9</w:t>
      </w:r>
      <w:bookmarkStart w:id="0" w:name="_GoBack"/>
      <w:bookmarkEnd w:id="0"/>
    </w:p>
    <w:p w14:paraId="155663C2" w14:textId="5D919CE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F5DD9">
        <w:rPr>
          <w:rFonts w:ascii="Arial" w:hAnsi="Arial" w:cs="Arial"/>
          <w:b/>
          <w:bCs/>
          <w:sz w:val="24"/>
        </w:rPr>
        <w:t xml:space="preserve">Samsung </w:t>
      </w:r>
    </w:p>
    <w:p w14:paraId="2E3DD53B" w14:textId="7FB2F2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B7387">
        <w:rPr>
          <w:rFonts w:ascii="Arial" w:hAnsi="Arial" w:cs="Arial"/>
          <w:b/>
          <w:bCs/>
          <w:sz w:val="24"/>
        </w:rPr>
        <w:t>M</w:t>
      </w:r>
      <w:r w:rsidR="00F14E48">
        <w:rPr>
          <w:rFonts w:ascii="Arial" w:hAnsi="Arial" w:cs="Arial"/>
          <w:b/>
          <w:bCs/>
          <w:sz w:val="24"/>
        </w:rPr>
        <w:t>easurement result</w:t>
      </w:r>
      <w:r w:rsidR="00F2551F">
        <w:rPr>
          <w:rFonts w:ascii="Arial" w:hAnsi="Arial" w:cs="Arial"/>
          <w:b/>
          <w:bCs/>
          <w:sz w:val="24"/>
        </w:rPr>
        <w:t xml:space="preserve"> </w:t>
      </w:r>
      <w:r w:rsidR="007E26AA">
        <w:rPr>
          <w:rFonts w:ascii="Arial" w:hAnsi="Arial" w:cs="Arial"/>
          <w:b/>
          <w:bCs/>
          <w:sz w:val="24"/>
        </w:rPr>
        <w:t>contents</w:t>
      </w:r>
      <w:r w:rsidR="00191E86">
        <w:rPr>
          <w:rFonts w:ascii="Arial" w:hAnsi="Arial" w:cs="Arial"/>
          <w:b/>
          <w:bCs/>
          <w:sz w:val="24"/>
        </w:rPr>
        <w:t xml:space="preserve"> for SN addition in MRDC</w:t>
      </w:r>
      <w:r w:rsidR="007E26AA">
        <w:rPr>
          <w:rFonts w:ascii="Arial" w:hAnsi="Arial" w:cs="Arial"/>
          <w:b/>
          <w:bCs/>
          <w:sz w:val="24"/>
        </w:rPr>
        <w:t xml:space="preserve"> </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1"/>
      </w:pPr>
      <w:r w:rsidRPr="006E13D1">
        <w:t>1</w:t>
      </w:r>
      <w:r w:rsidRPr="006E13D1">
        <w:tab/>
      </w:r>
      <w:r w:rsidR="0056573F">
        <w:t>Introduction</w:t>
      </w:r>
    </w:p>
    <w:p w14:paraId="6F3AD871" w14:textId="14D73933" w:rsidR="00812BD0" w:rsidRDefault="003F5DD9" w:rsidP="00191E86">
      <w:pPr>
        <w:overflowPunct w:val="0"/>
        <w:autoSpaceDE w:val="0"/>
        <w:autoSpaceDN w:val="0"/>
        <w:adjustRightInd w:val="0"/>
        <w:jc w:val="both"/>
        <w:textAlignment w:val="baseline"/>
        <w:rPr>
          <w:rFonts w:eastAsia="맑은 고딕"/>
          <w:lang w:val="en-US" w:eastAsia="ko-KR"/>
        </w:rPr>
      </w:pPr>
      <w:r>
        <w:rPr>
          <w:rFonts w:eastAsia="MS Mincho"/>
          <w:lang w:val="en-US" w:eastAsia="ja-JP"/>
        </w:rPr>
        <w:t xml:space="preserve">The </w:t>
      </w:r>
      <w:r w:rsidR="00812BD0">
        <w:rPr>
          <w:rFonts w:eastAsia="MS Mincho"/>
          <w:lang w:val="en-US" w:eastAsia="ja-JP"/>
        </w:rPr>
        <w:t xml:space="preserve">measurement result related MN/SN procedures were discussed in last RAN2#99 meeting as follows: </w:t>
      </w:r>
    </w:p>
    <w:p w14:paraId="0AA7FE35" w14:textId="77777777" w:rsidR="00812BD0" w:rsidRPr="00503D7F" w:rsidRDefault="00812BD0" w:rsidP="00812BD0">
      <w:pPr>
        <w:pStyle w:val="Doc-text2"/>
        <w:pBdr>
          <w:top w:val="single" w:sz="4" w:space="1" w:color="auto"/>
          <w:left w:val="single" w:sz="4" w:space="4" w:color="auto"/>
          <w:bottom w:val="single" w:sz="4" w:space="1" w:color="auto"/>
          <w:right w:val="single" w:sz="4" w:space="4" w:color="auto"/>
        </w:pBdr>
      </w:pPr>
      <w:r w:rsidRPr="00503D7F">
        <w:t>Agreements</w:t>
      </w:r>
    </w:p>
    <w:p w14:paraId="69CFE316" w14:textId="77777777" w:rsidR="00812BD0" w:rsidRPr="00503D7F" w:rsidRDefault="00812BD0" w:rsidP="00812BD0">
      <w:pPr>
        <w:pStyle w:val="Doc-text2"/>
        <w:pBdr>
          <w:top w:val="single" w:sz="4" w:space="1" w:color="auto"/>
          <w:left w:val="single" w:sz="4" w:space="4" w:color="auto"/>
          <w:bottom w:val="single" w:sz="4" w:space="1" w:color="auto"/>
          <w:right w:val="single" w:sz="4" w:space="4" w:color="auto"/>
        </w:pBdr>
      </w:pPr>
      <w:r w:rsidRPr="00503D7F">
        <w:t>1:</w:t>
      </w:r>
      <w:r w:rsidRPr="00503D7F">
        <w:tab/>
        <w:t>Measurement results relating to the target SN can be provided by MN to target SN at MN initiated SN change procedure.</w:t>
      </w:r>
    </w:p>
    <w:p w14:paraId="6747A6CB" w14:textId="77777777" w:rsidR="00812BD0" w:rsidRPr="00503D7F" w:rsidRDefault="00812BD0" w:rsidP="00812BD0">
      <w:pPr>
        <w:pStyle w:val="Doc-text2"/>
        <w:pBdr>
          <w:top w:val="single" w:sz="4" w:space="1" w:color="auto"/>
          <w:left w:val="single" w:sz="4" w:space="4" w:color="auto"/>
          <w:bottom w:val="single" w:sz="4" w:space="1" w:color="auto"/>
          <w:right w:val="single" w:sz="4" w:space="4" w:color="auto"/>
        </w:pBdr>
      </w:pPr>
      <w:r w:rsidRPr="00503D7F">
        <w:t>2:</w:t>
      </w:r>
      <w:r w:rsidRPr="00503D7F">
        <w:tab/>
        <w:t>Measurement results of target SN can be forwarded from source SN to target SN via MN at SN initiated SN change procedure.</w:t>
      </w:r>
    </w:p>
    <w:p w14:paraId="42D6B7DA" w14:textId="77777777" w:rsidR="00812BD0" w:rsidRPr="00503D7F" w:rsidRDefault="00812BD0" w:rsidP="00812BD0">
      <w:pPr>
        <w:pStyle w:val="Doc-text2"/>
        <w:pBdr>
          <w:top w:val="single" w:sz="4" w:space="1" w:color="auto"/>
          <w:left w:val="single" w:sz="4" w:space="4" w:color="auto"/>
          <w:bottom w:val="single" w:sz="4" w:space="1" w:color="auto"/>
          <w:right w:val="single" w:sz="4" w:space="4" w:color="auto"/>
        </w:pBdr>
      </w:pPr>
      <w:r w:rsidRPr="00503D7F">
        <w:t>3:</w:t>
      </w:r>
      <w:r w:rsidRPr="00503D7F">
        <w:tab/>
        <w:t>Measurement results according to measurement configuration from MN are encoded according to NR RRC when they are provided by MN to SN in SN Addition Request message (EN-DC).</w:t>
      </w:r>
    </w:p>
    <w:p w14:paraId="4257F492" w14:textId="77777777" w:rsidR="00812BD0" w:rsidRPr="00503D7F" w:rsidRDefault="00812BD0" w:rsidP="00812BD0">
      <w:pPr>
        <w:pStyle w:val="Doc-text2"/>
        <w:pBdr>
          <w:top w:val="single" w:sz="4" w:space="1" w:color="auto"/>
          <w:left w:val="single" w:sz="4" w:space="4" w:color="auto"/>
          <w:bottom w:val="single" w:sz="4" w:space="1" w:color="auto"/>
          <w:right w:val="single" w:sz="4" w:space="4" w:color="auto"/>
        </w:pBdr>
      </w:pPr>
      <w:r w:rsidRPr="00503D7F">
        <w:t>4:</w:t>
      </w:r>
      <w:r w:rsidRPr="00503D7F">
        <w:tab/>
        <w:t>During SN initiates SN change procedure, measurement results according to measurement configuration from SN are encoded according to NR RRC when they are provided by MN to SN in SN Addition Request message.</w:t>
      </w:r>
    </w:p>
    <w:p w14:paraId="50C0AC8A" w14:textId="77777777" w:rsidR="00812BD0" w:rsidRPr="00812BD0" w:rsidRDefault="00812BD0" w:rsidP="00191E86">
      <w:pPr>
        <w:overflowPunct w:val="0"/>
        <w:autoSpaceDE w:val="0"/>
        <w:autoSpaceDN w:val="0"/>
        <w:adjustRightInd w:val="0"/>
        <w:jc w:val="both"/>
        <w:textAlignment w:val="baseline"/>
        <w:rPr>
          <w:rFonts w:eastAsia="맑은 고딕"/>
          <w:lang w:eastAsia="ko-KR"/>
        </w:rPr>
      </w:pPr>
    </w:p>
    <w:p w14:paraId="3E2749D8" w14:textId="3F8E4A2E" w:rsidR="00CE0ABB" w:rsidRDefault="00152115" w:rsidP="00191E86">
      <w:pPr>
        <w:overflowPunct w:val="0"/>
        <w:autoSpaceDE w:val="0"/>
        <w:autoSpaceDN w:val="0"/>
        <w:adjustRightInd w:val="0"/>
        <w:jc w:val="both"/>
        <w:textAlignment w:val="baseline"/>
      </w:pPr>
      <w:r>
        <w:rPr>
          <w:rFonts w:eastAsia="맑은 고딕"/>
          <w:lang w:val="en-US" w:eastAsia="ko-KR"/>
        </w:rPr>
        <w:t>In this contribution, w</w:t>
      </w:r>
      <w:r w:rsidR="003F5DD9">
        <w:rPr>
          <w:rFonts w:eastAsia="맑은 고딕"/>
          <w:lang w:val="en-US" w:eastAsia="ko-KR"/>
        </w:rPr>
        <w:t xml:space="preserve">e discuss </w:t>
      </w:r>
      <w:r w:rsidR="00191E86">
        <w:rPr>
          <w:rFonts w:eastAsia="맑은 고딕"/>
          <w:lang w:val="en-US" w:eastAsia="ko-KR"/>
        </w:rPr>
        <w:t>on</w:t>
      </w:r>
      <w:r>
        <w:rPr>
          <w:rFonts w:eastAsia="맑은 고딕"/>
          <w:lang w:val="en-US" w:eastAsia="ko-KR"/>
        </w:rPr>
        <w:t xml:space="preserve"> the measurement result contents for SN addition</w:t>
      </w:r>
      <w:r w:rsidR="001D3D11">
        <w:rPr>
          <w:rFonts w:eastAsia="맑은 고딕"/>
          <w:lang w:val="en-US" w:eastAsia="ko-KR"/>
        </w:rPr>
        <w:t xml:space="preserve"> for a remaining and stage 3 issue</w:t>
      </w:r>
      <w:r>
        <w:rPr>
          <w:rFonts w:eastAsia="맑은 고딕"/>
          <w:lang w:val="en-US" w:eastAsia="ko-KR"/>
        </w:rPr>
        <w:t xml:space="preserve">. </w:t>
      </w:r>
    </w:p>
    <w:p w14:paraId="63BA14A4" w14:textId="77777777" w:rsidR="00CE0ABB" w:rsidRDefault="00CE0ABB" w:rsidP="003F5DD9">
      <w:pPr>
        <w:overflowPunct w:val="0"/>
        <w:autoSpaceDE w:val="0"/>
        <w:autoSpaceDN w:val="0"/>
        <w:adjustRightInd w:val="0"/>
        <w:textAlignment w:val="baseline"/>
      </w:pPr>
    </w:p>
    <w:p w14:paraId="6F4BFE7C" w14:textId="2790537A" w:rsidR="00F947F0" w:rsidRDefault="00C25B13" w:rsidP="00F947F0">
      <w:pPr>
        <w:pStyle w:val="1"/>
      </w:pPr>
      <w:r>
        <w:t>2</w:t>
      </w:r>
      <w:r w:rsidR="00F947F0">
        <w:tab/>
      </w:r>
      <w:r w:rsidR="00CE0ABB">
        <w:t>M</w:t>
      </w:r>
      <w:r w:rsidR="003F5DD9">
        <w:t>easurement result</w:t>
      </w:r>
      <w:r w:rsidR="00563E1D">
        <w:t xml:space="preserve"> contents</w:t>
      </w:r>
      <w:r w:rsidR="00040099">
        <w:t xml:space="preserve"> </w:t>
      </w:r>
      <w:r w:rsidR="00563E1D">
        <w:t xml:space="preserve">in inter node RRC message </w:t>
      </w:r>
      <w:r w:rsidR="003F5DD9">
        <w:t xml:space="preserve">for SN addition </w:t>
      </w:r>
    </w:p>
    <w:p w14:paraId="08B29A2C" w14:textId="264F4C1C" w:rsidR="00040099" w:rsidRPr="006236C4" w:rsidRDefault="00D517C6" w:rsidP="00D517C6">
      <w:pPr>
        <w:jc w:val="both"/>
        <w:rPr>
          <w:b/>
        </w:rPr>
      </w:pPr>
      <w:r>
        <w:t>F</w:t>
      </w:r>
      <w:r w:rsidR="00CE0ABB">
        <w:t>or SN addition</w:t>
      </w:r>
      <w:r>
        <w:t xml:space="preserve">, </w:t>
      </w:r>
      <w:r w:rsidR="00CE0ABB">
        <w:t xml:space="preserve">the </w:t>
      </w:r>
      <w:r>
        <w:t xml:space="preserve">measurement </w:t>
      </w:r>
      <w:r w:rsidR="00CE0ABB">
        <w:t>configuration is made by MN and MN might have restricted information to configure on the SN frequency</w:t>
      </w:r>
      <w:r>
        <w:t>. S</w:t>
      </w:r>
      <w:r w:rsidR="00CE0ABB">
        <w:t>till the exact content of the measurement configuration needs to be discussed</w:t>
      </w:r>
      <w:r>
        <w:t xml:space="preserve"> further</w:t>
      </w:r>
      <w:r w:rsidR="00CE0ABB">
        <w:t xml:space="preserve">. </w:t>
      </w:r>
      <w:r w:rsidR="009C001C">
        <w:t>Whatever contents are included in the measurement report from the UE, MN should process this result and select the target SN based on received result</w:t>
      </w:r>
      <w:r w:rsidR="00040099">
        <w:t>, and send this to the target SN</w:t>
      </w:r>
      <w:r w:rsidR="009C001C">
        <w:t xml:space="preserve">. </w:t>
      </w:r>
    </w:p>
    <w:p w14:paraId="3F4DE62A" w14:textId="565121F5" w:rsidR="002F2EAF" w:rsidRDefault="00D517C6" w:rsidP="00501319">
      <w:pPr>
        <w:jc w:val="both"/>
      </w:pPr>
      <w:r>
        <w:t xml:space="preserve">Even </w:t>
      </w:r>
      <w:r w:rsidR="006236C4">
        <w:t xml:space="preserve">corresponding contents of measurement </w:t>
      </w:r>
      <w:r w:rsidR="00563E1D">
        <w:t>configuration</w:t>
      </w:r>
      <w:r w:rsidR="006236C4">
        <w:t xml:space="preserve"> from UE is unclear, </w:t>
      </w:r>
      <w:r w:rsidR="00CE0ABB">
        <w:t xml:space="preserve">at least the frequency information </w:t>
      </w:r>
      <w:r w:rsidR="006236C4">
        <w:t xml:space="preserve">to </w:t>
      </w:r>
      <w:r w:rsidR="00CE0ABB">
        <w:t>be measured must be included as a measurement object</w:t>
      </w:r>
      <w:r w:rsidR="006236C4">
        <w:t>. T</w:t>
      </w:r>
      <w:r w:rsidR="00CE0ABB">
        <w:t xml:space="preserve">he corresponding </w:t>
      </w:r>
      <w:r w:rsidR="009C001C">
        <w:t xml:space="preserve">measurement report from the UE </w:t>
      </w:r>
      <w:r w:rsidR="007A3B6F">
        <w:t xml:space="preserve">might include measurement results from multiple SNs on configured frequencies. Since MN has to decide the only one target SN based on received measurement report from </w:t>
      </w:r>
      <w:r w:rsidR="00563E1D">
        <w:t xml:space="preserve">the </w:t>
      </w:r>
      <w:r w:rsidR="007A3B6F">
        <w:t xml:space="preserve">UE, it is meaningless to include the cell </w:t>
      </w:r>
      <w:r w:rsidR="00563E1D">
        <w:t xml:space="preserve">measurement </w:t>
      </w:r>
      <w:r w:rsidR="007A3B6F">
        <w:t xml:space="preserve">results </w:t>
      </w:r>
      <w:r w:rsidR="00563E1D">
        <w:t>on</w:t>
      </w:r>
      <w:r w:rsidR="007A3B6F">
        <w:t xml:space="preserve"> other SNs than target SN in measurement result inter node message. </w:t>
      </w:r>
      <w:r w:rsidR="001F1FB3" w:rsidRPr="00F2551F">
        <w:t xml:space="preserve">In </w:t>
      </w:r>
      <w:r w:rsidR="00DA69F4" w:rsidRPr="00F2551F">
        <w:t xml:space="preserve">LTE </w:t>
      </w:r>
      <w:r w:rsidR="00563E1D">
        <w:t xml:space="preserve">DC </w:t>
      </w:r>
      <w:r w:rsidR="00DA69F4" w:rsidRPr="00F2551F">
        <w:t xml:space="preserve">case, MN gives the measurement result </w:t>
      </w:r>
      <w:r w:rsidR="001F1FB3" w:rsidRPr="00F2551F">
        <w:t>only on cells to be added</w:t>
      </w:r>
      <w:r w:rsidR="00F2551F">
        <w:t>.</w:t>
      </w:r>
      <w:r w:rsidR="001F1FB3" w:rsidRPr="00F2551F">
        <w:t xml:space="preserve"> </w:t>
      </w:r>
      <w:r w:rsidR="00F2551F">
        <w:t>S</w:t>
      </w:r>
      <w:r w:rsidR="001F1FB3" w:rsidRPr="00F2551F">
        <w:t>ince MN forces the SN to add those cells</w:t>
      </w:r>
      <w:r w:rsidR="00F2551F">
        <w:t>, there is no reason to provide the whole information</w:t>
      </w:r>
      <w:r w:rsidR="00563E1D">
        <w:t xml:space="preserve"> on cells to be possibly added</w:t>
      </w:r>
      <w:r w:rsidR="001F1FB3" w:rsidRPr="00F2551F">
        <w:t xml:space="preserve">. </w:t>
      </w:r>
      <w:r w:rsidR="00BB5AB0" w:rsidRPr="00F2551F">
        <w:t xml:space="preserve">However, in </w:t>
      </w:r>
      <w:r w:rsidR="00563E1D">
        <w:t>MR</w:t>
      </w:r>
      <w:r w:rsidR="00BB5AB0" w:rsidRPr="00F2551F">
        <w:t xml:space="preserve">-DC MN should give the neutral information </w:t>
      </w:r>
      <w:r w:rsidR="00563E1D">
        <w:t>so that the</w:t>
      </w:r>
      <w:r w:rsidR="00BB5AB0" w:rsidRPr="00F2551F">
        <w:t xml:space="preserve"> SN </w:t>
      </w:r>
      <w:r w:rsidR="00563E1D">
        <w:t xml:space="preserve">is able to </w:t>
      </w:r>
      <w:r w:rsidR="0045224E">
        <w:t xml:space="preserve">select and </w:t>
      </w:r>
      <w:r w:rsidR="00BB5AB0" w:rsidRPr="00F2551F">
        <w:t>add the preferred cells by itself.</w:t>
      </w:r>
      <w:r w:rsidR="00F2551F">
        <w:t xml:space="preserve"> </w:t>
      </w:r>
    </w:p>
    <w:p w14:paraId="0972721A" w14:textId="082993FF" w:rsidR="007A3B6F" w:rsidRDefault="007A3B6F" w:rsidP="00501319">
      <w:pPr>
        <w:jc w:val="both"/>
        <w:rPr>
          <w:b/>
        </w:rPr>
      </w:pPr>
      <w:r w:rsidRPr="007A3B6F">
        <w:rPr>
          <w:b/>
        </w:rPr>
        <w:t xml:space="preserve">Proposal </w:t>
      </w:r>
      <w:r w:rsidR="00563E1D">
        <w:rPr>
          <w:b/>
        </w:rPr>
        <w:t>1</w:t>
      </w:r>
      <w:r w:rsidRPr="007A3B6F">
        <w:rPr>
          <w:b/>
        </w:rPr>
        <w:t xml:space="preserve">. The measurement result </w:t>
      </w:r>
      <w:r w:rsidR="00563E1D">
        <w:rPr>
          <w:b/>
        </w:rPr>
        <w:t xml:space="preserve">in inter node RRC message which is </w:t>
      </w:r>
      <w:r w:rsidRPr="007A3B6F">
        <w:rPr>
          <w:b/>
        </w:rPr>
        <w:t xml:space="preserve">given by MN to SN for SN addition should only include the measurement result </w:t>
      </w:r>
      <w:r w:rsidR="00563E1D">
        <w:rPr>
          <w:b/>
        </w:rPr>
        <w:t>on</w:t>
      </w:r>
      <w:r w:rsidR="00B26ADC">
        <w:rPr>
          <w:b/>
        </w:rPr>
        <w:t xml:space="preserve"> cells in the </w:t>
      </w:r>
      <w:r w:rsidRPr="007A3B6F">
        <w:rPr>
          <w:b/>
        </w:rPr>
        <w:t xml:space="preserve">target SN. </w:t>
      </w:r>
    </w:p>
    <w:p w14:paraId="53C4E06D" w14:textId="54296054" w:rsidR="00B26ADC" w:rsidRDefault="00B26ADC" w:rsidP="00501319">
      <w:pPr>
        <w:jc w:val="both"/>
        <w:rPr>
          <w:b/>
        </w:rPr>
      </w:pPr>
      <w:r>
        <w:rPr>
          <w:b/>
        </w:rPr>
        <w:t xml:space="preserve">Proposal </w:t>
      </w:r>
      <w:r w:rsidR="0045224E">
        <w:rPr>
          <w:b/>
        </w:rPr>
        <w:t>2</w:t>
      </w:r>
      <w:r>
        <w:rPr>
          <w:b/>
        </w:rPr>
        <w:t xml:space="preserve">. The measurement result </w:t>
      </w:r>
      <w:r w:rsidR="00563E1D">
        <w:rPr>
          <w:b/>
        </w:rPr>
        <w:t xml:space="preserve">in inter node RRC message which is given </w:t>
      </w:r>
      <w:r w:rsidR="000C3AF5">
        <w:rPr>
          <w:b/>
        </w:rPr>
        <w:t xml:space="preserve">by MN to SN for SN addition should include measurement result as much as inter node message container size admits. (i.e., </w:t>
      </w:r>
      <w:r w:rsidR="00A50ADA">
        <w:rPr>
          <w:b/>
        </w:rPr>
        <w:t xml:space="preserve">should </w:t>
      </w:r>
      <w:r w:rsidR="000C3AF5">
        <w:rPr>
          <w:b/>
        </w:rPr>
        <w:t xml:space="preserve">include </w:t>
      </w:r>
      <w:r w:rsidR="00A50ADA">
        <w:rPr>
          <w:b/>
        </w:rPr>
        <w:t xml:space="preserve">not </w:t>
      </w:r>
      <w:r w:rsidR="000C3AF5">
        <w:rPr>
          <w:b/>
        </w:rPr>
        <w:t xml:space="preserve">only </w:t>
      </w:r>
      <w:r w:rsidR="00A50ADA">
        <w:rPr>
          <w:b/>
        </w:rPr>
        <w:t xml:space="preserve">some </w:t>
      </w:r>
      <w:r w:rsidR="000C3AF5">
        <w:rPr>
          <w:b/>
        </w:rPr>
        <w:t>selective cell measurement result).</w:t>
      </w:r>
    </w:p>
    <w:p w14:paraId="500EC935" w14:textId="6188E74D" w:rsidR="008B2317" w:rsidRDefault="007C2157" w:rsidP="00501319">
      <w:pPr>
        <w:overflowPunct w:val="0"/>
        <w:autoSpaceDE w:val="0"/>
        <w:autoSpaceDN w:val="0"/>
        <w:adjustRightInd w:val="0"/>
        <w:jc w:val="both"/>
        <w:textAlignment w:val="baseline"/>
        <w:rPr>
          <w:lang w:eastAsia="ko-KR"/>
        </w:rPr>
      </w:pPr>
      <w:r>
        <w:rPr>
          <w:lang w:eastAsia="ko-KR"/>
        </w:rPr>
        <w:t xml:space="preserve">The above reasoning should be applicable to SN change procedure since the same message of SN addition request is used for SN change procedure too. </w:t>
      </w:r>
    </w:p>
    <w:p w14:paraId="5C1E58B3" w14:textId="20E92594" w:rsidR="007C2157" w:rsidRPr="007C2157" w:rsidRDefault="007C2157" w:rsidP="00501319">
      <w:pPr>
        <w:overflowPunct w:val="0"/>
        <w:autoSpaceDE w:val="0"/>
        <w:autoSpaceDN w:val="0"/>
        <w:adjustRightInd w:val="0"/>
        <w:jc w:val="both"/>
        <w:textAlignment w:val="baseline"/>
        <w:rPr>
          <w:b/>
          <w:lang w:eastAsia="ko-KR"/>
        </w:rPr>
      </w:pPr>
      <w:r w:rsidRPr="007C2157">
        <w:rPr>
          <w:b/>
          <w:lang w:eastAsia="ko-KR"/>
        </w:rPr>
        <w:lastRenderedPageBreak/>
        <w:t>Proposal 3. The measurement result in inter node RRC message which is given by SN to MN for SN change should only include the measurement result on cells in the target SN.</w:t>
      </w:r>
    </w:p>
    <w:p w14:paraId="2B5352EB" w14:textId="5D41E585" w:rsidR="007C2157" w:rsidRPr="007C2157" w:rsidRDefault="007C2157" w:rsidP="00501319">
      <w:pPr>
        <w:overflowPunct w:val="0"/>
        <w:autoSpaceDE w:val="0"/>
        <w:autoSpaceDN w:val="0"/>
        <w:adjustRightInd w:val="0"/>
        <w:jc w:val="both"/>
        <w:textAlignment w:val="baseline"/>
        <w:rPr>
          <w:b/>
          <w:lang w:eastAsia="ko-KR"/>
        </w:rPr>
      </w:pPr>
      <w:r w:rsidRPr="007C2157">
        <w:rPr>
          <w:b/>
          <w:lang w:eastAsia="ko-KR"/>
        </w:rPr>
        <w:t xml:space="preserve">Proposal 4. </w:t>
      </w:r>
      <w:r w:rsidRPr="007C2157">
        <w:rPr>
          <w:b/>
        </w:rPr>
        <w:t xml:space="preserve">The measurement result in inter node RRC message which is given by </w:t>
      </w:r>
      <w:r>
        <w:rPr>
          <w:b/>
        </w:rPr>
        <w:t>S</w:t>
      </w:r>
      <w:r w:rsidRPr="007C2157">
        <w:rPr>
          <w:b/>
        </w:rPr>
        <w:t xml:space="preserve">N to </w:t>
      </w:r>
      <w:r>
        <w:rPr>
          <w:b/>
        </w:rPr>
        <w:t>M</w:t>
      </w:r>
      <w:r w:rsidRPr="007C2157">
        <w:rPr>
          <w:b/>
        </w:rPr>
        <w:t xml:space="preserve">N for SN </w:t>
      </w:r>
      <w:r>
        <w:rPr>
          <w:b/>
        </w:rPr>
        <w:t>change</w:t>
      </w:r>
      <w:r w:rsidRPr="007C2157">
        <w:rPr>
          <w:b/>
        </w:rPr>
        <w:t xml:space="preserve"> should include measurement result as much as inter node message container size admits. (i.e., should include not only some selective cell measurement result).</w:t>
      </w:r>
    </w:p>
    <w:p w14:paraId="766D29C2" w14:textId="77777777" w:rsidR="00E05071" w:rsidRDefault="00E05071" w:rsidP="00501319">
      <w:pPr>
        <w:jc w:val="both"/>
        <w:rPr>
          <w:lang w:eastAsia="ko-KR"/>
        </w:rPr>
      </w:pPr>
    </w:p>
    <w:p w14:paraId="54E7FA00" w14:textId="5B705FA5" w:rsidR="00E05071" w:rsidRDefault="00E05071" w:rsidP="00501319">
      <w:pPr>
        <w:pStyle w:val="1"/>
        <w:jc w:val="both"/>
      </w:pPr>
      <w:r>
        <w:t>5.</w:t>
      </w:r>
      <w:r>
        <w:tab/>
        <w:t xml:space="preserve">Conclusion  </w:t>
      </w:r>
    </w:p>
    <w:p w14:paraId="1586FB8E" w14:textId="1C3940AA" w:rsidR="00E05071" w:rsidRDefault="00E05071" w:rsidP="00501319">
      <w:pPr>
        <w:jc w:val="both"/>
        <w:rPr>
          <w:lang w:eastAsia="ko-KR"/>
        </w:rPr>
      </w:pPr>
      <w:r w:rsidRPr="00E05071">
        <w:rPr>
          <w:rFonts w:hint="eastAsia"/>
          <w:lang w:eastAsia="ko-KR"/>
        </w:rPr>
        <w:t xml:space="preserve">In this </w:t>
      </w:r>
      <w:r>
        <w:rPr>
          <w:lang w:eastAsia="ko-KR"/>
        </w:rPr>
        <w:t xml:space="preserve">contribution, measurement result </w:t>
      </w:r>
      <w:r w:rsidR="0045224E">
        <w:rPr>
          <w:lang w:eastAsia="ko-KR"/>
        </w:rPr>
        <w:t>content</w:t>
      </w:r>
      <w:r w:rsidR="00D40501">
        <w:rPr>
          <w:lang w:eastAsia="ko-KR"/>
        </w:rPr>
        <w:t xml:space="preserve"> </w:t>
      </w:r>
      <w:r>
        <w:rPr>
          <w:lang w:eastAsia="ko-KR"/>
        </w:rPr>
        <w:t xml:space="preserve">in </w:t>
      </w:r>
      <w:r w:rsidR="0045224E">
        <w:rPr>
          <w:lang w:eastAsia="ko-KR"/>
        </w:rPr>
        <w:t>SN addition pro</w:t>
      </w:r>
      <w:r>
        <w:rPr>
          <w:lang w:eastAsia="ko-KR"/>
        </w:rPr>
        <w:t>cedure are discussed. We ha</w:t>
      </w:r>
      <w:r w:rsidR="00D40501">
        <w:rPr>
          <w:lang w:eastAsia="ko-KR"/>
        </w:rPr>
        <w:t>ve</w:t>
      </w:r>
      <w:r>
        <w:rPr>
          <w:lang w:eastAsia="ko-KR"/>
        </w:rPr>
        <w:t xml:space="preserve"> the following proposals.</w:t>
      </w:r>
    </w:p>
    <w:p w14:paraId="5BD02FAA" w14:textId="5CC172CF" w:rsidR="00E05071" w:rsidRDefault="00E05071" w:rsidP="00501319">
      <w:pPr>
        <w:jc w:val="both"/>
        <w:rPr>
          <w:lang w:eastAsia="ko-KR"/>
        </w:rPr>
      </w:pPr>
    </w:p>
    <w:p w14:paraId="766894D7" w14:textId="77777777" w:rsidR="0045224E" w:rsidRDefault="0045224E" w:rsidP="0045224E">
      <w:pPr>
        <w:jc w:val="both"/>
        <w:rPr>
          <w:b/>
        </w:rPr>
      </w:pPr>
      <w:r w:rsidRPr="007A3B6F">
        <w:rPr>
          <w:b/>
        </w:rPr>
        <w:t xml:space="preserve">Proposal </w:t>
      </w:r>
      <w:r>
        <w:rPr>
          <w:b/>
        </w:rPr>
        <w:t>1</w:t>
      </w:r>
      <w:r w:rsidRPr="007A3B6F">
        <w:rPr>
          <w:b/>
        </w:rPr>
        <w:t xml:space="preserve">. The measurement result </w:t>
      </w:r>
      <w:r>
        <w:rPr>
          <w:b/>
        </w:rPr>
        <w:t xml:space="preserve">in inter node RRC message which is </w:t>
      </w:r>
      <w:r w:rsidRPr="007A3B6F">
        <w:rPr>
          <w:b/>
        </w:rPr>
        <w:t xml:space="preserve">given by MN to SN for SN addition should only include the measurement result </w:t>
      </w:r>
      <w:r>
        <w:rPr>
          <w:b/>
        </w:rPr>
        <w:t xml:space="preserve">on cells in the </w:t>
      </w:r>
      <w:r w:rsidRPr="007A3B6F">
        <w:rPr>
          <w:b/>
        </w:rPr>
        <w:t xml:space="preserve">target SN. </w:t>
      </w:r>
    </w:p>
    <w:p w14:paraId="2522EA54" w14:textId="77777777" w:rsidR="0045224E" w:rsidRDefault="0045224E" w:rsidP="0045224E">
      <w:pPr>
        <w:jc w:val="both"/>
        <w:rPr>
          <w:b/>
        </w:rPr>
      </w:pPr>
      <w:r>
        <w:rPr>
          <w:b/>
        </w:rPr>
        <w:t>Proposal 2. The measurement result in inter node RRC message which is given by MN to SN for SN addition should include measurement result as much as inter node message container size admits. (i.e., should include not only some selective cell measurement result).</w:t>
      </w:r>
    </w:p>
    <w:p w14:paraId="44E90480" w14:textId="77777777" w:rsidR="007C2157" w:rsidRPr="007C2157" w:rsidRDefault="007C2157" w:rsidP="007C2157">
      <w:pPr>
        <w:overflowPunct w:val="0"/>
        <w:autoSpaceDE w:val="0"/>
        <w:autoSpaceDN w:val="0"/>
        <w:adjustRightInd w:val="0"/>
        <w:jc w:val="both"/>
        <w:textAlignment w:val="baseline"/>
        <w:rPr>
          <w:b/>
          <w:lang w:eastAsia="ko-KR"/>
        </w:rPr>
      </w:pPr>
      <w:r w:rsidRPr="007C2157">
        <w:rPr>
          <w:b/>
          <w:lang w:eastAsia="ko-KR"/>
        </w:rPr>
        <w:t>Proposal 3. The measurement result in inter node RRC message which is given by SN to MN for SN change should only include the measurement result on cells in the target SN.</w:t>
      </w:r>
    </w:p>
    <w:p w14:paraId="3A5E71DA" w14:textId="77777777" w:rsidR="007C2157" w:rsidRPr="007C2157" w:rsidRDefault="007C2157" w:rsidP="007C2157">
      <w:pPr>
        <w:overflowPunct w:val="0"/>
        <w:autoSpaceDE w:val="0"/>
        <w:autoSpaceDN w:val="0"/>
        <w:adjustRightInd w:val="0"/>
        <w:jc w:val="both"/>
        <w:textAlignment w:val="baseline"/>
        <w:rPr>
          <w:b/>
          <w:lang w:eastAsia="ko-KR"/>
        </w:rPr>
      </w:pPr>
      <w:r w:rsidRPr="007C2157">
        <w:rPr>
          <w:b/>
          <w:lang w:eastAsia="ko-KR"/>
        </w:rPr>
        <w:t xml:space="preserve">Proposal 4. </w:t>
      </w:r>
      <w:r w:rsidRPr="007C2157">
        <w:rPr>
          <w:b/>
        </w:rPr>
        <w:t xml:space="preserve">The measurement result in inter node RRC message which is given by </w:t>
      </w:r>
      <w:r>
        <w:rPr>
          <w:b/>
        </w:rPr>
        <w:t>S</w:t>
      </w:r>
      <w:r w:rsidRPr="007C2157">
        <w:rPr>
          <w:b/>
        </w:rPr>
        <w:t xml:space="preserve">N to </w:t>
      </w:r>
      <w:r>
        <w:rPr>
          <w:b/>
        </w:rPr>
        <w:t>M</w:t>
      </w:r>
      <w:r w:rsidRPr="007C2157">
        <w:rPr>
          <w:b/>
        </w:rPr>
        <w:t xml:space="preserve">N for SN </w:t>
      </w:r>
      <w:r>
        <w:rPr>
          <w:b/>
        </w:rPr>
        <w:t>change</w:t>
      </w:r>
      <w:r w:rsidRPr="007C2157">
        <w:rPr>
          <w:b/>
        </w:rPr>
        <w:t xml:space="preserve"> should include measurement result as much as inter node message container size admits. (i.e., should include not only some selective cell measurement result).</w:t>
      </w:r>
    </w:p>
    <w:p w14:paraId="26BE261E" w14:textId="77777777" w:rsidR="00E05071" w:rsidRPr="007C2157" w:rsidRDefault="00E05071" w:rsidP="00501319">
      <w:pPr>
        <w:jc w:val="both"/>
        <w:rPr>
          <w:lang w:eastAsia="ko-KR"/>
        </w:rPr>
      </w:pPr>
    </w:p>
    <w:sectPr w:rsidR="00E05071" w:rsidRPr="007C21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13A1B" w14:textId="77777777" w:rsidR="00A952AC" w:rsidRDefault="00A952AC">
      <w:r>
        <w:separator/>
      </w:r>
    </w:p>
  </w:endnote>
  <w:endnote w:type="continuationSeparator" w:id="0">
    <w:p w14:paraId="23F3F1D2" w14:textId="77777777" w:rsidR="00A952AC" w:rsidRDefault="00A9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2A15E" w14:textId="77777777" w:rsidR="00A952AC" w:rsidRDefault="00A952AC">
      <w:r>
        <w:separator/>
      </w:r>
    </w:p>
  </w:footnote>
  <w:footnote w:type="continuationSeparator" w:id="0">
    <w:p w14:paraId="4BF00102" w14:textId="77777777" w:rsidR="00A952AC" w:rsidRDefault="00A952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36C6B"/>
    <w:rsid w:val="00040095"/>
    <w:rsid w:val="00040099"/>
    <w:rsid w:val="00051117"/>
    <w:rsid w:val="000549BF"/>
    <w:rsid w:val="00062DC4"/>
    <w:rsid w:val="00064983"/>
    <w:rsid w:val="00080512"/>
    <w:rsid w:val="000830C7"/>
    <w:rsid w:val="0008391A"/>
    <w:rsid w:val="00090468"/>
    <w:rsid w:val="000A69D9"/>
    <w:rsid w:val="000B4A13"/>
    <w:rsid w:val="000B7BCF"/>
    <w:rsid w:val="000C3AF5"/>
    <w:rsid w:val="000C522B"/>
    <w:rsid w:val="000D58AB"/>
    <w:rsid w:val="000F77C8"/>
    <w:rsid w:val="001201E1"/>
    <w:rsid w:val="00140605"/>
    <w:rsid w:val="00142188"/>
    <w:rsid w:val="00145075"/>
    <w:rsid w:val="00152115"/>
    <w:rsid w:val="00156B3C"/>
    <w:rsid w:val="001741A0"/>
    <w:rsid w:val="00191E86"/>
    <w:rsid w:val="00194CD0"/>
    <w:rsid w:val="001B41AD"/>
    <w:rsid w:val="001B49C9"/>
    <w:rsid w:val="001B6FCA"/>
    <w:rsid w:val="001B7E5B"/>
    <w:rsid w:val="001D3D11"/>
    <w:rsid w:val="001D6A1A"/>
    <w:rsid w:val="001F168B"/>
    <w:rsid w:val="001F1FB3"/>
    <w:rsid w:val="001F58AC"/>
    <w:rsid w:val="001F7831"/>
    <w:rsid w:val="00204045"/>
    <w:rsid w:val="002121B6"/>
    <w:rsid w:val="0021316D"/>
    <w:rsid w:val="00215060"/>
    <w:rsid w:val="0022606D"/>
    <w:rsid w:val="002311DA"/>
    <w:rsid w:val="00250B3C"/>
    <w:rsid w:val="002540C8"/>
    <w:rsid w:val="00261416"/>
    <w:rsid w:val="00271AC2"/>
    <w:rsid w:val="002747EC"/>
    <w:rsid w:val="002753D9"/>
    <w:rsid w:val="00283DBB"/>
    <w:rsid w:val="002855BF"/>
    <w:rsid w:val="002A0F18"/>
    <w:rsid w:val="002A718B"/>
    <w:rsid w:val="002C5321"/>
    <w:rsid w:val="002D77BE"/>
    <w:rsid w:val="002F0D22"/>
    <w:rsid w:val="002F2EAF"/>
    <w:rsid w:val="002F5542"/>
    <w:rsid w:val="002F6411"/>
    <w:rsid w:val="00304CA2"/>
    <w:rsid w:val="0030602F"/>
    <w:rsid w:val="00312788"/>
    <w:rsid w:val="00314CDF"/>
    <w:rsid w:val="003172DC"/>
    <w:rsid w:val="00326069"/>
    <w:rsid w:val="00327202"/>
    <w:rsid w:val="00334557"/>
    <w:rsid w:val="00353FEC"/>
    <w:rsid w:val="0035462D"/>
    <w:rsid w:val="0035676E"/>
    <w:rsid w:val="003577E7"/>
    <w:rsid w:val="003603DD"/>
    <w:rsid w:val="0038353E"/>
    <w:rsid w:val="00384527"/>
    <w:rsid w:val="00395502"/>
    <w:rsid w:val="003A477F"/>
    <w:rsid w:val="003A77D3"/>
    <w:rsid w:val="003B40AD"/>
    <w:rsid w:val="003C4E37"/>
    <w:rsid w:val="003C61A2"/>
    <w:rsid w:val="003E16BE"/>
    <w:rsid w:val="003F5DD9"/>
    <w:rsid w:val="00401855"/>
    <w:rsid w:val="004039BE"/>
    <w:rsid w:val="00431A4F"/>
    <w:rsid w:val="004338D6"/>
    <w:rsid w:val="00440C4F"/>
    <w:rsid w:val="00443828"/>
    <w:rsid w:val="0045224E"/>
    <w:rsid w:val="00477455"/>
    <w:rsid w:val="004872A1"/>
    <w:rsid w:val="004A0CF2"/>
    <w:rsid w:val="004A1C37"/>
    <w:rsid w:val="004B3376"/>
    <w:rsid w:val="004D3578"/>
    <w:rsid w:val="004D380D"/>
    <w:rsid w:val="004E213A"/>
    <w:rsid w:val="00501319"/>
    <w:rsid w:val="00503171"/>
    <w:rsid w:val="00503FFD"/>
    <w:rsid w:val="00506C28"/>
    <w:rsid w:val="00534DA0"/>
    <w:rsid w:val="00543D6F"/>
    <w:rsid w:val="00543E6C"/>
    <w:rsid w:val="00547D9D"/>
    <w:rsid w:val="005614B7"/>
    <w:rsid w:val="005629C3"/>
    <w:rsid w:val="00563E1D"/>
    <w:rsid w:val="00565087"/>
    <w:rsid w:val="0056573F"/>
    <w:rsid w:val="005725CD"/>
    <w:rsid w:val="005941ED"/>
    <w:rsid w:val="005953EA"/>
    <w:rsid w:val="005B45BF"/>
    <w:rsid w:val="00611566"/>
    <w:rsid w:val="00614121"/>
    <w:rsid w:val="00616E25"/>
    <w:rsid w:val="00623267"/>
    <w:rsid w:val="006236C4"/>
    <w:rsid w:val="00646D99"/>
    <w:rsid w:val="00656910"/>
    <w:rsid w:val="00666FD1"/>
    <w:rsid w:val="00687111"/>
    <w:rsid w:val="00687E75"/>
    <w:rsid w:val="006B10D3"/>
    <w:rsid w:val="006B5EFA"/>
    <w:rsid w:val="006C66D8"/>
    <w:rsid w:val="006D1B06"/>
    <w:rsid w:val="006D1E24"/>
    <w:rsid w:val="006D696E"/>
    <w:rsid w:val="006D6C2F"/>
    <w:rsid w:val="006E1417"/>
    <w:rsid w:val="006F6A2C"/>
    <w:rsid w:val="007002F5"/>
    <w:rsid w:val="00710881"/>
    <w:rsid w:val="0071534E"/>
    <w:rsid w:val="00734A5B"/>
    <w:rsid w:val="00742F11"/>
    <w:rsid w:val="00744E76"/>
    <w:rsid w:val="00747BEA"/>
    <w:rsid w:val="00753410"/>
    <w:rsid w:val="00757D40"/>
    <w:rsid w:val="00781F0F"/>
    <w:rsid w:val="0078727C"/>
    <w:rsid w:val="0079049D"/>
    <w:rsid w:val="00791E6F"/>
    <w:rsid w:val="007A2A02"/>
    <w:rsid w:val="007A3B6F"/>
    <w:rsid w:val="007A437A"/>
    <w:rsid w:val="007B082E"/>
    <w:rsid w:val="007B18D8"/>
    <w:rsid w:val="007C095F"/>
    <w:rsid w:val="007C2157"/>
    <w:rsid w:val="007E26AA"/>
    <w:rsid w:val="007F0743"/>
    <w:rsid w:val="007F5EA2"/>
    <w:rsid w:val="007F6E1C"/>
    <w:rsid w:val="008028A4"/>
    <w:rsid w:val="00812BD0"/>
    <w:rsid w:val="00813245"/>
    <w:rsid w:val="008447E9"/>
    <w:rsid w:val="00872677"/>
    <w:rsid w:val="0087304A"/>
    <w:rsid w:val="008768CA"/>
    <w:rsid w:val="00877EF9"/>
    <w:rsid w:val="00880559"/>
    <w:rsid w:val="008A3689"/>
    <w:rsid w:val="008A4828"/>
    <w:rsid w:val="008B2317"/>
    <w:rsid w:val="008B5306"/>
    <w:rsid w:val="008D5C15"/>
    <w:rsid w:val="008F3DC4"/>
    <w:rsid w:val="00901AC8"/>
    <w:rsid w:val="0090271F"/>
    <w:rsid w:val="00902DB9"/>
    <w:rsid w:val="0090466A"/>
    <w:rsid w:val="00905431"/>
    <w:rsid w:val="0091610A"/>
    <w:rsid w:val="009166CE"/>
    <w:rsid w:val="009269A2"/>
    <w:rsid w:val="00933339"/>
    <w:rsid w:val="00936071"/>
    <w:rsid w:val="00940212"/>
    <w:rsid w:val="00942EC2"/>
    <w:rsid w:val="00951666"/>
    <w:rsid w:val="00961B32"/>
    <w:rsid w:val="00971A12"/>
    <w:rsid w:val="00974BB0"/>
    <w:rsid w:val="009751BF"/>
    <w:rsid w:val="0098024A"/>
    <w:rsid w:val="00981550"/>
    <w:rsid w:val="00997673"/>
    <w:rsid w:val="009A0AF3"/>
    <w:rsid w:val="009A75F4"/>
    <w:rsid w:val="009B07CD"/>
    <w:rsid w:val="009B13B6"/>
    <w:rsid w:val="009B3052"/>
    <w:rsid w:val="009C001C"/>
    <w:rsid w:val="009C19E9"/>
    <w:rsid w:val="009D3CB0"/>
    <w:rsid w:val="009E0F0A"/>
    <w:rsid w:val="009F27B2"/>
    <w:rsid w:val="009F5BE6"/>
    <w:rsid w:val="00A00BE2"/>
    <w:rsid w:val="00A04FDE"/>
    <w:rsid w:val="00A10F02"/>
    <w:rsid w:val="00A17126"/>
    <w:rsid w:val="00A204CA"/>
    <w:rsid w:val="00A227CA"/>
    <w:rsid w:val="00A22B0E"/>
    <w:rsid w:val="00A42C5C"/>
    <w:rsid w:val="00A50ADA"/>
    <w:rsid w:val="00A53724"/>
    <w:rsid w:val="00A61856"/>
    <w:rsid w:val="00A763E0"/>
    <w:rsid w:val="00A76573"/>
    <w:rsid w:val="00A770DA"/>
    <w:rsid w:val="00A81376"/>
    <w:rsid w:val="00A82346"/>
    <w:rsid w:val="00A86460"/>
    <w:rsid w:val="00A87D2A"/>
    <w:rsid w:val="00A952AC"/>
    <w:rsid w:val="00A9671C"/>
    <w:rsid w:val="00A97BE4"/>
    <w:rsid w:val="00AA096A"/>
    <w:rsid w:val="00AA1553"/>
    <w:rsid w:val="00AA2F8B"/>
    <w:rsid w:val="00AB7387"/>
    <w:rsid w:val="00AD5681"/>
    <w:rsid w:val="00AD6A89"/>
    <w:rsid w:val="00B1146E"/>
    <w:rsid w:val="00B15449"/>
    <w:rsid w:val="00B21D9B"/>
    <w:rsid w:val="00B22899"/>
    <w:rsid w:val="00B26ADC"/>
    <w:rsid w:val="00B475EA"/>
    <w:rsid w:val="00B47FD1"/>
    <w:rsid w:val="00B516BB"/>
    <w:rsid w:val="00B562E0"/>
    <w:rsid w:val="00B771B5"/>
    <w:rsid w:val="00B9639F"/>
    <w:rsid w:val="00BB07D9"/>
    <w:rsid w:val="00BB4E61"/>
    <w:rsid w:val="00BB5AB0"/>
    <w:rsid w:val="00BD0698"/>
    <w:rsid w:val="00BF71DB"/>
    <w:rsid w:val="00C0156D"/>
    <w:rsid w:val="00C12B51"/>
    <w:rsid w:val="00C24650"/>
    <w:rsid w:val="00C25B13"/>
    <w:rsid w:val="00C32390"/>
    <w:rsid w:val="00C32C63"/>
    <w:rsid w:val="00C33079"/>
    <w:rsid w:val="00C83A13"/>
    <w:rsid w:val="00C83FE0"/>
    <w:rsid w:val="00C87068"/>
    <w:rsid w:val="00C92967"/>
    <w:rsid w:val="00CA3D0C"/>
    <w:rsid w:val="00CA419A"/>
    <w:rsid w:val="00CA654B"/>
    <w:rsid w:val="00CC7E16"/>
    <w:rsid w:val="00CD1A2E"/>
    <w:rsid w:val="00CD4C7B"/>
    <w:rsid w:val="00CE0ABB"/>
    <w:rsid w:val="00CE2007"/>
    <w:rsid w:val="00D060B9"/>
    <w:rsid w:val="00D21729"/>
    <w:rsid w:val="00D21EDA"/>
    <w:rsid w:val="00D40501"/>
    <w:rsid w:val="00D4374B"/>
    <w:rsid w:val="00D517C6"/>
    <w:rsid w:val="00D738D6"/>
    <w:rsid w:val="00D80795"/>
    <w:rsid w:val="00D87E00"/>
    <w:rsid w:val="00D9134D"/>
    <w:rsid w:val="00D96D11"/>
    <w:rsid w:val="00DA1565"/>
    <w:rsid w:val="00DA69F4"/>
    <w:rsid w:val="00DA7A03"/>
    <w:rsid w:val="00DB1818"/>
    <w:rsid w:val="00DC309B"/>
    <w:rsid w:val="00DC4DA2"/>
    <w:rsid w:val="00DF01E9"/>
    <w:rsid w:val="00E042AE"/>
    <w:rsid w:val="00E05071"/>
    <w:rsid w:val="00E05594"/>
    <w:rsid w:val="00E102A0"/>
    <w:rsid w:val="00E225D4"/>
    <w:rsid w:val="00E304D4"/>
    <w:rsid w:val="00E35171"/>
    <w:rsid w:val="00E57ACD"/>
    <w:rsid w:val="00E62835"/>
    <w:rsid w:val="00E725F4"/>
    <w:rsid w:val="00E77645"/>
    <w:rsid w:val="00E77945"/>
    <w:rsid w:val="00E802EE"/>
    <w:rsid w:val="00E83697"/>
    <w:rsid w:val="00E8437B"/>
    <w:rsid w:val="00E970DE"/>
    <w:rsid w:val="00EA7923"/>
    <w:rsid w:val="00EC4A25"/>
    <w:rsid w:val="00ED53C4"/>
    <w:rsid w:val="00EE57E9"/>
    <w:rsid w:val="00EF0AE0"/>
    <w:rsid w:val="00F025A2"/>
    <w:rsid w:val="00F03E42"/>
    <w:rsid w:val="00F07388"/>
    <w:rsid w:val="00F12344"/>
    <w:rsid w:val="00F126C9"/>
    <w:rsid w:val="00F14E48"/>
    <w:rsid w:val="00F169CA"/>
    <w:rsid w:val="00F2026E"/>
    <w:rsid w:val="00F21E11"/>
    <w:rsid w:val="00F2210A"/>
    <w:rsid w:val="00F2550C"/>
    <w:rsid w:val="00F2551F"/>
    <w:rsid w:val="00F314A7"/>
    <w:rsid w:val="00F3700A"/>
    <w:rsid w:val="00F37743"/>
    <w:rsid w:val="00F414C7"/>
    <w:rsid w:val="00F46CE4"/>
    <w:rsid w:val="00F535D6"/>
    <w:rsid w:val="00F54A3D"/>
    <w:rsid w:val="00F653B8"/>
    <w:rsid w:val="00F67ABD"/>
    <w:rsid w:val="00F71213"/>
    <w:rsid w:val="00F71B89"/>
    <w:rsid w:val="00F7353C"/>
    <w:rsid w:val="00F73D5E"/>
    <w:rsid w:val="00F769B2"/>
    <w:rsid w:val="00F76F8F"/>
    <w:rsid w:val="00F87DE3"/>
    <w:rsid w:val="00F947F0"/>
    <w:rsid w:val="00F96DB1"/>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TFChar">
    <w:name w:val="TF Char"/>
    <w:basedOn w:val="a0"/>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customStyle="1" w:styleId="Mention">
    <w:name w:val="Mention"/>
    <w:basedOn w:val="a0"/>
    <w:uiPriority w:val="99"/>
    <w:semiHidden/>
    <w:unhideWhenUsed/>
    <w:rsid w:val="00431A4F"/>
    <w:rPr>
      <w:color w:val="2B579A"/>
      <w:shd w:val="clear" w:color="auto" w:fill="E6E6E6"/>
    </w:rPr>
  </w:style>
  <w:style w:type="table" w:styleId="a6">
    <w:name w:val="Table Grid"/>
    <w:basedOn w:val="a1"/>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a"/>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a7">
    <w:name w:val="Balloon Text"/>
    <w:basedOn w:val="a"/>
    <w:link w:val="Char0"/>
    <w:rsid w:val="00AD6A89"/>
    <w:pPr>
      <w:spacing w:after="0"/>
    </w:pPr>
    <w:rPr>
      <w:rFonts w:ascii="Segoe UI" w:hAnsi="Segoe UI" w:cs="Segoe UI"/>
      <w:sz w:val="18"/>
      <w:szCs w:val="18"/>
    </w:rPr>
  </w:style>
  <w:style w:type="character" w:customStyle="1" w:styleId="Char0">
    <w:name w:val="풍선 도움말 텍스트 Char"/>
    <w:basedOn w:val="a0"/>
    <w:link w:val="a7"/>
    <w:rsid w:val="00AD6A89"/>
    <w:rPr>
      <w:rFonts w:ascii="Segoe UI" w:hAnsi="Segoe UI" w:cs="Segoe UI"/>
      <w:sz w:val="18"/>
      <w:szCs w:val="18"/>
      <w:lang w:eastAsia="en-US"/>
    </w:rPr>
  </w:style>
  <w:style w:type="character" w:styleId="a8">
    <w:name w:val="annotation reference"/>
    <w:basedOn w:val="a0"/>
    <w:rsid w:val="00314CDF"/>
    <w:rPr>
      <w:sz w:val="16"/>
      <w:szCs w:val="16"/>
    </w:rPr>
  </w:style>
  <w:style w:type="paragraph" w:styleId="a9">
    <w:name w:val="annotation text"/>
    <w:basedOn w:val="a"/>
    <w:link w:val="Char1"/>
    <w:rsid w:val="00314CDF"/>
  </w:style>
  <w:style w:type="character" w:customStyle="1" w:styleId="Char1">
    <w:name w:val="메모 텍스트 Char"/>
    <w:basedOn w:val="a0"/>
    <w:link w:val="a9"/>
    <w:rsid w:val="00314CDF"/>
    <w:rPr>
      <w:lang w:eastAsia="en-US"/>
    </w:rPr>
  </w:style>
  <w:style w:type="paragraph" w:styleId="aa">
    <w:name w:val="annotation subject"/>
    <w:basedOn w:val="a9"/>
    <w:next w:val="a9"/>
    <w:link w:val="Char2"/>
    <w:rsid w:val="00314CDF"/>
    <w:rPr>
      <w:b/>
      <w:bCs/>
    </w:rPr>
  </w:style>
  <w:style w:type="character" w:customStyle="1" w:styleId="Char2">
    <w:name w:val="메모 주제 Char"/>
    <w:basedOn w:val="Char1"/>
    <w:link w:val="aa"/>
    <w:rsid w:val="00314CDF"/>
    <w:rPr>
      <w:b/>
      <w:bCs/>
      <w:lang w:eastAsia="en-US"/>
    </w:rPr>
  </w:style>
  <w:style w:type="paragraph" w:styleId="ab">
    <w:name w:val="List Paragraph"/>
    <w:basedOn w:val="a"/>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a0"/>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342203920">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2.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5.xml><?xml version="1.0" encoding="utf-8"?>
<ds:datastoreItem xmlns:ds="http://schemas.openxmlformats.org/officeDocument/2006/customXml" ds:itemID="{AD091EE6-BF77-4A48-9599-487AB195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2</Pages>
  <Words>673</Words>
  <Characters>3839</Characters>
  <Application>Microsoft Office Word</Application>
  <DocSecurity>0</DocSecurity>
  <Lines>31</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4503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June</cp:lastModifiedBy>
  <cp:revision>6</cp:revision>
  <cp:lastPrinted>2017-09-22T10:47:00Z</cp:lastPrinted>
  <dcterms:created xsi:type="dcterms:W3CDTF">2017-09-25T07:21:00Z</dcterms:created>
  <dcterms:modified xsi:type="dcterms:W3CDTF">2017-09-28T14:39:00Z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