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AE66D1"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AE66D1" w:rsidRPr="00AE66D1">
        <w:rPr>
          <w:rFonts w:eastAsia="宋体" w:hint="eastAsia"/>
          <w:sz w:val="22"/>
          <w:szCs w:val="22"/>
          <w:lang w:val="en-GB" w:eastAsia="zh-CN"/>
        </w:rPr>
        <w:t>R2-1703119</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B3D48">
        <w:rPr>
          <w:rFonts w:eastAsiaTheme="minorEastAsia" w:cs="Arial" w:hint="eastAsia"/>
          <w:sz w:val="22"/>
          <w:szCs w:val="22"/>
          <w:lang w:eastAsia="zh-CN"/>
        </w:rPr>
        <w:t>R</w:t>
      </w:r>
      <w:r w:rsidR="006B3D48">
        <w:rPr>
          <w:rFonts w:eastAsia="宋体" w:cs="Arial" w:hint="eastAsia"/>
          <w:sz w:val="22"/>
          <w:szCs w:val="22"/>
          <w:lang w:eastAsia="zh-CN"/>
        </w:rPr>
        <w:t xml:space="preserve">ACH </w:t>
      </w:r>
      <w:r w:rsidR="006E47B2">
        <w:rPr>
          <w:rFonts w:eastAsia="宋体" w:cs="Arial" w:hint="eastAsia"/>
          <w:sz w:val="22"/>
          <w:szCs w:val="22"/>
          <w:lang w:eastAsia="zh-CN"/>
        </w:rPr>
        <w:t>R</w:t>
      </w:r>
      <w:r w:rsidR="006B3D48">
        <w:rPr>
          <w:rFonts w:eastAsia="宋体" w:cs="Arial" w:hint="eastAsia"/>
          <w:sz w:val="22"/>
          <w:szCs w:val="22"/>
          <w:lang w:eastAsia="zh-CN"/>
        </w:rPr>
        <w:t xml:space="preserve">esource </w:t>
      </w:r>
      <w:r w:rsidR="006E47B2">
        <w:rPr>
          <w:rFonts w:eastAsia="宋体" w:cs="Arial" w:hint="eastAsia"/>
          <w:sz w:val="22"/>
          <w:szCs w:val="22"/>
          <w:lang w:eastAsia="zh-CN"/>
        </w:rPr>
        <w:t>C</w:t>
      </w:r>
      <w:r w:rsidR="006B3D48">
        <w:rPr>
          <w:rFonts w:eastAsia="宋体" w:cs="Arial" w:hint="eastAsia"/>
          <w:sz w:val="22"/>
          <w:szCs w:val="22"/>
          <w:lang w:eastAsia="zh-CN"/>
        </w:rPr>
        <w:t>onfiguration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28148B">
        <w:rPr>
          <w:rFonts w:eastAsia="宋体" w:cs="Arial" w:hint="eastAsia"/>
          <w:sz w:val="22"/>
          <w:szCs w:val="22"/>
          <w:lang w:eastAsia="zh-CN"/>
        </w:rPr>
        <w:t>1.</w:t>
      </w:r>
      <w:r w:rsidR="006B3D48">
        <w:rPr>
          <w:rFonts w:eastAsia="宋体" w:cs="Arial" w:hint="eastAsia"/>
          <w:sz w:val="22"/>
          <w:szCs w:val="22"/>
          <w:lang w:eastAsia="zh-CN"/>
        </w:rPr>
        <w:t>4</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2913BD" w:rsidRPr="004B46CB" w:rsidRDefault="00180C8C" w:rsidP="00CF182B">
      <w:pPr>
        <w:pStyle w:val="BodyText"/>
        <w:spacing w:beforeLines="50"/>
        <w:rPr>
          <w:rFonts w:eastAsiaTheme="minorEastAsia"/>
          <w:lang w:eastAsia="zh-CN"/>
        </w:rPr>
      </w:pPr>
      <w:r>
        <w:rPr>
          <w:rFonts w:eastAsia="宋体"/>
          <w:lang w:eastAsia="zh-CN"/>
        </w:rPr>
        <w:t>I</w:t>
      </w:r>
      <w:r>
        <w:rPr>
          <w:rFonts w:eastAsia="宋体" w:hint="eastAsia"/>
          <w:lang w:eastAsia="zh-CN"/>
        </w:rPr>
        <w:t>n LTE,</w:t>
      </w:r>
      <w:r w:rsidR="00CD5B59">
        <w:rPr>
          <w:rFonts w:eastAsia="宋体" w:hint="eastAsia"/>
          <w:lang w:eastAsia="zh-CN"/>
        </w:rPr>
        <w:t xml:space="preserve"> </w:t>
      </w:r>
      <w:r w:rsidR="00474A99">
        <w:rPr>
          <w:rFonts w:eastAsia="宋体" w:hint="eastAsia"/>
          <w:lang w:eastAsia="zh-CN"/>
        </w:rPr>
        <w:t xml:space="preserve">the cell-specific PRACH resources configuration and two preamble groups </w:t>
      </w:r>
      <w:r w:rsidR="00080017">
        <w:rPr>
          <w:rFonts w:eastAsia="宋体"/>
          <w:lang w:eastAsia="zh-CN"/>
        </w:rPr>
        <w:t>are</w:t>
      </w:r>
      <w:r w:rsidR="00474A99">
        <w:rPr>
          <w:rFonts w:eastAsia="宋体" w:hint="eastAsia"/>
          <w:lang w:eastAsia="zh-CN"/>
        </w:rPr>
        <w:t xml:space="preserve"> common for all UEs</w:t>
      </w:r>
      <w:r w:rsidR="006442BD">
        <w:rPr>
          <w:rFonts w:eastAsia="宋体" w:hint="eastAsia"/>
          <w:lang w:eastAsia="zh-CN"/>
        </w:rPr>
        <w:t xml:space="preserve"> </w:t>
      </w:r>
      <w:r w:rsidR="006442BD">
        <w:rPr>
          <w:rFonts w:eastAsia="宋体"/>
          <w:lang w:eastAsia="zh-CN"/>
        </w:rPr>
        <w:t>except</w:t>
      </w:r>
      <w:r w:rsidR="00474A99">
        <w:rPr>
          <w:rFonts w:eastAsia="宋体" w:hint="eastAsia"/>
          <w:lang w:eastAsia="zh-CN"/>
        </w:rPr>
        <w:t xml:space="preserve"> </w:t>
      </w:r>
      <w:r w:rsidR="006442BD">
        <w:rPr>
          <w:rFonts w:eastAsia="宋体" w:hint="eastAsia"/>
          <w:lang w:eastAsia="zh-CN"/>
        </w:rPr>
        <w:t xml:space="preserve"> </w:t>
      </w:r>
      <w:r w:rsidR="00EC5372">
        <w:rPr>
          <w:rFonts w:eastAsia="宋体"/>
          <w:lang w:val="en-GB" w:eastAsia="zh-CN"/>
        </w:rPr>
        <w:t xml:space="preserve">NB-IoT UEs, BL UEs </w:t>
      </w:r>
      <w:r w:rsidR="00EC5372">
        <w:rPr>
          <w:rFonts w:eastAsia="宋体" w:hint="eastAsia"/>
          <w:lang w:val="en-GB" w:eastAsia="zh-CN"/>
        </w:rPr>
        <w:t>and</w:t>
      </w:r>
      <w:r w:rsidR="006442BD" w:rsidRPr="006442BD">
        <w:rPr>
          <w:rFonts w:eastAsia="宋体"/>
          <w:lang w:val="en-GB" w:eastAsia="zh-CN"/>
        </w:rPr>
        <w:t xml:space="preserve"> UEs in enhanced coverage</w:t>
      </w:r>
      <w:r w:rsidR="00D51A02">
        <w:rPr>
          <w:rFonts w:eastAsia="宋体" w:hint="eastAsia"/>
          <w:lang w:eastAsia="zh-CN"/>
        </w:rPr>
        <w:t>.</w:t>
      </w:r>
      <w:r w:rsidR="00C4396F">
        <w:rPr>
          <w:rFonts w:eastAsia="宋体" w:hint="eastAsia"/>
          <w:lang w:eastAsia="zh-CN"/>
        </w:rPr>
        <w:t xml:space="preserve"> </w:t>
      </w:r>
      <w:r w:rsidR="00C4396F">
        <w:rPr>
          <w:rFonts w:eastAsia="宋体"/>
          <w:lang w:eastAsia="zh-CN"/>
        </w:rPr>
        <w:t>F</w:t>
      </w:r>
      <w:r w:rsidR="00C4396F">
        <w:rPr>
          <w:rFonts w:eastAsia="宋体" w:hint="eastAsia"/>
          <w:lang w:eastAsia="zh-CN"/>
        </w:rPr>
        <w:t xml:space="preserve">or </w:t>
      </w:r>
      <w:r w:rsidR="00C4396F">
        <w:rPr>
          <w:rFonts w:eastAsia="宋体"/>
          <w:lang w:val="en-GB" w:eastAsia="zh-CN"/>
        </w:rPr>
        <w:t xml:space="preserve">NB-IoT UEs, BL UEs </w:t>
      </w:r>
      <w:r w:rsidR="00C4396F">
        <w:rPr>
          <w:rFonts w:eastAsia="宋体" w:hint="eastAsia"/>
          <w:lang w:val="en-GB" w:eastAsia="zh-CN"/>
        </w:rPr>
        <w:t>or</w:t>
      </w:r>
      <w:r w:rsidR="00C4396F" w:rsidRPr="006442BD">
        <w:rPr>
          <w:rFonts w:eastAsia="宋体"/>
          <w:lang w:val="en-GB" w:eastAsia="zh-CN"/>
        </w:rPr>
        <w:t xml:space="preserve"> UEs in enhanced coverage</w:t>
      </w:r>
      <w:r w:rsidR="00C4396F">
        <w:rPr>
          <w:rFonts w:eastAsia="宋体" w:hint="eastAsia"/>
          <w:lang w:val="en-GB" w:eastAsia="zh-CN"/>
        </w:rPr>
        <w:t xml:space="preserve">, </w:t>
      </w:r>
      <w:r w:rsidR="003D6475">
        <w:rPr>
          <w:rFonts w:eastAsia="宋体" w:hint="eastAsia"/>
          <w:lang w:val="en-GB" w:eastAsia="zh-CN"/>
        </w:rPr>
        <w:t xml:space="preserve">several sets of </w:t>
      </w:r>
      <w:r w:rsidR="003D6475" w:rsidRPr="002F4F3B">
        <w:rPr>
          <w:noProof/>
        </w:rPr>
        <w:t>PRACH resources</w:t>
      </w:r>
      <w:r w:rsidR="003D6475">
        <w:rPr>
          <w:rFonts w:eastAsia="宋体" w:hint="eastAsia"/>
          <w:lang w:val="en-GB" w:eastAsia="zh-CN"/>
        </w:rPr>
        <w:t xml:space="preserve"> and preamble groups </w:t>
      </w:r>
      <w:r w:rsidR="003D6475" w:rsidRPr="00F95DAF">
        <w:rPr>
          <w:noProof/>
        </w:rPr>
        <w:t xml:space="preserve">associated with </w:t>
      </w:r>
      <w:r w:rsidR="003101F7">
        <w:rPr>
          <w:rFonts w:eastAsiaTheme="minorEastAsia" w:hint="eastAsia"/>
          <w:noProof/>
          <w:lang w:eastAsia="zh-CN"/>
        </w:rPr>
        <w:t>different</w:t>
      </w:r>
      <w:r w:rsidR="003D6475">
        <w:rPr>
          <w:noProof/>
        </w:rPr>
        <w:t xml:space="preserve"> enhanced </w:t>
      </w:r>
      <w:r w:rsidR="003D6475" w:rsidRPr="00F95DAF">
        <w:rPr>
          <w:noProof/>
        </w:rPr>
        <w:t>coverage level</w:t>
      </w:r>
      <w:r w:rsidR="003101F7">
        <w:rPr>
          <w:rFonts w:eastAsiaTheme="minorEastAsia" w:hint="eastAsia"/>
          <w:noProof/>
          <w:lang w:eastAsia="zh-CN"/>
        </w:rPr>
        <w:t>s</w:t>
      </w:r>
      <w:r w:rsidR="003D6475">
        <w:rPr>
          <w:rFonts w:eastAsiaTheme="minorEastAsia" w:hint="eastAsia"/>
          <w:noProof/>
          <w:lang w:eastAsia="zh-CN"/>
        </w:rPr>
        <w:t xml:space="preserve"> are </w:t>
      </w:r>
      <w:r w:rsidR="00602BDA">
        <w:rPr>
          <w:rFonts w:eastAsiaTheme="minorEastAsia" w:hint="eastAsia"/>
          <w:noProof/>
          <w:lang w:eastAsia="zh-CN"/>
        </w:rPr>
        <w:t>configured</w:t>
      </w:r>
      <w:r w:rsidR="003D6475">
        <w:rPr>
          <w:rFonts w:eastAsiaTheme="minorEastAsia" w:hint="eastAsia"/>
          <w:noProof/>
          <w:lang w:eastAsia="zh-CN"/>
        </w:rPr>
        <w:t>.</w:t>
      </w:r>
      <w:r w:rsidR="001300CF">
        <w:rPr>
          <w:rFonts w:eastAsiaTheme="minorEastAsia" w:hint="eastAsia"/>
          <w:noProof/>
          <w:lang w:eastAsia="zh-CN"/>
        </w:rPr>
        <w:t xml:space="preserve"> </w:t>
      </w:r>
      <w:r w:rsidR="00396995">
        <w:rPr>
          <w:rFonts w:eastAsiaTheme="minorEastAsia" w:hint="eastAsia"/>
          <w:noProof/>
          <w:lang w:eastAsia="zh-CN"/>
        </w:rPr>
        <w:t xml:space="preserve">Normal </w:t>
      </w:r>
      <w:r w:rsidR="00C4396F">
        <w:rPr>
          <w:rFonts w:eastAsia="宋体" w:hint="eastAsia"/>
          <w:lang w:eastAsia="zh-CN"/>
        </w:rPr>
        <w:t>UE</w:t>
      </w:r>
      <w:r w:rsidR="000C6D74">
        <w:rPr>
          <w:rFonts w:eastAsia="宋体" w:hint="eastAsia"/>
          <w:lang w:eastAsia="zh-CN"/>
        </w:rPr>
        <w:t>s select</w:t>
      </w:r>
      <w:r w:rsidR="00C4396F">
        <w:rPr>
          <w:rFonts w:eastAsia="宋体" w:hint="eastAsia"/>
          <w:lang w:eastAsia="zh-CN"/>
        </w:rPr>
        <w:t xml:space="preserve"> preamble from preamble group A or B </w:t>
      </w:r>
      <w:r w:rsidR="007F49F8">
        <w:rPr>
          <w:rFonts w:eastAsia="宋体" w:hint="eastAsia"/>
          <w:lang w:eastAsia="zh-CN"/>
        </w:rPr>
        <w:t xml:space="preserve">according to the </w:t>
      </w:r>
      <w:r w:rsidR="007F49F8" w:rsidRPr="002F4F3B">
        <w:rPr>
          <w:noProof/>
        </w:rPr>
        <w:t>potential message size</w:t>
      </w:r>
      <w:r w:rsidR="007F49F8">
        <w:rPr>
          <w:rFonts w:eastAsia="宋体" w:hint="eastAsia"/>
          <w:lang w:eastAsia="zh-CN"/>
        </w:rPr>
        <w:t xml:space="preserve"> and the path</w:t>
      </w:r>
      <w:r w:rsidR="00080017">
        <w:rPr>
          <w:rFonts w:eastAsia="宋体"/>
          <w:lang w:eastAsia="zh-CN"/>
        </w:rPr>
        <w:t xml:space="preserve"> </w:t>
      </w:r>
      <w:r w:rsidR="007F49F8">
        <w:rPr>
          <w:rFonts w:eastAsia="宋体" w:hint="eastAsia"/>
          <w:lang w:eastAsia="zh-CN"/>
        </w:rPr>
        <w:t>loss</w:t>
      </w:r>
      <w:r w:rsidR="00602BDA">
        <w:rPr>
          <w:rFonts w:eastAsia="宋体" w:hint="eastAsia"/>
          <w:lang w:eastAsia="zh-CN"/>
        </w:rPr>
        <w:t xml:space="preserve">. </w:t>
      </w:r>
      <w:r w:rsidR="009230EC">
        <w:rPr>
          <w:rFonts w:eastAsia="宋体"/>
          <w:lang w:val="en-GB" w:eastAsia="zh-CN"/>
        </w:rPr>
        <w:t xml:space="preserve">NB-IoT UEs, BL UEs </w:t>
      </w:r>
      <w:r w:rsidR="009230EC">
        <w:rPr>
          <w:rFonts w:eastAsia="宋体" w:hint="eastAsia"/>
          <w:lang w:val="en-GB" w:eastAsia="zh-CN"/>
        </w:rPr>
        <w:t>or</w:t>
      </w:r>
      <w:r w:rsidR="009230EC" w:rsidRPr="006442BD">
        <w:rPr>
          <w:rFonts w:eastAsia="宋体"/>
          <w:lang w:val="en-GB" w:eastAsia="zh-CN"/>
        </w:rPr>
        <w:t xml:space="preserve"> UEs in enhanced coverage</w:t>
      </w:r>
      <w:r w:rsidR="000C6D74">
        <w:rPr>
          <w:rFonts w:eastAsia="宋体" w:hint="eastAsia"/>
          <w:lang w:val="en-GB" w:eastAsia="zh-CN"/>
        </w:rPr>
        <w:t xml:space="preserve"> </w:t>
      </w:r>
      <w:r w:rsidR="00396995">
        <w:rPr>
          <w:rFonts w:eastAsia="宋体" w:hint="eastAsia"/>
          <w:lang w:val="en-GB" w:eastAsia="zh-CN"/>
        </w:rPr>
        <w:t xml:space="preserve">determine </w:t>
      </w:r>
      <w:r w:rsidR="00474A99">
        <w:rPr>
          <w:rFonts w:eastAsiaTheme="minorEastAsia" w:hint="eastAsia"/>
          <w:lang w:eastAsia="zh-CN"/>
        </w:rPr>
        <w:t>their</w:t>
      </w:r>
      <w:r w:rsidR="00396995">
        <w:t xml:space="preserve"> enhanced coverage level </w:t>
      </w:r>
      <w:r w:rsidR="00396995">
        <w:rPr>
          <w:rFonts w:eastAsiaTheme="minorEastAsia" w:hint="eastAsia"/>
          <w:lang w:eastAsia="zh-CN"/>
        </w:rPr>
        <w:t xml:space="preserve">according to </w:t>
      </w:r>
      <w:r w:rsidR="007F215E">
        <w:rPr>
          <w:rFonts w:eastAsiaTheme="minorEastAsia" w:hint="eastAsia"/>
          <w:lang w:eastAsia="zh-CN"/>
        </w:rPr>
        <w:t>the RS</w:t>
      </w:r>
      <w:r w:rsidR="00396995">
        <w:rPr>
          <w:rFonts w:eastAsiaTheme="minorEastAsia" w:hint="eastAsia"/>
          <w:lang w:eastAsia="zh-CN"/>
        </w:rPr>
        <w:t>RP</w:t>
      </w:r>
      <w:r w:rsidR="00115F63">
        <w:rPr>
          <w:rFonts w:eastAsiaTheme="minorEastAsia" w:hint="eastAsia"/>
          <w:lang w:eastAsia="zh-CN"/>
        </w:rPr>
        <w:t>,</w:t>
      </w:r>
      <w:r w:rsidR="007F215E">
        <w:rPr>
          <w:rFonts w:eastAsiaTheme="minorEastAsia" w:hint="eastAsia"/>
          <w:lang w:eastAsia="zh-CN"/>
        </w:rPr>
        <w:t xml:space="preserve"> and then get the </w:t>
      </w:r>
      <w:r w:rsidR="007F215E" w:rsidRPr="007416CD">
        <w:t>PRACH resource</w:t>
      </w:r>
      <w:r w:rsidR="00D14A84">
        <w:rPr>
          <w:rFonts w:eastAsiaTheme="minorEastAsia" w:hint="eastAsia"/>
          <w:lang w:eastAsia="zh-CN"/>
        </w:rPr>
        <w:t xml:space="preserve"> and </w:t>
      </w:r>
      <w:r w:rsidR="005A2314">
        <w:rPr>
          <w:rFonts w:eastAsia="宋体" w:hint="eastAsia"/>
          <w:lang w:eastAsia="zh-CN"/>
        </w:rPr>
        <w:t>preamble</w:t>
      </w:r>
      <w:r w:rsidR="005A2314">
        <w:rPr>
          <w:rFonts w:eastAsiaTheme="minorEastAsia" w:hint="eastAsia"/>
          <w:noProof/>
          <w:lang w:eastAsia="zh-CN"/>
        </w:rPr>
        <w:t xml:space="preserve"> </w:t>
      </w:r>
      <w:r w:rsidR="00115F63">
        <w:rPr>
          <w:rFonts w:eastAsiaTheme="minorEastAsia" w:hint="eastAsia"/>
          <w:noProof/>
          <w:lang w:eastAsia="zh-CN"/>
        </w:rPr>
        <w:t xml:space="preserve">group </w:t>
      </w:r>
      <w:r w:rsidR="00D14A84">
        <w:rPr>
          <w:noProof/>
        </w:rPr>
        <w:t xml:space="preserve">for </w:t>
      </w:r>
      <w:r w:rsidR="00115F63">
        <w:rPr>
          <w:rFonts w:eastAsiaTheme="minorEastAsia" w:hint="eastAsia"/>
          <w:noProof/>
          <w:lang w:eastAsia="zh-CN"/>
        </w:rPr>
        <w:t>the</w:t>
      </w:r>
      <w:r w:rsidR="00D14A84">
        <w:rPr>
          <w:noProof/>
        </w:rPr>
        <w:t xml:space="preserve"> enhanced </w:t>
      </w:r>
      <w:r w:rsidR="00D14A84" w:rsidRPr="006F7E8B">
        <w:rPr>
          <w:noProof/>
        </w:rPr>
        <w:t>coverage</w:t>
      </w:r>
      <w:r w:rsidR="00D14A84">
        <w:rPr>
          <w:noProof/>
        </w:rPr>
        <w:t xml:space="preserve"> level</w:t>
      </w:r>
      <w:r w:rsidR="004B46CB">
        <w:rPr>
          <w:rFonts w:eastAsiaTheme="minorEastAsia" w:hint="eastAsia"/>
          <w:noProof/>
          <w:lang w:eastAsia="zh-CN"/>
        </w:rPr>
        <w:t>.</w:t>
      </w:r>
      <w:r w:rsidR="00E52C73">
        <w:rPr>
          <w:rFonts w:eastAsiaTheme="minorEastAsia" w:hint="eastAsia"/>
          <w:noProof/>
          <w:lang w:eastAsia="zh-CN"/>
        </w:rPr>
        <w:t xml:space="preserve"> </w:t>
      </w:r>
    </w:p>
    <w:p w:rsidR="00BB25C1" w:rsidRDefault="00CA18EE" w:rsidP="00CF182B">
      <w:pPr>
        <w:pStyle w:val="BodyText"/>
        <w:spacing w:beforeLines="50"/>
        <w:rPr>
          <w:rFonts w:eastAsia="宋体"/>
          <w:lang w:eastAsia="zh-CN"/>
        </w:rPr>
      </w:pPr>
      <w:r>
        <w:rPr>
          <w:rFonts w:eastAsia="宋体" w:hint="eastAsia"/>
          <w:lang w:eastAsia="zh-CN"/>
        </w:rPr>
        <w:t xml:space="preserve">There are diverse types of UEs and services </w:t>
      </w:r>
      <w:r>
        <w:rPr>
          <w:rFonts w:eastAsia="宋体"/>
          <w:lang w:eastAsia="zh-CN"/>
        </w:rPr>
        <w:t>with</w:t>
      </w:r>
      <w:r>
        <w:rPr>
          <w:rFonts w:eastAsia="宋体" w:hint="eastAsia"/>
          <w:lang w:eastAsia="zh-CN"/>
        </w:rPr>
        <w:t xml:space="preserve"> different requirements in NR.</w:t>
      </w:r>
      <w:r w:rsidR="00176413">
        <w:rPr>
          <w:rFonts w:eastAsia="宋体" w:hint="eastAsia"/>
          <w:lang w:eastAsia="zh-CN"/>
        </w:rPr>
        <w:t xml:space="preserve"> To satisfy the access requirements of different UEs and use cases, the RACH resource configuration </w:t>
      </w:r>
      <w:r w:rsidR="00F22C53">
        <w:rPr>
          <w:rFonts w:eastAsia="宋体" w:hint="eastAsia"/>
          <w:lang w:eastAsia="zh-CN"/>
        </w:rPr>
        <w:t xml:space="preserve">in NR </w:t>
      </w:r>
      <w:r w:rsidR="00176413">
        <w:rPr>
          <w:rFonts w:eastAsia="宋体" w:hint="eastAsia"/>
          <w:lang w:eastAsia="zh-CN"/>
        </w:rPr>
        <w:t xml:space="preserve">should be </w:t>
      </w:r>
      <w:r w:rsidR="00CD5B59">
        <w:rPr>
          <w:rFonts w:eastAsia="宋体" w:hint="eastAsia"/>
          <w:lang w:eastAsia="zh-CN"/>
        </w:rPr>
        <w:t>studied</w:t>
      </w:r>
      <w:r w:rsidR="00176413">
        <w:rPr>
          <w:rFonts w:eastAsia="宋体" w:hint="eastAsia"/>
          <w:lang w:eastAsia="zh-CN"/>
        </w:rPr>
        <w:t xml:space="preserve"> </w:t>
      </w:r>
      <w:r w:rsidR="00CD5B59">
        <w:rPr>
          <w:rFonts w:eastAsia="宋体" w:hint="eastAsia"/>
          <w:lang w:eastAsia="zh-CN"/>
        </w:rPr>
        <w:t>further</w:t>
      </w:r>
      <w:r w:rsidR="00176413">
        <w:rPr>
          <w:rFonts w:eastAsia="宋体" w:hint="eastAsia"/>
          <w:lang w:eastAsia="zh-CN"/>
        </w:rPr>
        <w:t>.</w:t>
      </w:r>
    </w:p>
    <w:p w:rsidR="00BE38BD" w:rsidRDefault="00B81B31" w:rsidP="000909F5">
      <w:pPr>
        <w:pStyle w:val="Heading1"/>
        <w:jc w:val="both"/>
      </w:pPr>
      <w:r w:rsidRPr="00AA54B6">
        <w:rPr>
          <w:rFonts w:hint="eastAsia"/>
        </w:rPr>
        <w:t>Discussion</w:t>
      </w:r>
    </w:p>
    <w:p w:rsidR="00256B1A" w:rsidRDefault="000B4280" w:rsidP="00155B38">
      <w:pPr>
        <w:pStyle w:val="BodyText"/>
        <w:rPr>
          <w:rFonts w:eastAsiaTheme="minorEastAsia"/>
          <w:lang w:val="en-GB" w:eastAsia="zh-CN"/>
        </w:rPr>
      </w:pPr>
      <w:r>
        <w:rPr>
          <w:rFonts w:eastAsiaTheme="minorEastAsia"/>
          <w:lang w:eastAsia="zh-CN"/>
        </w:rPr>
        <w:t>I</w:t>
      </w:r>
      <w:r>
        <w:rPr>
          <w:rFonts w:eastAsiaTheme="minorEastAsia" w:hint="eastAsia"/>
          <w:lang w:eastAsia="zh-CN"/>
        </w:rPr>
        <w:t xml:space="preserve">n LTE, </w:t>
      </w:r>
      <w:r w:rsidR="00BE781E">
        <w:rPr>
          <w:rFonts w:eastAsiaTheme="minorEastAsia" w:hint="eastAsia"/>
          <w:lang w:eastAsia="zh-CN"/>
        </w:rPr>
        <w:t xml:space="preserve">the RACH resource configuration for normal UEs and for </w:t>
      </w:r>
      <w:r w:rsidR="00BE781E" w:rsidRPr="00E44ABF">
        <w:rPr>
          <w:rFonts w:eastAsiaTheme="minorEastAsia"/>
          <w:lang w:val="en-GB" w:eastAsia="zh-CN"/>
        </w:rPr>
        <w:t>NB-IoT UEs, BL UEs and UEs in enhanced coverage</w:t>
      </w:r>
      <w:r w:rsidR="00BE781E">
        <w:rPr>
          <w:rFonts w:eastAsiaTheme="minorEastAsia" w:hint="eastAsia"/>
          <w:lang w:val="en-GB" w:eastAsia="zh-CN"/>
        </w:rPr>
        <w:t xml:space="preserve"> are separate</w:t>
      </w:r>
      <w:r w:rsidR="00080017">
        <w:rPr>
          <w:rFonts w:eastAsiaTheme="minorEastAsia"/>
          <w:lang w:val="en-GB" w:eastAsia="zh-CN"/>
        </w:rPr>
        <w:t>d</w:t>
      </w:r>
      <w:r w:rsidR="00BE781E">
        <w:rPr>
          <w:rFonts w:eastAsiaTheme="minorEastAsia" w:hint="eastAsia"/>
          <w:lang w:val="en-GB" w:eastAsia="zh-CN"/>
        </w:rPr>
        <w:t xml:space="preserve"> because the latter UE types are introduced </w:t>
      </w:r>
      <w:r w:rsidR="00FA04B1">
        <w:rPr>
          <w:rFonts w:eastAsiaTheme="minorEastAsia" w:hint="eastAsia"/>
          <w:lang w:val="en-GB" w:eastAsia="zh-CN"/>
        </w:rPr>
        <w:t>in later phase</w:t>
      </w:r>
      <w:r w:rsidR="00754589">
        <w:rPr>
          <w:rFonts w:eastAsiaTheme="minorEastAsia" w:hint="eastAsia"/>
          <w:lang w:val="en-GB" w:eastAsia="zh-CN"/>
        </w:rPr>
        <w:t>s</w:t>
      </w:r>
      <w:r w:rsidR="00BE781E">
        <w:rPr>
          <w:rFonts w:eastAsiaTheme="minorEastAsia" w:hint="eastAsia"/>
          <w:lang w:val="en-GB" w:eastAsia="zh-CN"/>
        </w:rPr>
        <w:t xml:space="preserve">. </w:t>
      </w:r>
      <w:r w:rsidR="0015419B">
        <w:rPr>
          <w:rFonts w:eastAsiaTheme="minorEastAsia" w:hint="eastAsia"/>
          <w:lang w:val="en-GB" w:eastAsia="zh-CN"/>
        </w:rPr>
        <w:t xml:space="preserve">Since we consider </w:t>
      </w:r>
      <w:r w:rsidR="00D865B0">
        <w:rPr>
          <w:rFonts w:eastAsiaTheme="minorEastAsia" w:hint="eastAsia"/>
          <w:lang w:val="en-GB" w:eastAsia="zh-CN"/>
        </w:rPr>
        <w:t xml:space="preserve">all types </w:t>
      </w:r>
      <w:r w:rsidR="006C44DF">
        <w:rPr>
          <w:rFonts w:eastAsiaTheme="minorEastAsia" w:hint="eastAsia"/>
          <w:lang w:val="en-GB" w:eastAsia="zh-CN"/>
        </w:rPr>
        <w:t xml:space="preserve">of </w:t>
      </w:r>
      <w:r w:rsidR="00D865B0">
        <w:rPr>
          <w:rFonts w:eastAsiaTheme="minorEastAsia" w:hint="eastAsia"/>
          <w:lang w:val="en-GB" w:eastAsia="zh-CN"/>
        </w:rPr>
        <w:t>UEs and requ</w:t>
      </w:r>
      <w:r w:rsidR="006C44DF">
        <w:rPr>
          <w:rFonts w:eastAsiaTheme="minorEastAsia" w:hint="eastAsia"/>
          <w:lang w:val="en-GB" w:eastAsia="zh-CN"/>
        </w:rPr>
        <w:t>irements in NR from the s</w:t>
      </w:r>
      <w:r w:rsidR="00080017">
        <w:rPr>
          <w:rFonts w:eastAsiaTheme="minorEastAsia"/>
          <w:lang w:val="en-GB" w:eastAsia="zh-CN"/>
        </w:rPr>
        <w:t>tart</w:t>
      </w:r>
      <w:r w:rsidR="006C44DF">
        <w:rPr>
          <w:rFonts w:eastAsiaTheme="minorEastAsia" w:hint="eastAsia"/>
          <w:lang w:val="en-GB" w:eastAsia="zh-CN"/>
        </w:rPr>
        <w:t xml:space="preserve">, </w:t>
      </w:r>
      <w:r w:rsidR="00754589">
        <w:rPr>
          <w:rFonts w:eastAsiaTheme="minorEastAsia" w:hint="eastAsia"/>
          <w:lang w:val="en-GB" w:eastAsia="zh-CN"/>
        </w:rPr>
        <w:t xml:space="preserve">the </w:t>
      </w:r>
      <w:r w:rsidR="00F33915">
        <w:rPr>
          <w:rFonts w:eastAsiaTheme="minorEastAsia" w:hint="eastAsia"/>
          <w:lang w:val="en-GB" w:eastAsia="zh-CN"/>
        </w:rPr>
        <w:t xml:space="preserve">method of </w:t>
      </w:r>
      <w:r w:rsidR="00754589">
        <w:rPr>
          <w:rFonts w:eastAsiaTheme="minorEastAsia" w:hint="eastAsia"/>
          <w:lang w:val="en-GB" w:eastAsia="zh-CN"/>
        </w:rPr>
        <w:t xml:space="preserve">RACH </w:t>
      </w:r>
      <w:r w:rsidR="00754589">
        <w:rPr>
          <w:rFonts w:eastAsiaTheme="minorEastAsia"/>
          <w:lang w:val="en-GB" w:eastAsia="zh-CN"/>
        </w:rPr>
        <w:t>resource</w:t>
      </w:r>
      <w:r w:rsidR="00754589">
        <w:rPr>
          <w:rFonts w:eastAsiaTheme="minorEastAsia" w:hint="eastAsia"/>
          <w:lang w:val="en-GB" w:eastAsia="zh-CN"/>
        </w:rPr>
        <w:t xml:space="preserve"> configuration </w:t>
      </w:r>
      <w:r w:rsidR="00882452">
        <w:rPr>
          <w:rFonts w:eastAsiaTheme="minorEastAsia" w:hint="eastAsia"/>
          <w:lang w:val="en-GB" w:eastAsia="zh-CN"/>
        </w:rPr>
        <w:t xml:space="preserve">(such as related RRC messages and information elements) </w:t>
      </w:r>
      <w:r w:rsidR="00F33915">
        <w:rPr>
          <w:rFonts w:eastAsiaTheme="minorEastAsia" w:hint="eastAsia"/>
          <w:lang w:val="en-GB" w:eastAsia="zh-CN"/>
        </w:rPr>
        <w:t xml:space="preserve">should be designed uniformly </w:t>
      </w:r>
      <w:r w:rsidR="00754589">
        <w:rPr>
          <w:rFonts w:eastAsiaTheme="minorEastAsia" w:hint="eastAsia"/>
          <w:lang w:val="en-GB" w:eastAsia="zh-CN"/>
        </w:rPr>
        <w:t xml:space="preserve">for </w:t>
      </w:r>
      <w:r w:rsidR="00F33915">
        <w:rPr>
          <w:rFonts w:eastAsiaTheme="minorEastAsia" w:hint="eastAsia"/>
          <w:lang w:val="en-GB" w:eastAsia="zh-CN"/>
        </w:rPr>
        <w:t xml:space="preserve">all kinds of UEs. Moreover, </w:t>
      </w:r>
      <w:r w:rsidR="00F33915">
        <w:rPr>
          <w:rFonts w:eastAsiaTheme="minorEastAsia" w:hint="eastAsia"/>
          <w:lang w:eastAsia="zh-CN"/>
        </w:rPr>
        <w:t xml:space="preserve">we should </w:t>
      </w:r>
      <w:r w:rsidR="00754589">
        <w:rPr>
          <w:rFonts w:eastAsiaTheme="minorEastAsia" w:hint="eastAsia"/>
          <w:lang w:eastAsia="zh-CN"/>
        </w:rPr>
        <w:t>keep the room for forward compa</w:t>
      </w:r>
      <w:r w:rsidR="00F33915">
        <w:rPr>
          <w:rFonts w:eastAsiaTheme="minorEastAsia" w:hint="eastAsia"/>
          <w:lang w:eastAsia="zh-CN"/>
        </w:rPr>
        <w:t>ti</w:t>
      </w:r>
      <w:r w:rsidR="00754589">
        <w:rPr>
          <w:rFonts w:eastAsiaTheme="minorEastAsia" w:hint="eastAsia"/>
          <w:lang w:eastAsia="zh-CN"/>
        </w:rPr>
        <w:t>bility</w:t>
      </w:r>
      <w:r w:rsidR="00F33915">
        <w:rPr>
          <w:rFonts w:eastAsiaTheme="minorEastAsia" w:hint="eastAsia"/>
          <w:lang w:eastAsia="zh-CN"/>
        </w:rPr>
        <w:t xml:space="preserve"> when design</w:t>
      </w:r>
      <w:r w:rsidR="00080017">
        <w:rPr>
          <w:rFonts w:eastAsiaTheme="minorEastAsia"/>
          <w:lang w:eastAsia="zh-CN"/>
        </w:rPr>
        <w:t>ing</w:t>
      </w:r>
      <w:r w:rsidR="00F33915">
        <w:rPr>
          <w:rFonts w:eastAsiaTheme="minorEastAsia" w:hint="eastAsia"/>
          <w:lang w:eastAsia="zh-CN"/>
        </w:rPr>
        <w:t xml:space="preserve"> the method of RACH resource configuration.</w:t>
      </w:r>
    </w:p>
    <w:p w:rsidR="00754589" w:rsidRPr="001E2E6E" w:rsidRDefault="00754589" w:rsidP="00155B38">
      <w:pPr>
        <w:pStyle w:val="BodyText"/>
        <w:rPr>
          <w:rFonts w:eastAsiaTheme="minorEastAsia"/>
          <w:b/>
          <w:lang w:eastAsia="zh-CN"/>
        </w:rPr>
      </w:pPr>
      <w:r w:rsidRPr="001E2E6E">
        <w:rPr>
          <w:rFonts w:eastAsiaTheme="minorEastAsia" w:hint="eastAsia"/>
          <w:b/>
          <w:lang w:val="en-GB" w:eastAsia="zh-CN"/>
        </w:rPr>
        <w:t xml:space="preserve">Proposal 1: </w:t>
      </w:r>
      <w:r w:rsidR="002D0ECC">
        <w:rPr>
          <w:rFonts w:eastAsiaTheme="minorEastAsia"/>
          <w:b/>
          <w:lang w:eastAsia="zh-CN"/>
        </w:rPr>
        <w:t>U</w:t>
      </w:r>
      <w:r w:rsidR="002D0ECC" w:rsidRPr="001E2E6E">
        <w:rPr>
          <w:rFonts w:eastAsiaTheme="minorEastAsia"/>
          <w:b/>
          <w:lang w:eastAsia="zh-CN"/>
        </w:rPr>
        <w:t xml:space="preserve">niform </w:t>
      </w:r>
      <w:r w:rsidR="00F33915" w:rsidRPr="001E2E6E">
        <w:rPr>
          <w:rFonts w:eastAsiaTheme="minorEastAsia" w:hint="eastAsia"/>
          <w:b/>
          <w:lang w:eastAsia="zh-CN"/>
        </w:rPr>
        <w:t>method</w:t>
      </w:r>
      <w:r w:rsidRPr="001E2E6E">
        <w:rPr>
          <w:rFonts w:eastAsiaTheme="minorEastAsia"/>
          <w:b/>
          <w:lang w:eastAsia="zh-CN"/>
        </w:rPr>
        <w:t xml:space="preserve"> </w:t>
      </w:r>
      <w:r w:rsidR="00F33915" w:rsidRPr="001E2E6E">
        <w:rPr>
          <w:rFonts w:eastAsiaTheme="minorEastAsia" w:hint="eastAsia"/>
          <w:b/>
          <w:lang w:eastAsia="zh-CN"/>
        </w:rPr>
        <w:t>of</w:t>
      </w:r>
      <w:r w:rsidRPr="001E2E6E">
        <w:rPr>
          <w:rFonts w:eastAsiaTheme="minorEastAsia"/>
          <w:b/>
          <w:lang w:eastAsia="zh-CN"/>
        </w:rPr>
        <w:t xml:space="preserve"> RACH </w:t>
      </w:r>
      <w:r w:rsidRPr="001E2E6E">
        <w:rPr>
          <w:rFonts w:eastAsiaTheme="minorEastAsia" w:hint="eastAsia"/>
          <w:b/>
          <w:lang w:eastAsia="zh-CN"/>
        </w:rPr>
        <w:t xml:space="preserve">resource configuration </w:t>
      </w:r>
      <w:r w:rsidR="00F33915" w:rsidRPr="001E2E6E">
        <w:rPr>
          <w:rFonts w:eastAsiaTheme="minorEastAsia" w:hint="eastAsia"/>
          <w:b/>
          <w:lang w:eastAsia="zh-CN"/>
        </w:rPr>
        <w:t>for all kinds of UEs should be considered</w:t>
      </w:r>
      <w:r w:rsidRPr="001E2E6E">
        <w:rPr>
          <w:rFonts w:eastAsiaTheme="minorEastAsia" w:hint="eastAsia"/>
          <w:b/>
          <w:lang w:eastAsia="zh-CN"/>
        </w:rPr>
        <w:t>.</w:t>
      </w:r>
    </w:p>
    <w:p w:rsidR="00754589" w:rsidRPr="00F33915" w:rsidRDefault="00F33915" w:rsidP="00155B38">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here are </w:t>
      </w:r>
      <w:r w:rsidR="00E52C73">
        <w:rPr>
          <w:rFonts w:eastAsiaTheme="minorEastAsia" w:hint="eastAsia"/>
          <w:lang w:eastAsia="zh-CN"/>
        </w:rPr>
        <w:t xml:space="preserve">several </w:t>
      </w:r>
      <w:r>
        <w:rPr>
          <w:rFonts w:eastAsiaTheme="minorEastAsia" w:hint="eastAsia"/>
          <w:lang w:eastAsia="zh-CN"/>
        </w:rPr>
        <w:t xml:space="preserve">possible </w:t>
      </w:r>
      <w:r>
        <w:rPr>
          <w:rFonts w:eastAsiaTheme="minorEastAsia"/>
          <w:lang w:eastAsia="zh-CN"/>
        </w:rPr>
        <w:t>factors</w:t>
      </w:r>
      <w:r>
        <w:rPr>
          <w:rFonts w:eastAsiaTheme="minorEastAsia" w:hint="eastAsia"/>
          <w:lang w:eastAsia="zh-CN"/>
        </w:rPr>
        <w:t xml:space="preserve"> </w:t>
      </w:r>
      <w:r w:rsidR="007A77E9">
        <w:rPr>
          <w:rFonts w:eastAsiaTheme="minorEastAsia" w:hint="eastAsia"/>
          <w:lang w:eastAsia="zh-CN"/>
        </w:rPr>
        <w:t xml:space="preserve">which </w:t>
      </w:r>
      <w:r>
        <w:rPr>
          <w:rFonts w:eastAsiaTheme="minorEastAsia" w:hint="eastAsia"/>
          <w:lang w:eastAsia="zh-CN"/>
        </w:rPr>
        <w:t xml:space="preserve">influence RACH resources configuration. </w:t>
      </w:r>
      <w:r>
        <w:rPr>
          <w:rFonts w:eastAsiaTheme="minorEastAsia"/>
          <w:lang w:eastAsia="zh-CN"/>
        </w:rPr>
        <w:t>W</w:t>
      </w:r>
      <w:r>
        <w:rPr>
          <w:rFonts w:eastAsiaTheme="minorEastAsia" w:hint="eastAsia"/>
          <w:lang w:eastAsia="zh-CN"/>
        </w:rPr>
        <w:t>e list them below and analy</w:t>
      </w:r>
      <w:r w:rsidR="001E2E6E">
        <w:rPr>
          <w:rFonts w:eastAsiaTheme="minorEastAsia" w:hint="eastAsia"/>
          <w:lang w:eastAsia="zh-CN"/>
        </w:rPr>
        <w:t>ze</w:t>
      </w:r>
      <w:r>
        <w:rPr>
          <w:rFonts w:eastAsiaTheme="minorEastAsia" w:hint="eastAsia"/>
          <w:lang w:eastAsia="zh-CN"/>
        </w:rPr>
        <w:t xml:space="preserve"> one by one.</w:t>
      </w:r>
    </w:p>
    <w:p w:rsidR="00754589" w:rsidRDefault="007A77E9" w:rsidP="007A77E9">
      <w:pPr>
        <w:pStyle w:val="BodyText"/>
        <w:numPr>
          <w:ilvl w:val="0"/>
          <w:numId w:val="40"/>
        </w:numPr>
        <w:rPr>
          <w:rFonts w:eastAsiaTheme="minorEastAsia"/>
          <w:lang w:eastAsia="zh-CN"/>
        </w:rPr>
      </w:pPr>
      <w:r>
        <w:rPr>
          <w:rFonts w:eastAsiaTheme="minorEastAsia"/>
          <w:lang w:eastAsia="zh-CN"/>
        </w:rPr>
        <w:t>D</w:t>
      </w:r>
      <w:r>
        <w:rPr>
          <w:rFonts w:eastAsiaTheme="minorEastAsia" w:hint="eastAsia"/>
          <w:lang w:eastAsia="zh-CN"/>
        </w:rPr>
        <w:t>ata amount</w:t>
      </w:r>
    </w:p>
    <w:p w:rsidR="001E2E6E" w:rsidRDefault="001E2E6E" w:rsidP="001E2E6E">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data amount reflects the message size in Msg3 buffer which triggers a RACH procedure. </w:t>
      </w:r>
      <w:r w:rsidR="005A2314">
        <w:rPr>
          <w:rFonts w:eastAsiaTheme="minorEastAsia" w:hint="eastAsia"/>
          <w:lang w:eastAsia="zh-CN"/>
        </w:rPr>
        <w:t xml:space="preserve">In NR SI, we had agreed that </w:t>
      </w:r>
      <w:r w:rsidR="005A2314">
        <w:rPr>
          <w:rFonts w:eastAsiaTheme="minorEastAsia"/>
          <w:lang w:eastAsia="zh-CN"/>
        </w:rPr>
        <w:t>“</w:t>
      </w:r>
      <w:r w:rsidR="005A2314" w:rsidRPr="00781D8E">
        <w:rPr>
          <w:lang w:eastAsia="ja-JP"/>
        </w:rPr>
        <w:t>The design of random access procedure needs to support flexible Msg.3 siz</w:t>
      </w:r>
      <w:r w:rsidR="009D363B">
        <w:rPr>
          <w:lang w:eastAsia="ja-JP"/>
        </w:rPr>
        <w:t>e (as already supported in LTE)</w:t>
      </w:r>
      <w:r w:rsidR="005A2314">
        <w:rPr>
          <w:rFonts w:eastAsiaTheme="minorEastAsia"/>
          <w:lang w:eastAsia="zh-CN"/>
        </w:rPr>
        <w:t>”</w:t>
      </w:r>
      <w:r w:rsidR="009D363B">
        <w:rPr>
          <w:rFonts w:eastAsiaTheme="minorEastAsia" w:hint="eastAsia"/>
          <w:lang w:eastAsia="zh-CN"/>
        </w:rPr>
        <w:t>.</w:t>
      </w:r>
      <w:r w:rsidR="00E159FB">
        <w:rPr>
          <w:rFonts w:eastAsiaTheme="minorEastAsia" w:hint="eastAsia"/>
          <w:lang w:eastAsia="zh-CN"/>
        </w:rPr>
        <w:t xml:space="preserve"> </w:t>
      </w:r>
      <w:r w:rsidR="009D363B" w:rsidRPr="00145457">
        <w:rPr>
          <w:rFonts w:eastAsiaTheme="minorEastAsia" w:hint="eastAsia"/>
          <w:b/>
          <w:lang w:eastAsia="zh-CN"/>
        </w:rPr>
        <w:t xml:space="preserve">The data amount </w:t>
      </w:r>
      <w:r w:rsidR="00080017">
        <w:rPr>
          <w:rFonts w:eastAsiaTheme="minorEastAsia"/>
          <w:b/>
          <w:lang w:eastAsia="zh-CN"/>
        </w:rPr>
        <w:t>should</w:t>
      </w:r>
      <w:r w:rsidRPr="00145457">
        <w:rPr>
          <w:rFonts w:eastAsiaTheme="minorEastAsia" w:hint="eastAsia"/>
          <w:b/>
          <w:lang w:eastAsia="zh-CN"/>
        </w:rPr>
        <w:t xml:space="preserve"> be considered </w:t>
      </w:r>
      <w:r w:rsidR="007F3477">
        <w:rPr>
          <w:rFonts w:eastAsiaTheme="minorEastAsia" w:hint="eastAsia"/>
          <w:b/>
          <w:lang w:eastAsia="zh-CN"/>
        </w:rPr>
        <w:t>in</w:t>
      </w:r>
      <w:r w:rsidR="009D363B" w:rsidRPr="00145457">
        <w:rPr>
          <w:rFonts w:eastAsiaTheme="minorEastAsia" w:hint="eastAsia"/>
          <w:b/>
          <w:lang w:eastAsia="zh-CN"/>
        </w:rPr>
        <w:t xml:space="preserve"> RACH resource </w:t>
      </w:r>
      <w:r w:rsidR="00145457" w:rsidRPr="00145457">
        <w:rPr>
          <w:rFonts w:eastAsiaTheme="minorEastAsia" w:hint="eastAsia"/>
          <w:b/>
          <w:lang w:eastAsia="zh-CN"/>
        </w:rPr>
        <w:t>configuration</w:t>
      </w:r>
      <w:r w:rsidRPr="00145457">
        <w:rPr>
          <w:rFonts w:eastAsiaTheme="minorEastAsia" w:hint="eastAsia"/>
          <w:b/>
          <w:lang w:eastAsia="zh-CN"/>
        </w:rPr>
        <w:t>.</w:t>
      </w:r>
    </w:p>
    <w:p w:rsidR="007A77E9" w:rsidRDefault="007A77E9" w:rsidP="007A77E9">
      <w:pPr>
        <w:pStyle w:val="BodyText"/>
        <w:numPr>
          <w:ilvl w:val="0"/>
          <w:numId w:val="40"/>
        </w:numPr>
        <w:rPr>
          <w:rFonts w:eastAsiaTheme="minorEastAsia"/>
          <w:lang w:eastAsia="zh-CN"/>
        </w:rPr>
      </w:pPr>
      <w:r>
        <w:rPr>
          <w:rFonts w:eastAsiaTheme="minorEastAsia"/>
          <w:lang w:eastAsia="zh-CN"/>
        </w:rPr>
        <w:t>C</w:t>
      </w:r>
      <w:r>
        <w:rPr>
          <w:rFonts w:eastAsiaTheme="minorEastAsia" w:hint="eastAsia"/>
          <w:lang w:eastAsia="zh-CN"/>
        </w:rPr>
        <w:t>hannel condition</w:t>
      </w:r>
    </w:p>
    <w:p w:rsidR="00E00B5D" w:rsidRDefault="00A52091" w:rsidP="00E00B5D">
      <w:pPr>
        <w:pStyle w:val="BodyText"/>
        <w:rPr>
          <w:rFonts w:eastAsiaTheme="minorEastAsia"/>
          <w:lang w:eastAsia="zh-CN"/>
        </w:rPr>
      </w:pPr>
      <w:r>
        <w:rPr>
          <w:rFonts w:eastAsiaTheme="minorEastAsia"/>
          <w:lang w:eastAsia="zh-CN"/>
        </w:rPr>
        <w:t>T</w:t>
      </w:r>
      <w:r>
        <w:rPr>
          <w:rFonts w:eastAsiaTheme="minorEastAsia" w:hint="eastAsia"/>
          <w:lang w:eastAsia="zh-CN"/>
        </w:rPr>
        <w:t>he c</w:t>
      </w:r>
      <w:r w:rsidR="00E00B5D">
        <w:rPr>
          <w:rFonts w:eastAsiaTheme="minorEastAsia" w:hint="eastAsia"/>
          <w:lang w:eastAsia="zh-CN"/>
        </w:rPr>
        <w:t xml:space="preserve">hannel </w:t>
      </w:r>
      <w:r w:rsidR="00E00B5D">
        <w:rPr>
          <w:rFonts w:eastAsiaTheme="minorEastAsia"/>
          <w:lang w:eastAsia="zh-CN"/>
        </w:rPr>
        <w:t>condition</w:t>
      </w:r>
      <w:r w:rsidR="00E00B5D">
        <w:rPr>
          <w:rFonts w:eastAsiaTheme="minorEastAsia" w:hint="eastAsia"/>
          <w:lang w:eastAsia="zh-CN"/>
        </w:rPr>
        <w:t xml:space="preserve"> is </w:t>
      </w:r>
      <w:r w:rsidR="005A2314">
        <w:rPr>
          <w:rFonts w:eastAsiaTheme="minorEastAsia" w:hint="eastAsia"/>
          <w:lang w:eastAsia="zh-CN"/>
        </w:rPr>
        <w:t xml:space="preserve">an </w:t>
      </w:r>
      <w:r w:rsidR="005A2314">
        <w:rPr>
          <w:rFonts w:eastAsiaTheme="minorEastAsia"/>
          <w:lang w:eastAsia="zh-CN"/>
        </w:rPr>
        <w:t>important</w:t>
      </w:r>
      <w:r w:rsidR="005A2314">
        <w:rPr>
          <w:rFonts w:eastAsiaTheme="minorEastAsia" w:hint="eastAsia"/>
          <w:lang w:eastAsia="zh-CN"/>
        </w:rPr>
        <w:t xml:space="preserve"> factor for RACH </w:t>
      </w:r>
      <w:r w:rsidR="005A2314">
        <w:rPr>
          <w:rFonts w:eastAsiaTheme="minorEastAsia"/>
          <w:lang w:eastAsia="zh-CN"/>
        </w:rPr>
        <w:t>resource</w:t>
      </w:r>
      <w:r w:rsidR="005A2314">
        <w:rPr>
          <w:rFonts w:eastAsiaTheme="minorEastAsia" w:hint="eastAsia"/>
          <w:lang w:eastAsia="zh-CN"/>
        </w:rPr>
        <w:t xml:space="preserve"> configuration and selection. </w:t>
      </w:r>
      <w:r w:rsidR="005A2314">
        <w:rPr>
          <w:rFonts w:eastAsiaTheme="minorEastAsia"/>
          <w:lang w:eastAsia="zh-CN"/>
        </w:rPr>
        <w:t>I</w:t>
      </w:r>
      <w:r w:rsidR="005A2314">
        <w:rPr>
          <w:rFonts w:eastAsiaTheme="minorEastAsia" w:hint="eastAsia"/>
          <w:lang w:eastAsia="zh-CN"/>
        </w:rPr>
        <w:t>n LTE, the path</w:t>
      </w:r>
      <w:r w:rsidR="00080017">
        <w:rPr>
          <w:rFonts w:eastAsiaTheme="minorEastAsia"/>
          <w:lang w:eastAsia="zh-CN"/>
        </w:rPr>
        <w:t xml:space="preserve"> </w:t>
      </w:r>
      <w:r w:rsidR="005A2314">
        <w:rPr>
          <w:rFonts w:eastAsiaTheme="minorEastAsia" w:hint="eastAsia"/>
          <w:lang w:eastAsia="zh-CN"/>
        </w:rPr>
        <w:t xml:space="preserve">loss is used for UE to select preamble from group A or group B, and RSRP is used for UE to </w:t>
      </w:r>
      <w:r w:rsidR="005A2314">
        <w:rPr>
          <w:rFonts w:eastAsiaTheme="minorEastAsia"/>
          <w:lang w:eastAsia="zh-CN"/>
        </w:rPr>
        <w:t>determine</w:t>
      </w:r>
      <w:r w:rsidR="005A2314">
        <w:rPr>
          <w:rFonts w:eastAsiaTheme="minorEastAsia" w:hint="eastAsia"/>
          <w:lang w:eastAsia="zh-CN"/>
        </w:rPr>
        <w:t xml:space="preserve"> the </w:t>
      </w:r>
      <w:r w:rsidR="005A2314">
        <w:rPr>
          <w:rFonts w:eastAsiaTheme="minorEastAsia"/>
          <w:lang w:eastAsia="zh-CN"/>
        </w:rPr>
        <w:t>coverage</w:t>
      </w:r>
      <w:r w:rsidR="005A2314">
        <w:rPr>
          <w:rFonts w:eastAsiaTheme="minorEastAsia" w:hint="eastAsia"/>
          <w:lang w:eastAsia="zh-CN"/>
        </w:rPr>
        <w:t xml:space="preserve"> level. </w:t>
      </w:r>
      <w:r w:rsidR="005A2314">
        <w:rPr>
          <w:rFonts w:eastAsiaTheme="minorEastAsia"/>
          <w:lang w:eastAsia="zh-CN"/>
        </w:rPr>
        <w:t>W</w:t>
      </w:r>
      <w:r w:rsidR="005A2314">
        <w:rPr>
          <w:rFonts w:eastAsiaTheme="minorEastAsia" w:hint="eastAsia"/>
          <w:lang w:eastAsia="zh-CN"/>
        </w:rPr>
        <w:t xml:space="preserve">hich parameter is used as the </w:t>
      </w:r>
      <w:r w:rsidR="005A2314">
        <w:rPr>
          <w:rFonts w:eastAsiaTheme="minorEastAsia"/>
          <w:lang w:eastAsia="zh-CN"/>
        </w:rPr>
        <w:t>reference</w:t>
      </w:r>
      <w:r w:rsidR="005A2314">
        <w:rPr>
          <w:rFonts w:eastAsiaTheme="minorEastAsia" w:hint="eastAsia"/>
          <w:lang w:eastAsia="zh-CN"/>
        </w:rPr>
        <w:t xml:space="preserve"> of channel condition should be decided in RAN1. However, we prefer </w:t>
      </w:r>
      <w:r w:rsidR="00DB7C86">
        <w:rPr>
          <w:rFonts w:eastAsiaTheme="minorEastAsia" w:hint="eastAsia"/>
          <w:lang w:eastAsia="zh-CN"/>
        </w:rPr>
        <w:t xml:space="preserve">the </w:t>
      </w:r>
      <w:r w:rsidR="005A2314">
        <w:rPr>
          <w:rFonts w:eastAsiaTheme="minorEastAsia" w:hint="eastAsia"/>
          <w:lang w:eastAsia="zh-CN"/>
        </w:rPr>
        <w:t>RACH resource configuration and selection</w:t>
      </w:r>
      <w:r w:rsidR="00DB7C86">
        <w:rPr>
          <w:rFonts w:eastAsiaTheme="minorEastAsia" w:hint="eastAsia"/>
          <w:lang w:eastAsia="zh-CN"/>
        </w:rPr>
        <w:t xml:space="preserve"> is based on a single measurement parameter</w:t>
      </w:r>
      <w:r w:rsidR="005A2314">
        <w:rPr>
          <w:rFonts w:eastAsiaTheme="minorEastAsia" w:hint="eastAsia"/>
          <w:lang w:eastAsia="zh-CN"/>
        </w:rPr>
        <w:t xml:space="preserve"> if it is </w:t>
      </w:r>
      <w:r w:rsidR="00C912D7">
        <w:rPr>
          <w:rFonts w:eastAsiaTheme="minorEastAsia" w:hint="eastAsia"/>
          <w:lang w:eastAsia="zh-CN"/>
        </w:rPr>
        <w:t xml:space="preserve">achievable </w:t>
      </w:r>
      <w:r w:rsidR="005A2314">
        <w:rPr>
          <w:rFonts w:eastAsiaTheme="minorEastAsia" w:hint="eastAsia"/>
          <w:lang w:eastAsia="zh-CN"/>
        </w:rPr>
        <w:t>in RAN1.</w:t>
      </w:r>
      <w:r w:rsidR="00145457" w:rsidRPr="00C912D7">
        <w:rPr>
          <w:rFonts w:eastAsiaTheme="minorEastAsia" w:hint="eastAsia"/>
          <w:b/>
          <w:lang w:eastAsia="zh-CN"/>
        </w:rPr>
        <w:t xml:space="preserve"> </w:t>
      </w:r>
      <w:r w:rsidR="00401E1E" w:rsidRPr="00C912D7">
        <w:rPr>
          <w:rFonts w:eastAsiaTheme="minorEastAsia" w:hint="eastAsia"/>
          <w:b/>
          <w:lang w:eastAsia="zh-CN"/>
        </w:rPr>
        <w:t xml:space="preserve">Channel condition </w:t>
      </w:r>
      <w:r w:rsidR="00080017">
        <w:rPr>
          <w:rFonts w:eastAsiaTheme="minorEastAsia"/>
          <w:b/>
          <w:lang w:eastAsia="zh-CN"/>
        </w:rPr>
        <w:t>should</w:t>
      </w:r>
      <w:r w:rsidR="00401E1E" w:rsidRPr="00C912D7">
        <w:rPr>
          <w:rFonts w:eastAsiaTheme="minorEastAsia" w:hint="eastAsia"/>
          <w:b/>
          <w:lang w:eastAsia="zh-CN"/>
        </w:rPr>
        <w:t xml:space="preserve"> be considered in RACH resource configuration</w:t>
      </w:r>
      <w:r w:rsidR="007F3477" w:rsidRPr="00C912D7">
        <w:rPr>
          <w:rFonts w:eastAsiaTheme="minorEastAsia" w:hint="eastAsia"/>
          <w:b/>
          <w:lang w:eastAsia="zh-CN"/>
        </w:rPr>
        <w:t xml:space="preserve"> and </w:t>
      </w:r>
      <w:r w:rsidR="00C912D7" w:rsidRPr="00C912D7">
        <w:rPr>
          <w:rFonts w:eastAsiaTheme="minorEastAsia" w:hint="eastAsia"/>
          <w:b/>
          <w:lang w:eastAsia="zh-CN"/>
        </w:rPr>
        <w:t>a simple measurement parameter is preferred</w:t>
      </w:r>
      <w:r w:rsidR="00401E1E" w:rsidRPr="00C912D7">
        <w:rPr>
          <w:rFonts w:eastAsiaTheme="minorEastAsia" w:hint="eastAsia"/>
          <w:b/>
          <w:lang w:eastAsia="zh-CN"/>
        </w:rPr>
        <w:t>.</w:t>
      </w:r>
    </w:p>
    <w:p w:rsidR="007A77E9" w:rsidRDefault="00117942" w:rsidP="007A77E9">
      <w:pPr>
        <w:pStyle w:val="BodyText"/>
        <w:numPr>
          <w:ilvl w:val="0"/>
          <w:numId w:val="40"/>
        </w:numPr>
        <w:rPr>
          <w:rFonts w:eastAsiaTheme="minorEastAsia"/>
          <w:lang w:eastAsia="zh-CN"/>
        </w:rPr>
      </w:pPr>
      <w:r>
        <w:rPr>
          <w:rFonts w:eastAsiaTheme="minorEastAsia" w:hint="eastAsia"/>
          <w:lang w:eastAsia="zh-CN"/>
        </w:rPr>
        <w:t>Service requir</w:t>
      </w:r>
      <w:r w:rsidR="00E960E4">
        <w:rPr>
          <w:rFonts w:eastAsiaTheme="minorEastAsia" w:hint="eastAsia"/>
          <w:lang w:eastAsia="zh-CN"/>
        </w:rPr>
        <w:t>e</w:t>
      </w:r>
      <w:r>
        <w:rPr>
          <w:rFonts w:eastAsiaTheme="minorEastAsia" w:hint="eastAsia"/>
          <w:lang w:eastAsia="zh-CN"/>
        </w:rPr>
        <w:t>ment</w:t>
      </w:r>
    </w:p>
    <w:p w:rsidR="00F30B67" w:rsidRPr="00F30B67" w:rsidRDefault="009A5516" w:rsidP="00F30B67">
      <w:pPr>
        <w:pStyle w:val="BodyText"/>
        <w:rPr>
          <w:rFonts w:eastAsiaTheme="minorEastAsia"/>
          <w:lang w:eastAsia="zh-CN"/>
        </w:rPr>
      </w:pPr>
      <w:r>
        <w:rPr>
          <w:rFonts w:eastAsiaTheme="minorEastAsia"/>
          <w:lang w:eastAsia="zh-CN"/>
        </w:rPr>
        <w:t>D</w:t>
      </w:r>
      <w:r>
        <w:rPr>
          <w:rFonts w:eastAsiaTheme="minorEastAsia" w:hint="eastAsia"/>
          <w:lang w:eastAsia="zh-CN"/>
        </w:rPr>
        <w:t>ue to the diversity of service requirements</w:t>
      </w:r>
      <w:r w:rsidR="00940F29">
        <w:rPr>
          <w:rFonts w:eastAsiaTheme="minorEastAsia" w:hint="eastAsia"/>
          <w:lang w:eastAsia="zh-CN"/>
        </w:rPr>
        <w:t xml:space="preserve"> in NR</w:t>
      </w:r>
      <w:r>
        <w:rPr>
          <w:rFonts w:eastAsiaTheme="minorEastAsia" w:hint="eastAsia"/>
          <w:lang w:eastAsia="zh-CN"/>
        </w:rPr>
        <w:t xml:space="preserve">, </w:t>
      </w:r>
      <w:r w:rsidR="00DB7C86">
        <w:rPr>
          <w:rFonts w:eastAsiaTheme="minorEastAsia" w:hint="eastAsia"/>
          <w:lang w:eastAsia="zh-CN"/>
        </w:rPr>
        <w:t>the</w:t>
      </w:r>
      <w:r w:rsidR="003F3539">
        <w:rPr>
          <w:rFonts w:eastAsiaTheme="minorEastAsia" w:hint="eastAsia"/>
          <w:lang w:eastAsia="zh-CN"/>
        </w:rPr>
        <w:t xml:space="preserve"> service specific</w:t>
      </w:r>
      <w:r w:rsidR="00940F29">
        <w:rPr>
          <w:rFonts w:eastAsiaTheme="minorEastAsia" w:hint="eastAsia"/>
          <w:lang w:eastAsia="zh-CN"/>
        </w:rPr>
        <w:t xml:space="preserve"> RACH resource configuration</w:t>
      </w:r>
      <w:r w:rsidR="00DB7C86">
        <w:rPr>
          <w:rFonts w:eastAsiaTheme="minorEastAsia" w:hint="eastAsia"/>
          <w:lang w:eastAsia="zh-CN"/>
        </w:rPr>
        <w:t xml:space="preserve"> should be considered</w:t>
      </w:r>
      <w:r w:rsidR="00940F29">
        <w:rPr>
          <w:rFonts w:eastAsiaTheme="minorEastAsia" w:hint="eastAsia"/>
          <w:lang w:eastAsia="zh-CN"/>
        </w:rPr>
        <w:t xml:space="preserve">. </w:t>
      </w:r>
      <w:r w:rsidR="003F32AE">
        <w:rPr>
          <w:rFonts w:eastAsiaTheme="minorEastAsia" w:hint="eastAsia"/>
          <w:lang w:eastAsia="zh-CN"/>
        </w:rPr>
        <w:t>To specify the service</w:t>
      </w:r>
      <w:r w:rsidR="002A5881">
        <w:rPr>
          <w:rFonts w:eastAsiaTheme="minorEastAsia" w:hint="eastAsia"/>
          <w:lang w:eastAsia="zh-CN"/>
        </w:rPr>
        <w:t>,</w:t>
      </w:r>
      <w:r w:rsidR="00F30B67" w:rsidRPr="00F30B67">
        <w:rPr>
          <w:rFonts w:eastAsiaTheme="minorEastAsia"/>
          <w:lang w:eastAsia="zh-CN"/>
        </w:rPr>
        <w:t xml:space="preserve"> we need to have a uniform categorization</w:t>
      </w:r>
      <w:r w:rsidR="002A5881">
        <w:rPr>
          <w:rFonts w:eastAsiaTheme="minorEastAsia" w:hint="eastAsia"/>
          <w:lang w:eastAsia="zh-CN"/>
        </w:rPr>
        <w:t>,</w:t>
      </w:r>
      <w:r w:rsidR="00F30B67" w:rsidRPr="00F30B67">
        <w:rPr>
          <w:rFonts w:eastAsiaTheme="minorEastAsia"/>
          <w:lang w:eastAsia="zh-CN"/>
        </w:rPr>
        <w:t xml:space="preserve"> where category is defined to indicate the priority. Category can be a</w:t>
      </w:r>
      <w:r w:rsidR="003F3539">
        <w:rPr>
          <w:rFonts w:eastAsiaTheme="minorEastAsia"/>
          <w:lang w:eastAsia="zh-CN"/>
        </w:rPr>
        <w:t>ssociated with the PRACH</w:t>
      </w:r>
      <w:r w:rsidR="003F3539">
        <w:rPr>
          <w:rFonts w:eastAsiaTheme="minorEastAsia" w:hint="eastAsia"/>
          <w:lang w:eastAsia="zh-CN"/>
        </w:rPr>
        <w:t>/</w:t>
      </w:r>
      <w:r w:rsidR="00F30B67" w:rsidRPr="00F30B67">
        <w:rPr>
          <w:rFonts w:eastAsiaTheme="minorEastAsia"/>
          <w:lang w:eastAsia="zh-CN"/>
        </w:rPr>
        <w:t xml:space="preserve">preamble partitioning. </w:t>
      </w:r>
      <w:r w:rsidR="003F3539">
        <w:rPr>
          <w:rFonts w:eastAsiaTheme="minorEastAsia" w:hint="eastAsia"/>
          <w:lang w:eastAsia="zh-CN"/>
        </w:rPr>
        <w:t>T</w:t>
      </w:r>
      <w:r w:rsidR="00F30B67" w:rsidRPr="00F30B67">
        <w:rPr>
          <w:rFonts w:eastAsiaTheme="minorEastAsia"/>
          <w:lang w:eastAsia="zh-CN"/>
        </w:rPr>
        <w:t xml:space="preserve">o derive the category, the UE can have a set of rules, where the slice, </w:t>
      </w:r>
      <w:r w:rsidR="005C2A9C">
        <w:rPr>
          <w:rFonts w:eastAsiaTheme="minorEastAsia" w:hint="eastAsia"/>
          <w:lang w:eastAsia="zh-CN"/>
        </w:rPr>
        <w:t>UE type</w:t>
      </w:r>
      <w:r w:rsidR="00F30B67" w:rsidRPr="00F30B67">
        <w:rPr>
          <w:rFonts w:eastAsiaTheme="minorEastAsia"/>
          <w:lang w:eastAsia="zh-CN"/>
        </w:rPr>
        <w:t xml:space="preserve">, latency, QoS, etc can be inputs on how to determine the category. </w:t>
      </w:r>
      <w:r w:rsidR="00A15DE8" w:rsidRPr="00A15DE8">
        <w:rPr>
          <w:rFonts w:eastAsiaTheme="minorEastAsia"/>
          <w:lang w:eastAsia="zh-CN"/>
        </w:rPr>
        <w:t xml:space="preserve">In order to avoid too much </w:t>
      </w:r>
      <w:r w:rsidR="00A15DE8">
        <w:rPr>
          <w:rFonts w:eastAsiaTheme="minorEastAsia" w:hint="eastAsia"/>
          <w:lang w:eastAsia="zh-CN"/>
        </w:rPr>
        <w:t xml:space="preserve">RACH </w:t>
      </w:r>
      <w:r w:rsidR="00A15DE8" w:rsidRPr="00A15DE8">
        <w:rPr>
          <w:rFonts w:eastAsiaTheme="minorEastAsia"/>
          <w:lang w:eastAsia="zh-CN"/>
        </w:rPr>
        <w:t xml:space="preserve">resources </w:t>
      </w:r>
      <w:r w:rsidR="00080017">
        <w:rPr>
          <w:rFonts w:eastAsiaTheme="minorEastAsia"/>
          <w:lang w:eastAsia="zh-CN"/>
        </w:rPr>
        <w:t>fragmentation</w:t>
      </w:r>
      <w:r w:rsidR="00A15DE8">
        <w:rPr>
          <w:rFonts w:eastAsiaTheme="minorEastAsia" w:hint="eastAsia"/>
          <w:lang w:eastAsia="zh-CN"/>
        </w:rPr>
        <w:t xml:space="preserve">, the number of </w:t>
      </w:r>
      <w:r w:rsidR="00245DFF">
        <w:rPr>
          <w:rFonts w:eastAsiaTheme="minorEastAsia"/>
          <w:lang w:eastAsia="zh-CN"/>
        </w:rPr>
        <w:t>categor</w:t>
      </w:r>
      <w:r w:rsidR="00245DFF">
        <w:rPr>
          <w:rFonts w:eastAsiaTheme="minorEastAsia" w:hint="eastAsia"/>
          <w:lang w:eastAsia="zh-CN"/>
        </w:rPr>
        <w:t xml:space="preserve">ies </w:t>
      </w:r>
      <w:r w:rsidR="00F3600F">
        <w:rPr>
          <w:rFonts w:eastAsiaTheme="minorEastAsia" w:hint="eastAsia"/>
          <w:lang w:eastAsia="zh-CN"/>
        </w:rPr>
        <w:t>should be limited, such as 2 or 3</w:t>
      </w:r>
      <w:r w:rsidR="00245DFF">
        <w:rPr>
          <w:rFonts w:eastAsiaTheme="minorEastAsia" w:hint="eastAsia"/>
          <w:lang w:eastAsia="zh-CN"/>
        </w:rPr>
        <w:t>.</w:t>
      </w:r>
      <w:r w:rsidR="00F3600F" w:rsidRPr="00F3600F">
        <w:rPr>
          <w:rFonts w:eastAsiaTheme="minorEastAsia" w:hint="eastAsia"/>
          <w:b/>
          <w:lang w:eastAsia="zh-CN"/>
        </w:rPr>
        <w:t xml:space="preserve">  </w:t>
      </w:r>
      <w:r w:rsidR="00080017">
        <w:rPr>
          <w:rFonts w:eastAsiaTheme="minorEastAsia"/>
          <w:b/>
          <w:lang w:eastAsia="zh-CN"/>
        </w:rPr>
        <w:t>A</w:t>
      </w:r>
      <w:r w:rsidR="00F3600F" w:rsidRPr="00F3600F">
        <w:rPr>
          <w:rFonts w:eastAsiaTheme="minorEastAsia"/>
          <w:b/>
          <w:lang w:eastAsia="zh-CN"/>
        </w:rPr>
        <w:t xml:space="preserve"> uniform categorization</w:t>
      </w:r>
      <w:r w:rsidR="00F3600F" w:rsidRPr="00F3600F">
        <w:rPr>
          <w:rFonts w:eastAsiaTheme="minorEastAsia" w:hint="eastAsia"/>
          <w:b/>
          <w:lang w:eastAsia="zh-CN"/>
        </w:rPr>
        <w:t xml:space="preserve"> reflecting </w:t>
      </w:r>
      <w:r w:rsidR="003F32AE">
        <w:rPr>
          <w:rFonts w:eastAsiaTheme="minorEastAsia" w:hint="eastAsia"/>
          <w:b/>
          <w:lang w:eastAsia="zh-CN"/>
        </w:rPr>
        <w:t>multiple</w:t>
      </w:r>
      <w:r w:rsidR="003F32AE" w:rsidRPr="00F3600F">
        <w:rPr>
          <w:rFonts w:eastAsiaTheme="minorEastAsia" w:hint="eastAsia"/>
          <w:b/>
          <w:lang w:eastAsia="zh-CN"/>
        </w:rPr>
        <w:t xml:space="preserve"> </w:t>
      </w:r>
      <w:r w:rsidR="00F3600F" w:rsidRPr="00F3600F">
        <w:rPr>
          <w:rFonts w:eastAsiaTheme="minorEastAsia" w:hint="eastAsia"/>
          <w:b/>
          <w:lang w:eastAsia="zh-CN"/>
        </w:rPr>
        <w:t>aspects of service requirement</w:t>
      </w:r>
      <w:r w:rsidR="00080017">
        <w:rPr>
          <w:rFonts w:eastAsiaTheme="minorEastAsia"/>
          <w:b/>
          <w:lang w:eastAsia="zh-CN"/>
        </w:rPr>
        <w:t>s</w:t>
      </w:r>
      <w:r w:rsidR="00F3600F" w:rsidRPr="00F3600F">
        <w:rPr>
          <w:rFonts w:eastAsiaTheme="minorEastAsia" w:hint="eastAsia"/>
          <w:b/>
          <w:lang w:eastAsia="zh-CN"/>
        </w:rPr>
        <w:t xml:space="preserve"> should be defined and the number of categories should be limited to a small number</w:t>
      </w:r>
      <w:r w:rsidR="00911DAA">
        <w:rPr>
          <w:rFonts w:eastAsiaTheme="minorEastAsia" w:hint="eastAsia"/>
          <w:b/>
          <w:lang w:eastAsia="zh-CN"/>
        </w:rPr>
        <w:t>, such as 2</w:t>
      </w:r>
      <w:r w:rsidR="00080017">
        <w:rPr>
          <w:rFonts w:eastAsiaTheme="minorEastAsia"/>
          <w:b/>
          <w:lang w:eastAsia="zh-CN"/>
        </w:rPr>
        <w:t xml:space="preserve"> or 3</w:t>
      </w:r>
      <w:r w:rsidR="00F3600F" w:rsidRPr="00F3600F">
        <w:rPr>
          <w:rFonts w:eastAsiaTheme="minorEastAsia" w:hint="eastAsia"/>
          <w:b/>
          <w:lang w:eastAsia="zh-CN"/>
        </w:rPr>
        <w:t>.</w:t>
      </w:r>
    </w:p>
    <w:p w:rsidR="00165364" w:rsidRDefault="00165364" w:rsidP="00E960E4">
      <w:pPr>
        <w:pStyle w:val="BodyText"/>
        <w:rPr>
          <w:rFonts w:eastAsiaTheme="minorEastAsia"/>
          <w:lang w:eastAsia="zh-CN"/>
        </w:rPr>
      </w:pPr>
    </w:p>
    <w:p w:rsidR="00165364" w:rsidRPr="00F3600F" w:rsidRDefault="00165364" w:rsidP="00E960E4">
      <w:pPr>
        <w:pStyle w:val="BodyText"/>
        <w:rPr>
          <w:rFonts w:eastAsiaTheme="minorEastAsia"/>
          <w:lang w:eastAsia="zh-CN"/>
        </w:rPr>
      </w:pPr>
    </w:p>
    <w:p w:rsidR="007A77E9" w:rsidRDefault="007A77E9" w:rsidP="007A77E9">
      <w:pPr>
        <w:pStyle w:val="BodyText"/>
        <w:numPr>
          <w:ilvl w:val="0"/>
          <w:numId w:val="40"/>
        </w:numPr>
        <w:rPr>
          <w:rFonts w:eastAsiaTheme="minorEastAsia"/>
          <w:lang w:eastAsia="zh-CN"/>
        </w:rPr>
      </w:pPr>
      <w:r>
        <w:rPr>
          <w:rFonts w:eastAsiaTheme="minorEastAsia" w:hint="eastAsia"/>
          <w:lang w:eastAsia="zh-CN"/>
        </w:rPr>
        <w:lastRenderedPageBreak/>
        <w:t>Coverage enhancement</w:t>
      </w:r>
    </w:p>
    <w:p w:rsidR="00E960E4" w:rsidRPr="00E960E4" w:rsidRDefault="00227BE2" w:rsidP="00E960E4">
      <w:pPr>
        <w:rPr>
          <w:rFonts w:eastAsiaTheme="minorEastAsia"/>
          <w:lang w:eastAsia="zh-CN"/>
        </w:rPr>
      </w:pPr>
      <w:r>
        <w:rPr>
          <w:rFonts w:eastAsiaTheme="minorEastAsia"/>
          <w:lang w:eastAsia="zh-CN"/>
        </w:rPr>
        <w:t xml:space="preserve">The </w:t>
      </w:r>
      <w:r>
        <w:rPr>
          <w:rFonts w:eastAsiaTheme="minorEastAsia" w:hint="eastAsia"/>
          <w:lang w:eastAsia="zh-CN"/>
        </w:rPr>
        <w:t xml:space="preserve">coverage enhancement had been introduced for some specific UEs in LTE and could be used for other UEs. </w:t>
      </w:r>
      <w:r w:rsidR="0054161A">
        <w:rPr>
          <w:rFonts w:eastAsiaTheme="minorEastAsia"/>
          <w:lang w:eastAsia="zh-CN"/>
        </w:rPr>
        <w:t>I</w:t>
      </w:r>
      <w:r w:rsidR="0054161A">
        <w:rPr>
          <w:rFonts w:eastAsiaTheme="minorEastAsia" w:hint="eastAsia"/>
          <w:lang w:eastAsia="zh-CN"/>
        </w:rPr>
        <w:t xml:space="preserve">n the first phase of </w:t>
      </w:r>
      <w:r w:rsidR="009C5136">
        <w:rPr>
          <w:rFonts w:eastAsiaTheme="minorEastAsia" w:hint="eastAsia"/>
          <w:lang w:eastAsia="zh-CN"/>
        </w:rPr>
        <w:t>NR,</w:t>
      </w:r>
      <w:r w:rsidR="009C5136" w:rsidRPr="00B3131D">
        <w:rPr>
          <w:rFonts w:eastAsiaTheme="minorEastAsia" w:hint="eastAsia"/>
          <w:b/>
          <w:lang w:eastAsia="zh-CN"/>
        </w:rPr>
        <w:t xml:space="preserve"> we can take the coverage enhancement as low priority but leave the room for </w:t>
      </w:r>
      <w:r w:rsidR="001A4AD5" w:rsidRPr="00B3131D">
        <w:rPr>
          <w:rFonts w:eastAsiaTheme="minorEastAsia"/>
          <w:b/>
          <w:lang w:eastAsia="zh-CN"/>
        </w:rPr>
        <w:t>forward</w:t>
      </w:r>
      <w:r w:rsidR="001A4AD5" w:rsidRPr="00B3131D">
        <w:rPr>
          <w:rFonts w:eastAsiaTheme="minorEastAsia" w:hint="eastAsia"/>
          <w:b/>
          <w:lang w:eastAsia="zh-CN"/>
        </w:rPr>
        <w:t xml:space="preserve"> </w:t>
      </w:r>
      <w:r w:rsidR="001A4AD5" w:rsidRPr="00B3131D">
        <w:rPr>
          <w:rFonts w:eastAsiaTheme="minorEastAsia"/>
          <w:b/>
          <w:lang w:eastAsia="zh-CN"/>
        </w:rPr>
        <w:t>compatibility</w:t>
      </w:r>
      <w:r w:rsidR="00B3131D" w:rsidRPr="00B3131D">
        <w:rPr>
          <w:rFonts w:eastAsiaTheme="minorEastAsia" w:hint="eastAsia"/>
          <w:b/>
          <w:lang w:eastAsia="zh-CN"/>
        </w:rPr>
        <w:t xml:space="preserve"> when design</w:t>
      </w:r>
      <w:r w:rsidR="00080017">
        <w:rPr>
          <w:rFonts w:eastAsiaTheme="minorEastAsia"/>
          <w:b/>
          <w:lang w:eastAsia="zh-CN"/>
        </w:rPr>
        <w:t>ing</w:t>
      </w:r>
      <w:r w:rsidR="00B3131D" w:rsidRPr="00B3131D">
        <w:rPr>
          <w:rFonts w:eastAsiaTheme="minorEastAsia" w:hint="eastAsia"/>
          <w:b/>
          <w:lang w:eastAsia="zh-CN"/>
        </w:rPr>
        <w:t xml:space="preserve"> the RACH configuration method</w:t>
      </w:r>
      <w:r w:rsidR="001A4AD5" w:rsidRPr="00B3131D">
        <w:rPr>
          <w:rFonts w:eastAsiaTheme="minorEastAsia" w:hint="eastAsia"/>
          <w:b/>
          <w:lang w:eastAsia="zh-CN"/>
        </w:rPr>
        <w:t>.</w:t>
      </w:r>
    </w:p>
    <w:p w:rsidR="00E960E4" w:rsidRDefault="00E960E4" w:rsidP="00E960E4">
      <w:pPr>
        <w:pStyle w:val="BodyText"/>
        <w:rPr>
          <w:rFonts w:eastAsiaTheme="minorEastAsia"/>
          <w:lang w:eastAsia="zh-CN"/>
        </w:rPr>
      </w:pPr>
    </w:p>
    <w:p w:rsidR="007808ED" w:rsidRPr="00A63FA8" w:rsidRDefault="007808ED" w:rsidP="00E960E4">
      <w:pPr>
        <w:pStyle w:val="BodyText"/>
        <w:rPr>
          <w:rFonts w:eastAsiaTheme="minorEastAsia"/>
          <w:b/>
          <w:lang w:eastAsia="zh-CN"/>
        </w:rPr>
      </w:pPr>
      <w:r w:rsidRPr="00A63FA8">
        <w:rPr>
          <w:rFonts w:eastAsiaTheme="minorEastAsia" w:hint="eastAsia"/>
          <w:b/>
          <w:lang w:eastAsia="zh-CN"/>
        </w:rPr>
        <w:t xml:space="preserve">Proposal 2: </w:t>
      </w:r>
      <w:r w:rsidR="002D0ECC">
        <w:rPr>
          <w:rFonts w:eastAsiaTheme="minorEastAsia"/>
          <w:b/>
          <w:lang w:eastAsia="zh-CN"/>
        </w:rPr>
        <w:t>S</w:t>
      </w:r>
      <w:r w:rsidR="006B4131" w:rsidRPr="00A63FA8">
        <w:rPr>
          <w:rFonts w:eastAsiaTheme="minorEastAsia" w:hint="eastAsia"/>
          <w:b/>
          <w:lang w:eastAsia="zh-CN"/>
        </w:rPr>
        <w:t>everal factors should be considered in RACH resource configuration.</w:t>
      </w:r>
    </w:p>
    <w:p w:rsidR="006B4131" w:rsidRPr="00A63FA8" w:rsidRDefault="00A63FA8" w:rsidP="0089558B">
      <w:pPr>
        <w:pStyle w:val="BodyText"/>
        <w:numPr>
          <w:ilvl w:val="1"/>
          <w:numId w:val="41"/>
        </w:numPr>
        <w:rPr>
          <w:rFonts w:eastAsiaTheme="minorEastAsia"/>
          <w:lang w:eastAsia="zh-CN"/>
        </w:rPr>
      </w:pPr>
      <w:r w:rsidRPr="00145457">
        <w:rPr>
          <w:rFonts w:eastAsiaTheme="minorEastAsia" w:hint="eastAsia"/>
          <w:b/>
          <w:lang w:eastAsia="zh-CN"/>
        </w:rPr>
        <w:t xml:space="preserve">The data amount </w:t>
      </w:r>
      <w:r w:rsidR="00080017">
        <w:rPr>
          <w:rFonts w:eastAsiaTheme="minorEastAsia"/>
          <w:b/>
          <w:lang w:eastAsia="zh-CN"/>
        </w:rPr>
        <w:t>should</w:t>
      </w:r>
      <w:r w:rsidRPr="00145457">
        <w:rPr>
          <w:rFonts w:eastAsiaTheme="minorEastAsia" w:hint="eastAsia"/>
          <w:b/>
          <w:lang w:eastAsia="zh-CN"/>
        </w:rPr>
        <w:t xml:space="preserve"> be considered </w:t>
      </w:r>
      <w:r>
        <w:rPr>
          <w:rFonts w:eastAsiaTheme="minorEastAsia" w:hint="eastAsia"/>
          <w:b/>
          <w:lang w:eastAsia="zh-CN"/>
        </w:rPr>
        <w:t>in</w:t>
      </w:r>
      <w:r w:rsidRPr="00145457">
        <w:rPr>
          <w:rFonts w:eastAsiaTheme="minorEastAsia" w:hint="eastAsia"/>
          <w:b/>
          <w:lang w:eastAsia="zh-CN"/>
        </w:rPr>
        <w:t xml:space="preserve"> RACH resource configuration.</w:t>
      </w:r>
    </w:p>
    <w:p w:rsidR="00A63FA8" w:rsidRPr="00A63FA8" w:rsidRDefault="00A52091" w:rsidP="0089558B">
      <w:pPr>
        <w:pStyle w:val="BodyText"/>
        <w:numPr>
          <w:ilvl w:val="1"/>
          <w:numId w:val="41"/>
        </w:numPr>
        <w:rPr>
          <w:rFonts w:eastAsiaTheme="minorEastAsia"/>
          <w:lang w:eastAsia="zh-CN"/>
        </w:rPr>
      </w:pPr>
      <w:r>
        <w:rPr>
          <w:rFonts w:eastAsiaTheme="minorEastAsia"/>
          <w:b/>
          <w:lang w:eastAsia="zh-CN"/>
        </w:rPr>
        <w:t>T</w:t>
      </w:r>
      <w:r>
        <w:rPr>
          <w:rFonts w:eastAsiaTheme="minorEastAsia" w:hint="eastAsia"/>
          <w:b/>
          <w:lang w:eastAsia="zh-CN"/>
        </w:rPr>
        <w:t>he c</w:t>
      </w:r>
      <w:r w:rsidR="00A63FA8" w:rsidRPr="00C912D7">
        <w:rPr>
          <w:rFonts w:eastAsiaTheme="minorEastAsia" w:hint="eastAsia"/>
          <w:b/>
          <w:lang w:eastAsia="zh-CN"/>
        </w:rPr>
        <w:t xml:space="preserve">hannel condition </w:t>
      </w:r>
      <w:r w:rsidR="00080017">
        <w:rPr>
          <w:rFonts w:eastAsiaTheme="minorEastAsia"/>
          <w:b/>
          <w:lang w:eastAsia="zh-CN"/>
        </w:rPr>
        <w:t>should</w:t>
      </w:r>
      <w:r w:rsidR="00A63FA8" w:rsidRPr="00C912D7">
        <w:rPr>
          <w:rFonts w:eastAsiaTheme="minorEastAsia" w:hint="eastAsia"/>
          <w:b/>
          <w:lang w:eastAsia="zh-CN"/>
        </w:rPr>
        <w:t xml:space="preserve"> be considered in RACH resource configuration and a simple measurement parameter is preferred.</w:t>
      </w:r>
    </w:p>
    <w:p w:rsidR="00A63FA8" w:rsidRPr="00A63FA8" w:rsidRDefault="00A52091" w:rsidP="0089558B">
      <w:pPr>
        <w:pStyle w:val="BodyText"/>
        <w:numPr>
          <w:ilvl w:val="1"/>
          <w:numId w:val="41"/>
        </w:numPr>
        <w:rPr>
          <w:rFonts w:eastAsiaTheme="minorEastAsia"/>
          <w:lang w:eastAsia="zh-CN"/>
        </w:rPr>
      </w:pPr>
      <w:r>
        <w:rPr>
          <w:rFonts w:eastAsiaTheme="minorEastAsia" w:hint="eastAsia"/>
          <w:b/>
          <w:lang w:eastAsia="zh-CN"/>
        </w:rPr>
        <w:t>A</w:t>
      </w:r>
      <w:r w:rsidR="00A63FA8" w:rsidRPr="00F3600F">
        <w:rPr>
          <w:rFonts w:eastAsiaTheme="minorEastAsia"/>
          <w:b/>
          <w:lang w:eastAsia="zh-CN"/>
        </w:rPr>
        <w:t xml:space="preserve"> uniform categorization</w:t>
      </w:r>
      <w:r w:rsidR="00A63FA8" w:rsidRPr="00F3600F">
        <w:rPr>
          <w:rFonts w:eastAsiaTheme="minorEastAsia" w:hint="eastAsia"/>
          <w:b/>
          <w:lang w:eastAsia="zh-CN"/>
        </w:rPr>
        <w:t xml:space="preserve"> reflecting </w:t>
      </w:r>
      <w:r w:rsidR="003F32AE">
        <w:rPr>
          <w:rFonts w:eastAsiaTheme="minorEastAsia" w:hint="eastAsia"/>
          <w:b/>
          <w:lang w:eastAsia="zh-CN"/>
        </w:rPr>
        <w:t>multiple</w:t>
      </w:r>
      <w:r w:rsidR="003F32AE" w:rsidRPr="00F3600F">
        <w:rPr>
          <w:rFonts w:eastAsiaTheme="minorEastAsia" w:hint="eastAsia"/>
          <w:b/>
          <w:lang w:eastAsia="zh-CN"/>
        </w:rPr>
        <w:t xml:space="preserve"> </w:t>
      </w:r>
      <w:r w:rsidR="00A63FA8" w:rsidRPr="00F3600F">
        <w:rPr>
          <w:rFonts w:eastAsiaTheme="minorEastAsia" w:hint="eastAsia"/>
          <w:b/>
          <w:lang w:eastAsia="zh-CN"/>
        </w:rPr>
        <w:t>aspects of service requirement should be defined and the number of categories should be limited to a small number.</w:t>
      </w:r>
    </w:p>
    <w:p w:rsidR="00A63FA8" w:rsidRPr="006B4131" w:rsidRDefault="00A63FA8" w:rsidP="0089558B">
      <w:pPr>
        <w:pStyle w:val="BodyText"/>
        <w:numPr>
          <w:ilvl w:val="1"/>
          <w:numId w:val="41"/>
        </w:numPr>
        <w:rPr>
          <w:rFonts w:eastAsiaTheme="minorEastAsia"/>
          <w:lang w:eastAsia="zh-CN"/>
        </w:rPr>
      </w:pPr>
      <w:r>
        <w:rPr>
          <w:rFonts w:eastAsiaTheme="minorEastAsia" w:hint="eastAsia"/>
          <w:b/>
          <w:lang w:eastAsia="zh-CN"/>
        </w:rPr>
        <w:t>W</w:t>
      </w:r>
      <w:r w:rsidRPr="00B3131D">
        <w:rPr>
          <w:rFonts w:eastAsiaTheme="minorEastAsia" w:hint="eastAsia"/>
          <w:b/>
          <w:lang w:eastAsia="zh-CN"/>
        </w:rPr>
        <w:t xml:space="preserve">e can take the coverage enhancement as low priority but leave the room for </w:t>
      </w:r>
      <w:r w:rsidRPr="00B3131D">
        <w:rPr>
          <w:rFonts w:eastAsiaTheme="minorEastAsia"/>
          <w:b/>
          <w:lang w:eastAsia="zh-CN"/>
        </w:rPr>
        <w:t>forward</w:t>
      </w:r>
      <w:r w:rsidRPr="00B3131D">
        <w:rPr>
          <w:rFonts w:eastAsiaTheme="minorEastAsia" w:hint="eastAsia"/>
          <w:b/>
          <w:lang w:eastAsia="zh-CN"/>
        </w:rPr>
        <w:t xml:space="preserve"> </w:t>
      </w:r>
      <w:r w:rsidRPr="00B3131D">
        <w:rPr>
          <w:rFonts w:eastAsiaTheme="minorEastAsia"/>
          <w:b/>
          <w:lang w:eastAsia="zh-CN"/>
        </w:rPr>
        <w:t>compatibility</w:t>
      </w:r>
      <w:r w:rsidRPr="00B3131D">
        <w:rPr>
          <w:rFonts w:eastAsiaTheme="minorEastAsia" w:hint="eastAsia"/>
          <w:b/>
          <w:lang w:eastAsia="zh-CN"/>
        </w:rPr>
        <w:t xml:space="preserve"> when design</w:t>
      </w:r>
      <w:r w:rsidR="00080017">
        <w:rPr>
          <w:rFonts w:eastAsiaTheme="minorEastAsia"/>
          <w:b/>
          <w:lang w:eastAsia="zh-CN"/>
        </w:rPr>
        <w:t>ing</w:t>
      </w:r>
      <w:r w:rsidRPr="00B3131D">
        <w:rPr>
          <w:rFonts w:eastAsiaTheme="minorEastAsia" w:hint="eastAsia"/>
          <w:b/>
          <w:lang w:eastAsia="zh-CN"/>
        </w:rPr>
        <w:t xml:space="preserve"> the RACH configuration method.</w:t>
      </w:r>
    </w:p>
    <w:p w:rsidR="00665944" w:rsidRDefault="00665944" w:rsidP="00E960E4">
      <w:pPr>
        <w:pStyle w:val="BodyText"/>
        <w:rPr>
          <w:rFonts w:eastAsiaTheme="minorEastAsia"/>
          <w:lang w:eastAsia="zh-CN"/>
        </w:rPr>
      </w:pPr>
    </w:p>
    <w:p w:rsidR="00213641" w:rsidRDefault="00A52091" w:rsidP="003430D5">
      <w:pPr>
        <w:pStyle w:val="BodyText"/>
        <w:rPr>
          <w:rFonts w:eastAsiaTheme="minorEastAsia"/>
          <w:lang w:eastAsia="zh-CN"/>
        </w:rPr>
      </w:pPr>
      <w:r>
        <w:rPr>
          <w:rFonts w:eastAsiaTheme="minorEastAsia"/>
          <w:lang w:eastAsia="zh-CN"/>
        </w:rPr>
        <w:t>T</w:t>
      </w:r>
      <w:r>
        <w:rPr>
          <w:rFonts w:eastAsiaTheme="minorEastAsia" w:hint="eastAsia"/>
          <w:lang w:eastAsia="zh-CN"/>
        </w:rPr>
        <w:t>he criteri</w:t>
      </w:r>
      <w:r w:rsidR="00080017">
        <w:rPr>
          <w:rFonts w:eastAsiaTheme="minorEastAsia"/>
          <w:lang w:eastAsia="zh-CN"/>
        </w:rPr>
        <w:t>a</w:t>
      </w:r>
      <w:r>
        <w:rPr>
          <w:rFonts w:eastAsiaTheme="minorEastAsia" w:hint="eastAsia"/>
          <w:lang w:eastAsia="zh-CN"/>
        </w:rPr>
        <w:t xml:space="preserve"> of the data amount and channel condition can be used for all UEs.</w:t>
      </w:r>
      <w:r w:rsidR="00D76088">
        <w:rPr>
          <w:rFonts w:eastAsiaTheme="minorEastAsia" w:hint="eastAsia"/>
          <w:lang w:eastAsia="zh-CN"/>
        </w:rPr>
        <w:t xml:space="preserve"> </w:t>
      </w:r>
      <w:r w:rsidR="00C73364">
        <w:rPr>
          <w:rFonts w:eastAsiaTheme="minorEastAsia"/>
          <w:lang w:eastAsia="zh-CN"/>
        </w:rPr>
        <w:t>I</w:t>
      </w:r>
      <w:r w:rsidR="00C73364">
        <w:rPr>
          <w:rFonts w:eastAsiaTheme="minorEastAsia" w:hint="eastAsia"/>
          <w:lang w:eastAsia="zh-CN"/>
        </w:rPr>
        <w:t xml:space="preserve">n </w:t>
      </w:r>
      <w:r w:rsidR="003430D5">
        <w:rPr>
          <w:rFonts w:eastAsiaTheme="minorEastAsia" w:hint="eastAsia"/>
          <w:lang w:eastAsia="zh-CN"/>
        </w:rPr>
        <w:t>LTE</w:t>
      </w:r>
      <w:r w:rsidR="00C73364">
        <w:rPr>
          <w:rFonts w:eastAsiaTheme="minorEastAsia" w:hint="eastAsia"/>
          <w:lang w:eastAsia="zh-CN"/>
        </w:rPr>
        <w:t>,</w:t>
      </w:r>
      <w:r w:rsidR="003430D5">
        <w:rPr>
          <w:rFonts w:eastAsiaTheme="minorEastAsia" w:hint="eastAsia"/>
          <w:lang w:eastAsia="zh-CN"/>
        </w:rPr>
        <w:t xml:space="preserve"> eNB configures PRACH resources only consider</w:t>
      </w:r>
      <w:r w:rsidR="00F46907">
        <w:rPr>
          <w:rFonts w:eastAsiaTheme="minorEastAsia" w:hint="eastAsia"/>
          <w:lang w:eastAsia="zh-CN"/>
        </w:rPr>
        <w:t>ing</w:t>
      </w:r>
      <w:r w:rsidR="003430D5">
        <w:rPr>
          <w:rFonts w:eastAsiaTheme="minorEastAsia" w:hint="eastAsia"/>
          <w:lang w:eastAsia="zh-CN"/>
        </w:rPr>
        <w:t xml:space="preserve"> the RACH overload in the cell and the cell coverage</w:t>
      </w:r>
      <w:r w:rsidR="009C0F44">
        <w:rPr>
          <w:rFonts w:eastAsiaTheme="minorEastAsia" w:hint="eastAsia"/>
          <w:lang w:eastAsia="zh-CN"/>
        </w:rPr>
        <w:t>, and pr</w:t>
      </w:r>
      <w:r w:rsidR="009C0F44">
        <w:rPr>
          <w:rFonts w:eastAsiaTheme="minorEastAsia"/>
          <w:lang w:eastAsia="zh-CN"/>
        </w:rPr>
        <w:t>eamble</w:t>
      </w:r>
      <w:r w:rsidR="009C0F44">
        <w:rPr>
          <w:rFonts w:eastAsiaTheme="minorEastAsia" w:hint="eastAsia"/>
          <w:lang w:eastAsia="zh-CN"/>
        </w:rPr>
        <w:t xml:space="preserve"> group partition </w:t>
      </w:r>
      <w:r w:rsidR="00C3645F">
        <w:rPr>
          <w:rFonts w:eastAsiaTheme="minorEastAsia" w:hint="eastAsia"/>
          <w:lang w:eastAsia="zh-CN"/>
        </w:rPr>
        <w:t xml:space="preserve">is used </w:t>
      </w:r>
      <w:r w:rsidR="009C0F44">
        <w:rPr>
          <w:rFonts w:eastAsiaTheme="minorEastAsia" w:hint="eastAsia"/>
          <w:lang w:eastAsia="zh-CN"/>
        </w:rPr>
        <w:t>for the criteri</w:t>
      </w:r>
      <w:r w:rsidR="00080017">
        <w:rPr>
          <w:rFonts w:eastAsiaTheme="minorEastAsia"/>
          <w:lang w:eastAsia="zh-CN"/>
        </w:rPr>
        <w:t>a</w:t>
      </w:r>
      <w:r w:rsidR="009C0F44">
        <w:rPr>
          <w:rFonts w:eastAsiaTheme="minorEastAsia" w:hint="eastAsia"/>
          <w:lang w:eastAsia="zh-CN"/>
        </w:rPr>
        <w:t xml:space="preserve"> of data amount and channel</w:t>
      </w:r>
      <w:r w:rsidR="004D4906">
        <w:rPr>
          <w:rFonts w:eastAsiaTheme="minorEastAsia" w:hint="eastAsia"/>
          <w:lang w:eastAsia="zh-CN"/>
        </w:rPr>
        <w:t xml:space="preserve"> condition</w:t>
      </w:r>
      <w:r w:rsidR="009C0F44">
        <w:rPr>
          <w:rFonts w:eastAsiaTheme="minorEastAsia" w:hint="eastAsia"/>
          <w:lang w:eastAsia="zh-CN"/>
        </w:rPr>
        <w:t xml:space="preserve">. </w:t>
      </w:r>
      <w:r w:rsidR="003430D5">
        <w:rPr>
          <w:rFonts w:eastAsiaTheme="minorEastAsia"/>
          <w:lang w:eastAsia="zh-CN"/>
        </w:rPr>
        <w:t>W</w:t>
      </w:r>
      <w:r w:rsidR="003430D5">
        <w:rPr>
          <w:rFonts w:eastAsiaTheme="minorEastAsia" w:hint="eastAsia"/>
          <w:lang w:eastAsia="zh-CN"/>
        </w:rPr>
        <w:t xml:space="preserve">hile considering </w:t>
      </w:r>
      <w:r w:rsidR="00617375">
        <w:rPr>
          <w:rFonts w:eastAsiaTheme="minorEastAsia" w:hint="eastAsia"/>
          <w:lang w:eastAsia="zh-CN"/>
        </w:rPr>
        <w:t>the s</w:t>
      </w:r>
      <w:r w:rsidR="003430D5">
        <w:rPr>
          <w:rFonts w:eastAsiaTheme="minorEastAsia" w:hint="eastAsia"/>
          <w:lang w:eastAsia="zh-CN"/>
        </w:rPr>
        <w:t xml:space="preserve">ervice requirements in NR, </w:t>
      </w:r>
      <w:r w:rsidR="004178DF">
        <w:rPr>
          <w:rFonts w:eastAsiaTheme="minorEastAsia" w:hint="eastAsia"/>
          <w:lang w:eastAsia="zh-CN"/>
        </w:rPr>
        <w:t xml:space="preserve">there are different access latency </w:t>
      </w:r>
      <w:r w:rsidR="00617375">
        <w:rPr>
          <w:rFonts w:eastAsiaTheme="minorEastAsia" w:hint="eastAsia"/>
          <w:lang w:eastAsia="zh-CN"/>
        </w:rPr>
        <w:t xml:space="preserve">requirements </w:t>
      </w:r>
      <w:r w:rsidR="004178DF">
        <w:rPr>
          <w:rFonts w:eastAsiaTheme="minorEastAsia" w:hint="eastAsia"/>
          <w:lang w:eastAsia="zh-CN"/>
        </w:rPr>
        <w:t xml:space="preserve">for URLLC </w:t>
      </w:r>
      <w:r w:rsidR="00617375">
        <w:rPr>
          <w:rFonts w:eastAsiaTheme="minorEastAsia" w:hint="eastAsia"/>
          <w:lang w:eastAsia="zh-CN"/>
        </w:rPr>
        <w:t xml:space="preserve">UEs </w:t>
      </w:r>
      <w:r w:rsidR="004178DF">
        <w:rPr>
          <w:rFonts w:eastAsiaTheme="minorEastAsia" w:hint="eastAsia"/>
          <w:lang w:eastAsia="zh-CN"/>
        </w:rPr>
        <w:t>and eMBB UEs, pr</w:t>
      </w:r>
      <w:r w:rsidR="004178DF">
        <w:rPr>
          <w:rFonts w:eastAsiaTheme="minorEastAsia"/>
          <w:lang w:eastAsia="zh-CN"/>
        </w:rPr>
        <w:t>eamble</w:t>
      </w:r>
      <w:r w:rsidR="004178DF">
        <w:rPr>
          <w:rFonts w:eastAsiaTheme="minorEastAsia" w:hint="eastAsia"/>
          <w:lang w:eastAsia="zh-CN"/>
        </w:rPr>
        <w:t xml:space="preserve"> group partition </w:t>
      </w:r>
      <w:r w:rsidR="00080017">
        <w:rPr>
          <w:rFonts w:eastAsiaTheme="minorEastAsia"/>
          <w:lang w:eastAsia="zh-CN"/>
        </w:rPr>
        <w:t xml:space="preserve">may </w:t>
      </w:r>
      <w:r w:rsidR="004178DF">
        <w:rPr>
          <w:rFonts w:eastAsiaTheme="minorEastAsia" w:hint="eastAsia"/>
          <w:lang w:eastAsia="zh-CN"/>
        </w:rPr>
        <w:t xml:space="preserve"> not </w:t>
      </w:r>
      <w:r w:rsidR="002D0ECC">
        <w:rPr>
          <w:rFonts w:eastAsiaTheme="minorEastAsia"/>
          <w:lang w:eastAsia="zh-CN"/>
        </w:rPr>
        <w:t xml:space="preserve">be </w:t>
      </w:r>
      <w:r w:rsidR="00080017">
        <w:rPr>
          <w:rFonts w:eastAsiaTheme="minorEastAsia"/>
          <w:lang w:eastAsia="zh-CN"/>
        </w:rPr>
        <w:t>sufficient</w:t>
      </w:r>
      <w:r w:rsidR="00C47911">
        <w:rPr>
          <w:rFonts w:eastAsiaTheme="minorEastAsia" w:hint="eastAsia"/>
          <w:lang w:eastAsia="zh-CN"/>
        </w:rPr>
        <w:t>. In this case, PRACH resource</w:t>
      </w:r>
      <w:r w:rsidR="00890477">
        <w:rPr>
          <w:rFonts w:eastAsiaTheme="minorEastAsia" w:hint="eastAsia"/>
          <w:lang w:eastAsia="zh-CN"/>
        </w:rPr>
        <w:t>s</w:t>
      </w:r>
      <w:r w:rsidR="00213641">
        <w:rPr>
          <w:rFonts w:eastAsiaTheme="minorEastAsia" w:hint="eastAsia"/>
          <w:lang w:eastAsia="zh-CN"/>
        </w:rPr>
        <w:t xml:space="preserve"> </w:t>
      </w:r>
      <w:r w:rsidR="00C47911">
        <w:rPr>
          <w:rFonts w:eastAsiaTheme="minorEastAsia" w:hint="eastAsia"/>
          <w:lang w:eastAsia="zh-CN"/>
        </w:rPr>
        <w:t xml:space="preserve">partition is useful. </w:t>
      </w:r>
      <w:r w:rsidR="00213641">
        <w:rPr>
          <w:rFonts w:eastAsiaTheme="minorEastAsia" w:hint="eastAsia"/>
          <w:lang w:eastAsia="zh-CN"/>
        </w:rPr>
        <w:t xml:space="preserve">An example is shown below, </w:t>
      </w:r>
      <w:r w:rsidR="00890477">
        <w:rPr>
          <w:rFonts w:eastAsiaTheme="minorEastAsia" w:hint="eastAsia"/>
          <w:lang w:eastAsia="zh-CN"/>
        </w:rPr>
        <w:t xml:space="preserve">PRACH resources set 1 is used for all UEs and PRACH </w:t>
      </w:r>
      <w:r w:rsidR="00890477">
        <w:rPr>
          <w:rFonts w:eastAsiaTheme="minorEastAsia"/>
          <w:lang w:eastAsia="zh-CN"/>
        </w:rPr>
        <w:t>resource</w:t>
      </w:r>
      <w:r w:rsidR="00890477">
        <w:rPr>
          <w:rFonts w:eastAsiaTheme="minorEastAsia" w:hint="eastAsia"/>
          <w:lang w:eastAsia="zh-CN"/>
        </w:rPr>
        <w:t xml:space="preserve"> set 2 is used for URLLC UE only.</w:t>
      </w:r>
      <w:r w:rsidR="00036096">
        <w:rPr>
          <w:rFonts w:eastAsiaTheme="minorEastAsia" w:hint="eastAsia"/>
          <w:lang w:eastAsia="zh-CN"/>
        </w:rPr>
        <w:t xml:space="preserve"> </w:t>
      </w:r>
      <w:r w:rsidR="00D9248E">
        <w:rPr>
          <w:rFonts w:eastAsiaTheme="minorEastAsia"/>
          <w:lang w:eastAsia="zh-CN"/>
        </w:rPr>
        <w:t>T</w:t>
      </w:r>
      <w:r w:rsidR="00D9248E">
        <w:rPr>
          <w:rFonts w:eastAsiaTheme="minorEastAsia" w:hint="eastAsia"/>
          <w:lang w:eastAsia="zh-CN"/>
        </w:rPr>
        <w:t>he PRACH resource set 1 is broadcast</w:t>
      </w:r>
      <w:r w:rsidR="00A17D49">
        <w:rPr>
          <w:rFonts w:eastAsiaTheme="minorEastAsia" w:hint="eastAsia"/>
          <w:lang w:eastAsia="zh-CN"/>
        </w:rPr>
        <w:t>ed</w:t>
      </w:r>
      <w:r w:rsidR="00D9248E">
        <w:rPr>
          <w:rFonts w:eastAsiaTheme="minorEastAsia" w:hint="eastAsia"/>
          <w:lang w:eastAsia="zh-CN"/>
        </w:rPr>
        <w:t xml:space="preserve"> </w:t>
      </w:r>
      <w:r w:rsidR="00A17D49">
        <w:rPr>
          <w:rFonts w:eastAsiaTheme="minorEastAsia" w:hint="eastAsia"/>
          <w:lang w:eastAsia="zh-CN"/>
        </w:rPr>
        <w:t>in SI and the PRACH resource set 2</w:t>
      </w:r>
      <w:r w:rsidR="00AE0E1F">
        <w:rPr>
          <w:rFonts w:eastAsiaTheme="minorEastAsia" w:hint="eastAsia"/>
          <w:lang w:eastAsia="zh-CN"/>
        </w:rPr>
        <w:t xml:space="preserve"> may be informed to URLLC UEs via on-demand SI or </w:t>
      </w:r>
      <w:r w:rsidR="00E11617">
        <w:rPr>
          <w:rFonts w:eastAsiaTheme="minorEastAsia"/>
          <w:lang w:eastAsia="zh-CN"/>
        </w:rPr>
        <w:t xml:space="preserve">dedicated </w:t>
      </w:r>
      <w:r w:rsidR="00AE0E1F">
        <w:rPr>
          <w:rFonts w:eastAsiaTheme="minorEastAsia" w:hint="eastAsia"/>
          <w:lang w:eastAsia="zh-CN"/>
        </w:rPr>
        <w:t xml:space="preserve">RRC </w:t>
      </w:r>
      <w:r w:rsidR="00AE0E1F">
        <w:rPr>
          <w:rFonts w:eastAsiaTheme="minorEastAsia"/>
          <w:lang w:eastAsia="zh-CN"/>
        </w:rPr>
        <w:t>signaling</w:t>
      </w:r>
      <w:r w:rsidR="00AE0E1F">
        <w:rPr>
          <w:rFonts w:eastAsiaTheme="minorEastAsia" w:hint="eastAsia"/>
          <w:lang w:eastAsia="zh-CN"/>
        </w:rPr>
        <w:t>.</w:t>
      </w:r>
    </w:p>
    <w:p w:rsidR="005A5B29" w:rsidRDefault="0020414E" w:rsidP="0020414E">
      <w:pPr>
        <w:pStyle w:val="BodyText"/>
        <w:jc w:val="center"/>
        <w:rPr>
          <w:rFonts w:eastAsiaTheme="minorEastAsia"/>
          <w:lang w:eastAsia="zh-CN"/>
        </w:rPr>
      </w:pPr>
      <w:r>
        <w:object w:dxaOrig="9790"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148.35pt" o:ole="">
            <v:imagedata r:id="rId8" o:title=""/>
          </v:shape>
          <o:OLEObject Type="Embed" ProgID="Visio.Drawing.11" ShapeID="_x0000_i1025" DrawAspect="Content" ObjectID="_1551882379" r:id="rId9"/>
        </w:object>
      </w:r>
    </w:p>
    <w:p w:rsidR="00213641" w:rsidRPr="00213641" w:rsidRDefault="00213641" w:rsidP="00213641">
      <w:pPr>
        <w:pStyle w:val="Caption"/>
        <w:jc w:val="center"/>
        <w:rPr>
          <w:rFonts w:eastAsiaTheme="minorEastAsia"/>
          <w:lang w:eastAsia="zh-CN"/>
        </w:rPr>
      </w:pPr>
      <w:r>
        <w:t xml:space="preserve">Figure </w:t>
      </w:r>
      <w:r w:rsidR="0047577D">
        <w:fldChar w:fldCharType="begin"/>
      </w:r>
      <w:r w:rsidR="00D0696C">
        <w:instrText xml:space="preserve"> SEQ Figure \* ARABIC </w:instrText>
      </w:r>
      <w:r w:rsidR="0047577D">
        <w:fldChar w:fldCharType="separate"/>
      </w:r>
      <w:r>
        <w:rPr>
          <w:noProof/>
        </w:rPr>
        <w:t>1</w:t>
      </w:r>
      <w:r w:rsidR="0047577D">
        <w:fldChar w:fldCharType="end"/>
      </w:r>
      <w:r>
        <w:rPr>
          <w:rFonts w:hint="eastAsia"/>
          <w:lang w:eastAsia="zh-CN"/>
        </w:rPr>
        <w:t xml:space="preserve"> An example of PRACH resource group </w:t>
      </w:r>
      <w:r>
        <w:rPr>
          <w:lang w:eastAsia="zh-CN"/>
        </w:rPr>
        <w:t>partition</w:t>
      </w:r>
    </w:p>
    <w:p w:rsidR="00E6066B" w:rsidRPr="00A63FA8" w:rsidRDefault="00E6066B" w:rsidP="00E6066B">
      <w:pPr>
        <w:pStyle w:val="BodyText"/>
        <w:rPr>
          <w:rFonts w:eastAsiaTheme="minorEastAsia"/>
          <w:b/>
          <w:lang w:eastAsia="zh-CN"/>
        </w:rPr>
      </w:pPr>
      <w:r w:rsidRPr="00A63FA8">
        <w:rPr>
          <w:rFonts w:eastAsiaTheme="minorEastAsia" w:hint="eastAsia"/>
          <w:b/>
          <w:lang w:eastAsia="zh-CN"/>
        </w:rPr>
        <w:t xml:space="preserve">Proposal </w:t>
      </w:r>
      <w:r>
        <w:rPr>
          <w:rFonts w:eastAsiaTheme="minorEastAsia" w:hint="eastAsia"/>
          <w:b/>
          <w:lang w:eastAsia="zh-CN"/>
        </w:rPr>
        <w:t>3</w:t>
      </w:r>
      <w:r w:rsidRPr="00A63FA8">
        <w:rPr>
          <w:rFonts w:eastAsiaTheme="minorEastAsia" w:hint="eastAsia"/>
          <w:b/>
          <w:lang w:eastAsia="zh-CN"/>
        </w:rPr>
        <w:t>:</w:t>
      </w:r>
      <w:r w:rsidR="00F036A6">
        <w:rPr>
          <w:rFonts w:eastAsiaTheme="minorEastAsia" w:hint="eastAsia"/>
          <w:b/>
          <w:lang w:eastAsia="zh-CN"/>
        </w:rPr>
        <w:t xml:space="preserve"> </w:t>
      </w:r>
      <w:r>
        <w:rPr>
          <w:rFonts w:eastAsiaTheme="minorEastAsia" w:hint="eastAsia"/>
          <w:b/>
          <w:lang w:eastAsia="zh-CN"/>
        </w:rPr>
        <w:t xml:space="preserve">PRACH resources partition is useful </w:t>
      </w:r>
      <w:r w:rsidR="00F036A6">
        <w:rPr>
          <w:rFonts w:eastAsiaTheme="minorEastAsia" w:hint="eastAsia"/>
          <w:b/>
          <w:lang w:eastAsia="zh-CN"/>
        </w:rPr>
        <w:t xml:space="preserve">to satisfy the </w:t>
      </w:r>
      <w:r w:rsidR="00795EE7">
        <w:rPr>
          <w:rFonts w:eastAsiaTheme="minorEastAsia" w:hint="eastAsia"/>
          <w:b/>
          <w:lang w:eastAsia="zh-CN"/>
        </w:rPr>
        <w:t>different service requirements</w:t>
      </w:r>
      <w:r w:rsidRPr="00A63FA8">
        <w:rPr>
          <w:rFonts w:eastAsiaTheme="minorEastAsia" w:hint="eastAsia"/>
          <w:b/>
          <w:lang w:eastAsia="zh-CN"/>
        </w:rPr>
        <w:t>.</w:t>
      </w:r>
    </w:p>
    <w:p w:rsidR="002C6318" w:rsidRDefault="002C6318" w:rsidP="000909F5">
      <w:pPr>
        <w:pStyle w:val="Heading1"/>
        <w:jc w:val="both"/>
      </w:pPr>
      <w:r>
        <w:t>Conclusion</w:t>
      </w:r>
    </w:p>
    <w:p w:rsidR="007112CC" w:rsidRDefault="00BA2B57" w:rsidP="00DD7FC7">
      <w:pPr>
        <w:pStyle w:val="BodyText"/>
        <w:rPr>
          <w:rFonts w:eastAsia="宋体"/>
          <w:lang w:val="en-GB" w:eastAsia="zh-CN"/>
        </w:rPr>
      </w:pPr>
      <w:r>
        <w:rPr>
          <w:rFonts w:eastAsia="宋体"/>
          <w:lang w:val="en-GB" w:eastAsia="zh-CN"/>
        </w:rPr>
        <w:t>In this contribution, we discuss the MAC PDU format in detail and get below proposals.</w:t>
      </w:r>
    </w:p>
    <w:p w:rsidR="00123F5A" w:rsidRPr="001E2E6E" w:rsidRDefault="00123F5A" w:rsidP="00123F5A">
      <w:pPr>
        <w:pStyle w:val="BodyText"/>
        <w:rPr>
          <w:rFonts w:eastAsiaTheme="minorEastAsia"/>
          <w:b/>
          <w:lang w:eastAsia="zh-CN"/>
        </w:rPr>
      </w:pPr>
      <w:r w:rsidRPr="001E2E6E">
        <w:rPr>
          <w:rFonts w:eastAsiaTheme="minorEastAsia" w:hint="eastAsia"/>
          <w:b/>
          <w:lang w:val="en-GB" w:eastAsia="zh-CN"/>
        </w:rPr>
        <w:t xml:space="preserve">Proposal 1: </w:t>
      </w:r>
      <w:r w:rsidR="002D0ECC">
        <w:rPr>
          <w:rFonts w:eastAsiaTheme="minorEastAsia"/>
          <w:b/>
          <w:lang w:eastAsia="zh-CN"/>
        </w:rPr>
        <w:t>U</w:t>
      </w:r>
      <w:r w:rsidRPr="001E2E6E">
        <w:rPr>
          <w:rFonts w:eastAsiaTheme="minorEastAsia"/>
          <w:b/>
          <w:lang w:eastAsia="zh-CN"/>
        </w:rPr>
        <w:t xml:space="preserve">niform </w:t>
      </w:r>
      <w:r w:rsidRPr="001E2E6E">
        <w:rPr>
          <w:rFonts w:eastAsiaTheme="minorEastAsia" w:hint="eastAsia"/>
          <w:b/>
          <w:lang w:eastAsia="zh-CN"/>
        </w:rPr>
        <w:t>method</w:t>
      </w:r>
      <w:r w:rsidRPr="001E2E6E">
        <w:rPr>
          <w:rFonts w:eastAsiaTheme="minorEastAsia"/>
          <w:b/>
          <w:lang w:eastAsia="zh-CN"/>
        </w:rPr>
        <w:t xml:space="preserve"> </w:t>
      </w:r>
      <w:r w:rsidRPr="001E2E6E">
        <w:rPr>
          <w:rFonts w:eastAsiaTheme="minorEastAsia" w:hint="eastAsia"/>
          <w:b/>
          <w:lang w:eastAsia="zh-CN"/>
        </w:rPr>
        <w:t>of</w:t>
      </w:r>
      <w:r w:rsidRPr="001E2E6E">
        <w:rPr>
          <w:rFonts w:eastAsiaTheme="minorEastAsia"/>
          <w:b/>
          <w:lang w:eastAsia="zh-CN"/>
        </w:rPr>
        <w:t xml:space="preserve"> RACH </w:t>
      </w:r>
      <w:r w:rsidRPr="001E2E6E">
        <w:rPr>
          <w:rFonts w:eastAsiaTheme="minorEastAsia" w:hint="eastAsia"/>
          <w:b/>
          <w:lang w:eastAsia="zh-CN"/>
        </w:rPr>
        <w:t>resource configuration for all kinds of UEs should be considered.</w:t>
      </w:r>
    </w:p>
    <w:p w:rsidR="00BA5BF3" w:rsidRPr="00A63FA8" w:rsidRDefault="00BA5BF3" w:rsidP="00BA5BF3">
      <w:pPr>
        <w:pStyle w:val="BodyText"/>
        <w:rPr>
          <w:rFonts w:eastAsiaTheme="minorEastAsia"/>
          <w:b/>
          <w:lang w:eastAsia="zh-CN"/>
        </w:rPr>
      </w:pPr>
      <w:r w:rsidRPr="00A63FA8">
        <w:rPr>
          <w:rFonts w:eastAsiaTheme="minorEastAsia" w:hint="eastAsia"/>
          <w:b/>
          <w:lang w:eastAsia="zh-CN"/>
        </w:rPr>
        <w:t xml:space="preserve">Proposal 2: </w:t>
      </w:r>
      <w:r w:rsidR="002D0ECC">
        <w:rPr>
          <w:rFonts w:eastAsiaTheme="minorEastAsia"/>
          <w:b/>
          <w:lang w:eastAsia="zh-CN"/>
        </w:rPr>
        <w:t>S</w:t>
      </w:r>
      <w:r w:rsidRPr="00A63FA8">
        <w:rPr>
          <w:rFonts w:eastAsiaTheme="minorEastAsia" w:hint="eastAsia"/>
          <w:b/>
          <w:lang w:eastAsia="zh-CN"/>
        </w:rPr>
        <w:t>everal factors should be considered in RACH resource configuration.</w:t>
      </w:r>
    </w:p>
    <w:p w:rsidR="00BA5BF3" w:rsidRPr="00A63FA8" w:rsidRDefault="00BA5BF3" w:rsidP="00BA5BF3">
      <w:pPr>
        <w:pStyle w:val="BodyText"/>
        <w:numPr>
          <w:ilvl w:val="1"/>
          <w:numId w:val="41"/>
        </w:numPr>
        <w:rPr>
          <w:rFonts w:eastAsiaTheme="minorEastAsia"/>
          <w:lang w:eastAsia="zh-CN"/>
        </w:rPr>
      </w:pPr>
      <w:r w:rsidRPr="00145457">
        <w:rPr>
          <w:rFonts w:eastAsiaTheme="minorEastAsia" w:hint="eastAsia"/>
          <w:b/>
          <w:lang w:eastAsia="zh-CN"/>
        </w:rPr>
        <w:t xml:space="preserve">The data amount must be considered </w:t>
      </w:r>
      <w:r>
        <w:rPr>
          <w:rFonts w:eastAsiaTheme="minorEastAsia" w:hint="eastAsia"/>
          <w:b/>
          <w:lang w:eastAsia="zh-CN"/>
        </w:rPr>
        <w:t>in</w:t>
      </w:r>
      <w:r w:rsidRPr="00145457">
        <w:rPr>
          <w:rFonts w:eastAsiaTheme="minorEastAsia" w:hint="eastAsia"/>
          <w:b/>
          <w:lang w:eastAsia="zh-CN"/>
        </w:rPr>
        <w:t xml:space="preserve"> RACH resource configuration.</w:t>
      </w:r>
    </w:p>
    <w:p w:rsidR="00BA5BF3" w:rsidRPr="00A63FA8" w:rsidRDefault="00BA5BF3" w:rsidP="00BA5BF3">
      <w:pPr>
        <w:pStyle w:val="BodyText"/>
        <w:numPr>
          <w:ilvl w:val="1"/>
          <w:numId w:val="41"/>
        </w:numPr>
        <w:rPr>
          <w:rFonts w:eastAsiaTheme="minorEastAsia"/>
          <w:lang w:eastAsia="zh-CN"/>
        </w:rPr>
      </w:pPr>
      <w:r>
        <w:rPr>
          <w:rFonts w:eastAsiaTheme="minorEastAsia"/>
          <w:b/>
          <w:lang w:eastAsia="zh-CN"/>
        </w:rPr>
        <w:t>T</w:t>
      </w:r>
      <w:r>
        <w:rPr>
          <w:rFonts w:eastAsiaTheme="minorEastAsia" w:hint="eastAsia"/>
          <w:b/>
          <w:lang w:eastAsia="zh-CN"/>
        </w:rPr>
        <w:t>he c</w:t>
      </w:r>
      <w:r w:rsidRPr="00C912D7">
        <w:rPr>
          <w:rFonts w:eastAsiaTheme="minorEastAsia" w:hint="eastAsia"/>
          <w:b/>
          <w:lang w:eastAsia="zh-CN"/>
        </w:rPr>
        <w:t>hannel condition must be considered in RACH resource configuration and a simple measurement parameter is preferred.</w:t>
      </w:r>
    </w:p>
    <w:p w:rsidR="00BA5BF3" w:rsidRPr="00A63FA8" w:rsidRDefault="00BA5BF3" w:rsidP="00BA5BF3">
      <w:pPr>
        <w:pStyle w:val="BodyText"/>
        <w:numPr>
          <w:ilvl w:val="1"/>
          <w:numId w:val="41"/>
        </w:numPr>
        <w:rPr>
          <w:rFonts w:eastAsiaTheme="minorEastAsia"/>
          <w:lang w:eastAsia="zh-CN"/>
        </w:rPr>
      </w:pPr>
      <w:r>
        <w:rPr>
          <w:rFonts w:eastAsiaTheme="minorEastAsia" w:hint="eastAsia"/>
          <w:b/>
          <w:lang w:eastAsia="zh-CN"/>
        </w:rPr>
        <w:t>A</w:t>
      </w:r>
      <w:r w:rsidRPr="00F3600F">
        <w:rPr>
          <w:rFonts w:eastAsiaTheme="minorEastAsia"/>
          <w:b/>
          <w:lang w:eastAsia="zh-CN"/>
        </w:rPr>
        <w:t xml:space="preserve"> uniform categorization</w:t>
      </w:r>
      <w:r w:rsidRPr="00F3600F">
        <w:rPr>
          <w:rFonts w:eastAsiaTheme="minorEastAsia" w:hint="eastAsia"/>
          <w:b/>
          <w:lang w:eastAsia="zh-CN"/>
        </w:rPr>
        <w:t xml:space="preserve"> reflecting </w:t>
      </w:r>
      <w:r w:rsidR="00F46907">
        <w:rPr>
          <w:rFonts w:eastAsiaTheme="minorEastAsia" w:hint="eastAsia"/>
          <w:b/>
          <w:lang w:eastAsia="zh-CN"/>
        </w:rPr>
        <w:t>multiple</w:t>
      </w:r>
      <w:r w:rsidR="00F46907" w:rsidRPr="00F3600F">
        <w:rPr>
          <w:rFonts w:eastAsiaTheme="minorEastAsia" w:hint="eastAsia"/>
          <w:b/>
          <w:lang w:eastAsia="zh-CN"/>
        </w:rPr>
        <w:t xml:space="preserve"> </w:t>
      </w:r>
      <w:r w:rsidRPr="00F3600F">
        <w:rPr>
          <w:rFonts w:eastAsiaTheme="minorEastAsia" w:hint="eastAsia"/>
          <w:b/>
          <w:lang w:eastAsia="zh-CN"/>
        </w:rPr>
        <w:t>aspects of service requirement should be defined and the number of categories should be limited to a small number.</w:t>
      </w:r>
    </w:p>
    <w:p w:rsidR="00BA5BF3" w:rsidRPr="006B4131" w:rsidRDefault="00BA5BF3" w:rsidP="00BA5BF3">
      <w:pPr>
        <w:pStyle w:val="BodyText"/>
        <w:numPr>
          <w:ilvl w:val="1"/>
          <w:numId w:val="41"/>
        </w:numPr>
        <w:rPr>
          <w:rFonts w:eastAsiaTheme="minorEastAsia"/>
          <w:lang w:eastAsia="zh-CN"/>
        </w:rPr>
      </w:pPr>
      <w:r>
        <w:rPr>
          <w:rFonts w:eastAsiaTheme="minorEastAsia" w:hint="eastAsia"/>
          <w:b/>
          <w:lang w:eastAsia="zh-CN"/>
        </w:rPr>
        <w:t>W</w:t>
      </w:r>
      <w:r w:rsidRPr="00B3131D">
        <w:rPr>
          <w:rFonts w:eastAsiaTheme="minorEastAsia" w:hint="eastAsia"/>
          <w:b/>
          <w:lang w:eastAsia="zh-CN"/>
        </w:rPr>
        <w:t xml:space="preserve">e can take the coverage enhancement as low priority but leave the room for </w:t>
      </w:r>
      <w:r w:rsidRPr="00B3131D">
        <w:rPr>
          <w:rFonts w:eastAsiaTheme="minorEastAsia"/>
          <w:b/>
          <w:lang w:eastAsia="zh-CN"/>
        </w:rPr>
        <w:t>forward</w:t>
      </w:r>
      <w:r w:rsidRPr="00B3131D">
        <w:rPr>
          <w:rFonts w:eastAsiaTheme="minorEastAsia" w:hint="eastAsia"/>
          <w:b/>
          <w:lang w:eastAsia="zh-CN"/>
        </w:rPr>
        <w:t xml:space="preserve"> </w:t>
      </w:r>
      <w:r w:rsidRPr="00B3131D">
        <w:rPr>
          <w:rFonts w:eastAsiaTheme="minorEastAsia"/>
          <w:b/>
          <w:lang w:eastAsia="zh-CN"/>
        </w:rPr>
        <w:t>compatibility</w:t>
      </w:r>
      <w:r w:rsidRPr="00B3131D">
        <w:rPr>
          <w:rFonts w:eastAsiaTheme="minorEastAsia" w:hint="eastAsia"/>
          <w:b/>
          <w:lang w:eastAsia="zh-CN"/>
        </w:rPr>
        <w:t xml:space="preserve"> when design the RACH configuration method.</w:t>
      </w:r>
    </w:p>
    <w:p w:rsidR="00BA5BF3" w:rsidRPr="00A63FA8" w:rsidRDefault="00BA5BF3" w:rsidP="00EA6EC9">
      <w:pPr>
        <w:pStyle w:val="BodyText"/>
        <w:rPr>
          <w:rFonts w:eastAsiaTheme="minorEastAsia"/>
          <w:b/>
          <w:lang w:eastAsia="zh-CN"/>
        </w:rPr>
      </w:pPr>
      <w:r w:rsidRPr="00A63FA8">
        <w:rPr>
          <w:rFonts w:eastAsiaTheme="minorEastAsia" w:hint="eastAsia"/>
          <w:b/>
          <w:lang w:eastAsia="zh-CN"/>
        </w:rPr>
        <w:t xml:space="preserve">Proposal </w:t>
      </w:r>
      <w:r>
        <w:rPr>
          <w:rFonts w:eastAsiaTheme="minorEastAsia" w:hint="eastAsia"/>
          <w:b/>
          <w:lang w:eastAsia="zh-CN"/>
        </w:rPr>
        <w:t>3</w:t>
      </w:r>
      <w:r w:rsidRPr="00A63FA8">
        <w:rPr>
          <w:rFonts w:eastAsiaTheme="minorEastAsia" w:hint="eastAsia"/>
          <w:b/>
          <w:lang w:eastAsia="zh-CN"/>
        </w:rPr>
        <w:t>:</w:t>
      </w:r>
      <w:r>
        <w:rPr>
          <w:rFonts w:eastAsiaTheme="minorEastAsia" w:hint="eastAsia"/>
          <w:b/>
          <w:lang w:eastAsia="zh-CN"/>
        </w:rPr>
        <w:t xml:space="preserve"> PRACH resources partition is useful to satisfy the different service requirements</w:t>
      </w:r>
      <w:r w:rsidRPr="00A63FA8">
        <w:rPr>
          <w:rFonts w:eastAsiaTheme="minorEastAsia" w:hint="eastAsia"/>
          <w:b/>
          <w:lang w:eastAsia="zh-CN"/>
        </w:rPr>
        <w:t>.</w:t>
      </w:r>
    </w:p>
    <w:p w:rsidR="000F21D8" w:rsidRDefault="000F21D8" w:rsidP="000F21D8">
      <w:pPr>
        <w:pStyle w:val="Heading1"/>
        <w:jc w:val="both"/>
      </w:pPr>
      <w:r>
        <w:rPr>
          <w:rFonts w:hint="eastAsia"/>
        </w:rPr>
        <w:lastRenderedPageBreak/>
        <w:t>Reference</w:t>
      </w:r>
    </w:p>
    <w:p w:rsidR="006978C1" w:rsidRPr="006978C1" w:rsidRDefault="00AE66D1" w:rsidP="006978C1">
      <w:pPr>
        <w:pStyle w:val="BodyText"/>
        <w:numPr>
          <w:ilvl w:val="0"/>
          <w:numId w:val="27"/>
        </w:numPr>
        <w:rPr>
          <w:rFonts w:eastAsia="宋体"/>
          <w:lang w:val="en-GB" w:eastAsia="zh-CN"/>
        </w:rPr>
      </w:pPr>
      <w:r>
        <w:rPr>
          <w:rFonts w:eastAsia="宋体" w:hint="eastAsia"/>
          <w:lang w:val="en-GB" w:eastAsia="zh-CN"/>
        </w:rPr>
        <w:t xml:space="preserve">TR 38.804, </w:t>
      </w:r>
      <w:r w:rsidRPr="00452C2A">
        <w:rPr>
          <w:rFonts w:eastAsia="宋体" w:hint="eastAsia"/>
          <w:lang w:eastAsia="zh-CN"/>
        </w:rPr>
        <w:t>Study on New Radio Access Technology</w:t>
      </w:r>
      <w:r>
        <w:rPr>
          <w:rFonts w:eastAsia="宋体" w:hint="eastAsia"/>
          <w:lang w:eastAsia="zh-CN"/>
        </w:rPr>
        <w:t xml:space="preserve">: </w:t>
      </w:r>
      <w:r w:rsidRPr="00452C2A">
        <w:rPr>
          <w:rFonts w:eastAsia="宋体" w:hint="eastAsia"/>
          <w:lang w:eastAsia="zh-CN"/>
        </w:rPr>
        <w:t xml:space="preserve">Radio </w:t>
      </w:r>
      <w:r>
        <w:rPr>
          <w:rFonts w:eastAsia="宋体" w:hint="eastAsia"/>
          <w:lang w:eastAsia="zh-CN"/>
        </w:rPr>
        <w:t xml:space="preserve">Interface </w:t>
      </w:r>
      <w:r>
        <w:rPr>
          <w:rFonts w:eastAsia="宋体"/>
          <w:lang w:eastAsia="zh-CN"/>
        </w:rPr>
        <w:t>Protocol</w:t>
      </w:r>
      <w:r>
        <w:rPr>
          <w:rFonts w:eastAsia="宋体" w:hint="eastAsia"/>
          <w:lang w:eastAsia="zh-CN"/>
        </w:rPr>
        <w:t xml:space="preserve"> Aspect, </w:t>
      </w:r>
      <w:r w:rsidRPr="00151807">
        <w:rPr>
          <w:rFonts w:eastAsia="宋体"/>
          <w:lang w:val="en-GB" w:eastAsia="zh-CN"/>
        </w:rPr>
        <w:t>V</w:t>
      </w:r>
      <w:r w:rsidRPr="00151807">
        <w:rPr>
          <w:rFonts w:eastAsia="宋体" w:hint="eastAsia"/>
          <w:lang w:val="en-GB" w:eastAsia="zh-CN"/>
        </w:rPr>
        <w:t>1</w:t>
      </w:r>
      <w:r w:rsidRPr="00151807">
        <w:rPr>
          <w:rFonts w:eastAsia="宋体"/>
          <w:lang w:val="en-GB" w:eastAsia="zh-CN"/>
        </w:rPr>
        <w:t>.</w:t>
      </w:r>
      <w:r w:rsidRPr="00151807">
        <w:rPr>
          <w:rFonts w:eastAsia="宋体" w:hint="eastAsia"/>
          <w:lang w:val="en-GB" w:eastAsia="zh-CN"/>
        </w:rPr>
        <w:t>0</w:t>
      </w:r>
      <w:r w:rsidRPr="00151807">
        <w:rPr>
          <w:rFonts w:eastAsia="宋体"/>
          <w:lang w:val="en-GB" w:eastAsia="zh-CN"/>
        </w:rPr>
        <w:t>.</w:t>
      </w:r>
      <w:r w:rsidRPr="00151807">
        <w:rPr>
          <w:rFonts w:eastAsia="宋体" w:hint="eastAsia"/>
          <w:lang w:val="en-GB" w:eastAsia="zh-CN"/>
        </w:rPr>
        <w:t>0</w:t>
      </w:r>
    </w:p>
    <w:sectPr w:rsidR="006978C1" w:rsidRPr="006978C1"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292" w:rsidRDefault="00FC6292">
      <w:r>
        <w:separator/>
      </w:r>
    </w:p>
  </w:endnote>
  <w:endnote w:type="continuationSeparator" w:id="0">
    <w:p w:rsidR="00FC6292" w:rsidRDefault="00FC62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ACC" w:rsidRDefault="0047577D" w:rsidP="004F78EE">
    <w:pPr>
      <w:pStyle w:val="Footer"/>
      <w:framePr w:wrap="around" w:vAnchor="text" w:hAnchor="margin" w:xAlign="center" w:y="1"/>
      <w:rPr>
        <w:rStyle w:val="PageNumber"/>
      </w:rPr>
    </w:pPr>
    <w:r>
      <w:rPr>
        <w:rStyle w:val="PageNumber"/>
      </w:rPr>
      <w:fldChar w:fldCharType="begin"/>
    </w:r>
    <w:r w:rsidR="00E25ACC">
      <w:rPr>
        <w:rStyle w:val="PageNumber"/>
      </w:rPr>
      <w:instrText xml:space="preserve">PAGE  </w:instrText>
    </w:r>
    <w:r>
      <w:rPr>
        <w:rStyle w:val="PageNumber"/>
      </w:rPr>
      <w:fldChar w:fldCharType="end"/>
    </w:r>
  </w:p>
  <w:p w:rsidR="00E25ACC" w:rsidRDefault="00E25A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ACC" w:rsidRDefault="0047577D" w:rsidP="004F78EE">
    <w:pPr>
      <w:pStyle w:val="Footer"/>
      <w:framePr w:wrap="around" w:vAnchor="text" w:hAnchor="margin" w:xAlign="center" w:y="1"/>
      <w:rPr>
        <w:rStyle w:val="PageNumber"/>
      </w:rPr>
    </w:pPr>
    <w:r>
      <w:rPr>
        <w:rStyle w:val="PageNumber"/>
      </w:rPr>
      <w:fldChar w:fldCharType="begin"/>
    </w:r>
    <w:r w:rsidR="00E25ACC">
      <w:rPr>
        <w:rStyle w:val="PageNumber"/>
      </w:rPr>
      <w:instrText xml:space="preserve">PAGE  </w:instrText>
    </w:r>
    <w:r>
      <w:rPr>
        <w:rStyle w:val="PageNumber"/>
      </w:rPr>
      <w:fldChar w:fldCharType="separate"/>
    </w:r>
    <w:r w:rsidR="00CF182B">
      <w:rPr>
        <w:rStyle w:val="PageNumber"/>
        <w:noProof/>
      </w:rPr>
      <w:t>1</w:t>
    </w:r>
    <w:r>
      <w:rPr>
        <w:rStyle w:val="PageNumber"/>
      </w:rPr>
      <w:fldChar w:fldCharType="end"/>
    </w:r>
  </w:p>
  <w:p w:rsidR="00E25ACC" w:rsidRPr="00977F1F" w:rsidRDefault="00AE66D1" w:rsidP="00D2528A">
    <w:pPr>
      <w:pStyle w:val="Footer"/>
      <w:tabs>
        <w:tab w:val="left" w:pos="2552"/>
      </w:tabs>
      <w:rPr>
        <w:rFonts w:eastAsia="宋体"/>
        <w:lang w:eastAsia="zh-CN"/>
      </w:rPr>
    </w:pPr>
    <w:r w:rsidRPr="00AE66D1">
      <w:rPr>
        <w:rFonts w:eastAsia="宋体" w:hint="eastAsia"/>
        <w:lang w:eastAsia="zh-CN"/>
      </w:rPr>
      <w:t>R2-1703119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292" w:rsidRDefault="00FC6292">
      <w:r>
        <w:separator/>
      </w:r>
    </w:p>
  </w:footnote>
  <w:footnote w:type="continuationSeparator" w:id="0">
    <w:p w:rsidR="00FC6292" w:rsidRDefault="00FC6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ACC" w:rsidRDefault="00E25ACC"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00094"/>
    <w:multiLevelType w:val="hybridMultilevel"/>
    <w:tmpl w:val="96220354"/>
    <w:lvl w:ilvl="0" w:tplc="FE8003AC">
      <w:numFmt w:val="bullet"/>
      <w:lvlText w:val="-"/>
      <w:lvlJc w:val="left"/>
      <w:pPr>
        <w:ind w:left="360" w:hanging="360"/>
      </w:pPr>
      <w:rPr>
        <w:rFonts w:ascii="Times New Roman" w:eastAsiaTheme="minorEastAsia" w:hAnsi="Times New Roman" w:cs="Times New Roman" w:hint="default"/>
      </w:rPr>
    </w:lvl>
    <w:lvl w:ilvl="1" w:tplc="4E0A300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751AEE"/>
    <w:multiLevelType w:val="hybridMultilevel"/>
    <w:tmpl w:val="BEB2376A"/>
    <w:lvl w:ilvl="0" w:tplc="353C9756">
      <w:start w:val="1"/>
      <w:numFmt w:val="bullet"/>
      <w:lvlText w:val="–"/>
      <w:lvlJc w:val="left"/>
      <w:pPr>
        <w:tabs>
          <w:tab w:val="num" w:pos="720"/>
        </w:tabs>
        <w:ind w:left="720" w:hanging="360"/>
      </w:pPr>
      <w:rPr>
        <w:rFonts w:ascii="Arial" w:hAnsi="Arial" w:hint="default"/>
      </w:rPr>
    </w:lvl>
    <w:lvl w:ilvl="1" w:tplc="3020B172">
      <w:start w:val="1"/>
      <w:numFmt w:val="bullet"/>
      <w:lvlText w:val="–"/>
      <w:lvlJc w:val="left"/>
      <w:pPr>
        <w:tabs>
          <w:tab w:val="num" w:pos="1440"/>
        </w:tabs>
        <w:ind w:left="1440" w:hanging="360"/>
      </w:pPr>
      <w:rPr>
        <w:rFonts w:ascii="Arial" w:hAnsi="Arial" w:hint="default"/>
      </w:rPr>
    </w:lvl>
    <w:lvl w:ilvl="2" w:tplc="F780A67C" w:tentative="1">
      <w:start w:val="1"/>
      <w:numFmt w:val="bullet"/>
      <w:lvlText w:val="–"/>
      <w:lvlJc w:val="left"/>
      <w:pPr>
        <w:tabs>
          <w:tab w:val="num" w:pos="2160"/>
        </w:tabs>
        <w:ind w:left="2160" w:hanging="360"/>
      </w:pPr>
      <w:rPr>
        <w:rFonts w:ascii="Arial" w:hAnsi="Arial" w:hint="default"/>
      </w:rPr>
    </w:lvl>
    <w:lvl w:ilvl="3" w:tplc="69E4BE84" w:tentative="1">
      <w:start w:val="1"/>
      <w:numFmt w:val="bullet"/>
      <w:lvlText w:val="–"/>
      <w:lvlJc w:val="left"/>
      <w:pPr>
        <w:tabs>
          <w:tab w:val="num" w:pos="2880"/>
        </w:tabs>
        <w:ind w:left="2880" w:hanging="360"/>
      </w:pPr>
      <w:rPr>
        <w:rFonts w:ascii="Arial" w:hAnsi="Arial" w:hint="default"/>
      </w:rPr>
    </w:lvl>
    <w:lvl w:ilvl="4" w:tplc="4B44F2A6" w:tentative="1">
      <w:start w:val="1"/>
      <w:numFmt w:val="bullet"/>
      <w:lvlText w:val="–"/>
      <w:lvlJc w:val="left"/>
      <w:pPr>
        <w:tabs>
          <w:tab w:val="num" w:pos="3600"/>
        </w:tabs>
        <w:ind w:left="3600" w:hanging="360"/>
      </w:pPr>
      <w:rPr>
        <w:rFonts w:ascii="Arial" w:hAnsi="Arial" w:hint="default"/>
      </w:rPr>
    </w:lvl>
    <w:lvl w:ilvl="5" w:tplc="94FC3126" w:tentative="1">
      <w:start w:val="1"/>
      <w:numFmt w:val="bullet"/>
      <w:lvlText w:val="–"/>
      <w:lvlJc w:val="left"/>
      <w:pPr>
        <w:tabs>
          <w:tab w:val="num" w:pos="4320"/>
        </w:tabs>
        <w:ind w:left="4320" w:hanging="360"/>
      </w:pPr>
      <w:rPr>
        <w:rFonts w:ascii="Arial" w:hAnsi="Arial" w:hint="default"/>
      </w:rPr>
    </w:lvl>
    <w:lvl w:ilvl="6" w:tplc="CAD63074" w:tentative="1">
      <w:start w:val="1"/>
      <w:numFmt w:val="bullet"/>
      <w:lvlText w:val="–"/>
      <w:lvlJc w:val="left"/>
      <w:pPr>
        <w:tabs>
          <w:tab w:val="num" w:pos="5040"/>
        </w:tabs>
        <w:ind w:left="5040" w:hanging="360"/>
      </w:pPr>
      <w:rPr>
        <w:rFonts w:ascii="Arial" w:hAnsi="Arial" w:hint="default"/>
      </w:rPr>
    </w:lvl>
    <w:lvl w:ilvl="7" w:tplc="5BEC08F4" w:tentative="1">
      <w:start w:val="1"/>
      <w:numFmt w:val="bullet"/>
      <w:lvlText w:val="–"/>
      <w:lvlJc w:val="left"/>
      <w:pPr>
        <w:tabs>
          <w:tab w:val="num" w:pos="5760"/>
        </w:tabs>
        <w:ind w:left="5760" w:hanging="360"/>
      </w:pPr>
      <w:rPr>
        <w:rFonts w:ascii="Arial" w:hAnsi="Arial" w:hint="default"/>
      </w:rPr>
    </w:lvl>
    <w:lvl w:ilvl="8" w:tplc="C6203116" w:tentative="1">
      <w:start w:val="1"/>
      <w:numFmt w:val="bullet"/>
      <w:lvlText w:val="–"/>
      <w:lvlJc w:val="left"/>
      <w:pPr>
        <w:tabs>
          <w:tab w:val="num" w:pos="6480"/>
        </w:tabs>
        <w:ind w:left="6480" w:hanging="360"/>
      </w:pPr>
      <w:rPr>
        <w:rFonts w:ascii="Arial" w:hAnsi="Arial" w:hint="default"/>
      </w:rPr>
    </w:lvl>
  </w:abstractNum>
  <w:abstractNum w:abstractNumId="4">
    <w:nsid w:val="08106D31"/>
    <w:multiLevelType w:val="hybridMultilevel"/>
    <w:tmpl w:val="7F5EBC32"/>
    <w:lvl w:ilvl="0" w:tplc="45564F42">
      <w:start w:val="1"/>
      <w:numFmt w:val="bullet"/>
      <w:lvlText w:val="•"/>
      <w:lvlJc w:val="left"/>
      <w:pPr>
        <w:tabs>
          <w:tab w:val="num" w:pos="720"/>
        </w:tabs>
        <w:ind w:left="720" w:hanging="360"/>
      </w:pPr>
      <w:rPr>
        <w:rFonts w:ascii="Arial" w:hAnsi="Arial" w:hint="default"/>
      </w:rPr>
    </w:lvl>
    <w:lvl w:ilvl="1" w:tplc="FD9E4E60">
      <w:start w:val="1937"/>
      <w:numFmt w:val="bullet"/>
      <w:lvlText w:val="–"/>
      <w:lvlJc w:val="left"/>
      <w:pPr>
        <w:tabs>
          <w:tab w:val="num" w:pos="1440"/>
        </w:tabs>
        <w:ind w:left="1440" w:hanging="360"/>
      </w:pPr>
      <w:rPr>
        <w:rFonts w:ascii="Arial" w:hAnsi="Arial" w:hint="default"/>
      </w:rPr>
    </w:lvl>
    <w:lvl w:ilvl="2" w:tplc="4B987C42">
      <w:start w:val="1937"/>
      <w:numFmt w:val="bullet"/>
      <w:lvlText w:val="•"/>
      <w:lvlJc w:val="left"/>
      <w:pPr>
        <w:tabs>
          <w:tab w:val="num" w:pos="2160"/>
        </w:tabs>
        <w:ind w:left="2160" w:hanging="360"/>
      </w:pPr>
      <w:rPr>
        <w:rFonts w:ascii="Arial" w:hAnsi="Arial" w:hint="default"/>
      </w:rPr>
    </w:lvl>
    <w:lvl w:ilvl="3" w:tplc="85F813C6">
      <w:start w:val="1937"/>
      <w:numFmt w:val="bullet"/>
      <w:lvlText w:val="–"/>
      <w:lvlJc w:val="left"/>
      <w:pPr>
        <w:tabs>
          <w:tab w:val="num" w:pos="2880"/>
        </w:tabs>
        <w:ind w:left="2880" w:hanging="360"/>
      </w:pPr>
      <w:rPr>
        <w:rFonts w:ascii="Arial" w:hAnsi="Arial" w:hint="default"/>
      </w:rPr>
    </w:lvl>
    <w:lvl w:ilvl="4" w:tplc="17F43CDE" w:tentative="1">
      <w:start w:val="1"/>
      <w:numFmt w:val="bullet"/>
      <w:lvlText w:val="•"/>
      <w:lvlJc w:val="left"/>
      <w:pPr>
        <w:tabs>
          <w:tab w:val="num" w:pos="3600"/>
        </w:tabs>
        <w:ind w:left="3600" w:hanging="360"/>
      </w:pPr>
      <w:rPr>
        <w:rFonts w:ascii="Arial" w:hAnsi="Arial" w:hint="default"/>
      </w:rPr>
    </w:lvl>
    <w:lvl w:ilvl="5" w:tplc="59C65608" w:tentative="1">
      <w:start w:val="1"/>
      <w:numFmt w:val="bullet"/>
      <w:lvlText w:val="•"/>
      <w:lvlJc w:val="left"/>
      <w:pPr>
        <w:tabs>
          <w:tab w:val="num" w:pos="4320"/>
        </w:tabs>
        <w:ind w:left="4320" w:hanging="360"/>
      </w:pPr>
      <w:rPr>
        <w:rFonts w:ascii="Arial" w:hAnsi="Arial" w:hint="default"/>
      </w:rPr>
    </w:lvl>
    <w:lvl w:ilvl="6" w:tplc="FCAE4D14" w:tentative="1">
      <w:start w:val="1"/>
      <w:numFmt w:val="bullet"/>
      <w:lvlText w:val="•"/>
      <w:lvlJc w:val="left"/>
      <w:pPr>
        <w:tabs>
          <w:tab w:val="num" w:pos="5040"/>
        </w:tabs>
        <w:ind w:left="5040" w:hanging="360"/>
      </w:pPr>
      <w:rPr>
        <w:rFonts w:ascii="Arial" w:hAnsi="Arial" w:hint="default"/>
      </w:rPr>
    </w:lvl>
    <w:lvl w:ilvl="7" w:tplc="4D5C348C" w:tentative="1">
      <w:start w:val="1"/>
      <w:numFmt w:val="bullet"/>
      <w:lvlText w:val="•"/>
      <w:lvlJc w:val="left"/>
      <w:pPr>
        <w:tabs>
          <w:tab w:val="num" w:pos="5760"/>
        </w:tabs>
        <w:ind w:left="5760" w:hanging="360"/>
      </w:pPr>
      <w:rPr>
        <w:rFonts w:ascii="Arial" w:hAnsi="Arial" w:hint="default"/>
      </w:rPr>
    </w:lvl>
    <w:lvl w:ilvl="8" w:tplc="4DAAD9F8" w:tentative="1">
      <w:start w:val="1"/>
      <w:numFmt w:val="bullet"/>
      <w:lvlText w:val="•"/>
      <w:lvlJc w:val="left"/>
      <w:pPr>
        <w:tabs>
          <w:tab w:val="num" w:pos="6480"/>
        </w:tabs>
        <w:ind w:left="6480" w:hanging="360"/>
      </w:pPr>
      <w:rPr>
        <w:rFonts w:ascii="Arial" w:hAnsi="Arial" w:hint="default"/>
      </w:rPr>
    </w:lvl>
  </w:abstractNum>
  <w:abstractNum w:abstractNumId="5">
    <w:nsid w:val="09257708"/>
    <w:multiLevelType w:val="hybridMultilevel"/>
    <w:tmpl w:val="5FC2F7D6"/>
    <w:lvl w:ilvl="0" w:tplc="FE8003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10">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8">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6"/>
  </w:num>
  <w:num w:numId="2">
    <w:abstractNumId w:val="31"/>
  </w:num>
  <w:num w:numId="3">
    <w:abstractNumId w:val="24"/>
  </w:num>
  <w:num w:numId="4">
    <w:abstractNumId w:val="37"/>
  </w:num>
  <w:num w:numId="5">
    <w:abstractNumId w:val="36"/>
  </w:num>
  <w:num w:numId="6">
    <w:abstractNumId w:val="36"/>
  </w:num>
  <w:num w:numId="7">
    <w:abstractNumId w:val="26"/>
  </w:num>
  <w:num w:numId="8">
    <w:abstractNumId w:val="13"/>
  </w:num>
  <w:num w:numId="9">
    <w:abstractNumId w:val="21"/>
  </w:num>
  <w:num w:numId="10">
    <w:abstractNumId w:val="6"/>
  </w:num>
  <w:num w:numId="11">
    <w:abstractNumId w:val="8"/>
  </w:num>
  <w:num w:numId="12">
    <w:abstractNumId w:val="7"/>
  </w:num>
  <w:num w:numId="13">
    <w:abstractNumId w:val="29"/>
  </w:num>
  <w:num w:numId="14">
    <w:abstractNumId w:val="28"/>
  </w:num>
  <w:num w:numId="15">
    <w:abstractNumId w:val="16"/>
  </w:num>
  <w:num w:numId="16">
    <w:abstractNumId w:val="38"/>
  </w:num>
  <w:num w:numId="17">
    <w:abstractNumId w:val="33"/>
  </w:num>
  <w:num w:numId="18">
    <w:abstractNumId w:val="23"/>
  </w:num>
  <w:num w:numId="19">
    <w:abstractNumId w:val="30"/>
  </w:num>
  <w:num w:numId="20">
    <w:abstractNumId w:val="35"/>
  </w:num>
  <w:num w:numId="21">
    <w:abstractNumId w:val="32"/>
  </w:num>
  <w:num w:numId="22">
    <w:abstractNumId w:val="11"/>
  </w:num>
  <w:num w:numId="23">
    <w:abstractNumId w:val="18"/>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9"/>
  </w:num>
  <w:num w:numId="27">
    <w:abstractNumId w:val="27"/>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2"/>
  </w:num>
  <w:num w:numId="37">
    <w:abstractNumId w:val="9"/>
  </w:num>
  <w:num w:numId="38">
    <w:abstractNumId w:val="4"/>
  </w:num>
  <w:num w:numId="39">
    <w:abstractNumId w:val="3"/>
  </w:num>
  <w:num w:numId="40">
    <w:abstractNumId w:val="5"/>
  </w:num>
  <w:num w:numId="41">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bordersDoNotSurroundHeader/>
  <w:bordersDoNotSurroundFooter/>
  <w:stylePaneFormatFilter w:val="3F01"/>
  <w:defaultTabStop w:val="720"/>
  <w:characterSpacingControl w:val="doNotCompress"/>
  <w:hdrShapeDefaults>
    <o:shapedefaults v:ext="edit" spidmax="450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924"/>
    <w:rsid w:val="00002FDB"/>
    <w:rsid w:val="000035FB"/>
    <w:rsid w:val="000116A5"/>
    <w:rsid w:val="00011C5A"/>
    <w:rsid w:val="00012F03"/>
    <w:rsid w:val="00013195"/>
    <w:rsid w:val="000153DA"/>
    <w:rsid w:val="0001571C"/>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096"/>
    <w:rsid w:val="00036189"/>
    <w:rsid w:val="000417EB"/>
    <w:rsid w:val="0004357F"/>
    <w:rsid w:val="0004370F"/>
    <w:rsid w:val="00043CA2"/>
    <w:rsid w:val="0004423B"/>
    <w:rsid w:val="000442D1"/>
    <w:rsid w:val="000443DE"/>
    <w:rsid w:val="000443EF"/>
    <w:rsid w:val="00044D48"/>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017"/>
    <w:rsid w:val="000805B5"/>
    <w:rsid w:val="00080B96"/>
    <w:rsid w:val="00080C9A"/>
    <w:rsid w:val="000814E3"/>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2552"/>
    <w:rsid w:val="000A37F0"/>
    <w:rsid w:val="000A380C"/>
    <w:rsid w:val="000A4621"/>
    <w:rsid w:val="000A4D61"/>
    <w:rsid w:val="000A5653"/>
    <w:rsid w:val="000A56D6"/>
    <w:rsid w:val="000A6D56"/>
    <w:rsid w:val="000B0C8C"/>
    <w:rsid w:val="000B0CF9"/>
    <w:rsid w:val="000B3216"/>
    <w:rsid w:val="000B4280"/>
    <w:rsid w:val="000B4933"/>
    <w:rsid w:val="000B66A6"/>
    <w:rsid w:val="000B76F6"/>
    <w:rsid w:val="000C0433"/>
    <w:rsid w:val="000C06A6"/>
    <w:rsid w:val="000C06E1"/>
    <w:rsid w:val="000C1A6B"/>
    <w:rsid w:val="000C1BF2"/>
    <w:rsid w:val="000C2C4E"/>
    <w:rsid w:val="000C4369"/>
    <w:rsid w:val="000C4C55"/>
    <w:rsid w:val="000C4EBE"/>
    <w:rsid w:val="000C53A4"/>
    <w:rsid w:val="000C6D74"/>
    <w:rsid w:val="000D0C7D"/>
    <w:rsid w:val="000D2630"/>
    <w:rsid w:val="000D3C43"/>
    <w:rsid w:val="000D5C4A"/>
    <w:rsid w:val="000D746F"/>
    <w:rsid w:val="000E1317"/>
    <w:rsid w:val="000E1F8B"/>
    <w:rsid w:val="000E3AE2"/>
    <w:rsid w:val="000E4096"/>
    <w:rsid w:val="000E557C"/>
    <w:rsid w:val="000E71C6"/>
    <w:rsid w:val="000F0383"/>
    <w:rsid w:val="000F0607"/>
    <w:rsid w:val="000F1939"/>
    <w:rsid w:val="000F1C0F"/>
    <w:rsid w:val="000F1CB0"/>
    <w:rsid w:val="000F21D8"/>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5F63"/>
    <w:rsid w:val="00116625"/>
    <w:rsid w:val="00117942"/>
    <w:rsid w:val="00122220"/>
    <w:rsid w:val="00122B8C"/>
    <w:rsid w:val="00123F5A"/>
    <w:rsid w:val="001245FD"/>
    <w:rsid w:val="00124DA1"/>
    <w:rsid w:val="001267F9"/>
    <w:rsid w:val="001300CF"/>
    <w:rsid w:val="001300EB"/>
    <w:rsid w:val="00130569"/>
    <w:rsid w:val="001318F6"/>
    <w:rsid w:val="00133447"/>
    <w:rsid w:val="0013363D"/>
    <w:rsid w:val="00134024"/>
    <w:rsid w:val="001340C3"/>
    <w:rsid w:val="001350DE"/>
    <w:rsid w:val="00136678"/>
    <w:rsid w:val="00137806"/>
    <w:rsid w:val="001378A7"/>
    <w:rsid w:val="001407A4"/>
    <w:rsid w:val="00140F78"/>
    <w:rsid w:val="00141A17"/>
    <w:rsid w:val="00142142"/>
    <w:rsid w:val="00142FE3"/>
    <w:rsid w:val="00142FFF"/>
    <w:rsid w:val="00143AAA"/>
    <w:rsid w:val="00143BD9"/>
    <w:rsid w:val="001440FC"/>
    <w:rsid w:val="00144DE2"/>
    <w:rsid w:val="0014512D"/>
    <w:rsid w:val="00145457"/>
    <w:rsid w:val="00145A33"/>
    <w:rsid w:val="001469E3"/>
    <w:rsid w:val="00147738"/>
    <w:rsid w:val="00147F25"/>
    <w:rsid w:val="001505E0"/>
    <w:rsid w:val="001509C6"/>
    <w:rsid w:val="00150EBC"/>
    <w:rsid w:val="00151807"/>
    <w:rsid w:val="001528C2"/>
    <w:rsid w:val="00153D16"/>
    <w:rsid w:val="0015419B"/>
    <w:rsid w:val="001549F5"/>
    <w:rsid w:val="00155B09"/>
    <w:rsid w:val="00155B38"/>
    <w:rsid w:val="00156002"/>
    <w:rsid w:val="001564E6"/>
    <w:rsid w:val="001605FD"/>
    <w:rsid w:val="001632A1"/>
    <w:rsid w:val="001638C9"/>
    <w:rsid w:val="00164894"/>
    <w:rsid w:val="00165364"/>
    <w:rsid w:val="00165B2B"/>
    <w:rsid w:val="001676A5"/>
    <w:rsid w:val="0017068B"/>
    <w:rsid w:val="00170EF2"/>
    <w:rsid w:val="00171E5B"/>
    <w:rsid w:val="00172CA2"/>
    <w:rsid w:val="001740A2"/>
    <w:rsid w:val="00174C5A"/>
    <w:rsid w:val="0017538F"/>
    <w:rsid w:val="00176413"/>
    <w:rsid w:val="00180986"/>
    <w:rsid w:val="00180C8C"/>
    <w:rsid w:val="00180E39"/>
    <w:rsid w:val="00181A3C"/>
    <w:rsid w:val="001824D3"/>
    <w:rsid w:val="0018252A"/>
    <w:rsid w:val="001826BA"/>
    <w:rsid w:val="001829DF"/>
    <w:rsid w:val="001831ED"/>
    <w:rsid w:val="00185482"/>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4AD5"/>
    <w:rsid w:val="001A6223"/>
    <w:rsid w:val="001A6E39"/>
    <w:rsid w:val="001A709C"/>
    <w:rsid w:val="001A7CF7"/>
    <w:rsid w:val="001B220B"/>
    <w:rsid w:val="001B3C20"/>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2A0B"/>
    <w:rsid w:val="001E2E6E"/>
    <w:rsid w:val="001E3DF6"/>
    <w:rsid w:val="001E44AD"/>
    <w:rsid w:val="001E6CC1"/>
    <w:rsid w:val="001E6E1A"/>
    <w:rsid w:val="001E7EDF"/>
    <w:rsid w:val="001E7F62"/>
    <w:rsid w:val="001F2686"/>
    <w:rsid w:val="001F2B61"/>
    <w:rsid w:val="001F3687"/>
    <w:rsid w:val="001F395C"/>
    <w:rsid w:val="001F3B2D"/>
    <w:rsid w:val="001F4751"/>
    <w:rsid w:val="001F4796"/>
    <w:rsid w:val="001F4B17"/>
    <w:rsid w:val="001F5E2F"/>
    <w:rsid w:val="001F630F"/>
    <w:rsid w:val="00200147"/>
    <w:rsid w:val="0020399E"/>
    <w:rsid w:val="0020414E"/>
    <w:rsid w:val="00204504"/>
    <w:rsid w:val="002048B9"/>
    <w:rsid w:val="0020540C"/>
    <w:rsid w:val="002075E1"/>
    <w:rsid w:val="0020799E"/>
    <w:rsid w:val="00207B3E"/>
    <w:rsid w:val="00212B7F"/>
    <w:rsid w:val="00213641"/>
    <w:rsid w:val="00214050"/>
    <w:rsid w:val="002165E9"/>
    <w:rsid w:val="00216822"/>
    <w:rsid w:val="00216854"/>
    <w:rsid w:val="00220678"/>
    <w:rsid w:val="00222211"/>
    <w:rsid w:val="00223E82"/>
    <w:rsid w:val="0022409D"/>
    <w:rsid w:val="00225064"/>
    <w:rsid w:val="00227BE2"/>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5DFF"/>
    <w:rsid w:val="00247BC4"/>
    <w:rsid w:val="00247D86"/>
    <w:rsid w:val="00250C11"/>
    <w:rsid w:val="00250E0E"/>
    <w:rsid w:val="002522BE"/>
    <w:rsid w:val="00252939"/>
    <w:rsid w:val="002561E9"/>
    <w:rsid w:val="0025665F"/>
    <w:rsid w:val="00256744"/>
    <w:rsid w:val="00256B1A"/>
    <w:rsid w:val="00256FC0"/>
    <w:rsid w:val="00257740"/>
    <w:rsid w:val="00257C78"/>
    <w:rsid w:val="00257E49"/>
    <w:rsid w:val="00257F2E"/>
    <w:rsid w:val="00262675"/>
    <w:rsid w:val="00262AEF"/>
    <w:rsid w:val="002648B0"/>
    <w:rsid w:val="00265D6C"/>
    <w:rsid w:val="0026762B"/>
    <w:rsid w:val="00267C59"/>
    <w:rsid w:val="00273E7F"/>
    <w:rsid w:val="00274537"/>
    <w:rsid w:val="00275303"/>
    <w:rsid w:val="002767E1"/>
    <w:rsid w:val="00277374"/>
    <w:rsid w:val="00277A2C"/>
    <w:rsid w:val="0028148B"/>
    <w:rsid w:val="002838FA"/>
    <w:rsid w:val="0028477F"/>
    <w:rsid w:val="00290DE1"/>
    <w:rsid w:val="002911A8"/>
    <w:rsid w:val="002913BD"/>
    <w:rsid w:val="002935D4"/>
    <w:rsid w:val="00295AA0"/>
    <w:rsid w:val="00295C0E"/>
    <w:rsid w:val="002960EB"/>
    <w:rsid w:val="00297960"/>
    <w:rsid w:val="002A1CAD"/>
    <w:rsid w:val="002A2381"/>
    <w:rsid w:val="002A3CA2"/>
    <w:rsid w:val="002A50CB"/>
    <w:rsid w:val="002A579C"/>
    <w:rsid w:val="002A5881"/>
    <w:rsid w:val="002A64FB"/>
    <w:rsid w:val="002A6AC0"/>
    <w:rsid w:val="002A773B"/>
    <w:rsid w:val="002B01A8"/>
    <w:rsid w:val="002B0640"/>
    <w:rsid w:val="002B27D1"/>
    <w:rsid w:val="002B3272"/>
    <w:rsid w:val="002B3435"/>
    <w:rsid w:val="002B3844"/>
    <w:rsid w:val="002B3869"/>
    <w:rsid w:val="002B3B6A"/>
    <w:rsid w:val="002B4115"/>
    <w:rsid w:val="002B495C"/>
    <w:rsid w:val="002B63AB"/>
    <w:rsid w:val="002B72C2"/>
    <w:rsid w:val="002B785C"/>
    <w:rsid w:val="002C133C"/>
    <w:rsid w:val="002C1B2F"/>
    <w:rsid w:val="002C1F7D"/>
    <w:rsid w:val="002C47F0"/>
    <w:rsid w:val="002C5799"/>
    <w:rsid w:val="002C6318"/>
    <w:rsid w:val="002D0613"/>
    <w:rsid w:val="002D0E6A"/>
    <w:rsid w:val="002D0ECC"/>
    <w:rsid w:val="002D3153"/>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2017"/>
    <w:rsid w:val="00302E8E"/>
    <w:rsid w:val="003040C4"/>
    <w:rsid w:val="00304280"/>
    <w:rsid w:val="0030542F"/>
    <w:rsid w:val="00305A96"/>
    <w:rsid w:val="003076C6"/>
    <w:rsid w:val="003101AA"/>
    <w:rsid w:val="003101F7"/>
    <w:rsid w:val="0031147B"/>
    <w:rsid w:val="00312265"/>
    <w:rsid w:val="003154C2"/>
    <w:rsid w:val="003161D3"/>
    <w:rsid w:val="003175DE"/>
    <w:rsid w:val="00317847"/>
    <w:rsid w:val="003202BE"/>
    <w:rsid w:val="003227E6"/>
    <w:rsid w:val="00324ECE"/>
    <w:rsid w:val="00325078"/>
    <w:rsid w:val="0032556F"/>
    <w:rsid w:val="00326687"/>
    <w:rsid w:val="00327935"/>
    <w:rsid w:val="00331FE5"/>
    <w:rsid w:val="0033249E"/>
    <w:rsid w:val="0033289C"/>
    <w:rsid w:val="00332E55"/>
    <w:rsid w:val="00334ECA"/>
    <w:rsid w:val="0034012F"/>
    <w:rsid w:val="0034093D"/>
    <w:rsid w:val="00340A2F"/>
    <w:rsid w:val="003427A9"/>
    <w:rsid w:val="003430D5"/>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6995"/>
    <w:rsid w:val="00397836"/>
    <w:rsid w:val="003A00B7"/>
    <w:rsid w:val="003A0CB9"/>
    <w:rsid w:val="003A136E"/>
    <w:rsid w:val="003A1B34"/>
    <w:rsid w:val="003A23A1"/>
    <w:rsid w:val="003A38D6"/>
    <w:rsid w:val="003A3DC9"/>
    <w:rsid w:val="003A6A56"/>
    <w:rsid w:val="003A7426"/>
    <w:rsid w:val="003A77AA"/>
    <w:rsid w:val="003A787B"/>
    <w:rsid w:val="003B093A"/>
    <w:rsid w:val="003B1A99"/>
    <w:rsid w:val="003B4341"/>
    <w:rsid w:val="003B4583"/>
    <w:rsid w:val="003B467B"/>
    <w:rsid w:val="003B4813"/>
    <w:rsid w:val="003B4943"/>
    <w:rsid w:val="003B4E14"/>
    <w:rsid w:val="003B56E7"/>
    <w:rsid w:val="003B69F8"/>
    <w:rsid w:val="003B6A29"/>
    <w:rsid w:val="003B6D8C"/>
    <w:rsid w:val="003C2DDB"/>
    <w:rsid w:val="003C370B"/>
    <w:rsid w:val="003C481C"/>
    <w:rsid w:val="003C5336"/>
    <w:rsid w:val="003C5A80"/>
    <w:rsid w:val="003C5ECB"/>
    <w:rsid w:val="003C6215"/>
    <w:rsid w:val="003C7D60"/>
    <w:rsid w:val="003C7EE9"/>
    <w:rsid w:val="003D0795"/>
    <w:rsid w:val="003D382B"/>
    <w:rsid w:val="003D387B"/>
    <w:rsid w:val="003D4443"/>
    <w:rsid w:val="003D6475"/>
    <w:rsid w:val="003E09F3"/>
    <w:rsid w:val="003E13D6"/>
    <w:rsid w:val="003E1D66"/>
    <w:rsid w:val="003E3623"/>
    <w:rsid w:val="003E46EF"/>
    <w:rsid w:val="003E6457"/>
    <w:rsid w:val="003E6B48"/>
    <w:rsid w:val="003F01D8"/>
    <w:rsid w:val="003F048B"/>
    <w:rsid w:val="003F0FEF"/>
    <w:rsid w:val="003F10F3"/>
    <w:rsid w:val="003F1DDA"/>
    <w:rsid w:val="003F22D6"/>
    <w:rsid w:val="003F2E6A"/>
    <w:rsid w:val="003F32AE"/>
    <w:rsid w:val="003F33E9"/>
    <w:rsid w:val="003F3539"/>
    <w:rsid w:val="003F3A87"/>
    <w:rsid w:val="003F4C5F"/>
    <w:rsid w:val="003F7E4C"/>
    <w:rsid w:val="0040012E"/>
    <w:rsid w:val="00400787"/>
    <w:rsid w:val="004012A3"/>
    <w:rsid w:val="00401E1E"/>
    <w:rsid w:val="00401E56"/>
    <w:rsid w:val="00401F39"/>
    <w:rsid w:val="00402FB1"/>
    <w:rsid w:val="0040325B"/>
    <w:rsid w:val="00403688"/>
    <w:rsid w:val="00403E26"/>
    <w:rsid w:val="0040451D"/>
    <w:rsid w:val="00404CB4"/>
    <w:rsid w:val="00405149"/>
    <w:rsid w:val="00406A07"/>
    <w:rsid w:val="0040749D"/>
    <w:rsid w:val="004074AB"/>
    <w:rsid w:val="0040775A"/>
    <w:rsid w:val="00410872"/>
    <w:rsid w:val="00410AFA"/>
    <w:rsid w:val="00410F20"/>
    <w:rsid w:val="00411FDB"/>
    <w:rsid w:val="0041295E"/>
    <w:rsid w:val="00412C02"/>
    <w:rsid w:val="00412E0F"/>
    <w:rsid w:val="004133B2"/>
    <w:rsid w:val="004144A7"/>
    <w:rsid w:val="00414A8B"/>
    <w:rsid w:val="00415E22"/>
    <w:rsid w:val="0041681C"/>
    <w:rsid w:val="00416D95"/>
    <w:rsid w:val="004178DF"/>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998"/>
    <w:rsid w:val="00464F96"/>
    <w:rsid w:val="004651AA"/>
    <w:rsid w:val="00470486"/>
    <w:rsid w:val="00471FDF"/>
    <w:rsid w:val="00472079"/>
    <w:rsid w:val="00472C24"/>
    <w:rsid w:val="004738E9"/>
    <w:rsid w:val="00473DED"/>
    <w:rsid w:val="00474A99"/>
    <w:rsid w:val="0047577D"/>
    <w:rsid w:val="0047670A"/>
    <w:rsid w:val="0047727E"/>
    <w:rsid w:val="00481AD6"/>
    <w:rsid w:val="00482185"/>
    <w:rsid w:val="0048233D"/>
    <w:rsid w:val="00486C47"/>
    <w:rsid w:val="0048743A"/>
    <w:rsid w:val="004901FA"/>
    <w:rsid w:val="004902FD"/>
    <w:rsid w:val="004905E6"/>
    <w:rsid w:val="00491267"/>
    <w:rsid w:val="004914F5"/>
    <w:rsid w:val="00494422"/>
    <w:rsid w:val="004946CF"/>
    <w:rsid w:val="00495FF6"/>
    <w:rsid w:val="00497DBD"/>
    <w:rsid w:val="004A015F"/>
    <w:rsid w:val="004A0793"/>
    <w:rsid w:val="004A2095"/>
    <w:rsid w:val="004A2A53"/>
    <w:rsid w:val="004A3310"/>
    <w:rsid w:val="004A3AC1"/>
    <w:rsid w:val="004A41A6"/>
    <w:rsid w:val="004A4A2F"/>
    <w:rsid w:val="004A4CAE"/>
    <w:rsid w:val="004A7102"/>
    <w:rsid w:val="004A7FB2"/>
    <w:rsid w:val="004B08A0"/>
    <w:rsid w:val="004B0EFE"/>
    <w:rsid w:val="004B30AC"/>
    <w:rsid w:val="004B31C0"/>
    <w:rsid w:val="004B46CB"/>
    <w:rsid w:val="004B5344"/>
    <w:rsid w:val="004B571B"/>
    <w:rsid w:val="004B5E7E"/>
    <w:rsid w:val="004B5F15"/>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25F9"/>
    <w:rsid w:val="004D4906"/>
    <w:rsid w:val="004D505C"/>
    <w:rsid w:val="004D7EBA"/>
    <w:rsid w:val="004E179E"/>
    <w:rsid w:val="004E186D"/>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329"/>
    <w:rsid w:val="005115BB"/>
    <w:rsid w:val="005135F6"/>
    <w:rsid w:val="00514E40"/>
    <w:rsid w:val="00517EB6"/>
    <w:rsid w:val="00520372"/>
    <w:rsid w:val="00521459"/>
    <w:rsid w:val="005221D4"/>
    <w:rsid w:val="00524141"/>
    <w:rsid w:val="00524B13"/>
    <w:rsid w:val="00526493"/>
    <w:rsid w:val="00532885"/>
    <w:rsid w:val="00534774"/>
    <w:rsid w:val="00534824"/>
    <w:rsid w:val="00534B9E"/>
    <w:rsid w:val="00535A53"/>
    <w:rsid w:val="00535AC2"/>
    <w:rsid w:val="00535FC6"/>
    <w:rsid w:val="00536D8A"/>
    <w:rsid w:val="0053735B"/>
    <w:rsid w:val="00540F5E"/>
    <w:rsid w:val="0054161A"/>
    <w:rsid w:val="00542657"/>
    <w:rsid w:val="00543873"/>
    <w:rsid w:val="00543B14"/>
    <w:rsid w:val="005446BF"/>
    <w:rsid w:val="005461F4"/>
    <w:rsid w:val="005462CB"/>
    <w:rsid w:val="005466C8"/>
    <w:rsid w:val="00546EE4"/>
    <w:rsid w:val="0054717B"/>
    <w:rsid w:val="00547E0E"/>
    <w:rsid w:val="00550CD6"/>
    <w:rsid w:val="00551747"/>
    <w:rsid w:val="00552560"/>
    <w:rsid w:val="00552D8C"/>
    <w:rsid w:val="00553340"/>
    <w:rsid w:val="00553A35"/>
    <w:rsid w:val="00553C36"/>
    <w:rsid w:val="00554275"/>
    <w:rsid w:val="005549A4"/>
    <w:rsid w:val="005550D4"/>
    <w:rsid w:val="00557CAE"/>
    <w:rsid w:val="00563A8C"/>
    <w:rsid w:val="00563E43"/>
    <w:rsid w:val="005641A3"/>
    <w:rsid w:val="00564CC1"/>
    <w:rsid w:val="00566BB0"/>
    <w:rsid w:val="00566DCA"/>
    <w:rsid w:val="00567ED8"/>
    <w:rsid w:val="0057027A"/>
    <w:rsid w:val="00570712"/>
    <w:rsid w:val="005712F8"/>
    <w:rsid w:val="00571DFE"/>
    <w:rsid w:val="00571E9A"/>
    <w:rsid w:val="0057340E"/>
    <w:rsid w:val="00573BAE"/>
    <w:rsid w:val="00575043"/>
    <w:rsid w:val="005751AB"/>
    <w:rsid w:val="0057599C"/>
    <w:rsid w:val="00576290"/>
    <w:rsid w:val="00576918"/>
    <w:rsid w:val="00585598"/>
    <w:rsid w:val="005860CF"/>
    <w:rsid w:val="00590057"/>
    <w:rsid w:val="0059019D"/>
    <w:rsid w:val="00590EDD"/>
    <w:rsid w:val="005925D3"/>
    <w:rsid w:val="005964AE"/>
    <w:rsid w:val="00596C40"/>
    <w:rsid w:val="00597FF4"/>
    <w:rsid w:val="005A0C19"/>
    <w:rsid w:val="005A14A5"/>
    <w:rsid w:val="005A2314"/>
    <w:rsid w:val="005A3032"/>
    <w:rsid w:val="005A48F8"/>
    <w:rsid w:val="005A4A90"/>
    <w:rsid w:val="005A4E8D"/>
    <w:rsid w:val="005A5B29"/>
    <w:rsid w:val="005A5E82"/>
    <w:rsid w:val="005A6872"/>
    <w:rsid w:val="005A7AE9"/>
    <w:rsid w:val="005B0D21"/>
    <w:rsid w:val="005B3590"/>
    <w:rsid w:val="005B4296"/>
    <w:rsid w:val="005B4F3F"/>
    <w:rsid w:val="005B5934"/>
    <w:rsid w:val="005B5FB0"/>
    <w:rsid w:val="005B740F"/>
    <w:rsid w:val="005C0F59"/>
    <w:rsid w:val="005C1D15"/>
    <w:rsid w:val="005C212D"/>
    <w:rsid w:val="005C2A9C"/>
    <w:rsid w:val="005C3825"/>
    <w:rsid w:val="005C49C1"/>
    <w:rsid w:val="005C4EEF"/>
    <w:rsid w:val="005C50EF"/>
    <w:rsid w:val="005C5ACE"/>
    <w:rsid w:val="005C6358"/>
    <w:rsid w:val="005C760C"/>
    <w:rsid w:val="005D1364"/>
    <w:rsid w:val="005D23A1"/>
    <w:rsid w:val="005D2DC0"/>
    <w:rsid w:val="005D6DBE"/>
    <w:rsid w:val="005E0C9D"/>
    <w:rsid w:val="005E0CFA"/>
    <w:rsid w:val="005E3192"/>
    <w:rsid w:val="005E3209"/>
    <w:rsid w:val="005E37D7"/>
    <w:rsid w:val="005F15F1"/>
    <w:rsid w:val="005F2D82"/>
    <w:rsid w:val="005F3569"/>
    <w:rsid w:val="005F4625"/>
    <w:rsid w:val="005F4664"/>
    <w:rsid w:val="005F51EB"/>
    <w:rsid w:val="005F5339"/>
    <w:rsid w:val="005F58D1"/>
    <w:rsid w:val="005F60B5"/>
    <w:rsid w:val="005F6EA0"/>
    <w:rsid w:val="005F772B"/>
    <w:rsid w:val="00600FA8"/>
    <w:rsid w:val="00602BDA"/>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375"/>
    <w:rsid w:val="00617EA8"/>
    <w:rsid w:val="006206E5"/>
    <w:rsid w:val="00620899"/>
    <w:rsid w:val="00620A9D"/>
    <w:rsid w:val="00621060"/>
    <w:rsid w:val="00621524"/>
    <w:rsid w:val="00621C01"/>
    <w:rsid w:val="00621EEC"/>
    <w:rsid w:val="00621F3F"/>
    <w:rsid w:val="006221B9"/>
    <w:rsid w:val="00622CA7"/>
    <w:rsid w:val="00623783"/>
    <w:rsid w:val="00626FCD"/>
    <w:rsid w:val="00627E56"/>
    <w:rsid w:val="00630DBD"/>
    <w:rsid w:val="00633361"/>
    <w:rsid w:val="006342F8"/>
    <w:rsid w:val="00636317"/>
    <w:rsid w:val="00636A13"/>
    <w:rsid w:val="00641CF9"/>
    <w:rsid w:val="00641EC1"/>
    <w:rsid w:val="006442BD"/>
    <w:rsid w:val="006446B7"/>
    <w:rsid w:val="006452DA"/>
    <w:rsid w:val="00647E3E"/>
    <w:rsid w:val="006501AC"/>
    <w:rsid w:val="00650B48"/>
    <w:rsid w:val="00651633"/>
    <w:rsid w:val="006520DA"/>
    <w:rsid w:val="00653578"/>
    <w:rsid w:val="0065390E"/>
    <w:rsid w:val="00653B73"/>
    <w:rsid w:val="006543C7"/>
    <w:rsid w:val="006571E7"/>
    <w:rsid w:val="00660709"/>
    <w:rsid w:val="006611C8"/>
    <w:rsid w:val="00662C19"/>
    <w:rsid w:val="00664748"/>
    <w:rsid w:val="006649BD"/>
    <w:rsid w:val="0066536F"/>
    <w:rsid w:val="00665944"/>
    <w:rsid w:val="006709B2"/>
    <w:rsid w:val="0067185C"/>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712"/>
    <w:rsid w:val="0068658F"/>
    <w:rsid w:val="0068718C"/>
    <w:rsid w:val="00690577"/>
    <w:rsid w:val="00690626"/>
    <w:rsid w:val="006917AF"/>
    <w:rsid w:val="00691801"/>
    <w:rsid w:val="00692378"/>
    <w:rsid w:val="00695607"/>
    <w:rsid w:val="006970B3"/>
    <w:rsid w:val="006978C1"/>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8C3"/>
    <w:rsid w:val="006B3D48"/>
    <w:rsid w:val="006B3F4D"/>
    <w:rsid w:val="006B4131"/>
    <w:rsid w:val="006B4C05"/>
    <w:rsid w:val="006B4C95"/>
    <w:rsid w:val="006B4FA3"/>
    <w:rsid w:val="006B5981"/>
    <w:rsid w:val="006B6DDB"/>
    <w:rsid w:val="006B7A88"/>
    <w:rsid w:val="006C095A"/>
    <w:rsid w:val="006C0F17"/>
    <w:rsid w:val="006C22C0"/>
    <w:rsid w:val="006C2BB4"/>
    <w:rsid w:val="006C3BD2"/>
    <w:rsid w:val="006C3DFB"/>
    <w:rsid w:val="006C44DF"/>
    <w:rsid w:val="006C465F"/>
    <w:rsid w:val="006C537C"/>
    <w:rsid w:val="006C5A93"/>
    <w:rsid w:val="006C5C4E"/>
    <w:rsid w:val="006D0C5F"/>
    <w:rsid w:val="006D19A8"/>
    <w:rsid w:val="006D1D7B"/>
    <w:rsid w:val="006D20E6"/>
    <w:rsid w:val="006D44B4"/>
    <w:rsid w:val="006D45BE"/>
    <w:rsid w:val="006D5C30"/>
    <w:rsid w:val="006D5DAC"/>
    <w:rsid w:val="006D7B37"/>
    <w:rsid w:val="006E2534"/>
    <w:rsid w:val="006E2A00"/>
    <w:rsid w:val="006E3B63"/>
    <w:rsid w:val="006E47B2"/>
    <w:rsid w:val="006E594E"/>
    <w:rsid w:val="006E654E"/>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FBA"/>
    <w:rsid w:val="007064A2"/>
    <w:rsid w:val="00707278"/>
    <w:rsid w:val="00707C4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70F9"/>
    <w:rsid w:val="00741537"/>
    <w:rsid w:val="00742363"/>
    <w:rsid w:val="00743F46"/>
    <w:rsid w:val="007465AA"/>
    <w:rsid w:val="00746B34"/>
    <w:rsid w:val="00747365"/>
    <w:rsid w:val="00747790"/>
    <w:rsid w:val="007478C4"/>
    <w:rsid w:val="00747D25"/>
    <w:rsid w:val="00750282"/>
    <w:rsid w:val="007526A1"/>
    <w:rsid w:val="007527DB"/>
    <w:rsid w:val="007530C0"/>
    <w:rsid w:val="00754589"/>
    <w:rsid w:val="007561AA"/>
    <w:rsid w:val="007561BD"/>
    <w:rsid w:val="007563FA"/>
    <w:rsid w:val="00756513"/>
    <w:rsid w:val="0075696C"/>
    <w:rsid w:val="00762C14"/>
    <w:rsid w:val="00763FC4"/>
    <w:rsid w:val="00764C45"/>
    <w:rsid w:val="00764EA3"/>
    <w:rsid w:val="0076733A"/>
    <w:rsid w:val="00770475"/>
    <w:rsid w:val="00770D72"/>
    <w:rsid w:val="007719F4"/>
    <w:rsid w:val="00771AA0"/>
    <w:rsid w:val="007761F6"/>
    <w:rsid w:val="00776D50"/>
    <w:rsid w:val="00777365"/>
    <w:rsid w:val="007808ED"/>
    <w:rsid w:val="00780DC4"/>
    <w:rsid w:val="00782844"/>
    <w:rsid w:val="00783F79"/>
    <w:rsid w:val="007848FD"/>
    <w:rsid w:val="0079081A"/>
    <w:rsid w:val="00790909"/>
    <w:rsid w:val="00790A12"/>
    <w:rsid w:val="007913A1"/>
    <w:rsid w:val="00791D8A"/>
    <w:rsid w:val="00795EE7"/>
    <w:rsid w:val="00796385"/>
    <w:rsid w:val="00796E0C"/>
    <w:rsid w:val="007A12BA"/>
    <w:rsid w:val="007A5379"/>
    <w:rsid w:val="007A57D4"/>
    <w:rsid w:val="007A6698"/>
    <w:rsid w:val="007A77E9"/>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207E"/>
    <w:rsid w:val="007C315C"/>
    <w:rsid w:val="007C5BCA"/>
    <w:rsid w:val="007C683D"/>
    <w:rsid w:val="007C6A49"/>
    <w:rsid w:val="007D0621"/>
    <w:rsid w:val="007D147D"/>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7A54"/>
    <w:rsid w:val="007F0576"/>
    <w:rsid w:val="007F05FD"/>
    <w:rsid w:val="007F1149"/>
    <w:rsid w:val="007F17C6"/>
    <w:rsid w:val="007F187F"/>
    <w:rsid w:val="007F1A19"/>
    <w:rsid w:val="007F215E"/>
    <w:rsid w:val="007F27E9"/>
    <w:rsid w:val="007F285B"/>
    <w:rsid w:val="007F3477"/>
    <w:rsid w:val="007F495D"/>
    <w:rsid w:val="007F49F8"/>
    <w:rsid w:val="007F5A71"/>
    <w:rsid w:val="007F7523"/>
    <w:rsid w:val="00801971"/>
    <w:rsid w:val="0080512D"/>
    <w:rsid w:val="00805C19"/>
    <w:rsid w:val="008062F2"/>
    <w:rsid w:val="00806686"/>
    <w:rsid w:val="00807723"/>
    <w:rsid w:val="0081014C"/>
    <w:rsid w:val="00810156"/>
    <w:rsid w:val="00810461"/>
    <w:rsid w:val="0081058A"/>
    <w:rsid w:val="00810632"/>
    <w:rsid w:val="00812597"/>
    <w:rsid w:val="00813ED0"/>
    <w:rsid w:val="008144FD"/>
    <w:rsid w:val="00820C67"/>
    <w:rsid w:val="00821D94"/>
    <w:rsid w:val="00822F2F"/>
    <w:rsid w:val="008246D5"/>
    <w:rsid w:val="008269F9"/>
    <w:rsid w:val="00827118"/>
    <w:rsid w:val="0082740F"/>
    <w:rsid w:val="00827B7A"/>
    <w:rsid w:val="00827EDA"/>
    <w:rsid w:val="00827FC0"/>
    <w:rsid w:val="00830439"/>
    <w:rsid w:val="00831168"/>
    <w:rsid w:val="0083361F"/>
    <w:rsid w:val="00833813"/>
    <w:rsid w:val="00833B7C"/>
    <w:rsid w:val="00837DC0"/>
    <w:rsid w:val="008400AE"/>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4307"/>
    <w:rsid w:val="00854B85"/>
    <w:rsid w:val="00855790"/>
    <w:rsid w:val="0085600D"/>
    <w:rsid w:val="008611CD"/>
    <w:rsid w:val="008612D5"/>
    <w:rsid w:val="00862D67"/>
    <w:rsid w:val="00862D87"/>
    <w:rsid w:val="0086330D"/>
    <w:rsid w:val="008649F3"/>
    <w:rsid w:val="0086798E"/>
    <w:rsid w:val="00871117"/>
    <w:rsid w:val="008715A4"/>
    <w:rsid w:val="008767E4"/>
    <w:rsid w:val="00876F32"/>
    <w:rsid w:val="00877FD9"/>
    <w:rsid w:val="00882452"/>
    <w:rsid w:val="0088309F"/>
    <w:rsid w:val="008843E6"/>
    <w:rsid w:val="00884CCF"/>
    <w:rsid w:val="00890477"/>
    <w:rsid w:val="00891487"/>
    <w:rsid w:val="00892319"/>
    <w:rsid w:val="0089558B"/>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C072F"/>
    <w:rsid w:val="008C1807"/>
    <w:rsid w:val="008C319E"/>
    <w:rsid w:val="008C3225"/>
    <w:rsid w:val="008C3932"/>
    <w:rsid w:val="008C3A2B"/>
    <w:rsid w:val="008C5D1B"/>
    <w:rsid w:val="008C7F4D"/>
    <w:rsid w:val="008D2FCA"/>
    <w:rsid w:val="008D35A3"/>
    <w:rsid w:val="008D42AF"/>
    <w:rsid w:val="008D442C"/>
    <w:rsid w:val="008D5202"/>
    <w:rsid w:val="008D5AFF"/>
    <w:rsid w:val="008D5B41"/>
    <w:rsid w:val="008D749C"/>
    <w:rsid w:val="008D75EB"/>
    <w:rsid w:val="008E074A"/>
    <w:rsid w:val="008E21D7"/>
    <w:rsid w:val="008E3631"/>
    <w:rsid w:val="008E4A70"/>
    <w:rsid w:val="008E5DF8"/>
    <w:rsid w:val="008E6552"/>
    <w:rsid w:val="008E6DFC"/>
    <w:rsid w:val="008E72DA"/>
    <w:rsid w:val="008F18C0"/>
    <w:rsid w:val="008F289B"/>
    <w:rsid w:val="008F3170"/>
    <w:rsid w:val="008F3B70"/>
    <w:rsid w:val="008F3F46"/>
    <w:rsid w:val="008F5459"/>
    <w:rsid w:val="008F61C3"/>
    <w:rsid w:val="008F737F"/>
    <w:rsid w:val="0090010E"/>
    <w:rsid w:val="00901770"/>
    <w:rsid w:val="00901D60"/>
    <w:rsid w:val="009048B6"/>
    <w:rsid w:val="009076A9"/>
    <w:rsid w:val="00907A93"/>
    <w:rsid w:val="009101FE"/>
    <w:rsid w:val="00910BFF"/>
    <w:rsid w:val="00911DAA"/>
    <w:rsid w:val="00913143"/>
    <w:rsid w:val="00913CD2"/>
    <w:rsid w:val="00916DF2"/>
    <w:rsid w:val="00917B6F"/>
    <w:rsid w:val="0092105F"/>
    <w:rsid w:val="00921B64"/>
    <w:rsid w:val="00921D17"/>
    <w:rsid w:val="00922618"/>
    <w:rsid w:val="00922C6B"/>
    <w:rsid w:val="00922EE9"/>
    <w:rsid w:val="009230EC"/>
    <w:rsid w:val="00923C74"/>
    <w:rsid w:val="00925077"/>
    <w:rsid w:val="0092624B"/>
    <w:rsid w:val="009311A0"/>
    <w:rsid w:val="00931370"/>
    <w:rsid w:val="0093142F"/>
    <w:rsid w:val="00932917"/>
    <w:rsid w:val="009348D6"/>
    <w:rsid w:val="0093654D"/>
    <w:rsid w:val="00937DDC"/>
    <w:rsid w:val="00940F29"/>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F54"/>
    <w:rsid w:val="009876B8"/>
    <w:rsid w:val="00990052"/>
    <w:rsid w:val="0099150C"/>
    <w:rsid w:val="009919E2"/>
    <w:rsid w:val="00992EBB"/>
    <w:rsid w:val="00992F8C"/>
    <w:rsid w:val="009939D2"/>
    <w:rsid w:val="00995415"/>
    <w:rsid w:val="009A0411"/>
    <w:rsid w:val="009A38D8"/>
    <w:rsid w:val="009A3DC1"/>
    <w:rsid w:val="009A4F7F"/>
    <w:rsid w:val="009A5516"/>
    <w:rsid w:val="009A59A0"/>
    <w:rsid w:val="009A6537"/>
    <w:rsid w:val="009A7B32"/>
    <w:rsid w:val="009B38CB"/>
    <w:rsid w:val="009B4AF0"/>
    <w:rsid w:val="009B6574"/>
    <w:rsid w:val="009B751A"/>
    <w:rsid w:val="009C00A1"/>
    <w:rsid w:val="009C024D"/>
    <w:rsid w:val="009C0442"/>
    <w:rsid w:val="009C0F44"/>
    <w:rsid w:val="009C2855"/>
    <w:rsid w:val="009C4823"/>
    <w:rsid w:val="009C5136"/>
    <w:rsid w:val="009C63C9"/>
    <w:rsid w:val="009C7E10"/>
    <w:rsid w:val="009D07CB"/>
    <w:rsid w:val="009D0819"/>
    <w:rsid w:val="009D089D"/>
    <w:rsid w:val="009D0E03"/>
    <w:rsid w:val="009D1FB5"/>
    <w:rsid w:val="009D24D2"/>
    <w:rsid w:val="009D2576"/>
    <w:rsid w:val="009D28DB"/>
    <w:rsid w:val="009D2F24"/>
    <w:rsid w:val="009D363B"/>
    <w:rsid w:val="009D3776"/>
    <w:rsid w:val="009D6560"/>
    <w:rsid w:val="009D79B9"/>
    <w:rsid w:val="009D7AD4"/>
    <w:rsid w:val="009D7E0C"/>
    <w:rsid w:val="009E28C5"/>
    <w:rsid w:val="009E2CD4"/>
    <w:rsid w:val="009E39C0"/>
    <w:rsid w:val="009E49DA"/>
    <w:rsid w:val="009E5635"/>
    <w:rsid w:val="009E6705"/>
    <w:rsid w:val="009E68D3"/>
    <w:rsid w:val="009E6A9A"/>
    <w:rsid w:val="009E75C1"/>
    <w:rsid w:val="009E7975"/>
    <w:rsid w:val="009F02D2"/>
    <w:rsid w:val="009F0688"/>
    <w:rsid w:val="009F3A9E"/>
    <w:rsid w:val="009F48CE"/>
    <w:rsid w:val="009F5817"/>
    <w:rsid w:val="009F597B"/>
    <w:rsid w:val="009F6B73"/>
    <w:rsid w:val="00A007D2"/>
    <w:rsid w:val="00A00B2C"/>
    <w:rsid w:val="00A034CD"/>
    <w:rsid w:val="00A03C29"/>
    <w:rsid w:val="00A046BB"/>
    <w:rsid w:val="00A07C4B"/>
    <w:rsid w:val="00A07F5E"/>
    <w:rsid w:val="00A101EF"/>
    <w:rsid w:val="00A101FF"/>
    <w:rsid w:val="00A10378"/>
    <w:rsid w:val="00A111B5"/>
    <w:rsid w:val="00A111BD"/>
    <w:rsid w:val="00A128DA"/>
    <w:rsid w:val="00A12B1C"/>
    <w:rsid w:val="00A1551F"/>
    <w:rsid w:val="00A15DE8"/>
    <w:rsid w:val="00A161D4"/>
    <w:rsid w:val="00A167F8"/>
    <w:rsid w:val="00A1687D"/>
    <w:rsid w:val="00A178B7"/>
    <w:rsid w:val="00A17D49"/>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4156"/>
    <w:rsid w:val="00A44726"/>
    <w:rsid w:val="00A4534B"/>
    <w:rsid w:val="00A50EF9"/>
    <w:rsid w:val="00A52091"/>
    <w:rsid w:val="00A529DB"/>
    <w:rsid w:val="00A53957"/>
    <w:rsid w:val="00A53A90"/>
    <w:rsid w:val="00A5477A"/>
    <w:rsid w:val="00A55269"/>
    <w:rsid w:val="00A5706D"/>
    <w:rsid w:val="00A5749E"/>
    <w:rsid w:val="00A57ADC"/>
    <w:rsid w:val="00A617D2"/>
    <w:rsid w:val="00A61972"/>
    <w:rsid w:val="00A62C75"/>
    <w:rsid w:val="00A63FA8"/>
    <w:rsid w:val="00A643AE"/>
    <w:rsid w:val="00A6627F"/>
    <w:rsid w:val="00A67FE3"/>
    <w:rsid w:val="00A70E61"/>
    <w:rsid w:val="00A70F9E"/>
    <w:rsid w:val="00A74F1B"/>
    <w:rsid w:val="00A75C41"/>
    <w:rsid w:val="00A76C68"/>
    <w:rsid w:val="00A80C64"/>
    <w:rsid w:val="00A811B8"/>
    <w:rsid w:val="00A81749"/>
    <w:rsid w:val="00A83807"/>
    <w:rsid w:val="00A8556F"/>
    <w:rsid w:val="00A858FA"/>
    <w:rsid w:val="00A86457"/>
    <w:rsid w:val="00A8662B"/>
    <w:rsid w:val="00A87B56"/>
    <w:rsid w:val="00A90D80"/>
    <w:rsid w:val="00A91557"/>
    <w:rsid w:val="00A92072"/>
    <w:rsid w:val="00A9282E"/>
    <w:rsid w:val="00A936C6"/>
    <w:rsid w:val="00A93BA9"/>
    <w:rsid w:val="00A94930"/>
    <w:rsid w:val="00A95278"/>
    <w:rsid w:val="00AA09EF"/>
    <w:rsid w:val="00AA3124"/>
    <w:rsid w:val="00AA52AE"/>
    <w:rsid w:val="00AA53A0"/>
    <w:rsid w:val="00AA54B6"/>
    <w:rsid w:val="00AA6AF0"/>
    <w:rsid w:val="00AB1C44"/>
    <w:rsid w:val="00AB2885"/>
    <w:rsid w:val="00AB4C44"/>
    <w:rsid w:val="00AB55A4"/>
    <w:rsid w:val="00AB5A7E"/>
    <w:rsid w:val="00AB5E4A"/>
    <w:rsid w:val="00AB5F69"/>
    <w:rsid w:val="00AB6B34"/>
    <w:rsid w:val="00AB6DF2"/>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4F53"/>
    <w:rsid w:val="00AD5324"/>
    <w:rsid w:val="00AD574C"/>
    <w:rsid w:val="00AD6C57"/>
    <w:rsid w:val="00AE0042"/>
    <w:rsid w:val="00AE04BC"/>
    <w:rsid w:val="00AE0E1F"/>
    <w:rsid w:val="00AE1209"/>
    <w:rsid w:val="00AE2781"/>
    <w:rsid w:val="00AE4039"/>
    <w:rsid w:val="00AE5E91"/>
    <w:rsid w:val="00AE663C"/>
    <w:rsid w:val="00AE66D1"/>
    <w:rsid w:val="00AF0D77"/>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131D"/>
    <w:rsid w:val="00B33A3D"/>
    <w:rsid w:val="00B34198"/>
    <w:rsid w:val="00B3425F"/>
    <w:rsid w:val="00B3495B"/>
    <w:rsid w:val="00B350F7"/>
    <w:rsid w:val="00B351B6"/>
    <w:rsid w:val="00B35619"/>
    <w:rsid w:val="00B36247"/>
    <w:rsid w:val="00B372F1"/>
    <w:rsid w:val="00B401F3"/>
    <w:rsid w:val="00B407D3"/>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306D"/>
    <w:rsid w:val="00B639DE"/>
    <w:rsid w:val="00B64B3F"/>
    <w:rsid w:val="00B65417"/>
    <w:rsid w:val="00B65FE4"/>
    <w:rsid w:val="00B666B0"/>
    <w:rsid w:val="00B6720E"/>
    <w:rsid w:val="00B7073D"/>
    <w:rsid w:val="00B708E8"/>
    <w:rsid w:val="00B72B69"/>
    <w:rsid w:val="00B72C3B"/>
    <w:rsid w:val="00B73D6E"/>
    <w:rsid w:val="00B73EF4"/>
    <w:rsid w:val="00B74DAA"/>
    <w:rsid w:val="00B75321"/>
    <w:rsid w:val="00B7742D"/>
    <w:rsid w:val="00B776E7"/>
    <w:rsid w:val="00B81521"/>
    <w:rsid w:val="00B81B31"/>
    <w:rsid w:val="00B826F8"/>
    <w:rsid w:val="00B83693"/>
    <w:rsid w:val="00B83B86"/>
    <w:rsid w:val="00B83E9D"/>
    <w:rsid w:val="00B84E21"/>
    <w:rsid w:val="00B85DCC"/>
    <w:rsid w:val="00B87FBC"/>
    <w:rsid w:val="00B96B53"/>
    <w:rsid w:val="00BA0BA4"/>
    <w:rsid w:val="00BA1144"/>
    <w:rsid w:val="00BA2574"/>
    <w:rsid w:val="00BA25F4"/>
    <w:rsid w:val="00BA2B57"/>
    <w:rsid w:val="00BA313E"/>
    <w:rsid w:val="00BA3649"/>
    <w:rsid w:val="00BA597B"/>
    <w:rsid w:val="00BA59C3"/>
    <w:rsid w:val="00BA5BF3"/>
    <w:rsid w:val="00BA660F"/>
    <w:rsid w:val="00BA724E"/>
    <w:rsid w:val="00BA74E8"/>
    <w:rsid w:val="00BA7878"/>
    <w:rsid w:val="00BB1A83"/>
    <w:rsid w:val="00BB25C1"/>
    <w:rsid w:val="00BB3B54"/>
    <w:rsid w:val="00BB50AC"/>
    <w:rsid w:val="00BB5495"/>
    <w:rsid w:val="00BB588B"/>
    <w:rsid w:val="00BB5C88"/>
    <w:rsid w:val="00BB5D77"/>
    <w:rsid w:val="00BB66A9"/>
    <w:rsid w:val="00BB72DF"/>
    <w:rsid w:val="00BC0199"/>
    <w:rsid w:val="00BC17D8"/>
    <w:rsid w:val="00BC3366"/>
    <w:rsid w:val="00BC36C1"/>
    <w:rsid w:val="00BC56B4"/>
    <w:rsid w:val="00BC64C2"/>
    <w:rsid w:val="00BC6BBB"/>
    <w:rsid w:val="00BC6E7F"/>
    <w:rsid w:val="00BC7AB8"/>
    <w:rsid w:val="00BC7B90"/>
    <w:rsid w:val="00BD08C1"/>
    <w:rsid w:val="00BD10EC"/>
    <w:rsid w:val="00BD1924"/>
    <w:rsid w:val="00BD4933"/>
    <w:rsid w:val="00BD62AF"/>
    <w:rsid w:val="00BD659E"/>
    <w:rsid w:val="00BD65A5"/>
    <w:rsid w:val="00BD67E5"/>
    <w:rsid w:val="00BD6C56"/>
    <w:rsid w:val="00BE0308"/>
    <w:rsid w:val="00BE1007"/>
    <w:rsid w:val="00BE2698"/>
    <w:rsid w:val="00BE3068"/>
    <w:rsid w:val="00BE38BD"/>
    <w:rsid w:val="00BE4E2A"/>
    <w:rsid w:val="00BE6B8F"/>
    <w:rsid w:val="00BE781E"/>
    <w:rsid w:val="00BF136D"/>
    <w:rsid w:val="00BF1FF6"/>
    <w:rsid w:val="00BF2847"/>
    <w:rsid w:val="00BF3683"/>
    <w:rsid w:val="00BF546B"/>
    <w:rsid w:val="00BF6897"/>
    <w:rsid w:val="00BF7DD0"/>
    <w:rsid w:val="00C00CD4"/>
    <w:rsid w:val="00C02174"/>
    <w:rsid w:val="00C05407"/>
    <w:rsid w:val="00C05EC5"/>
    <w:rsid w:val="00C079F7"/>
    <w:rsid w:val="00C1051B"/>
    <w:rsid w:val="00C10A25"/>
    <w:rsid w:val="00C12BE8"/>
    <w:rsid w:val="00C134E1"/>
    <w:rsid w:val="00C146CE"/>
    <w:rsid w:val="00C156B9"/>
    <w:rsid w:val="00C158AE"/>
    <w:rsid w:val="00C16FAB"/>
    <w:rsid w:val="00C20D8F"/>
    <w:rsid w:val="00C21A23"/>
    <w:rsid w:val="00C22AE7"/>
    <w:rsid w:val="00C243AF"/>
    <w:rsid w:val="00C24CE8"/>
    <w:rsid w:val="00C24D4A"/>
    <w:rsid w:val="00C257ED"/>
    <w:rsid w:val="00C26A16"/>
    <w:rsid w:val="00C27766"/>
    <w:rsid w:val="00C30734"/>
    <w:rsid w:val="00C309D8"/>
    <w:rsid w:val="00C3171F"/>
    <w:rsid w:val="00C322E1"/>
    <w:rsid w:val="00C33230"/>
    <w:rsid w:val="00C342A3"/>
    <w:rsid w:val="00C35A11"/>
    <w:rsid w:val="00C3645F"/>
    <w:rsid w:val="00C36910"/>
    <w:rsid w:val="00C3736A"/>
    <w:rsid w:val="00C37E5C"/>
    <w:rsid w:val="00C40318"/>
    <w:rsid w:val="00C41090"/>
    <w:rsid w:val="00C410D1"/>
    <w:rsid w:val="00C41A4D"/>
    <w:rsid w:val="00C41D69"/>
    <w:rsid w:val="00C4246A"/>
    <w:rsid w:val="00C42733"/>
    <w:rsid w:val="00C43218"/>
    <w:rsid w:val="00C4396F"/>
    <w:rsid w:val="00C46B80"/>
    <w:rsid w:val="00C46C5B"/>
    <w:rsid w:val="00C47911"/>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30BA"/>
    <w:rsid w:val="00C73364"/>
    <w:rsid w:val="00C73D73"/>
    <w:rsid w:val="00C7573D"/>
    <w:rsid w:val="00C75C77"/>
    <w:rsid w:val="00C75E58"/>
    <w:rsid w:val="00C80932"/>
    <w:rsid w:val="00C80EA6"/>
    <w:rsid w:val="00C8108D"/>
    <w:rsid w:val="00C814C5"/>
    <w:rsid w:val="00C82D9C"/>
    <w:rsid w:val="00C82DAF"/>
    <w:rsid w:val="00C86E6C"/>
    <w:rsid w:val="00C912D7"/>
    <w:rsid w:val="00C91DA3"/>
    <w:rsid w:val="00C92D2C"/>
    <w:rsid w:val="00C941DA"/>
    <w:rsid w:val="00C94564"/>
    <w:rsid w:val="00C94F21"/>
    <w:rsid w:val="00C968CA"/>
    <w:rsid w:val="00C97699"/>
    <w:rsid w:val="00C97E62"/>
    <w:rsid w:val="00CA043A"/>
    <w:rsid w:val="00CA09FB"/>
    <w:rsid w:val="00CA136A"/>
    <w:rsid w:val="00CA18EE"/>
    <w:rsid w:val="00CA2042"/>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4B3A"/>
    <w:rsid w:val="00CD57A2"/>
    <w:rsid w:val="00CD5B59"/>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82B"/>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0696C"/>
    <w:rsid w:val="00D12531"/>
    <w:rsid w:val="00D12F00"/>
    <w:rsid w:val="00D13858"/>
    <w:rsid w:val="00D14A84"/>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5AA0"/>
    <w:rsid w:val="00D26275"/>
    <w:rsid w:val="00D2674D"/>
    <w:rsid w:val="00D2786A"/>
    <w:rsid w:val="00D27E58"/>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1A0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41B4"/>
    <w:rsid w:val="00D756E1"/>
    <w:rsid w:val="00D76088"/>
    <w:rsid w:val="00D766AF"/>
    <w:rsid w:val="00D800B2"/>
    <w:rsid w:val="00D81519"/>
    <w:rsid w:val="00D8227F"/>
    <w:rsid w:val="00D82532"/>
    <w:rsid w:val="00D83B80"/>
    <w:rsid w:val="00D85090"/>
    <w:rsid w:val="00D852A9"/>
    <w:rsid w:val="00D864A0"/>
    <w:rsid w:val="00D865B0"/>
    <w:rsid w:val="00D87E6F"/>
    <w:rsid w:val="00D90C73"/>
    <w:rsid w:val="00D91BB6"/>
    <w:rsid w:val="00D91F03"/>
    <w:rsid w:val="00D9248E"/>
    <w:rsid w:val="00D92C9E"/>
    <w:rsid w:val="00D92CAF"/>
    <w:rsid w:val="00D92D19"/>
    <w:rsid w:val="00D93A95"/>
    <w:rsid w:val="00D944E5"/>
    <w:rsid w:val="00D95FA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FD0"/>
    <w:rsid w:val="00DB7960"/>
    <w:rsid w:val="00DB7C86"/>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3B4F"/>
    <w:rsid w:val="00DD4D28"/>
    <w:rsid w:val="00DD697C"/>
    <w:rsid w:val="00DD76B9"/>
    <w:rsid w:val="00DD7FC7"/>
    <w:rsid w:val="00DE4735"/>
    <w:rsid w:val="00DE5F01"/>
    <w:rsid w:val="00DE6A4A"/>
    <w:rsid w:val="00DE6DAC"/>
    <w:rsid w:val="00DE6EC4"/>
    <w:rsid w:val="00DF0E19"/>
    <w:rsid w:val="00DF1F8C"/>
    <w:rsid w:val="00DF2324"/>
    <w:rsid w:val="00DF26B4"/>
    <w:rsid w:val="00DF5618"/>
    <w:rsid w:val="00DF628C"/>
    <w:rsid w:val="00DF7F82"/>
    <w:rsid w:val="00E00386"/>
    <w:rsid w:val="00E00B5D"/>
    <w:rsid w:val="00E01191"/>
    <w:rsid w:val="00E01BF8"/>
    <w:rsid w:val="00E02D34"/>
    <w:rsid w:val="00E05824"/>
    <w:rsid w:val="00E0601A"/>
    <w:rsid w:val="00E074FA"/>
    <w:rsid w:val="00E10C2A"/>
    <w:rsid w:val="00E10E01"/>
    <w:rsid w:val="00E10F80"/>
    <w:rsid w:val="00E11617"/>
    <w:rsid w:val="00E11A18"/>
    <w:rsid w:val="00E1204D"/>
    <w:rsid w:val="00E12A0C"/>
    <w:rsid w:val="00E132BD"/>
    <w:rsid w:val="00E13BEC"/>
    <w:rsid w:val="00E159FB"/>
    <w:rsid w:val="00E171BD"/>
    <w:rsid w:val="00E17227"/>
    <w:rsid w:val="00E17E31"/>
    <w:rsid w:val="00E201C7"/>
    <w:rsid w:val="00E2065A"/>
    <w:rsid w:val="00E20EF2"/>
    <w:rsid w:val="00E210EF"/>
    <w:rsid w:val="00E21212"/>
    <w:rsid w:val="00E229FA"/>
    <w:rsid w:val="00E23D7C"/>
    <w:rsid w:val="00E248DB"/>
    <w:rsid w:val="00E25ACC"/>
    <w:rsid w:val="00E25CBE"/>
    <w:rsid w:val="00E3061D"/>
    <w:rsid w:val="00E31729"/>
    <w:rsid w:val="00E320A7"/>
    <w:rsid w:val="00E3317C"/>
    <w:rsid w:val="00E33388"/>
    <w:rsid w:val="00E335C2"/>
    <w:rsid w:val="00E363E8"/>
    <w:rsid w:val="00E36734"/>
    <w:rsid w:val="00E3798B"/>
    <w:rsid w:val="00E37C58"/>
    <w:rsid w:val="00E4081C"/>
    <w:rsid w:val="00E4188C"/>
    <w:rsid w:val="00E44ABF"/>
    <w:rsid w:val="00E44B6A"/>
    <w:rsid w:val="00E45070"/>
    <w:rsid w:val="00E45901"/>
    <w:rsid w:val="00E45FB9"/>
    <w:rsid w:val="00E45FE8"/>
    <w:rsid w:val="00E47144"/>
    <w:rsid w:val="00E50C8B"/>
    <w:rsid w:val="00E52C73"/>
    <w:rsid w:val="00E52F7D"/>
    <w:rsid w:val="00E530F2"/>
    <w:rsid w:val="00E5321F"/>
    <w:rsid w:val="00E5351D"/>
    <w:rsid w:val="00E542F2"/>
    <w:rsid w:val="00E5430E"/>
    <w:rsid w:val="00E54AA8"/>
    <w:rsid w:val="00E54B7C"/>
    <w:rsid w:val="00E54C9B"/>
    <w:rsid w:val="00E55026"/>
    <w:rsid w:val="00E55AEC"/>
    <w:rsid w:val="00E55E30"/>
    <w:rsid w:val="00E6066B"/>
    <w:rsid w:val="00E606DC"/>
    <w:rsid w:val="00E6080E"/>
    <w:rsid w:val="00E61275"/>
    <w:rsid w:val="00E62296"/>
    <w:rsid w:val="00E62D38"/>
    <w:rsid w:val="00E62F96"/>
    <w:rsid w:val="00E63308"/>
    <w:rsid w:val="00E63C46"/>
    <w:rsid w:val="00E64D56"/>
    <w:rsid w:val="00E65190"/>
    <w:rsid w:val="00E66ED5"/>
    <w:rsid w:val="00E6712E"/>
    <w:rsid w:val="00E67F93"/>
    <w:rsid w:val="00E70564"/>
    <w:rsid w:val="00E72268"/>
    <w:rsid w:val="00E72528"/>
    <w:rsid w:val="00E74797"/>
    <w:rsid w:val="00E755D9"/>
    <w:rsid w:val="00E77766"/>
    <w:rsid w:val="00E818C9"/>
    <w:rsid w:val="00E81B80"/>
    <w:rsid w:val="00E838D8"/>
    <w:rsid w:val="00E8487B"/>
    <w:rsid w:val="00E86D89"/>
    <w:rsid w:val="00E87A99"/>
    <w:rsid w:val="00E90294"/>
    <w:rsid w:val="00E903B3"/>
    <w:rsid w:val="00E91637"/>
    <w:rsid w:val="00E91C9D"/>
    <w:rsid w:val="00E91CBE"/>
    <w:rsid w:val="00E91FAB"/>
    <w:rsid w:val="00E92D12"/>
    <w:rsid w:val="00E938EE"/>
    <w:rsid w:val="00E94464"/>
    <w:rsid w:val="00E94B18"/>
    <w:rsid w:val="00E9501E"/>
    <w:rsid w:val="00E960E4"/>
    <w:rsid w:val="00E97321"/>
    <w:rsid w:val="00EA0144"/>
    <w:rsid w:val="00EA05B4"/>
    <w:rsid w:val="00EA0959"/>
    <w:rsid w:val="00EA1A62"/>
    <w:rsid w:val="00EA1D33"/>
    <w:rsid w:val="00EA5248"/>
    <w:rsid w:val="00EA6EC9"/>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911"/>
    <w:rsid w:val="00EC3FCA"/>
    <w:rsid w:val="00EC45D4"/>
    <w:rsid w:val="00EC5372"/>
    <w:rsid w:val="00EC5629"/>
    <w:rsid w:val="00EC6586"/>
    <w:rsid w:val="00EC7499"/>
    <w:rsid w:val="00ED0667"/>
    <w:rsid w:val="00ED0DBA"/>
    <w:rsid w:val="00ED1997"/>
    <w:rsid w:val="00ED2864"/>
    <w:rsid w:val="00ED2D90"/>
    <w:rsid w:val="00ED4699"/>
    <w:rsid w:val="00EE09B8"/>
    <w:rsid w:val="00EE0DD3"/>
    <w:rsid w:val="00EE2586"/>
    <w:rsid w:val="00EE52C9"/>
    <w:rsid w:val="00EE5DE2"/>
    <w:rsid w:val="00EE708E"/>
    <w:rsid w:val="00EF0270"/>
    <w:rsid w:val="00EF0E5A"/>
    <w:rsid w:val="00EF1AEB"/>
    <w:rsid w:val="00EF1F39"/>
    <w:rsid w:val="00EF26F1"/>
    <w:rsid w:val="00EF3817"/>
    <w:rsid w:val="00EF39D0"/>
    <w:rsid w:val="00EF4C19"/>
    <w:rsid w:val="00EF6B97"/>
    <w:rsid w:val="00EF7982"/>
    <w:rsid w:val="00F022FE"/>
    <w:rsid w:val="00F027F1"/>
    <w:rsid w:val="00F036A6"/>
    <w:rsid w:val="00F04C1C"/>
    <w:rsid w:val="00F04EBC"/>
    <w:rsid w:val="00F066C8"/>
    <w:rsid w:val="00F06995"/>
    <w:rsid w:val="00F113B2"/>
    <w:rsid w:val="00F1203E"/>
    <w:rsid w:val="00F1248B"/>
    <w:rsid w:val="00F13ED7"/>
    <w:rsid w:val="00F15DEF"/>
    <w:rsid w:val="00F17602"/>
    <w:rsid w:val="00F22C53"/>
    <w:rsid w:val="00F2379F"/>
    <w:rsid w:val="00F2403B"/>
    <w:rsid w:val="00F25C4B"/>
    <w:rsid w:val="00F26480"/>
    <w:rsid w:val="00F2739D"/>
    <w:rsid w:val="00F30B67"/>
    <w:rsid w:val="00F31DDE"/>
    <w:rsid w:val="00F32374"/>
    <w:rsid w:val="00F33915"/>
    <w:rsid w:val="00F35FDA"/>
    <w:rsid w:val="00F3600F"/>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DB1"/>
    <w:rsid w:val="00F46907"/>
    <w:rsid w:val="00F46E2E"/>
    <w:rsid w:val="00F50A07"/>
    <w:rsid w:val="00F511E9"/>
    <w:rsid w:val="00F51267"/>
    <w:rsid w:val="00F517B4"/>
    <w:rsid w:val="00F51FF6"/>
    <w:rsid w:val="00F52021"/>
    <w:rsid w:val="00F53242"/>
    <w:rsid w:val="00F540C3"/>
    <w:rsid w:val="00F54425"/>
    <w:rsid w:val="00F5455C"/>
    <w:rsid w:val="00F54756"/>
    <w:rsid w:val="00F56DEF"/>
    <w:rsid w:val="00F60493"/>
    <w:rsid w:val="00F60D6A"/>
    <w:rsid w:val="00F6135A"/>
    <w:rsid w:val="00F614B4"/>
    <w:rsid w:val="00F61582"/>
    <w:rsid w:val="00F623EA"/>
    <w:rsid w:val="00F639BD"/>
    <w:rsid w:val="00F63F33"/>
    <w:rsid w:val="00F642A0"/>
    <w:rsid w:val="00F644AE"/>
    <w:rsid w:val="00F64D60"/>
    <w:rsid w:val="00F66327"/>
    <w:rsid w:val="00F66585"/>
    <w:rsid w:val="00F6661F"/>
    <w:rsid w:val="00F66BD7"/>
    <w:rsid w:val="00F66E3F"/>
    <w:rsid w:val="00F702FD"/>
    <w:rsid w:val="00F703AE"/>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4B1"/>
    <w:rsid w:val="00FA0C9C"/>
    <w:rsid w:val="00FA43BE"/>
    <w:rsid w:val="00FA4FC9"/>
    <w:rsid w:val="00FA5164"/>
    <w:rsid w:val="00FA5667"/>
    <w:rsid w:val="00FB254C"/>
    <w:rsid w:val="00FB5012"/>
    <w:rsid w:val="00FB5FDF"/>
    <w:rsid w:val="00FB7A64"/>
    <w:rsid w:val="00FB7D6C"/>
    <w:rsid w:val="00FC048F"/>
    <w:rsid w:val="00FC26BF"/>
    <w:rsid w:val="00FC2D0E"/>
    <w:rsid w:val="00FC319A"/>
    <w:rsid w:val="00FC4450"/>
    <w:rsid w:val="00FC47E9"/>
    <w:rsid w:val="00FC6292"/>
    <w:rsid w:val="00FC679C"/>
    <w:rsid w:val="00FC6A88"/>
    <w:rsid w:val="00FC6C36"/>
    <w:rsid w:val="00FC74C4"/>
    <w:rsid w:val="00FC7836"/>
    <w:rsid w:val="00FC788F"/>
    <w:rsid w:val="00FD1BE0"/>
    <w:rsid w:val="00FD2904"/>
    <w:rsid w:val="00FD3880"/>
    <w:rsid w:val="00FD6678"/>
    <w:rsid w:val="00FD7465"/>
    <w:rsid w:val="00FE044C"/>
    <w:rsid w:val="00FE0D40"/>
    <w:rsid w:val="00FE0F39"/>
    <w:rsid w:val="00FE12CC"/>
    <w:rsid w:val="00FE3379"/>
    <w:rsid w:val="00FE3620"/>
    <w:rsid w:val="00FE4B54"/>
    <w:rsid w:val="00FE528B"/>
    <w:rsid w:val="00FE573C"/>
    <w:rsid w:val="00FE69C9"/>
    <w:rsid w:val="00FE6BC7"/>
    <w:rsid w:val="00FF076E"/>
    <w:rsid w:val="00FF119B"/>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9714213">
      <w:bodyDiv w:val="1"/>
      <w:marLeft w:val="0"/>
      <w:marRight w:val="0"/>
      <w:marTop w:val="0"/>
      <w:marBottom w:val="0"/>
      <w:divBdr>
        <w:top w:val="none" w:sz="0" w:space="0" w:color="auto"/>
        <w:left w:val="none" w:sz="0" w:space="0" w:color="auto"/>
        <w:bottom w:val="none" w:sz="0" w:space="0" w:color="auto"/>
        <w:right w:val="none" w:sz="0" w:space="0" w:color="auto"/>
      </w:divBdr>
      <w:divsChild>
        <w:div w:id="1401250563">
          <w:marLeft w:val="547"/>
          <w:marRight w:val="0"/>
          <w:marTop w:val="82"/>
          <w:marBottom w:val="0"/>
          <w:divBdr>
            <w:top w:val="none" w:sz="0" w:space="0" w:color="auto"/>
            <w:left w:val="none" w:sz="0" w:space="0" w:color="auto"/>
            <w:bottom w:val="none" w:sz="0" w:space="0" w:color="auto"/>
            <w:right w:val="none" w:sz="0" w:space="0" w:color="auto"/>
          </w:divBdr>
        </w:div>
        <w:div w:id="170487723">
          <w:marLeft w:val="1166"/>
          <w:marRight w:val="0"/>
          <w:marTop w:val="82"/>
          <w:marBottom w:val="0"/>
          <w:divBdr>
            <w:top w:val="none" w:sz="0" w:space="0" w:color="auto"/>
            <w:left w:val="none" w:sz="0" w:space="0" w:color="auto"/>
            <w:bottom w:val="none" w:sz="0" w:space="0" w:color="auto"/>
            <w:right w:val="none" w:sz="0" w:space="0" w:color="auto"/>
          </w:divBdr>
        </w:div>
        <w:div w:id="377054200">
          <w:marLeft w:val="1166"/>
          <w:marRight w:val="0"/>
          <w:marTop w:val="82"/>
          <w:marBottom w:val="0"/>
          <w:divBdr>
            <w:top w:val="none" w:sz="0" w:space="0" w:color="auto"/>
            <w:left w:val="none" w:sz="0" w:space="0" w:color="auto"/>
            <w:bottom w:val="none" w:sz="0" w:space="0" w:color="auto"/>
            <w:right w:val="none" w:sz="0" w:space="0" w:color="auto"/>
          </w:divBdr>
        </w:div>
        <w:div w:id="947855659">
          <w:marLeft w:val="1166"/>
          <w:marRight w:val="0"/>
          <w:marTop w:val="82"/>
          <w:marBottom w:val="0"/>
          <w:divBdr>
            <w:top w:val="none" w:sz="0" w:space="0" w:color="auto"/>
            <w:left w:val="none" w:sz="0" w:space="0" w:color="auto"/>
            <w:bottom w:val="none" w:sz="0" w:space="0" w:color="auto"/>
            <w:right w:val="none" w:sz="0" w:space="0" w:color="auto"/>
          </w:divBdr>
        </w:div>
        <w:div w:id="2057924078">
          <w:marLeft w:val="1166"/>
          <w:marRight w:val="0"/>
          <w:marTop w:val="82"/>
          <w:marBottom w:val="0"/>
          <w:divBdr>
            <w:top w:val="none" w:sz="0" w:space="0" w:color="auto"/>
            <w:left w:val="none" w:sz="0" w:space="0" w:color="auto"/>
            <w:bottom w:val="none" w:sz="0" w:space="0" w:color="auto"/>
            <w:right w:val="none" w:sz="0" w:space="0" w:color="auto"/>
          </w:divBdr>
        </w:div>
        <w:div w:id="1547981710">
          <w:marLeft w:val="1800"/>
          <w:marRight w:val="0"/>
          <w:marTop w:val="82"/>
          <w:marBottom w:val="0"/>
          <w:divBdr>
            <w:top w:val="none" w:sz="0" w:space="0" w:color="auto"/>
            <w:left w:val="none" w:sz="0" w:space="0" w:color="auto"/>
            <w:bottom w:val="none" w:sz="0" w:space="0" w:color="auto"/>
            <w:right w:val="none" w:sz="0" w:space="0" w:color="auto"/>
          </w:divBdr>
        </w:div>
        <w:div w:id="39210170">
          <w:marLeft w:val="1800"/>
          <w:marRight w:val="0"/>
          <w:marTop w:val="82"/>
          <w:marBottom w:val="0"/>
          <w:divBdr>
            <w:top w:val="none" w:sz="0" w:space="0" w:color="auto"/>
            <w:left w:val="none" w:sz="0" w:space="0" w:color="auto"/>
            <w:bottom w:val="none" w:sz="0" w:space="0" w:color="auto"/>
            <w:right w:val="none" w:sz="0" w:space="0" w:color="auto"/>
          </w:divBdr>
        </w:div>
        <w:div w:id="188881049">
          <w:marLeft w:val="2520"/>
          <w:marRight w:val="0"/>
          <w:marTop w:val="82"/>
          <w:marBottom w:val="0"/>
          <w:divBdr>
            <w:top w:val="none" w:sz="0" w:space="0" w:color="auto"/>
            <w:left w:val="none" w:sz="0" w:space="0" w:color="auto"/>
            <w:bottom w:val="none" w:sz="0" w:space="0" w:color="auto"/>
            <w:right w:val="none" w:sz="0" w:space="0" w:color="auto"/>
          </w:divBdr>
        </w:div>
        <w:div w:id="635574527">
          <w:marLeft w:val="2520"/>
          <w:marRight w:val="0"/>
          <w:marTop w:val="82"/>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056271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32195827">
      <w:bodyDiv w:val="1"/>
      <w:marLeft w:val="0"/>
      <w:marRight w:val="0"/>
      <w:marTop w:val="0"/>
      <w:marBottom w:val="0"/>
      <w:divBdr>
        <w:top w:val="none" w:sz="0" w:space="0" w:color="auto"/>
        <w:left w:val="none" w:sz="0" w:space="0" w:color="auto"/>
        <w:bottom w:val="none" w:sz="0" w:space="0" w:color="auto"/>
        <w:right w:val="none" w:sz="0" w:space="0" w:color="auto"/>
      </w:divBdr>
      <w:divsChild>
        <w:div w:id="1380085744">
          <w:marLeft w:val="1166"/>
          <w:marRight w:val="0"/>
          <w:marTop w:val="96"/>
          <w:marBottom w:val="0"/>
          <w:divBdr>
            <w:top w:val="none" w:sz="0" w:space="0" w:color="auto"/>
            <w:left w:val="none" w:sz="0" w:space="0" w:color="auto"/>
            <w:bottom w:val="none" w:sz="0" w:space="0" w:color="auto"/>
            <w:right w:val="none" w:sz="0" w:space="0" w:color="auto"/>
          </w:divBdr>
        </w:div>
        <w:div w:id="1990933812">
          <w:marLeft w:val="1166"/>
          <w:marRight w:val="0"/>
          <w:marTop w:val="96"/>
          <w:marBottom w:val="0"/>
          <w:divBdr>
            <w:top w:val="none" w:sz="0" w:space="0" w:color="auto"/>
            <w:left w:val="none" w:sz="0" w:space="0" w:color="auto"/>
            <w:bottom w:val="none" w:sz="0" w:space="0" w:color="auto"/>
            <w:right w:val="none" w:sz="0" w:space="0" w:color="auto"/>
          </w:divBdr>
        </w:div>
        <w:div w:id="235017167">
          <w:marLeft w:val="1166"/>
          <w:marRight w:val="0"/>
          <w:marTop w:val="96"/>
          <w:marBottom w:val="0"/>
          <w:divBdr>
            <w:top w:val="none" w:sz="0" w:space="0" w:color="auto"/>
            <w:left w:val="none" w:sz="0" w:space="0" w:color="auto"/>
            <w:bottom w:val="none" w:sz="0" w:space="0" w:color="auto"/>
            <w:right w:val="none" w:sz="0" w:space="0" w:color="auto"/>
          </w:divBdr>
        </w:div>
        <w:div w:id="208224829">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17147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92108-2CDA-4E15-98C1-42EEC68D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2017-03-24T16:39:00Z</dcterms:created>
  <dcterms:modified xsi:type="dcterms:W3CDTF">2017-03-24T16:40:00Z</dcterms:modified>
</cp:coreProperties>
</file>