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E892A" w14:textId="0D200788" w:rsidR="00BD57A3" w:rsidRPr="00B266B0" w:rsidRDefault="00BD57A3" w:rsidP="00165248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</w:rPr>
      </w:pPr>
      <w:r w:rsidRPr="00B266B0">
        <w:rPr>
          <w:bCs/>
          <w:noProof w:val="0"/>
          <w:sz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</w:rPr>
        <w:t xml:space="preserve">SG-RAN </w:t>
      </w:r>
      <w:r w:rsidRPr="00B266B0">
        <w:rPr>
          <w:noProof w:val="0"/>
          <w:sz w:val="24"/>
        </w:rPr>
        <w:t>WG2</w:t>
      </w:r>
      <w:r w:rsidR="000E7FEC">
        <w:rPr>
          <w:noProof w:val="0"/>
          <w:sz w:val="24"/>
        </w:rPr>
        <w:t xml:space="preserve"> #97</w:t>
      </w:r>
      <w:r w:rsidRPr="00B266B0">
        <w:rPr>
          <w:bCs/>
          <w:noProof w:val="0"/>
          <w:sz w:val="24"/>
        </w:rPr>
        <w:tab/>
      </w:r>
      <w:r w:rsidRPr="00B266B0">
        <w:rPr>
          <w:rFonts w:hint="eastAsia"/>
          <w:bCs/>
          <w:noProof w:val="0"/>
          <w:sz w:val="24"/>
        </w:rPr>
        <w:t>R</w:t>
      </w:r>
      <w:r w:rsidRPr="00B266B0">
        <w:rPr>
          <w:bCs/>
          <w:noProof w:val="0"/>
          <w:sz w:val="24"/>
        </w:rPr>
        <w:t>2</w:t>
      </w:r>
      <w:r w:rsidRPr="00B266B0">
        <w:rPr>
          <w:rFonts w:hint="eastAsia"/>
          <w:bCs/>
          <w:noProof w:val="0"/>
          <w:sz w:val="24"/>
        </w:rPr>
        <w:t>-</w:t>
      </w:r>
      <w:r w:rsidR="00D22430">
        <w:rPr>
          <w:bCs/>
          <w:noProof w:val="0"/>
          <w:sz w:val="24"/>
        </w:rPr>
        <w:t>17</w:t>
      </w:r>
      <w:r w:rsidR="0036312D">
        <w:rPr>
          <w:bCs/>
          <w:noProof w:val="0"/>
          <w:sz w:val="24"/>
        </w:rPr>
        <w:t>01756</w:t>
      </w:r>
    </w:p>
    <w:p w14:paraId="3370F81C" w14:textId="02DF4C1B" w:rsidR="00BD57A3" w:rsidRPr="00B266B0" w:rsidRDefault="00D22430" w:rsidP="00165248">
      <w:pPr>
        <w:pStyle w:val="Header"/>
        <w:tabs>
          <w:tab w:val="right" w:pos="9639"/>
        </w:tabs>
        <w:jc w:val="both"/>
        <w:rPr>
          <w:bCs/>
          <w:noProof w:val="0"/>
          <w:sz w:val="24"/>
        </w:rPr>
      </w:pPr>
      <w:r>
        <w:rPr>
          <w:rFonts w:eastAsia="SimSun"/>
          <w:noProof w:val="0"/>
          <w:sz w:val="24"/>
          <w:lang w:eastAsia="zh-CN"/>
        </w:rPr>
        <w:t>Athens, Greece, 13</w:t>
      </w:r>
      <w:r w:rsidRPr="00D22430">
        <w:rPr>
          <w:rFonts w:eastAsia="SimSun"/>
          <w:noProof w:val="0"/>
          <w:sz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lang w:eastAsia="zh-CN"/>
        </w:rPr>
        <w:t>-17</w:t>
      </w:r>
      <w:r w:rsidRPr="00D22430">
        <w:rPr>
          <w:rFonts w:eastAsia="SimSun"/>
          <w:noProof w:val="0"/>
          <w:sz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lang w:eastAsia="zh-CN"/>
        </w:rPr>
        <w:t xml:space="preserve"> February </w:t>
      </w:r>
      <w:r w:rsidR="00230D48">
        <w:rPr>
          <w:rFonts w:eastAsia="SimSun"/>
          <w:noProof w:val="0"/>
          <w:sz w:val="24"/>
          <w:lang w:eastAsia="zh-CN"/>
        </w:rPr>
        <w:t>2017</w:t>
      </w:r>
    </w:p>
    <w:p w14:paraId="0FEB1A93" w14:textId="77777777" w:rsidR="0034111C" w:rsidRPr="00B266B0" w:rsidRDefault="0034111C" w:rsidP="00165248">
      <w:pPr>
        <w:pStyle w:val="Header"/>
        <w:jc w:val="both"/>
        <w:rPr>
          <w:bCs/>
          <w:noProof w:val="0"/>
          <w:sz w:val="24"/>
        </w:rPr>
      </w:pPr>
    </w:p>
    <w:p w14:paraId="5C8C61E7" w14:textId="77777777" w:rsidR="00ED2C65" w:rsidRDefault="00ED2C65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</w:p>
    <w:p w14:paraId="693637A8" w14:textId="5B33B447" w:rsidR="00EB4FBA" w:rsidRDefault="00EB4FBA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Agena Item:     </w:t>
      </w:r>
      <w:r w:rsidR="006409FA">
        <w:rPr>
          <w:rFonts w:ascii="Arial" w:hAnsi="Arial" w:cs="Arial"/>
          <w:b/>
          <w:bCs/>
        </w:rPr>
        <w:t>7.1</w:t>
      </w:r>
      <w:r>
        <w:rPr>
          <w:rFonts w:ascii="Arial" w:hAnsi="Arial" w:cs="Arial"/>
          <w:b/>
          <w:bCs/>
        </w:rPr>
        <w:t xml:space="preserve"> </w:t>
      </w:r>
    </w:p>
    <w:p w14:paraId="159EEC02" w14:textId="1A752619" w:rsidR="0034111C" w:rsidRPr="00B266B0" w:rsidRDefault="0034111C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  <w:r w:rsidR="006409FA">
        <w:rPr>
          <w:rFonts w:ascii="Arial" w:hAnsi="Arial" w:cs="Arial"/>
          <w:b/>
          <w:bCs/>
        </w:rPr>
        <w:t>, Qu</w:t>
      </w:r>
      <w:r w:rsidR="00A84B8B">
        <w:rPr>
          <w:rFonts w:ascii="Arial" w:hAnsi="Arial" w:cs="Arial"/>
          <w:b/>
          <w:bCs/>
        </w:rPr>
        <w:t>a</w:t>
      </w:r>
      <w:r w:rsidR="006409FA">
        <w:rPr>
          <w:rFonts w:ascii="Arial" w:hAnsi="Arial" w:cs="Arial"/>
          <w:b/>
          <w:bCs/>
        </w:rPr>
        <w:t>lcomm</w:t>
      </w:r>
      <w:r w:rsidR="00D41616">
        <w:rPr>
          <w:rFonts w:ascii="Arial" w:hAnsi="Arial" w:cs="Arial"/>
          <w:b/>
          <w:bCs/>
        </w:rPr>
        <w:t xml:space="preserve"> Incorporated</w:t>
      </w:r>
      <w:r w:rsidR="006409FA">
        <w:rPr>
          <w:rFonts w:ascii="Arial" w:hAnsi="Arial" w:cs="Arial"/>
          <w:b/>
          <w:bCs/>
        </w:rPr>
        <w:t>, Broadcom</w:t>
      </w:r>
      <w:r w:rsidR="00D802BC">
        <w:rPr>
          <w:rFonts w:ascii="Arial" w:hAnsi="Arial" w:cs="Arial"/>
          <w:b/>
          <w:bCs/>
        </w:rPr>
        <w:t>, Intel</w:t>
      </w:r>
      <w:r w:rsidR="00B95135">
        <w:rPr>
          <w:rFonts w:ascii="Arial" w:hAnsi="Arial" w:cs="Arial"/>
          <w:b/>
          <w:bCs/>
        </w:rPr>
        <w:t xml:space="preserve"> Corporation</w:t>
      </w:r>
      <w:r w:rsidR="00D802BC">
        <w:rPr>
          <w:rFonts w:ascii="Arial" w:hAnsi="Arial" w:cs="Arial"/>
          <w:b/>
          <w:bCs/>
        </w:rPr>
        <w:t>, Inte</w:t>
      </w:r>
      <w:r w:rsidR="00A11254">
        <w:rPr>
          <w:rFonts w:ascii="Arial" w:hAnsi="Arial" w:cs="Arial"/>
          <w:b/>
          <w:bCs/>
        </w:rPr>
        <w:t>r</w:t>
      </w:r>
      <w:r w:rsidR="0073582C">
        <w:rPr>
          <w:rFonts w:ascii="Arial" w:hAnsi="Arial" w:cs="Arial"/>
          <w:b/>
          <w:bCs/>
        </w:rPr>
        <w:t>d</w:t>
      </w:r>
      <w:r w:rsidR="00D802BC">
        <w:rPr>
          <w:rFonts w:ascii="Arial" w:hAnsi="Arial" w:cs="Arial"/>
          <w:b/>
          <w:bCs/>
        </w:rPr>
        <w:t>igital</w:t>
      </w:r>
      <w:r w:rsidR="00FD5FF2">
        <w:rPr>
          <w:rFonts w:ascii="Arial" w:hAnsi="Arial" w:cs="Arial"/>
          <w:b/>
          <w:bCs/>
        </w:rPr>
        <w:t xml:space="preserve"> communications</w:t>
      </w:r>
      <w:r w:rsidR="00103520">
        <w:rPr>
          <w:rFonts w:ascii="Arial" w:hAnsi="Arial" w:cs="Arial"/>
          <w:b/>
          <w:bCs/>
        </w:rPr>
        <w:t>, Convida Wireless</w:t>
      </w:r>
    </w:p>
    <w:p w14:paraId="0CD0CE1D" w14:textId="088BF390" w:rsidR="0034111C" w:rsidRDefault="0034111C" w:rsidP="00165248">
      <w:pPr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Concu</w:t>
      </w:r>
      <w:r w:rsidR="000C1CB7">
        <w:rPr>
          <w:rFonts w:ascii="Arial" w:hAnsi="Arial" w:cs="Arial"/>
          <w:b/>
          <w:bCs/>
        </w:rPr>
        <w:t>rrent LAA</w:t>
      </w:r>
      <w:r w:rsidR="001A6C10">
        <w:rPr>
          <w:rFonts w:ascii="Arial" w:hAnsi="Arial" w:cs="Arial"/>
          <w:b/>
          <w:bCs/>
        </w:rPr>
        <w:t>/Wi-Fi</w:t>
      </w:r>
      <w:r w:rsidR="000C1CB7">
        <w:rPr>
          <w:rFonts w:ascii="Arial" w:hAnsi="Arial" w:cs="Arial"/>
          <w:b/>
          <w:bCs/>
        </w:rPr>
        <w:t xml:space="preserve"> </w:t>
      </w:r>
      <w:r w:rsidR="00DE3F58">
        <w:rPr>
          <w:rFonts w:ascii="Arial" w:hAnsi="Arial" w:cs="Arial"/>
          <w:b/>
          <w:bCs/>
        </w:rPr>
        <w:t>U</w:t>
      </w:r>
      <w:r w:rsidR="00134B33">
        <w:rPr>
          <w:rFonts w:ascii="Arial" w:hAnsi="Arial" w:cs="Arial"/>
          <w:b/>
          <w:bCs/>
        </w:rPr>
        <w:t xml:space="preserve">sing </w:t>
      </w:r>
      <w:r w:rsidR="00230D48">
        <w:rPr>
          <w:rFonts w:ascii="Arial" w:hAnsi="Arial" w:cs="Arial"/>
          <w:b/>
          <w:bCs/>
        </w:rPr>
        <w:t xml:space="preserve">RX Sharing  </w:t>
      </w:r>
    </w:p>
    <w:p w14:paraId="63339192" w14:textId="77777777" w:rsidR="001570E3" w:rsidRDefault="0034111C" w:rsidP="00165248">
      <w:pPr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Document for:</w:t>
      </w:r>
      <w:r w:rsidRPr="00B266B0">
        <w:rPr>
          <w:rFonts w:ascii="Arial" w:hAnsi="Arial" w:cs="Arial"/>
          <w:b/>
          <w:bCs/>
        </w:rPr>
        <w:tab/>
      </w:r>
      <w:r w:rsidRPr="00B266B0">
        <w:rPr>
          <w:rFonts w:ascii="Arial" w:hAnsi="Arial" w:cs="Arial"/>
          <w:b/>
          <w:bCs/>
        </w:rPr>
        <w:tab/>
        <w:t>Discussion and Decision</w:t>
      </w:r>
    </w:p>
    <w:p w14:paraId="68127C4C" w14:textId="3AA1B8AA" w:rsidR="000C1CB7" w:rsidRPr="00B266B0" w:rsidRDefault="000C1CB7" w:rsidP="00165248">
      <w:pPr>
        <w:jc w:val="both"/>
        <w:rPr>
          <w:rFonts w:ascii="Arial" w:hAnsi="Arial" w:cs="Arial"/>
          <w:b/>
          <w:bCs/>
        </w:rPr>
      </w:pPr>
    </w:p>
    <w:p w14:paraId="4C646914" w14:textId="77777777" w:rsidR="0034111C" w:rsidRPr="00B266B0" w:rsidRDefault="0034111C" w:rsidP="00165248">
      <w:pPr>
        <w:pStyle w:val="Heading1"/>
        <w:jc w:val="both"/>
      </w:pPr>
      <w:r w:rsidRPr="00B266B0">
        <w:t>1</w:t>
      </w:r>
      <w:r w:rsidRPr="00B266B0">
        <w:tab/>
      </w:r>
      <w:r w:rsidR="00EE7FA7" w:rsidRPr="00B266B0">
        <w:t>Introduction</w:t>
      </w:r>
    </w:p>
    <w:p w14:paraId="5A87C5F6" w14:textId="11C40076" w:rsidR="00FB2143" w:rsidRPr="006D3FB6" w:rsidRDefault="00430F6A" w:rsidP="0016524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165248" w:rsidRPr="006D3FB6">
        <w:rPr>
          <w:sz w:val="20"/>
          <w:szCs w:val="20"/>
        </w:rPr>
        <w:t xml:space="preserve">3GPP </w:t>
      </w:r>
      <w:r w:rsidR="000C1CB7" w:rsidRPr="006D3FB6">
        <w:rPr>
          <w:sz w:val="20"/>
          <w:szCs w:val="20"/>
        </w:rPr>
        <w:t xml:space="preserve">Release 13 LAA </w:t>
      </w:r>
      <w:r w:rsidR="00AE1DF1" w:rsidRPr="006D3FB6">
        <w:rPr>
          <w:sz w:val="20"/>
          <w:szCs w:val="20"/>
        </w:rPr>
        <w:t>feature</w:t>
      </w:r>
      <w:r w:rsidR="000C1CB7" w:rsidRPr="006D3FB6">
        <w:rPr>
          <w:sz w:val="20"/>
          <w:szCs w:val="20"/>
        </w:rPr>
        <w:t xml:space="preserve"> [</w:t>
      </w:r>
      <w:r w:rsidR="009F0B69" w:rsidRPr="006D3FB6">
        <w:rPr>
          <w:sz w:val="20"/>
          <w:szCs w:val="20"/>
        </w:rPr>
        <w:t>1</w:t>
      </w:r>
      <w:r w:rsidR="000C1CB7" w:rsidRPr="006D3FB6">
        <w:rPr>
          <w:sz w:val="20"/>
          <w:szCs w:val="20"/>
        </w:rPr>
        <w:t xml:space="preserve">] introduced new requirements for the UE to support </w:t>
      </w:r>
      <w:r w:rsidR="002C3E35" w:rsidRPr="006D3FB6">
        <w:rPr>
          <w:sz w:val="20"/>
          <w:szCs w:val="20"/>
        </w:rPr>
        <w:t xml:space="preserve">secondary carriers </w:t>
      </w:r>
      <w:r w:rsidR="000C1CB7" w:rsidRPr="006D3FB6">
        <w:rPr>
          <w:sz w:val="20"/>
          <w:szCs w:val="20"/>
        </w:rPr>
        <w:t xml:space="preserve">RX </w:t>
      </w:r>
      <w:r w:rsidR="00165248" w:rsidRPr="006D3FB6">
        <w:rPr>
          <w:sz w:val="20"/>
          <w:szCs w:val="20"/>
        </w:rPr>
        <w:t>operations</w:t>
      </w:r>
      <w:r w:rsidR="000C1CB7" w:rsidRPr="006D3FB6">
        <w:rPr>
          <w:sz w:val="20"/>
          <w:szCs w:val="20"/>
        </w:rPr>
        <w:t xml:space="preserve"> in 5GHz unlicensed band.</w:t>
      </w:r>
      <w:r w:rsidR="00557D65">
        <w:rPr>
          <w:sz w:val="20"/>
          <w:szCs w:val="20"/>
        </w:rPr>
        <w:t xml:space="preserve"> </w:t>
      </w:r>
      <w:r w:rsidR="006409FA">
        <w:rPr>
          <w:sz w:val="20"/>
          <w:szCs w:val="20"/>
        </w:rPr>
        <w:t xml:space="preserve">At </w:t>
      </w:r>
      <w:r w:rsidR="00557D65">
        <w:rPr>
          <w:sz w:val="20"/>
          <w:szCs w:val="20"/>
        </w:rPr>
        <w:t>the same time,</w:t>
      </w:r>
      <w:r w:rsidR="000C1CB7" w:rsidRPr="006D3FB6">
        <w:rPr>
          <w:sz w:val="20"/>
          <w:szCs w:val="20"/>
        </w:rPr>
        <w:t xml:space="preserve"> </w:t>
      </w:r>
      <w:r w:rsidR="002C3E35" w:rsidRPr="006D3FB6">
        <w:rPr>
          <w:sz w:val="20"/>
          <w:szCs w:val="20"/>
        </w:rPr>
        <w:t>o</w:t>
      </w:r>
      <w:r w:rsidR="000C1CB7" w:rsidRPr="006D3FB6">
        <w:rPr>
          <w:sz w:val="20"/>
          <w:szCs w:val="20"/>
        </w:rPr>
        <w:t xml:space="preserve">ne of the objectives of </w:t>
      </w:r>
      <w:r>
        <w:rPr>
          <w:sz w:val="20"/>
          <w:szCs w:val="20"/>
        </w:rPr>
        <w:t xml:space="preserve">the </w:t>
      </w:r>
      <w:r w:rsidR="002C3E35" w:rsidRPr="006D3FB6">
        <w:rPr>
          <w:sz w:val="20"/>
          <w:szCs w:val="20"/>
        </w:rPr>
        <w:t>LAA</w:t>
      </w:r>
      <w:r w:rsidR="000C1CB7" w:rsidRPr="006D3FB6">
        <w:rPr>
          <w:sz w:val="20"/>
          <w:szCs w:val="20"/>
        </w:rPr>
        <w:t xml:space="preserve"> </w:t>
      </w:r>
      <w:r>
        <w:rPr>
          <w:sz w:val="20"/>
          <w:szCs w:val="20"/>
        </w:rPr>
        <w:t>W</w:t>
      </w:r>
      <w:r w:rsidR="000C1CB7" w:rsidRPr="006D3FB6">
        <w:rPr>
          <w:sz w:val="20"/>
          <w:szCs w:val="20"/>
        </w:rPr>
        <w:t xml:space="preserve">ork and </w:t>
      </w:r>
      <w:r>
        <w:rPr>
          <w:sz w:val="20"/>
          <w:szCs w:val="20"/>
        </w:rPr>
        <w:t>S</w:t>
      </w:r>
      <w:r w:rsidR="000C1CB7" w:rsidRPr="006D3FB6">
        <w:rPr>
          <w:sz w:val="20"/>
          <w:szCs w:val="20"/>
        </w:rPr>
        <w:t xml:space="preserve">tudy </w:t>
      </w:r>
      <w:r>
        <w:rPr>
          <w:sz w:val="20"/>
          <w:szCs w:val="20"/>
        </w:rPr>
        <w:t>I</w:t>
      </w:r>
      <w:r w:rsidR="000C1CB7" w:rsidRPr="006D3FB6">
        <w:rPr>
          <w:sz w:val="20"/>
          <w:szCs w:val="20"/>
        </w:rPr>
        <w:t>tems was to provide</w:t>
      </w:r>
      <w:r>
        <w:rPr>
          <w:sz w:val="20"/>
          <w:szCs w:val="20"/>
        </w:rPr>
        <w:t xml:space="preserve"> a</w:t>
      </w:r>
      <w:r w:rsidR="000C1CB7" w:rsidRPr="006D3FB6">
        <w:rPr>
          <w:sz w:val="20"/>
          <w:szCs w:val="20"/>
        </w:rPr>
        <w:t xml:space="preserve"> solution for </w:t>
      </w:r>
      <w:r w:rsidR="00FB2143" w:rsidRPr="006D3FB6">
        <w:rPr>
          <w:sz w:val="20"/>
          <w:szCs w:val="20"/>
        </w:rPr>
        <w:t>the UE to efficiently support LAA operation</w:t>
      </w:r>
      <w:r w:rsidR="002C3E35" w:rsidRPr="006D3FB6">
        <w:rPr>
          <w:sz w:val="20"/>
          <w:szCs w:val="20"/>
        </w:rPr>
        <w:t>s</w:t>
      </w:r>
      <w:r w:rsidR="00FB2143" w:rsidRPr="006D3FB6">
        <w:rPr>
          <w:sz w:val="20"/>
          <w:szCs w:val="20"/>
        </w:rPr>
        <w:t xml:space="preserve"> in parallel to Wi</w:t>
      </w:r>
      <w:r>
        <w:rPr>
          <w:sz w:val="20"/>
          <w:szCs w:val="20"/>
        </w:rPr>
        <w:t>-</w:t>
      </w:r>
      <w:r w:rsidR="00FB2143" w:rsidRPr="006D3FB6">
        <w:rPr>
          <w:sz w:val="20"/>
          <w:szCs w:val="20"/>
        </w:rPr>
        <w:t>Fi operations.</w:t>
      </w:r>
    </w:p>
    <w:p w14:paraId="431FF257" w14:textId="4495B1AE" w:rsidR="006D2224" w:rsidRPr="006D3FB6" w:rsidRDefault="00FB2143" w:rsidP="00277B2E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 xml:space="preserve">In this </w:t>
      </w:r>
      <w:r w:rsidR="00AE1DF1" w:rsidRPr="006D3FB6">
        <w:rPr>
          <w:sz w:val="20"/>
          <w:szCs w:val="20"/>
        </w:rPr>
        <w:t>contribution,</w:t>
      </w:r>
      <w:r w:rsidRPr="006D3FB6">
        <w:rPr>
          <w:sz w:val="20"/>
          <w:szCs w:val="20"/>
        </w:rPr>
        <w:t xml:space="preserve"> we </w:t>
      </w:r>
      <w:r w:rsidR="00AE1DF1" w:rsidRPr="006D3FB6">
        <w:rPr>
          <w:sz w:val="20"/>
          <w:szCs w:val="20"/>
        </w:rPr>
        <w:t>aim</w:t>
      </w:r>
      <w:r w:rsidRPr="006D3FB6">
        <w:rPr>
          <w:sz w:val="20"/>
          <w:szCs w:val="20"/>
        </w:rPr>
        <w:t xml:space="preserve"> to </w:t>
      </w:r>
      <w:r w:rsidR="00AE1DF1" w:rsidRPr="006D3FB6">
        <w:rPr>
          <w:sz w:val="20"/>
          <w:szCs w:val="20"/>
        </w:rPr>
        <w:t xml:space="preserve">describe </w:t>
      </w:r>
      <w:r w:rsidRPr="006D3FB6">
        <w:rPr>
          <w:sz w:val="20"/>
          <w:szCs w:val="20"/>
        </w:rPr>
        <w:t>the LAA/W</w:t>
      </w:r>
      <w:r w:rsidR="009F02A3" w:rsidRPr="006D3FB6">
        <w:rPr>
          <w:sz w:val="20"/>
          <w:szCs w:val="20"/>
        </w:rPr>
        <w:t>iFi</w:t>
      </w:r>
      <w:r w:rsidRPr="006D3FB6">
        <w:rPr>
          <w:sz w:val="20"/>
          <w:szCs w:val="20"/>
        </w:rPr>
        <w:t xml:space="preserve"> </w:t>
      </w:r>
      <w:r w:rsidR="00AE1DF1" w:rsidRPr="006D3FB6">
        <w:rPr>
          <w:sz w:val="20"/>
          <w:szCs w:val="20"/>
        </w:rPr>
        <w:t>RX</w:t>
      </w:r>
      <w:r w:rsidRPr="006D3FB6">
        <w:rPr>
          <w:sz w:val="20"/>
          <w:szCs w:val="20"/>
        </w:rPr>
        <w:t xml:space="preserve"> ressour</w:t>
      </w:r>
      <w:r w:rsidR="00430F6A">
        <w:rPr>
          <w:sz w:val="20"/>
          <w:szCs w:val="20"/>
        </w:rPr>
        <w:t>c</w:t>
      </w:r>
      <w:r w:rsidRPr="006D3FB6">
        <w:rPr>
          <w:sz w:val="20"/>
          <w:szCs w:val="20"/>
        </w:rPr>
        <w:t xml:space="preserve">e sharing problems in the </w:t>
      </w:r>
      <w:r w:rsidR="00AE1DF1" w:rsidRPr="006D3FB6">
        <w:rPr>
          <w:sz w:val="20"/>
          <w:szCs w:val="20"/>
        </w:rPr>
        <w:t xml:space="preserve">UE, analyze </w:t>
      </w:r>
      <w:r w:rsidRPr="006D3FB6">
        <w:rPr>
          <w:sz w:val="20"/>
          <w:szCs w:val="20"/>
        </w:rPr>
        <w:t xml:space="preserve">its </w:t>
      </w:r>
      <w:r w:rsidR="00AE1DF1" w:rsidRPr="006D3FB6">
        <w:rPr>
          <w:sz w:val="20"/>
          <w:szCs w:val="20"/>
        </w:rPr>
        <w:t xml:space="preserve">impact </w:t>
      </w:r>
      <w:r w:rsidR="00277B2E">
        <w:rPr>
          <w:sz w:val="20"/>
          <w:szCs w:val="20"/>
        </w:rPr>
        <w:t>on</w:t>
      </w:r>
      <w:r w:rsidR="00AE1DF1" w:rsidRPr="006D3FB6">
        <w:rPr>
          <w:sz w:val="20"/>
          <w:szCs w:val="20"/>
        </w:rPr>
        <w:t xml:space="preserve"> u</w:t>
      </w:r>
      <w:r w:rsidRPr="006D3FB6">
        <w:rPr>
          <w:sz w:val="20"/>
          <w:szCs w:val="20"/>
        </w:rPr>
        <w:t>s</w:t>
      </w:r>
      <w:r w:rsidR="00165248" w:rsidRPr="006D3FB6">
        <w:rPr>
          <w:sz w:val="20"/>
          <w:szCs w:val="20"/>
        </w:rPr>
        <w:t>er</w:t>
      </w:r>
      <w:r w:rsidR="00430F6A">
        <w:rPr>
          <w:sz w:val="20"/>
          <w:szCs w:val="20"/>
        </w:rPr>
        <w:t>’</w:t>
      </w:r>
      <w:r w:rsidR="00165248" w:rsidRPr="006D3FB6">
        <w:rPr>
          <w:sz w:val="20"/>
          <w:szCs w:val="20"/>
        </w:rPr>
        <w:t>s perfrom</w:t>
      </w:r>
      <w:r w:rsidR="00430F6A">
        <w:rPr>
          <w:sz w:val="20"/>
          <w:szCs w:val="20"/>
        </w:rPr>
        <w:t>a</w:t>
      </w:r>
      <w:r w:rsidR="00165248" w:rsidRPr="006D3FB6">
        <w:rPr>
          <w:sz w:val="20"/>
          <w:szCs w:val="20"/>
        </w:rPr>
        <w:t xml:space="preserve">nce and </w:t>
      </w:r>
      <w:r w:rsidR="00277B2E" w:rsidRPr="006D3FB6">
        <w:rPr>
          <w:sz w:val="20"/>
          <w:szCs w:val="20"/>
        </w:rPr>
        <w:t>propose</w:t>
      </w:r>
      <w:r w:rsidR="00277B2E">
        <w:rPr>
          <w:sz w:val="20"/>
          <w:szCs w:val="20"/>
        </w:rPr>
        <w:t xml:space="preserve"> a </w:t>
      </w:r>
      <w:r w:rsidRPr="006D3FB6">
        <w:rPr>
          <w:sz w:val="20"/>
          <w:szCs w:val="20"/>
        </w:rPr>
        <w:t xml:space="preserve">solution for the UE and eNB to </w:t>
      </w:r>
      <w:r w:rsidR="00165248" w:rsidRPr="006D3FB6">
        <w:rPr>
          <w:sz w:val="20"/>
          <w:szCs w:val="20"/>
        </w:rPr>
        <w:t>mitigate</w:t>
      </w:r>
      <w:r w:rsidRPr="006D3FB6">
        <w:rPr>
          <w:sz w:val="20"/>
          <w:szCs w:val="20"/>
        </w:rPr>
        <w:t xml:space="preserve"> the problem.</w:t>
      </w:r>
    </w:p>
    <w:p w14:paraId="4B94216F" w14:textId="77777777" w:rsidR="00AE1DF1" w:rsidRPr="00B266B0" w:rsidRDefault="00AE1DF1" w:rsidP="00165248">
      <w:pPr>
        <w:jc w:val="both"/>
      </w:pPr>
    </w:p>
    <w:p w14:paraId="2AE337D5" w14:textId="517C2786" w:rsidR="00FB2143" w:rsidRDefault="0034111C" w:rsidP="00165248">
      <w:pPr>
        <w:pStyle w:val="Heading1"/>
        <w:jc w:val="both"/>
      </w:pPr>
      <w:r w:rsidRPr="00B266B0">
        <w:t>2</w:t>
      </w:r>
      <w:r w:rsidR="00FB2143">
        <w:t xml:space="preserve">    Discussion</w:t>
      </w:r>
      <w:r w:rsidRPr="00B266B0">
        <w:tab/>
      </w:r>
    </w:p>
    <w:p w14:paraId="7FE62FEA" w14:textId="3420AF63" w:rsidR="006D3FB6" w:rsidRPr="006D3FB6" w:rsidRDefault="0027738D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In</w:t>
      </w:r>
      <w:r w:rsidR="00430F6A">
        <w:rPr>
          <w:sz w:val="20"/>
          <w:szCs w:val="20"/>
        </w:rPr>
        <w:t xml:space="preserve"> the</w:t>
      </w:r>
      <w:r w:rsidRPr="006D3FB6">
        <w:rPr>
          <w:sz w:val="20"/>
          <w:szCs w:val="20"/>
        </w:rPr>
        <w:t xml:space="preserve"> following</w:t>
      </w:r>
      <w:r w:rsidR="00277B2E">
        <w:rPr>
          <w:sz w:val="20"/>
          <w:szCs w:val="20"/>
        </w:rPr>
        <w:t>,</w:t>
      </w:r>
      <w:r w:rsidRPr="006D3FB6">
        <w:rPr>
          <w:sz w:val="20"/>
          <w:szCs w:val="20"/>
        </w:rPr>
        <w:t xml:space="preserve"> we </w:t>
      </w:r>
      <w:r w:rsidR="00DF2BB2" w:rsidRPr="006D3FB6">
        <w:rPr>
          <w:sz w:val="20"/>
          <w:szCs w:val="20"/>
        </w:rPr>
        <w:t>summari</w:t>
      </w:r>
      <w:r w:rsidR="00430F6A">
        <w:rPr>
          <w:sz w:val="20"/>
          <w:szCs w:val="20"/>
        </w:rPr>
        <w:t>z</w:t>
      </w:r>
      <w:r w:rsidR="006E7912">
        <w:rPr>
          <w:sz w:val="20"/>
          <w:szCs w:val="20"/>
        </w:rPr>
        <w:t>e the</w:t>
      </w:r>
      <w:r w:rsidR="00DF2BB2" w:rsidRPr="006D3FB6">
        <w:rPr>
          <w:sz w:val="20"/>
          <w:szCs w:val="20"/>
        </w:rPr>
        <w:t xml:space="preserve"> </w:t>
      </w:r>
      <w:r w:rsidR="00277B2E">
        <w:rPr>
          <w:sz w:val="20"/>
          <w:szCs w:val="20"/>
        </w:rPr>
        <w:t xml:space="preserve">past </w:t>
      </w:r>
      <w:r w:rsidR="00DF2BB2" w:rsidRPr="006D3FB6">
        <w:rPr>
          <w:sz w:val="20"/>
          <w:szCs w:val="20"/>
        </w:rPr>
        <w:t>3GPP</w:t>
      </w:r>
      <w:r w:rsidR="002C3E35" w:rsidRPr="006D3FB6">
        <w:rPr>
          <w:sz w:val="20"/>
          <w:szCs w:val="20"/>
        </w:rPr>
        <w:t xml:space="preserve"> discussions on</w:t>
      </w:r>
      <w:r w:rsidR="00430F6A">
        <w:rPr>
          <w:sz w:val="20"/>
          <w:szCs w:val="20"/>
        </w:rPr>
        <w:t xml:space="preserve"> </w:t>
      </w:r>
      <w:r w:rsidR="002C3E35" w:rsidRPr="006D3FB6">
        <w:rPr>
          <w:sz w:val="20"/>
          <w:szCs w:val="20"/>
        </w:rPr>
        <w:t>LAA</w:t>
      </w:r>
      <w:r w:rsidR="00F02810">
        <w:rPr>
          <w:sz w:val="20"/>
          <w:szCs w:val="20"/>
        </w:rPr>
        <w:t>/Wi-Fi in-device coexistence</w:t>
      </w:r>
      <w:r w:rsidR="002C3E35" w:rsidRPr="006D3FB6">
        <w:rPr>
          <w:sz w:val="20"/>
          <w:szCs w:val="20"/>
        </w:rPr>
        <w:t xml:space="preserve">, </w:t>
      </w:r>
      <w:r w:rsidRPr="006D3FB6">
        <w:rPr>
          <w:sz w:val="20"/>
          <w:szCs w:val="20"/>
        </w:rPr>
        <w:t xml:space="preserve">describe </w:t>
      </w:r>
      <w:r w:rsidR="002C3E35" w:rsidRPr="006D3FB6">
        <w:rPr>
          <w:sz w:val="20"/>
          <w:szCs w:val="20"/>
        </w:rPr>
        <w:t>a</w:t>
      </w:r>
      <w:r w:rsidRPr="006D3FB6">
        <w:rPr>
          <w:sz w:val="20"/>
          <w:szCs w:val="20"/>
        </w:rPr>
        <w:t xml:space="preserve"> </w:t>
      </w:r>
      <w:r w:rsidR="00DF2BB2" w:rsidRPr="006D3FB6">
        <w:rPr>
          <w:sz w:val="20"/>
          <w:szCs w:val="20"/>
        </w:rPr>
        <w:t xml:space="preserve">new RX sharing </w:t>
      </w:r>
      <w:r w:rsidRPr="006D3FB6">
        <w:rPr>
          <w:sz w:val="20"/>
          <w:szCs w:val="20"/>
        </w:rPr>
        <w:t>issue</w:t>
      </w:r>
      <w:r w:rsidR="00277B2E">
        <w:rPr>
          <w:sz w:val="20"/>
          <w:szCs w:val="20"/>
        </w:rPr>
        <w:t>,</w:t>
      </w:r>
      <w:r w:rsidR="00DF2BB2" w:rsidRPr="006D3FB6">
        <w:rPr>
          <w:sz w:val="20"/>
          <w:szCs w:val="20"/>
        </w:rPr>
        <w:t xml:space="preserve"> and analy</w:t>
      </w:r>
      <w:r w:rsidR="00430F6A">
        <w:rPr>
          <w:sz w:val="20"/>
          <w:szCs w:val="20"/>
        </w:rPr>
        <w:t>z</w:t>
      </w:r>
      <w:r w:rsidR="00DF2BB2" w:rsidRPr="006D3FB6">
        <w:rPr>
          <w:sz w:val="20"/>
          <w:szCs w:val="20"/>
        </w:rPr>
        <w:t xml:space="preserve">e its impact </w:t>
      </w:r>
      <w:r w:rsidR="00277B2E">
        <w:rPr>
          <w:sz w:val="20"/>
          <w:szCs w:val="20"/>
        </w:rPr>
        <w:t>on</w:t>
      </w:r>
      <w:r w:rsidR="00DF2BB2" w:rsidRPr="006D3FB6">
        <w:rPr>
          <w:sz w:val="20"/>
          <w:szCs w:val="20"/>
        </w:rPr>
        <w:t xml:space="preserve"> LAA performances:</w:t>
      </w:r>
    </w:p>
    <w:p w14:paraId="447814CC" w14:textId="3CC91E71" w:rsidR="0027738D" w:rsidRPr="0027738D" w:rsidRDefault="00DF2BB2" w:rsidP="00165248">
      <w:pPr>
        <w:jc w:val="both"/>
      </w:pPr>
      <w:r>
        <w:t xml:space="preserve"> </w:t>
      </w:r>
      <w:r w:rsidR="0027738D">
        <w:t xml:space="preserve"> </w:t>
      </w:r>
    </w:p>
    <w:p w14:paraId="058EDA5E" w14:textId="13656604" w:rsidR="00F77529" w:rsidRDefault="006B646C" w:rsidP="00165248">
      <w:pPr>
        <w:pStyle w:val="Heading2"/>
        <w:jc w:val="both"/>
      </w:pPr>
      <w:r>
        <w:t xml:space="preserve">2.1 </w:t>
      </w:r>
      <w:r w:rsidR="00A4008C">
        <w:t>LAA</w:t>
      </w:r>
      <w:r w:rsidR="006819D7">
        <w:t>/Wi-Fi</w:t>
      </w:r>
      <w:r w:rsidR="00A4008C">
        <w:t xml:space="preserve"> </w:t>
      </w:r>
      <w:r w:rsidR="00F77529">
        <w:t>In-Device Interferences</w:t>
      </w:r>
      <w:r w:rsidR="00A4008C">
        <w:t xml:space="preserve"> &amp; IDC Framework</w:t>
      </w:r>
      <w:r w:rsidR="00F77529">
        <w:t xml:space="preserve"> </w:t>
      </w:r>
    </w:p>
    <w:p w14:paraId="7DDC0E6F" w14:textId="47D7313A" w:rsidR="00687F5D" w:rsidRPr="006D3FB6" w:rsidRDefault="00685168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In RAN2#89</w:t>
      </w:r>
      <w:r w:rsidR="00D26470">
        <w:rPr>
          <w:sz w:val="20"/>
          <w:szCs w:val="20"/>
        </w:rPr>
        <w:t>-bis</w:t>
      </w:r>
      <w:r w:rsidR="00D203FA" w:rsidRPr="006D3FB6">
        <w:rPr>
          <w:sz w:val="20"/>
          <w:szCs w:val="20"/>
        </w:rPr>
        <w:t xml:space="preserve"> [</w:t>
      </w:r>
      <w:r w:rsidR="009F0B69" w:rsidRPr="006D3FB6">
        <w:rPr>
          <w:sz w:val="20"/>
          <w:szCs w:val="20"/>
        </w:rPr>
        <w:t>2</w:t>
      </w:r>
      <w:r w:rsidR="00D203FA" w:rsidRPr="006D3FB6">
        <w:rPr>
          <w:sz w:val="20"/>
          <w:szCs w:val="20"/>
        </w:rPr>
        <w:t xml:space="preserve">], </w:t>
      </w:r>
      <w:r w:rsidR="006E7912">
        <w:rPr>
          <w:sz w:val="20"/>
          <w:szCs w:val="20"/>
        </w:rPr>
        <w:t xml:space="preserve">and </w:t>
      </w:r>
      <w:r w:rsidR="00D203FA" w:rsidRPr="006D3FB6">
        <w:rPr>
          <w:sz w:val="20"/>
          <w:szCs w:val="20"/>
        </w:rPr>
        <w:t>#90</w:t>
      </w:r>
      <w:r w:rsidR="00967D33" w:rsidRPr="006D3FB6">
        <w:rPr>
          <w:sz w:val="20"/>
          <w:szCs w:val="20"/>
        </w:rPr>
        <w:t xml:space="preserve"> [</w:t>
      </w:r>
      <w:r w:rsidR="009F0B69" w:rsidRPr="006D3FB6">
        <w:rPr>
          <w:sz w:val="20"/>
          <w:szCs w:val="20"/>
        </w:rPr>
        <w:t>3</w:t>
      </w:r>
      <w:r w:rsidR="00967D33" w:rsidRPr="006D3FB6">
        <w:rPr>
          <w:sz w:val="20"/>
          <w:szCs w:val="20"/>
        </w:rPr>
        <w:t xml:space="preserve">] </w:t>
      </w:r>
      <w:r w:rsidR="006E7912">
        <w:rPr>
          <w:sz w:val="20"/>
          <w:szCs w:val="20"/>
        </w:rPr>
        <w:t xml:space="preserve">a discussion took place on the </w:t>
      </w:r>
      <w:r w:rsidR="006E7912" w:rsidRPr="006D3FB6">
        <w:rPr>
          <w:sz w:val="20"/>
          <w:szCs w:val="20"/>
        </w:rPr>
        <w:t>Wi</w:t>
      </w:r>
      <w:r w:rsidR="006E7912">
        <w:rPr>
          <w:sz w:val="20"/>
          <w:szCs w:val="20"/>
        </w:rPr>
        <w:t>-</w:t>
      </w:r>
      <w:r w:rsidR="006E7912" w:rsidRPr="006D3FB6">
        <w:rPr>
          <w:sz w:val="20"/>
          <w:szCs w:val="20"/>
        </w:rPr>
        <w:t xml:space="preserve">Fi &amp; LAA interference </w:t>
      </w:r>
      <w:r w:rsidR="00056846" w:rsidRPr="006D3FB6">
        <w:rPr>
          <w:sz w:val="20"/>
          <w:szCs w:val="20"/>
        </w:rPr>
        <w:t>problem.</w:t>
      </w:r>
      <w:r w:rsidR="00056846">
        <w:rPr>
          <w:sz w:val="20"/>
          <w:szCs w:val="20"/>
        </w:rPr>
        <w:t xml:space="preserve"> T</w:t>
      </w:r>
      <w:r w:rsidR="006E7912" w:rsidRPr="006D3FB6">
        <w:rPr>
          <w:sz w:val="20"/>
          <w:szCs w:val="20"/>
        </w:rPr>
        <w:t xml:space="preserve">wo main issues </w:t>
      </w:r>
      <w:r w:rsidR="006E7912">
        <w:rPr>
          <w:sz w:val="20"/>
          <w:szCs w:val="20"/>
        </w:rPr>
        <w:t xml:space="preserve">have been </w:t>
      </w:r>
      <w:r w:rsidR="006E7912" w:rsidRPr="006D3FB6">
        <w:rPr>
          <w:sz w:val="20"/>
          <w:szCs w:val="20"/>
        </w:rPr>
        <w:t>identified:</w:t>
      </w:r>
      <w:r w:rsidR="00967D33" w:rsidRPr="006D3FB6">
        <w:rPr>
          <w:sz w:val="20"/>
          <w:szCs w:val="20"/>
        </w:rPr>
        <w:t xml:space="preserve"> </w:t>
      </w:r>
    </w:p>
    <w:p w14:paraId="1C794270" w14:textId="17D0C5DA" w:rsidR="00B02747" w:rsidRPr="006D3FB6" w:rsidRDefault="00B02747" w:rsidP="00165248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 xml:space="preserve">Adjacent </w:t>
      </w:r>
      <w:r w:rsidR="00602BF7" w:rsidRPr="006D3FB6">
        <w:rPr>
          <w:rFonts w:ascii="Times New Roman" w:hAnsi="Times New Roman" w:cs="Times New Roman"/>
          <w:sz w:val="20"/>
          <w:szCs w:val="20"/>
        </w:rPr>
        <w:t>Carriers</w:t>
      </w:r>
      <w:r w:rsidRPr="006D3FB6">
        <w:rPr>
          <w:rFonts w:ascii="Times New Roman" w:hAnsi="Times New Roman" w:cs="Times New Roman"/>
          <w:sz w:val="20"/>
          <w:szCs w:val="20"/>
        </w:rPr>
        <w:t xml:space="preserve"> Operations.</w:t>
      </w:r>
    </w:p>
    <w:p w14:paraId="579AF1AF" w14:textId="45F3A0F5" w:rsidR="00B02747" w:rsidRPr="006D3FB6" w:rsidRDefault="00B02747" w:rsidP="00165248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 xml:space="preserve">Overlapping </w:t>
      </w:r>
      <w:r w:rsidR="00602BF7" w:rsidRPr="006D3FB6">
        <w:rPr>
          <w:rFonts w:ascii="Times New Roman" w:hAnsi="Times New Roman" w:cs="Times New Roman"/>
          <w:sz w:val="20"/>
          <w:szCs w:val="20"/>
        </w:rPr>
        <w:t>Carrier</w:t>
      </w:r>
      <w:r w:rsidR="006E7912">
        <w:rPr>
          <w:rFonts w:ascii="Times New Roman" w:hAnsi="Times New Roman" w:cs="Times New Roman"/>
          <w:sz w:val="20"/>
          <w:szCs w:val="20"/>
        </w:rPr>
        <w:t>s</w:t>
      </w:r>
      <w:r w:rsidR="00602BF7" w:rsidRPr="006D3FB6">
        <w:rPr>
          <w:rFonts w:ascii="Times New Roman" w:hAnsi="Times New Roman" w:cs="Times New Roman"/>
          <w:sz w:val="20"/>
          <w:szCs w:val="20"/>
        </w:rPr>
        <w:t xml:space="preserve"> </w:t>
      </w:r>
      <w:r w:rsidRPr="006D3FB6">
        <w:rPr>
          <w:rFonts w:ascii="Times New Roman" w:hAnsi="Times New Roman" w:cs="Times New Roman"/>
          <w:sz w:val="20"/>
          <w:szCs w:val="20"/>
        </w:rPr>
        <w:t>Operation</w:t>
      </w:r>
      <w:r w:rsidR="00602BF7" w:rsidRPr="006D3FB6">
        <w:rPr>
          <w:rFonts w:ascii="Times New Roman" w:hAnsi="Times New Roman" w:cs="Times New Roman"/>
          <w:sz w:val="20"/>
          <w:szCs w:val="20"/>
        </w:rPr>
        <w:t>.</w:t>
      </w:r>
    </w:p>
    <w:p w14:paraId="182CCD8E" w14:textId="77777777" w:rsidR="00AE1DF1" w:rsidRPr="006D3FB6" w:rsidRDefault="00AE1DF1" w:rsidP="00165248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14:paraId="4C36E870" w14:textId="055D3A6A" w:rsidR="00685168" w:rsidRPr="006D3FB6" w:rsidRDefault="00602BF7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 xml:space="preserve">It has been </w:t>
      </w:r>
      <w:r w:rsidR="00731E39">
        <w:rPr>
          <w:sz w:val="20"/>
          <w:szCs w:val="20"/>
        </w:rPr>
        <w:t>argued</w:t>
      </w:r>
      <w:r w:rsidR="00731E39" w:rsidRPr="006D3FB6">
        <w:rPr>
          <w:sz w:val="20"/>
          <w:szCs w:val="20"/>
        </w:rPr>
        <w:t xml:space="preserve"> </w:t>
      </w:r>
      <w:r w:rsidR="0092075D" w:rsidRPr="006D3FB6">
        <w:rPr>
          <w:sz w:val="20"/>
          <w:szCs w:val="20"/>
        </w:rPr>
        <w:t>that</w:t>
      </w:r>
      <w:r w:rsidR="003B7C28">
        <w:rPr>
          <w:sz w:val="20"/>
          <w:szCs w:val="20"/>
        </w:rPr>
        <w:t xml:space="preserve"> the</w:t>
      </w:r>
      <w:r w:rsidR="0092075D" w:rsidRPr="006D3FB6">
        <w:rPr>
          <w:sz w:val="20"/>
          <w:szCs w:val="20"/>
        </w:rPr>
        <w:t xml:space="preserve"> </w:t>
      </w:r>
      <w:r w:rsidR="006E7912">
        <w:rPr>
          <w:sz w:val="20"/>
          <w:szCs w:val="20"/>
        </w:rPr>
        <w:t>O</w:t>
      </w:r>
      <w:r w:rsidR="0092075D" w:rsidRPr="006D3FB6">
        <w:rPr>
          <w:sz w:val="20"/>
          <w:szCs w:val="20"/>
        </w:rPr>
        <w:t xml:space="preserve">verlapping </w:t>
      </w:r>
      <w:r w:rsidR="006E7912">
        <w:rPr>
          <w:sz w:val="20"/>
          <w:szCs w:val="20"/>
        </w:rPr>
        <w:t>C</w:t>
      </w:r>
      <w:r w:rsidR="0092075D" w:rsidRPr="006D3FB6">
        <w:rPr>
          <w:sz w:val="20"/>
          <w:szCs w:val="20"/>
        </w:rPr>
        <w:t>arrier</w:t>
      </w:r>
      <w:r w:rsidR="00AC6CA6" w:rsidRPr="006D3FB6">
        <w:rPr>
          <w:sz w:val="20"/>
          <w:szCs w:val="20"/>
        </w:rPr>
        <w:t>s</w:t>
      </w:r>
      <w:r w:rsidR="006E7912">
        <w:rPr>
          <w:sz w:val="20"/>
          <w:szCs w:val="20"/>
        </w:rPr>
        <w:t xml:space="preserve"> Operation</w:t>
      </w:r>
      <w:r w:rsidR="0092075D" w:rsidRPr="006D3FB6">
        <w:rPr>
          <w:sz w:val="20"/>
          <w:szCs w:val="20"/>
        </w:rPr>
        <w:t xml:space="preserve"> issue</w:t>
      </w:r>
      <w:r w:rsidRPr="006D3FB6">
        <w:rPr>
          <w:sz w:val="20"/>
          <w:szCs w:val="20"/>
        </w:rPr>
        <w:t xml:space="preserve"> coul</w:t>
      </w:r>
      <w:r w:rsidR="0092075D" w:rsidRPr="006D3FB6">
        <w:rPr>
          <w:sz w:val="20"/>
          <w:szCs w:val="20"/>
        </w:rPr>
        <w:t>d</w:t>
      </w:r>
      <w:r w:rsidRPr="006D3FB6">
        <w:rPr>
          <w:sz w:val="20"/>
          <w:szCs w:val="20"/>
        </w:rPr>
        <w:t xml:space="preserve"> be solved by the LBT procedure</w:t>
      </w:r>
      <w:r w:rsidR="006E7912">
        <w:rPr>
          <w:sz w:val="20"/>
          <w:szCs w:val="20"/>
        </w:rPr>
        <w:t>,</w:t>
      </w:r>
      <w:r w:rsidRPr="006D3FB6">
        <w:rPr>
          <w:sz w:val="20"/>
          <w:szCs w:val="20"/>
        </w:rPr>
        <w:t xml:space="preserve"> while the </w:t>
      </w:r>
      <w:r w:rsidR="006E7912">
        <w:rPr>
          <w:sz w:val="20"/>
          <w:szCs w:val="20"/>
        </w:rPr>
        <w:t>A</w:t>
      </w:r>
      <w:r w:rsidRPr="006D3FB6">
        <w:rPr>
          <w:sz w:val="20"/>
          <w:szCs w:val="20"/>
        </w:rPr>
        <w:t xml:space="preserve">djacent </w:t>
      </w:r>
      <w:r w:rsidR="006E7912">
        <w:rPr>
          <w:sz w:val="20"/>
          <w:szCs w:val="20"/>
        </w:rPr>
        <w:t>C</w:t>
      </w:r>
      <w:r w:rsidR="00557D65" w:rsidRPr="006D3FB6">
        <w:rPr>
          <w:sz w:val="20"/>
          <w:szCs w:val="20"/>
        </w:rPr>
        <w:t>arrier’s</w:t>
      </w:r>
      <w:r w:rsidRPr="006D3FB6">
        <w:rPr>
          <w:sz w:val="20"/>
          <w:szCs w:val="20"/>
        </w:rPr>
        <w:t xml:space="preserve"> </w:t>
      </w:r>
      <w:r w:rsidR="006E7912">
        <w:rPr>
          <w:sz w:val="20"/>
          <w:szCs w:val="20"/>
        </w:rPr>
        <w:t>O</w:t>
      </w:r>
      <w:r w:rsidRPr="006D3FB6">
        <w:rPr>
          <w:sz w:val="20"/>
          <w:szCs w:val="20"/>
        </w:rPr>
        <w:t xml:space="preserve">peration is a marginal intereference problem, hence </w:t>
      </w:r>
      <w:r w:rsidR="006E7912">
        <w:rPr>
          <w:sz w:val="20"/>
          <w:szCs w:val="20"/>
        </w:rPr>
        <w:t xml:space="preserve">it </w:t>
      </w:r>
      <w:r w:rsidRPr="006D3FB6">
        <w:rPr>
          <w:sz w:val="20"/>
          <w:szCs w:val="20"/>
        </w:rPr>
        <w:t>could be solved by the IDC framework.</w:t>
      </w:r>
    </w:p>
    <w:p w14:paraId="14EB8AD0" w14:textId="41132A00" w:rsidR="00E63B63" w:rsidRPr="006D3FB6" w:rsidRDefault="00E63B63" w:rsidP="00165248">
      <w:pPr>
        <w:jc w:val="both"/>
        <w:rPr>
          <w:sz w:val="20"/>
          <w:szCs w:val="20"/>
        </w:rPr>
      </w:pPr>
      <w:r w:rsidRPr="006D3FB6">
        <w:rPr>
          <w:b/>
          <w:sz w:val="20"/>
          <w:szCs w:val="20"/>
        </w:rPr>
        <w:t>Observation 1:</w:t>
      </w:r>
      <w:r w:rsidR="00E130E3" w:rsidRPr="006D3FB6">
        <w:rPr>
          <w:b/>
          <w:sz w:val="20"/>
          <w:szCs w:val="20"/>
        </w:rPr>
        <w:t xml:space="preserve"> </w:t>
      </w:r>
      <w:r w:rsidR="0043239F" w:rsidRPr="006D3FB6">
        <w:rPr>
          <w:b/>
          <w:sz w:val="20"/>
          <w:szCs w:val="20"/>
        </w:rPr>
        <w:t xml:space="preserve">Previous </w:t>
      </w:r>
      <w:r w:rsidR="006B646C" w:rsidRPr="006D3FB6">
        <w:rPr>
          <w:b/>
          <w:sz w:val="20"/>
          <w:szCs w:val="20"/>
        </w:rPr>
        <w:t xml:space="preserve">RAN2 </w:t>
      </w:r>
      <w:r w:rsidR="0043239F" w:rsidRPr="006D3FB6">
        <w:rPr>
          <w:b/>
          <w:sz w:val="20"/>
          <w:szCs w:val="20"/>
        </w:rPr>
        <w:t>discussion</w:t>
      </w:r>
      <w:r w:rsidR="006E7912">
        <w:rPr>
          <w:b/>
          <w:sz w:val="20"/>
          <w:szCs w:val="20"/>
        </w:rPr>
        <w:t>s</w:t>
      </w:r>
      <w:r w:rsidR="0043239F" w:rsidRPr="006D3FB6">
        <w:rPr>
          <w:b/>
          <w:sz w:val="20"/>
          <w:szCs w:val="20"/>
        </w:rPr>
        <w:t xml:space="preserve"> </w:t>
      </w:r>
      <w:r w:rsidR="006E7912">
        <w:rPr>
          <w:b/>
          <w:sz w:val="20"/>
          <w:szCs w:val="20"/>
        </w:rPr>
        <w:t>on</w:t>
      </w:r>
      <w:r w:rsidR="006E7912" w:rsidRPr="006D3FB6">
        <w:rPr>
          <w:b/>
          <w:sz w:val="20"/>
          <w:szCs w:val="20"/>
        </w:rPr>
        <w:t xml:space="preserve"> </w:t>
      </w:r>
      <w:r w:rsidR="006B646C" w:rsidRPr="006D3FB6">
        <w:rPr>
          <w:b/>
          <w:sz w:val="20"/>
          <w:szCs w:val="20"/>
        </w:rPr>
        <w:t>LAA/Wi-Fi in-device co</w:t>
      </w:r>
      <w:r w:rsidR="00B360E4">
        <w:rPr>
          <w:b/>
          <w:sz w:val="20"/>
          <w:szCs w:val="20"/>
        </w:rPr>
        <w:t>-</w:t>
      </w:r>
      <w:r w:rsidR="006B646C" w:rsidRPr="006D3FB6">
        <w:rPr>
          <w:b/>
          <w:sz w:val="20"/>
          <w:szCs w:val="20"/>
        </w:rPr>
        <w:t xml:space="preserve">existence focused </w:t>
      </w:r>
      <w:r w:rsidR="003D1A0F" w:rsidRPr="006D3FB6">
        <w:rPr>
          <w:b/>
          <w:sz w:val="20"/>
          <w:szCs w:val="20"/>
        </w:rPr>
        <w:t>on</w:t>
      </w:r>
      <w:r w:rsidR="0043239F" w:rsidRPr="006D3FB6">
        <w:rPr>
          <w:b/>
          <w:sz w:val="20"/>
          <w:szCs w:val="20"/>
        </w:rPr>
        <w:t xml:space="preserve"> </w:t>
      </w:r>
      <w:r w:rsidR="006B646C" w:rsidRPr="006D3FB6">
        <w:rPr>
          <w:b/>
          <w:sz w:val="20"/>
          <w:szCs w:val="20"/>
        </w:rPr>
        <w:t xml:space="preserve">the </w:t>
      </w:r>
      <w:r w:rsidR="00602BF7" w:rsidRPr="006D3FB6">
        <w:rPr>
          <w:b/>
          <w:sz w:val="20"/>
          <w:szCs w:val="20"/>
        </w:rPr>
        <w:t xml:space="preserve">intereference </w:t>
      </w:r>
      <w:r w:rsidR="006B646C" w:rsidRPr="006D3FB6">
        <w:rPr>
          <w:b/>
          <w:sz w:val="20"/>
          <w:szCs w:val="20"/>
        </w:rPr>
        <w:t xml:space="preserve">problem </w:t>
      </w:r>
      <w:r w:rsidR="00E53E0D">
        <w:rPr>
          <w:b/>
          <w:sz w:val="20"/>
          <w:szCs w:val="20"/>
        </w:rPr>
        <w:t>causing desens</w:t>
      </w:r>
      <w:r w:rsidR="003D1A0F" w:rsidRPr="006D3FB6">
        <w:rPr>
          <w:b/>
          <w:sz w:val="20"/>
          <w:szCs w:val="20"/>
        </w:rPr>
        <w:t xml:space="preserve">e </w:t>
      </w:r>
      <w:r w:rsidR="006B646C" w:rsidRPr="006D3FB6">
        <w:rPr>
          <w:b/>
          <w:sz w:val="20"/>
          <w:szCs w:val="20"/>
        </w:rPr>
        <w:t>when</w:t>
      </w:r>
      <w:r w:rsidR="003D1A0F" w:rsidRPr="006D3FB6">
        <w:rPr>
          <w:b/>
          <w:sz w:val="20"/>
          <w:szCs w:val="20"/>
        </w:rPr>
        <w:t xml:space="preserve"> both</w:t>
      </w:r>
      <w:r w:rsidR="006B646C" w:rsidRPr="006D3FB6">
        <w:rPr>
          <w:b/>
          <w:sz w:val="20"/>
          <w:szCs w:val="20"/>
        </w:rPr>
        <w:t xml:space="preserve"> UE</w:t>
      </w:r>
      <w:r w:rsidR="003D1A0F" w:rsidRPr="006D3FB6">
        <w:rPr>
          <w:b/>
          <w:sz w:val="20"/>
          <w:szCs w:val="20"/>
        </w:rPr>
        <w:t>’s</w:t>
      </w:r>
      <w:r w:rsidR="006B646C" w:rsidRPr="006D3FB6">
        <w:rPr>
          <w:b/>
          <w:sz w:val="20"/>
          <w:szCs w:val="20"/>
        </w:rPr>
        <w:t xml:space="preserve"> Wi-Fi and LAA operate </w:t>
      </w:r>
      <w:r w:rsidR="003D1A0F" w:rsidRPr="006D3FB6">
        <w:rPr>
          <w:b/>
          <w:sz w:val="20"/>
          <w:szCs w:val="20"/>
        </w:rPr>
        <w:t xml:space="preserve">in </w:t>
      </w:r>
      <w:r w:rsidR="006B646C" w:rsidRPr="006D3FB6">
        <w:rPr>
          <w:b/>
          <w:sz w:val="20"/>
          <w:szCs w:val="20"/>
        </w:rPr>
        <w:t>adjacent 5GHz channels.</w:t>
      </w:r>
      <w:r w:rsidR="0043239F" w:rsidRPr="006D3FB6">
        <w:rPr>
          <w:b/>
          <w:sz w:val="20"/>
          <w:szCs w:val="20"/>
        </w:rPr>
        <w:t xml:space="preserve"> </w:t>
      </w:r>
    </w:p>
    <w:p w14:paraId="08CB09B0" w14:textId="758E33FE" w:rsidR="00B360E4" w:rsidRDefault="000A3B2A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 xml:space="preserve">3GPP </w:t>
      </w:r>
      <w:r w:rsidR="00AB1695" w:rsidRPr="006D3FB6">
        <w:rPr>
          <w:sz w:val="20"/>
          <w:szCs w:val="20"/>
        </w:rPr>
        <w:t>IDC</w:t>
      </w:r>
      <w:r w:rsidR="009F0B69" w:rsidRPr="006D3FB6">
        <w:rPr>
          <w:sz w:val="20"/>
          <w:szCs w:val="20"/>
        </w:rPr>
        <w:t xml:space="preserve"> </w:t>
      </w:r>
      <w:r w:rsidR="00AB1695" w:rsidRPr="006D3FB6">
        <w:rPr>
          <w:sz w:val="20"/>
          <w:szCs w:val="20"/>
        </w:rPr>
        <w:t>framework</w:t>
      </w:r>
      <w:r w:rsidRPr="006D3FB6">
        <w:rPr>
          <w:sz w:val="20"/>
          <w:szCs w:val="20"/>
        </w:rPr>
        <w:t xml:space="preserve"> </w:t>
      </w:r>
      <w:r w:rsidR="00B419E0" w:rsidRPr="006D3FB6">
        <w:rPr>
          <w:sz w:val="20"/>
          <w:szCs w:val="20"/>
        </w:rPr>
        <w:t xml:space="preserve">[4] </w:t>
      </w:r>
      <w:r w:rsidRPr="006D3FB6">
        <w:rPr>
          <w:sz w:val="20"/>
          <w:szCs w:val="20"/>
        </w:rPr>
        <w:t>was standardi</w:t>
      </w:r>
      <w:r w:rsidR="00B360E4">
        <w:rPr>
          <w:sz w:val="20"/>
          <w:szCs w:val="20"/>
        </w:rPr>
        <w:t>z</w:t>
      </w:r>
      <w:r w:rsidRPr="006D3FB6">
        <w:rPr>
          <w:sz w:val="20"/>
          <w:szCs w:val="20"/>
        </w:rPr>
        <w:t>ed in Release 11 to address W</w:t>
      </w:r>
      <w:r w:rsidR="001B45DD" w:rsidRPr="006D3FB6">
        <w:rPr>
          <w:sz w:val="20"/>
          <w:szCs w:val="20"/>
        </w:rPr>
        <w:t>i</w:t>
      </w:r>
      <w:r w:rsidRPr="006D3FB6">
        <w:rPr>
          <w:sz w:val="20"/>
          <w:szCs w:val="20"/>
        </w:rPr>
        <w:t xml:space="preserve">-Fi/BT </w:t>
      </w:r>
      <w:r w:rsidR="00B360E4">
        <w:rPr>
          <w:sz w:val="20"/>
          <w:szCs w:val="20"/>
        </w:rPr>
        <w:t xml:space="preserve">and </w:t>
      </w:r>
      <w:r w:rsidRPr="006D3FB6">
        <w:rPr>
          <w:sz w:val="20"/>
          <w:szCs w:val="20"/>
        </w:rPr>
        <w:t>Licensed LTE in-device intereferences problem for certain combination</w:t>
      </w:r>
      <w:r w:rsidR="002C0CD4">
        <w:rPr>
          <w:sz w:val="20"/>
          <w:szCs w:val="20"/>
        </w:rPr>
        <w:t>s</w:t>
      </w:r>
      <w:r w:rsidRPr="006D3FB6">
        <w:rPr>
          <w:sz w:val="20"/>
          <w:szCs w:val="20"/>
        </w:rPr>
        <w:t xml:space="preserve"> of frequencies in 2.4GHz.</w:t>
      </w:r>
      <w:r w:rsidR="00E81A57">
        <w:rPr>
          <w:sz w:val="20"/>
          <w:szCs w:val="20"/>
        </w:rPr>
        <w:t xml:space="preserve"> This framework introduced RRC signalling and also multiple intereferences mitigations procedures in the UE and eNB.</w:t>
      </w:r>
    </w:p>
    <w:p w14:paraId="78E8587C" w14:textId="75611E1C" w:rsidR="000A3B2A" w:rsidRPr="006D3FB6" w:rsidRDefault="000A3B2A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However, the deployment of such framework is very limited mai</w:t>
      </w:r>
      <w:r w:rsidR="00F708EE">
        <w:rPr>
          <w:sz w:val="20"/>
          <w:szCs w:val="20"/>
        </w:rPr>
        <w:t>n</w:t>
      </w:r>
      <w:r w:rsidRPr="006D3FB6">
        <w:rPr>
          <w:sz w:val="20"/>
          <w:szCs w:val="20"/>
        </w:rPr>
        <w:t>ly because of the progress in UE’s autonomous interference mitigation technics, such as advanced RF filters and adaptive transmission power.</w:t>
      </w:r>
    </w:p>
    <w:p w14:paraId="49E02A17" w14:textId="77777777" w:rsidR="00F708EE" w:rsidRPr="006D3FB6" w:rsidRDefault="00F708EE" w:rsidP="00F708EE">
      <w:pPr>
        <w:jc w:val="both"/>
        <w:rPr>
          <w:sz w:val="20"/>
          <w:szCs w:val="20"/>
        </w:rPr>
      </w:pPr>
      <w:r w:rsidRPr="006D3FB6">
        <w:rPr>
          <w:b/>
          <w:sz w:val="20"/>
          <w:szCs w:val="20"/>
        </w:rPr>
        <w:t>Observation 2: IDC framework exist</w:t>
      </w:r>
      <w:r>
        <w:rPr>
          <w:b/>
          <w:sz w:val="20"/>
          <w:szCs w:val="20"/>
        </w:rPr>
        <w:t>s</w:t>
      </w:r>
      <w:r w:rsidRPr="006D3FB6">
        <w:rPr>
          <w:b/>
          <w:sz w:val="20"/>
          <w:szCs w:val="20"/>
        </w:rPr>
        <w:t xml:space="preserve"> since Release</w:t>
      </w:r>
      <w:r>
        <w:rPr>
          <w:b/>
          <w:sz w:val="20"/>
          <w:szCs w:val="20"/>
        </w:rPr>
        <w:t>-</w:t>
      </w:r>
      <w:r w:rsidRPr="006D3FB6">
        <w:rPr>
          <w:b/>
          <w:sz w:val="20"/>
          <w:szCs w:val="20"/>
        </w:rPr>
        <w:t>11 for 2.4</w:t>
      </w:r>
      <w:r>
        <w:rPr>
          <w:b/>
          <w:sz w:val="20"/>
          <w:szCs w:val="20"/>
        </w:rPr>
        <w:t xml:space="preserve"> </w:t>
      </w:r>
      <w:r w:rsidRPr="006D3FB6">
        <w:rPr>
          <w:b/>
          <w:sz w:val="20"/>
          <w:szCs w:val="20"/>
        </w:rPr>
        <w:t xml:space="preserve">GHz interference avoidance and the observation from the field is that the deployment of such feature is very limited both </w:t>
      </w:r>
      <w:r>
        <w:rPr>
          <w:b/>
          <w:sz w:val="20"/>
          <w:szCs w:val="20"/>
        </w:rPr>
        <w:t>in the n</w:t>
      </w:r>
      <w:r w:rsidRPr="006D3FB6">
        <w:rPr>
          <w:b/>
          <w:sz w:val="20"/>
          <w:szCs w:val="20"/>
        </w:rPr>
        <w:t xml:space="preserve">etwork and </w:t>
      </w:r>
      <w:r>
        <w:rPr>
          <w:b/>
          <w:sz w:val="20"/>
          <w:szCs w:val="20"/>
        </w:rPr>
        <w:t xml:space="preserve">the </w:t>
      </w:r>
      <w:r w:rsidRPr="006D3FB6">
        <w:rPr>
          <w:b/>
          <w:sz w:val="20"/>
          <w:szCs w:val="20"/>
        </w:rPr>
        <w:t xml:space="preserve">UE sides. </w:t>
      </w:r>
    </w:p>
    <w:p w14:paraId="11B6B35B" w14:textId="77777777" w:rsidR="00E63B63" w:rsidRPr="00052A5D" w:rsidRDefault="00E63B63" w:rsidP="00165248">
      <w:pPr>
        <w:jc w:val="both"/>
      </w:pPr>
    </w:p>
    <w:p w14:paraId="3996DAC5" w14:textId="3725EB8A" w:rsidR="00F77529" w:rsidRDefault="006B646C" w:rsidP="00165248">
      <w:pPr>
        <w:pStyle w:val="Heading2"/>
        <w:jc w:val="both"/>
      </w:pPr>
      <w:r>
        <w:lastRenderedPageBreak/>
        <w:t xml:space="preserve">2.2 </w:t>
      </w:r>
      <w:r w:rsidR="00F77529">
        <w:t>In-Device RX</w:t>
      </w:r>
      <w:r w:rsidR="00361558">
        <w:t>-</w:t>
      </w:r>
      <w:r w:rsidR="00F77529">
        <w:t xml:space="preserve">Sharing </w:t>
      </w:r>
    </w:p>
    <w:p w14:paraId="30FEF0E3" w14:textId="7250F3D1" w:rsidR="00C55503" w:rsidRPr="006D3FB6" w:rsidRDefault="00EB348B" w:rsidP="00165248">
      <w:pPr>
        <w:jc w:val="both"/>
        <w:rPr>
          <w:sz w:val="20"/>
          <w:szCs w:val="20"/>
          <w:lang w:val="en-US"/>
        </w:rPr>
      </w:pPr>
      <w:r w:rsidRPr="006D3FB6">
        <w:rPr>
          <w:sz w:val="20"/>
          <w:szCs w:val="20"/>
          <w:lang w:val="en-US"/>
        </w:rPr>
        <w:t xml:space="preserve">An </w:t>
      </w:r>
      <w:r w:rsidR="00DD6792" w:rsidRPr="006D3FB6">
        <w:rPr>
          <w:sz w:val="20"/>
          <w:szCs w:val="20"/>
          <w:lang w:val="en-US"/>
        </w:rPr>
        <w:t xml:space="preserve">LAA </w:t>
      </w:r>
      <w:r w:rsidR="00F04416" w:rsidRPr="006D3FB6">
        <w:rPr>
          <w:sz w:val="20"/>
          <w:szCs w:val="20"/>
          <w:lang w:val="en-US"/>
        </w:rPr>
        <w:t xml:space="preserve">capable </w:t>
      </w:r>
      <w:r w:rsidR="00DD6792" w:rsidRPr="006D3FB6">
        <w:rPr>
          <w:sz w:val="20"/>
          <w:szCs w:val="20"/>
          <w:lang w:val="en-US"/>
        </w:rPr>
        <w:t xml:space="preserve">UE </w:t>
      </w:r>
      <w:r w:rsidR="00F717C7" w:rsidRPr="006D3FB6">
        <w:rPr>
          <w:sz w:val="20"/>
          <w:szCs w:val="20"/>
          <w:lang w:val="en-US"/>
        </w:rPr>
        <w:t>face</w:t>
      </w:r>
      <w:r w:rsidR="0057745E">
        <w:rPr>
          <w:sz w:val="20"/>
          <w:szCs w:val="20"/>
          <w:lang w:val="en-US"/>
        </w:rPr>
        <w:t>s</w:t>
      </w:r>
      <w:r w:rsidR="00F717C7" w:rsidRPr="006D3FB6">
        <w:rPr>
          <w:sz w:val="20"/>
          <w:szCs w:val="20"/>
          <w:lang w:val="en-US"/>
        </w:rPr>
        <w:t xml:space="preserve"> </w:t>
      </w:r>
      <w:r w:rsidR="00F054BC" w:rsidRPr="006D3FB6">
        <w:rPr>
          <w:sz w:val="20"/>
          <w:szCs w:val="20"/>
          <w:lang w:val="en-US"/>
        </w:rPr>
        <w:t>a strong form-factor limitation</w:t>
      </w:r>
      <w:r w:rsidR="00F717C7" w:rsidRPr="006D3FB6">
        <w:rPr>
          <w:sz w:val="20"/>
          <w:szCs w:val="20"/>
          <w:lang w:val="en-US"/>
        </w:rPr>
        <w:t xml:space="preserve"> in term</w:t>
      </w:r>
      <w:r w:rsidR="00DC1AE4">
        <w:rPr>
          <w:sz w:val="20"/>
          <w:szCs w:val="20"/>
          <w:lang w:val="en-US"/>
        </w:rPr>
        <w:t>s</w:t>
      </w:r>
      <w:r w:rsidR="00F717C7" w:rsidRPr="006D3FB6">
        <w:rPr>
          <w:sz w:val="20"/>
          <w:szCs w:val="20"/>
          <w:lang w:val="en-US"/>
        </w:rPr>
        <w:t xml:space="preserve"> of space when duplicating components to support</w:t>
      </w:r>
      <w:r w:rsidR="00967D33" w:rsidRPr="006D3FB6">
        <w:rPr>
          <w:sz w:val="20"/>
          <w:szCs w:val="20"/>
          <w:lang w:val="en-US"/>
        </w:rPr>
        <w:t xml:space="preserve"> </w:t>
      </w:r>
      <w:r w:rsidR="00F717C7" w:rsidRPr="006D3FB6">
        <w:rPr>
          <w:sz w:val="20"/>
          <w:szCs w:val="20"/>
          <w:lang w:val="en-US"/>
        </w:rPr>
        <w:t>unlicenced</w:t>
      </w:r>
      <w:r w:rsidR="00323D48" w:rsidRPr="006D3FB6">
        <w:rPr>
          <w:sz w:val="20"/>
          <w:szCs w:val="20"/>
          <w:lang w:val="en-US"/>
        </w:rPr>
        <w:t xml:space="preserve"> 5G</w:t>
      </w:r>
      <w:r w:rsidR="00DC1AE4">
        <w:rPr>
          <w:sz w:val="20"/>
          <w:szCs w:val="20"/>
          <w:lang w:val="en-US"/>
        </w:rPr>
        <w:t>H</w:t>
      </w:r>
      <w:r w:rsidR="00323D48" w:rsidRPr="006D3FB6">
        <w:rPr>
          <w:sz w:val="20"/>
          <w:szCs w:val="20"/>
          <w:lang w:val="en-US"/>
        </w:rPr>
        <w:t>z bands</w:t>
      </w:r>
      <w:r w:rsidR="0099425B" w:rsidRPr="006D3FB6">
        <w:rPr>
          <w:sz w:val="20"/>
          <w:szCs w:val="20"/>
          <w:lang w:val="en-US"/>
        </w:rPr>
        <w:t xml:space="preserve"> operations</w:t>
      </w:r>
      <w:r w:rsidR="00323D48" w:rsidRPr="006D3FB6">
        <w:rPr>
          <w:sz w:val="20"/>
          <w:szCs w:val="20"/>
          <w:lang w:val="en-US"/>
        </w:rPr>
        <w:t xml:space="preserve">. </w:t>
      </w:r>
    </w:p>
    <w:p w14:paraId="1F0C0316" w14:textId="3D8501F8" w:rsidR="00A31CC4" w:rsidRPr="006D3FB6" w:rsidRDefault="00C55503" w:rsidP="00165248">
      <w:pPr>
        <w:jc w:val="both"/>
        <w:rPr>
          <w:sz w:val="20"/>
          <w:szCs w:val="20"/>
          <w:lang w:val="en-US"/>
        </w:rPr>
      </w:pPr>
      <w:r w:rsidRPr="006D3FB6">
        <w:rPr>
          <w:sz w:val="20"/>
          <w:szCs w:val="20"/>
          <w:lang w:val="en-US"/>
        </w:rPr>
        <w:t>A</w:t>
      </w:r>
      <w:r w:rsidR="00323D48" w:rsidRPr="006D3FB6">
        <w:rPr>
          <w:sz w:val="20"/>
          <w:szCs w:val="20"/>
          <w:lang w:val="en-US"/>
        </w:rPr>
        <w:t xml:space="preserve"> natural approach to overcome such limitations</w:t>
      </w:r>
      <w:r w:rsidRPr="006D3FB6">
        <w:rPr>
          <w:sz w:val="20"/>
          <w:szCs w:val="20"/>
          <w:lang w:val="en-US"/>
        </w:rPr>
        <w:t xml:space="preserve"> is described in [</w:t>
      </w:r>
      <w:r w:rsidR="009F0B69" w:rsidRPr="006D3FB6">
        <w:rPr>
          <w:sz w:val="20"/>
          <w:szCs w:val="20"/>
          <w:lang w:val="en-US"/>
        </w:rPr>
        <w:t>5</w:t>
      </w:r>
      <w:r w:rsidRPr="006D3FB6">
        <w:rPr>
          <w:sz w:val="20"/>
          <w:szCs w:val="20"/>
          <w:lang w:val="en-US"/>
        </w:rPr>
        <w:t>]</w:t>
      </w:r>
      <w:r w:rsidR="00F708EE">
        <w:rPr>
          <w:sz w:val="20"/>
          <w:szCs w:val="20"/>
          <w:lang w:val="en-US"/>
        </w:rPr>
        <w:t xml:space="preserve"> and </w:t>
      </w:r>
      <w:r w:rsidRPr="006D3FB6">
        <w:rPr>
          <w:sz w:val="20"/>
          <w:szCs w:val="20"/>
          <w:lang w:val="en-US"/>
        </w:rPr>
        <w:t>[</w:t>
      </w:r>
      <w:r w:rsidR="009F0B69" w:rsidRPr="006D3FB6">
        <w:rPr>
          <w:sz w:val="20"/>
          <w:szCs w:val="20"/>
          <w:lang w:val="en-US"/>
        </w:rPr>
        <w:t>6</w:t>
      </w:r>
      <w:r w:rsidRPr="006D3FB6">
        <w:rPr>
          <w:sz w:val="20"/>
          <w:szCs w:val="20"/>
          <w:lang w:val="en-US"/>
        </w:rPr>
        <w:t xml:space="preserve">], </w:t>
      </w:r>
      <w:r w:rsidR="00A31CC4" w:rsidRPr="006D3FB6">
        <w:rPr>
          <w:sz w:val="20"/>
          <w:szCs w:val="20"/>
          <w:lang w:val="en-US"/>
        </w:rPr>
        <w:t>w</w:t>
      </w:r>
      <w:r w:rsidRPr="006D3FB6">
        <w:rPr>
          <w:sz w:val="20"/>
          <w:szCs w:val="20"/>
          <w:lang w:val="en-US"/>
        </w:rPr>
        <w:t xml:space="preserve">here </w:t>
      </w:r>
      <w:r w:rsidR="00F708EE">
        <w:rPr>
          <w:sz w:val="20"/>
          <w:szCs w:val="20"/>
          <w:lang w:val="en-US"/>
        </w:rPr>
        <w:t xml:space="preserve">the </w:t>
      </w:r>
      <w:r w:rsidRPr="006D3FB6">
        <w:rPr>
          <w:sz w:val="20"/>
          <w:szCs w:val="20"/>
          <w:lang w:val="en-US"/>
        </w:rPr>
        <w:t>LAA</w:t>
      </w:r>
      <w:r w:rsidR="00967D33" w:rsidRPr="006D3FB6">
        <w:rPr>
          <w:sz w:val="20"/>
          <w:szCs w:val="20"/>
          <w:lang w:val="en-US"/>
        </w:rPr>
        <w:t xml:space="preserve"> </w:t>
      </w:r>
      <w:r w:rsidRPr="006D3FB6">
        <w:rPr>
          <w:sz w:val="20"/>
          <w:szCs w:val="20"/>
          <w:lang w:val="en-US"/>
        </w:rPr>
        <w:t xml:space="preserve">device </w:t>
      </w:r>
      <w:r w:rsidR="00967D33" w:rsidRPr="006D3FB6">
        <w:rPr>
          <w:sz w:val="20"/>
          <w:szCs w:val="20"/>
          <w:lang w:val="en-US"/>
        </w:rPr>
        <w:t>share</w:t>
      </w:r>
      <w:r w:rsidR="00F67B13">
        <w:rPr>
          <w:sz w:val="20"/>
          <w:szCs w:val="20"/>
          <w:lang w:val="en-US"/>
        </w:rPr>
        <w:t>s</w:t>
      </w:r>
      <w:r w:rsidR="00967D33" w:rsidRPr="006D3FB6">
        <w:rPr>
          <w:sz w:val="20"/>
          <w:szCs w:val="20"/>
          <w:lang w:val="en-US"/>
        </w:rPr>
        <w:t xml:space="preserve"> antenna</w:t>
      </w:r>
      <w:r w:rsidR="00A31CC4" w:rsidRPr="006D3FB6">
        <w:rPr>
          <w:sz w:val="20"/>
          <w:szCs w:val="20"/>
          <w:lang w:val="en-US"/>
        </w:rPr>
        <w:t>s</w:t>
      </w:r>
      <w:r w:rsidR="00F717C7" w:rsidRPr="006D3FB6">
        <w:rPr>
          <w:sz w:val="20"/>
          <w:szCs w:val="20"/>
          <w:lang w:val="en-US"/>
        </w:rPr>
        <w:t xml:space="preserve"> and other HW components between LAA seconda</w:t>
      </w:r>
      <w:r w:rsidR="00F708EE">
        <w:rPr>
          <w:sz w:val="20"/>
          <w:szCs w:val="20"/>
          <w:lang w:val="en-US"/>
        </w:rPr>
        <w:t>r</w:t>
      </w:r>
      <w:r w:rsidR="00F717C7" w:rsidRPr="006D3FB6">
        <w:rPr>
          <w:sz w:val="20"/>
          <w:szCs w:val="20"/>
          <w:lang w:val="en-US"/>
        </w:rPr>
        <w:t>y cells and other technologies such as</w:t>
      </w:r>
      <w:r w:rsidR="00A31CC4" w:rsidRPr="006D3FB6">
        <w:rPr>
          <w:sz w:val="20"/>
          <w:szCs w:val="20"/>
          <w:lang w:val="en-US"/>
        </w:rPr>
        <w:t xml:space="preserve"> 5GHz</w:t>
      </w:r>
      <w:r w:rsidR="00986330" w:rsidRPr="006D3FB6">
        <w:rPr>
          <w:sz w:val="20"/>
          <w:szCs w:val="20"/>
          <w:lang w:val="en-US"/>
        </w:rPr>
        <w:t xml:space="preserve"> Wi</w:t>
      </w:r>
      <w:r w:rsidR="00F708EE">
        <w:rPr>
          <w:sz w:val="20"/>
          <w:szCs w:val="20"/>
          <w:lang w:val="en-US"/>
        </w:rPr>
        <w:t>-</w:t>
      </w:r>
      <w:r w:rsidR="00F717C7" w:rsidRPr="006D3FB6">
        <w:rPr>
          <w:sz w:val="20"/>
          <w:szCs w:val="20"/>
          <w:lang w:val="en-US"/>
        </w:rPr>
        <w:t>Fi</w:t>
      </w:r>
      <w:r w:rsidR="00A31CC4" w:rsidRPr="006D3FB6">
        <w:rPr>
          <w:sz w:val="20"/>
          <w:szCs w:val="20"/>
          <w:lang w:val="en-US"/>
        </w:rPr>
        <w:t xml:space="preserve">. </w:t>
      </w:r>
    </w:p>
    <w:p w14:paraId="5331F5AF" w14:textId="63CFC701" w:rsidR="00967D33" w:rsidRPr="006D3FB6" w:rsidRDefault="002C0CD4" w:rsidP="00EB4180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</w:t>
      </w:r>
      <w:r w:rsidR="00A31CC4" w:rsidRPr="006D3FB6">
        <w:rPr>
          <w:sz w:val="20"/>
          <w:szCs w:val="20"/>
          <w:lang w:val="en-US"/>
        </w:rPr>
        <w:t xml:space="preserve">he impact of </w:t>
      </w:r>
      <w:r>
        <w:rPr>
          <w:sz w:val="20"/>
          <w:szCs w:val="20"/>
          <w:lang w:val="en-US"/>
        </w:rPr>
        <w:t>this</w:t>
      </w:r>
      <w:r w:rsidR="00A31CC4" w:rsidRPr="006D3FB6">
        <w:rPr>
          <w:sz w:val="20"/>
          <w:szCs w:val="20"/>
          <w:lang w:val="en-US"/>
        </w:rPr>
        <w:t xml:space="preserve"> </w:t>
      </w:r>
      <w:r w:rsidR="00F054BC" w:rsidRPr="006D3FB6">
        <w:rPr>
          <w:sz w:val="20"/>
          <w:szCs w:val="20"/>
          <w:lang w:val="en-US"/>
        </w:rPr>
        <w:t>design</w:t>
      </w:r>
      <w:r>
        <w:rPr>
          <w:sz w:val="20"/>
          <w:szCs w:val="20"/>
          <w:lang w:val="en-US"/>
        </w:rPr>
        <w:t xml:space="preserve"> d</w:t>
      </w:r>
      <w:r w:rsidRPr="006D3FB6">
        <w:rPr>
          <w:sz w:val="20"/>
          <w:szCs w:val="20"/>
          <w:lang w:val="en-US"/>
        </w:rPr>
        <w:t>epend</w:t>
      </w:r>
      <w:r w:rsidR="00EB4180">
        <w:rPr>
          <w:sz w:val="20"/>
          <w:szCs w:val="20"/>
          <w:lang w:val="en-US"/>
        </w:rPr>
        <w:t>s</w:t>
      </w:r>
      <w:r w:rsidRPr="006D3FB6">
        <w:rPr>
          <w:sz w:val="20"/>
          <w:szCs w:val="20"/>
          <w:lang w:val="en-US"/>
        </w:rPr>
        <w:t xml:space="preserve"> on the implementation, </w:t>
      </w:r>
      <w:r>
        <w:rPr>
          <w:sz w:val="20"/>
          <w:szCs w:val="20"/>
          <w:lang w:val="en-US"/>
        </w:rPr>
        <w:t>but it is</w:t>
      </w:r>
      <w:r w:rsidR="00EB4180">
        <w:rPr>
          <w:sz w:val="20"/>
          <w:szCs w:val="20"/>
          <w:lang w:val="en-US"/>
        </w:rPr>
        <w:t xml:space="preserve"> generaly</w:t>
      </w:r>
      <w:r w:rsidR="00A31CC4" w:rsidRPr="006D3FB6">
        <w:rPr>
          <w:sz w:val="20"/>
          <w:szCs w:val="20"/>
          <w:lang w:val="en-US"/>
        </w:rPr>
        <w:t xml:space="preserve"> much more severe tha</w:t>
      </w:r>
      <w:r w:rsidR="00EB4180">
        <w:rPr>
          <w:sz w:val="20"/>
          <w:szCs w:val="20"/>
          <w:lang w:val="en-US"/>
        </w:rPr>
        <w:t>n</w:t>
      </w:r>
      <w:r w:rsidR="00A05DB6">
        <w:rPr>
          <w:sz w:val="20"/>
          <w:szCs w:val="20"/>
          <w:lang w:val="en-US"/>
        </w:rPr>
        <w:t xml:space="preserve"> the desens</w:t>
      </w:r>
      <w:r w:rsidR="00A31CC4" w:rsidRPr="006D3FB6">
        <w:rPr>
          <w:sz w:val="20"/>
          <w:szCs w:val="20"/>
          <w:lang w:val="en-US"/>
        </w:rPr>
        <w:t xml:space="preserve">e </w:t>
      </w:r>
      <w:r>
        <w:rPr>
          <w:sz w:val="20"/>
          <w:szCs w:val="20"/>
          <w:lang w:val="en-US"/>
        </w:rPr>
        <w:t xml:space="preserve">impact </w:t>
      </w:r>
      <w:r w:rsidR="00A31CC4" w:rsidRPr="006D3FB6">
        <w:rPr>
          <w:sz w:val="20"/>
          <w:szCs w:val="20"/>
          <w:lang w:val="en-US"/>
        </w:rPr>
        <w:t>of lega</w:t>
      </w:r>
      <w:r>
        <w:rPr>
          <w:sz w:val="20"/>
          <w:szCs w:val="20"/>
          <w:lang w:val="en-US"/>
        </w:rPr>
        <w:t>cy IDC interference problems</w:t>
      </w:r>
      <w:r w:rsidR="009147D8">
        <w:rPr>
          <w:sz w:val="20"/>
          <w:szCs w:val="20"/>
          <w:lang w:val="en-US"/>
        </w:rPr>
        <w:t>, it could be</w:t>
      </w:r>
      <w:r w:rsidR="00A31CC4" w:rsidRPr="006D3FB6">
        <w:rPr>
          <w:sz w:val="20"/>
          <w:szCs w:val="20"/>
          <w:lang w:val="en-US"/>
        </w:rPr>
        <w:t>:</w:t>
      </w:r>
    </w:p>
    <w:p w14:paraId="19AE5867" w14:textId="2F335478" w:rsidR="00A31CC4" w:rsidRPr="006D3FB6" w:rsidRDefault="00A31CC4" w:rsidP="0016524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>During Wi</w:t>
      </w:r>
      <w:r w:rsidR="00F02810">
        <w:rPr>
          <w:rFonts w:ascii="Times New Roman" w:hAnsi="Times New Roman" w:cs="Times New Roman"/>
          <w:sz w:val="20"/>
          <w:szCs w:val="20"/>
        </w:rPr>
        <w:t>-</w:t>
      </w:r>
      <w:bookmarkStart w:id="1" w:name="_GoBack"/>
      <w:bookmarkEnd w:id="1"/>
      <w:r w:rsidRPr="006D3FB6">
        <w:rPr>
          <w:rFonts w:ascii="Times New Roman" w:hAnsi="Times New Roman" w:cs="Times New Roman"/>
          <w:sz w:val="20"/>
          <w:szCs w:val="20"/>
        </w:rPr>
        <w:t>Fi RX in any Wi</w:t>
      </w:r>
      <w:r w:rsidR="003A3A60">
        <w:rPr>
          <w:rFonts w:ascii="Times New Roman" w:hAnsi="Times New Roman" w:cs="Times New Roman"/>
          <w:sz w:val="20"/>
          <w:szCs w:val="20"/>
        </w:rPr>
        <w:t>-</w:t>
      </w:r>
      <w:r w:rsidRPr="006D3FB6">
        <w:rPr>
          <w:rFonts w:ascii="Times New Roman" w:hAnsi="Times New Roman" w:cs="Times New Roman"/>
          <w:sz w:val="20"/>
          <w:szCs w:val="20"/>
        </w:rPr>
        <w:t xml:space="preserve">Fi channel, the UE </w:t>
      </w:r>
      <w:r w:rsidR="00F054BC" w:rsidRPr="006D3FB6">
        <w:rPr>
          <w:rFonts w:ascii="Times New Roman" w:hAnsi="Times New Roman" w:cs="Times New Roman"/>
          <w:sz w:val="20"/>
          <w:szCs w:val="20"/>
        </w:rPr>
        <w:t>cannot receive any control/</w:t>
      </w:r>
      <w:r w:rsidR="003A3A60">
        <w:rPr>
          <w:rFonts w:ascii="Times New Roman" w:hAnsi="Times New Roman" w:cs="Times New Roman"/>
          <w:sz w:val="20"/>
          <w:szCs w:val="20"/>
        </w:rPr>
        <w:t>d</w:t>
      </w:r>
      <w:r w:rsidRPr="006D3FB6">
        <w:rPr>
          <w:rFonts w:ascii="Times New Roman" w:hAnsi="Times New Roman" w:cs="Times New Roman"/>
          <w:sz w:val="20"/>
          <w:szCs w:val="20"/>
        </w:rPr>
        <w:t xml:space="preserve">ata in </w:t>
      </w:r>
      <w:r w:rsidR="002C0CD4">
        <w:rPr>
          <w:rFonts w:ascii="Times New Roman" w:hAnsi="Times New Roman" w:cs="Times New Roman"/>
          <w:sz w:val="20"/>
          <w:szCs w:val="20"/>
        </w:rPr>
        <w:t xml:space="preserve">any </w:t>
      </w:r>
      <w:r w:rsidRPr="006D3FB6">
        <w:rPr>
          <w:rFonts w:ascii="Times New Roman" w:hAnsi="Times New Roman" w:cs="Times New Roman"/>
          <w:sz w:val="20"/>
          <w:szCs w:val="20"/>
        </w:rPr>
        <w:t>LAA Scells.</w:t>
      </w:r>
    </w:p>
    <w:p w14:paraId="7DD3AD9E" w14:textId="7DC76B2E" w:rsidR="00A31CC4" w:rsidRPr="006D3FB6" w:rsidRDefault="00A31CC4" w:rsidP="0016524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>During Wi</w:t>
      </w:r>
      <w:r w:rsidR="003A3A60">
        <w:rPr>
          <w:rFonts w:ascii="Times New Roman" w:hAnsi="Times New Roman" w:cs="Times New Roman"/>
          <w:sz w:val="20"/>
          <w:szCs w:val="20"/>
        </w:rPr>
        <w:t>-</w:t>
      </w:r>
      <w:r w:rsidRPr="006D3FB6">
        <w:rPr>
          <w:rFonts w:ascii="Times New Roman" w:hAnsi="Times New Roman" w:cs="Times New Roman"/>
          <w:sz w:val="20"/>
          <w:szCs w:val="20"/>
        </w:rPr>
        <w:t>Fi TX in any Wi</w:t>
      </w:r>
      <w:r w:rsidR="003A3A60">
        <w:rPr>
          <w:rFonts w:ascii="Times New Roman" w:hAnsi="Times New Roman" w:cs="Times New Roman"/>
          <w:sz w:val="20"/>
          <w:szCs w:val="20"/>
        </w:rPr>
        <w:t>-</w:t>
      </w:r>
      <w:r w:rsidRPr="006D3FB6">
        <w:rPr>
          <w:rFonts w:ascii="Times New Roman" w:hAnsi="Times New Roman" w:cs="Times New Roman"/>
          <w:sz w:val="20"/>
          <w:szCs w:val="20"/>
        </w:rPr>
        <w:t xml:space="preserve">Fi channel, the UE </w:t>
      </w:r>
      <w:r w:rsidR="00F054BC" w:rsidRPr="006D3FB6">
        <w:rPr>
          <w:rFonts w:ascii="Times New Roman" w:hAnsi="Times New Roman" w:cs="Times New Roman"/>
          <w:sz w:val="20"/>
          <w:szCs w:val="20"/>
        </w:rPr>
        <w:t>cannot receive any control/</w:t>
      </w:r>
      <w:r w:rsidRPr="006D3FB6">
        <w:rPr>
          <w:rFonts w:ascii="Times New Roman" w:hAnsi="Times New Roman" w:cs="Times New Roman"/>
          <w:sz w:val="20"/>
          <w:szCs w:val="20"/>
        </w:rPr>
        <w:t xml:space="preserve"> </w:t>
      </w:r>
      <w:r w:rsidR="003A3A60">
        <w:rPr>
          <w:rFonts w:ascii="Times New Roman" w:hAnsi="Times New Roman" w:cs="Times New Roman"/>
          <w:sz w:val="20"/>
          <w:szCs w:val="20"/>
        </w:rPr>
        <w:t>d</w:t>
      </w:r>
      <w:r w:rsidRPr="006D3FB6">
        <w:rPr>
          <w:rFonts w:ascii="Times New Roman" w:hAnsi="Times New Roman" w:cs="Times New Roman"/>
          <w:sz w:val="20"/>
          <w:szCs w:val="20"/>
        </w:rPr>
        <w:t xml:space="preserve">ata in </w:t>
      </w:r>
      <w:r w:rsidR="002C0CD4">
        <w:rPr>
          <w:rFonts w:ascii="Times New Roman" w:hAnsi="Times New Roman" w:cs="Times New Roman"/>
          <w:sz w:val="20"/>
          <w:szCs w:val="20"/>
        </w:rPr>
        <w:t xml:space="preserve">any </w:t>
      </w:r>
      <w:r w:rsidRPr="006D3FB6">
        <w:rPr>
          <w:rFonts w:ascii="Times New Roman" w:hAnsi="Times New Roman" w:cs="Times New Roman"/>
          <w:sz w:val="20"/>
          <w:szCs w:val="20"/>
        </w:rPr>
        <w:t>LAA Scells</w:t>
      </w:r>
    </w:p>
    <w:p w14:paraId="6FB7BDFA" w14:textId="77777777" w:rsidR="00A31CC4" w:rsidRPr="006D3FB6" w:rsidRDefault="00A31CC4" w:rsidP="00165248">
      <w:pPr>
        <w:pStyle w:val="ListParagraph"/>
        <w:jc w:val="both"/>
        <w:rPr>
          <w:sz w:val="20"/>
          <w:szCs w:val="20"/>
        </w:rPr>
      </w:pPr>
    </w:p>
    <w:p w14:paraId="6D712C87" w14:textId="221556D6" w:rsidR="00F054BC" w:rsidRPr="006D3FB6" w:rsidRDefault="00F054BC" w:rsidP="00165248">
      <w:pPr>
        <w:jc w:val="both"/>
        <w:rPr>
          <w:sz w:val="20"/>
          <w:szCs w:val="20"/>
        </w:rPr>
      </w:pPr>
      <w:r w:rsidRPr="006D3FB6">
        <w:rPr>
          <w:b/>
          <w:sz w:val="20"/>
          <w:szCs w:val="20"/>
        </w:rPr>
        <w:t xml:space="preserve">Observation 3: </w:t>
      </w:r>
      <w:r w:rsidR="003A3A60">
        <w:rPr>
          <w:b/>
          <w:sz w:val="20"/>
          <w:szCs w:val="20"/>
        </w:rPr>
        <w:t xml:space="preserve">An </w:t>
      </w:r>
      <w:r w:rsidRPr="006D3FB6">
        <w:rPr>
          <w:b/>
          <w:sz w:val="20"/>
          <w:szCs w:val="20"/>
        </w:rPr>
        <w:t xml:space="preserve">LAA capable UE </w:t>
      </w:r>
      <w:r w:rsidR="00601ED7" w:rsidRPr="006D3FB6">
        <w:rPr>
          <w:b/>
          <w:sz w:val="20"/>
          <w:szCs w:val="20"/>
        </w:rPr>
        <w:t xml:space="preserve">could </w:t>
      </w:r>
      <w:r w:rsidRPr="006D3FB6">
        <w:rPr>
          <w:b/>
          <w:sz w:val="20"/>
          <w:szCs w:val="20"/>
        </w:rPr>
        <w:t>face form-factor limitation</w:t>
      </w:r>
      <w:r w:rsidR="002C0CD4">
        <w:rPr>
          <w:b/>
          <w:sz w:val="20"/>
          <w:szCs w:val="20"/>
        </w:rPr>
        <w:t>s</w:t>
      </w:r>
      <w:r w:rsidRPr="006D3FB6">
        <w:rPr>
          <w:b/>
          <w:sz w:val="20"/>
          <w:szCs w:val="20"/>
        </w:rPr>
        <w:t xml:space="preserve"> that force LAA RX sharing with other technologies, </w:t>
      </w:r>
      <w:r w:rsidR="00E93046" w:rsidRPr="006D3FB6">
        <w:rPr>
          <w:b/>
          <w:sz w:val="20"/>
          <w:szCs w:val="20"/>
        </w:rPr>
        <w:t>t</w:t>
      </w:r>
      <w:r w:rsidRPr="006D3FB6">
        <w:rPr>
          <w:b/>
          <w:sz w:val="20"/>
          <w:szCs w:val="20"/>
        </w:rPr>
        <w:t>h</w:t>
      </w:r>
      <w:r w:rsidR="003A3A60">
        <w:rPr>
          <w:b/>
          <w:sz w:val="20"/>
          <w:szCs w:val="20"/>
        </w:rPr>
        <w:t>at</w:t>
      </w:r>
      <w:r w:rsidRPr="006D3FB6">
        <w:rPr>
          <w:b/>
          <w:sz w:val="20"/>
          <w:szCs w:val="20"/>
        </w:rPr>
        <w:t xml:space="preserve"> may cause interruptions of LAA </w:t>
      </w:r>
      <w:r w:rsidR="003A3A60">
        <w:rPr>
          <w:b/>
          <w:sz w:val="20"/>
          <w:szCs w:val="20"/>
        </w:rPr>
        <w:t>c</w:t>
      </w:r>
      <w:r w:rsidRPr="006D3FB6">
        <w:rPr>
          <w:b/>
          <w:sz w:val="20"/>
          <w:szCs w:val="20"/>
        </w:rPr>
        <w:t xml:space="preserve">ontrol/data recepetion at the UE level. </w:t>
      </w:r>
    </w:p>
    <w:p w14:paraId="74300A87" w14:textId="1F209B36" w:rsidR="00F77639" w:rsidRPr="006D3FB6" w:rsidRDefault="00F77639" w:rsidP="001652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US"/>
        </w:rPr>
      </w:pPr>
      <w:r w:rsidRPr="006D3FB6">
        <w:rPr>
          <w:sz w:val="20"/>
          <w:szCs w:val="20"/>
          <w:lang w:val="en-US"/>
        </w:rPr>
        <w:t>Today, the UE could use Wi</w:t>
      </w:r>
      <w:r w:rsidR="003A3A60">
        <w:rPr>
          <w:sz w:val="20"/>
          <w:szCs w:val="20"/>
          <w:lang w:val="en-US"/>
        </w:rPr>
        <w:t>-</w:t>
      </w:r>
      <w:r w:rsidRPr="006D3FB6">
        <w:rPr>
          <w:sz w:val="20"/>
          <w:szCs w:val="20"/>
          <w:lang w:val="en-US"/>
        </w:rPr>
        <w:t>Fi to scan</w:t>
      </w:r>
      <w:r w:rsidR="00A90D59">
        <w:rPr>
          <w:sz w:val="20"/>
          <w:szCs w:val="20"/>
          <w:lang w:val="en-US"/>
        </w:rPr>
        <w:t xml:space="preserve">, </w:t>
      </w:r>
      <w:r w:rsidRPr="006D3FB6">
        <w:rPr>
          <w:sz w:val="20"/>
          <w:szCs w:val="20"/>
          <w:lang w:val="en-US"/>
        </w:rPr>
        <w:t xml:space="preserve">connect to </w:t>
      </w:r>
      <w:r w:rsidR="003A3A60">
        <w:rPr>
          <w:sz w:val="20"/>
          <w:szCs w:val="20"/>
          <w:lang w:val="en-US"/>
        </w:rPr>
        <w:t>A</w:t>
      </w:r>
      <w:r w:rsidRPr="006D3FB6">
        <w:rPr>
          <w:sz w:val="20"/>
          <w:szCs w:val="20"/>
          <w:lang w:val="en-US"/>
        </w:rPr>
        <w:t xml:space="preserve">ccess </w:t>
      </w:r>
      <w:r w:rsidR="003A3A60">
        <w:rPr>
          <w:sz w:val="20"/>
          <w:szCs w:val="20"/>
          <w:lang w:val="en-US"/>
        </w:rPr>
        <w:t>P</w:t>
      </w:r>
      <w:r w:rsidRPr="006D3FB6">
        <w:rPr>
          <w:sz w:val="20"/>
          <w:szCs w:val="20"/>
          <w:lang w:val="en-US"/>
        </w:rPr>
        <w:t xml:space="preserve">oints or </w:t>
      </w:r>
      <w:r w:rsidR="00A90D59">
        <w:rPr>
          <w:sz w:val="20"/>
          <w:szCs w:val="20"/>
          <w:lang w:val="en-US"/>
        </w:rPr>
        <w:t xml:space="preserve">to </w:t>
      </w:r>
      <w:r w:rsidRPr="006D3FB6">
        <w:rPr>
          <w:sz w:val="20"/>
          <w:szCs w:val="20"/>
          <w:lang w:val="en-US"/>
        </w:rPr>
        <w:t>perform peer to peer operations</w:t>
      </w:r>
      <w:r w:rsidR="00A90D59">
        <w:rPr>
          <w:sz w:val="20"/>
          <w:szCs w:val="20"/>
          <w:lang w:val="en-US"/>
        </w:rPr>
        <w:t>.</w:t>
      </w:r>
      <w:r w:rsidRPr="006D3FB6">
        <w:rPr>
          <w:sz w:val="20"/>
          <w:szCs w:val="20"/>
          <w:lang w:val="en-US"/>
        </w:rPr>
        <w:t xml:space="preserve"> </w:t>
      </w:r>
      <w:r w:rsidR="00A90D59">
        <w:rPr>
          <w:sz w:val="20"/>
          <w:szCs w:val="20"/>
          <w:lang w:val="en-US"/>
        </w:rPr>
        <w:t>A</w:t>
      </w:r>
      <w:r w:rsidRPr="006D3FB6">
        <w:rPr>
          <w:sz w:val="20"/>
          <w:szCs w:val="20"/>
          <w:lang w:val="en-US"/>
        </w:rPr>
        <w:t>ll of these operation</w:t>
      </w:r>
      <w:r w:rsidR="003A3A60">
        <w:rPr>
          <w:sz w:val="20"/>
          <w:szCs w:val="20"/>
          <w:lang w:val="en-US"/>
        </w:rPr>
        <w:t>s</w:t>
      </w:r>
      <w:r w:rsidRPr="006D3FB6">
        <w:rPr>
          <w:sz w:val="20"/>
          <w:szCs w:val="20"/>
          <w:lang w:val="en-US"/>
        </w:rPr>
        <w:t xml:space="preserve"> could occur w</w:t>
      </w:r>
      <w:r w:rsidR="003A3A60">
        <w:rPr>
          <w:sz w:val="20"/>
          <w:szCs w:val="20"/>
          <w:lang w:val="en-US"/>
        </w:rPr>
        <w:t>hile</w:t>
      </w:r>
      <w:r w:rsidRPr="006D3FB6">
        <w:rPr>
          <w:sz w:val="20"/>
          <w:szCs w:val="20"/>
          <w:lang w:val="en-US"/>
        </w:rPr>
        <w:t xml:space="preserve"> LAA </w:t>
      </w:r>
      <w:r w:rsidR="00240514" w:rsidRPr="006D3FB6">
        <w:rPr>
          <w:sz w:val="20"/>
          <w:szCs w:val="20"/>
          <w:lang w:val="en-US"/>
        </w:rPr>
        <w:t xml:space="preserve">is </w:t>
      </w:r>
      <w:r w:rsidR="00240514">
        <w:rPr>
          <w:sz w:val="20"/>
          <w:szCs w:val="20"/>
          <w:lang w:val="en-US"/>
        </w:rPr>
        <w:t>configured</w:t>
      </w:r>
      <w:r w:rsidR="002C0CD4">
        <w:rPr>
          <w:sz w:val="20"/>
          <w:szCs w:val="20"/>
          <w:lang w:val="en-US"/>
        </w:rPr>
        <w:t xml:space="preserve"> or </w:t>
      </w:r>
      <w:r w:rsidRPr="006D3FB6">
        <w:rPr>
          <w:sz w:val="20"/>
          <w:szCs w:val="20"/>
          <w:lang w:val="en-US"/>
        </w:rPr>
        <w:t>activated.</w:t>
      </w:r>
    </w:p>
    <w:p w14:paraId="44E7A089" w14:textId="79423E56" w:rsidR="002C0CD4" w:rsidRDefault="001B16D5" w:rsidP="001652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US"/>
        </w:rPr>
      </w:pPr>
      <w:r w:rsidRPr="006D3FB6">
        <w:rPr>
          <w:sz w:val="20"/>
          <w:szCs w:val="20"/>
          <w:lang w:val="en-US"/>
        </w:rPr>
        <w:t xml:space="preserve">We can consdider </w:t>
      </w:r>
      <w:r w:rsidR="00F77639" w:rsidRPr="006D3FB6">
        <w:rPr>
          <w:sz w:val="20"/>
          <w:szCs w:val="20"/>
          <w:lang w:val="en-US"/>
        </w:rPr>
        <w:t xml:space="preserve">LAA </w:t>
      </w:r>
      <w:r w:rsidRPr="006D3FB6">
        <w:rPr>
          <w:sz w:val="20"/>
          <w:szCs w:val="20"/>
          <w:lang w:val="en-US"/>
        </w:rPr>
        <w:t>S</w:t>
      </w:r>
      <w:r w:rsidR="00557D65">
        <w:rPr>
          <w:sz w:val="20"/>
          <w:szCs w:val="20"/>
          <w:lang w:val="en-US"/>
        </w:rPr>
        <w:t>C</w:t>
      </w:r>
      <w:r w:rsidRPr="006D3FB6">
        <w:rPr>
          <w:sz w:val="20"/>
          <w:szCs w:val="20"/>
          <w:lang w:val="en-US"/>
        </w:rPr>
        <w:t>ells as a capacity enhancement</w:t>
      </w:r>
      <w:r w:rsidR="00F77639" w:rsidRPr="006D3FB6">
        <w:rPr>
          <w:sz w:val="20"/>
          <w:szCs w:val="20"/>
          <w:lang w:val="en-US"/>
        </w:rPr>
        <w:t xml:space="preserve"> connection for LTE </w:t>
      </w:r>
      <w:r w:rsidRPr="006D3FB6">
        <w:rPr>
          <w:sz w:val="20"/>
          <w:szCs w:val="20"/>
          <w:lang w:val="en-US"/>
        </w:rPr>
        <w:t xml:space="preserve">that is transparent to </w:t>
      </w:r>
      <w:r w:rsidR="00CF7E17">
        <w:rPr>
          <w:sz w:val="20"/>
          <w:szCs w:val="20"/>
          <w:lang w:val="en-US"/>
        </w:rPr>
        <w:t xml:space="preserve">the </w:t>
      </w:r>
      <w:r w:rsidRPr="006D3FB6">
        <w:rPr>
          <w:sz w:val="20"/>
          <w:szCs w:val="20"/>
          <w:lang w:val="en-US"/>
        </w:rPr>
        <w:t>end-user</w:t>
      </w:r>
      <w:r w:rsidR="002C0CD4">
        <w:rPr>
          <w:sz w:val="20"/>
          <w:szCs w:val="20"/>
          <w:lang w:val="en-US"/>
        </w:rPr>
        <w:t>.</w:t>
      </w:r>
    </w:p>
    <w:p w14:paraId="395D6B23" w14:textId="6EEE2679" w:rsidR="00F77639" w:rsidRPr="006D3FB6" w:rsidRDefault="00CF7E17" w:rsidP="001652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O</w:t>
      </w:r>
      <w:r w:rsidR="001B16D5" w:rsidRPr="006D3FB6">
        <w:rPr>
          <w:sz w:val="20"/>
          <w:szCs w:val="20"/>
          <w:lang w:val="en-US"/>
        </w:rPr>
        <w:t>n the other hand</w:t>
      </w:r>
      <w:r>
        <w:rPr>
          <w:sz w:val="20"/>
          <w:szCs w:val="20"/>
          <w:lang w:val="en-US"/>
        </w:rPr>
        <w:t>,</w:t>
      </w:r>
      <w:r w:rsidR="001B16D5" w:rsidRPr="006D3FB6">
        <w:rPr>
          <w:sz w:val="20"/>
          <w:szCs w:val="20"/>
          <w:lang w:val="en-US"/>
        </w:rPr>
        <w:t xml:space="preserve"> </w:t>
      </w:r>
      <w:r w:rsidR="00967D33" w:rsidRPr="006D3FB6">
        <w:rPr>
          <w:sz w:val="20"/>
          <w:szCs w:val="20"/>
          <w:lang w:val="en-US"/>
        </w:rPr>
        <w:t>Wi</w:t>
      </w:r>
      <w:r w:rsidR="003A3A60">
        <w:rPr>
          <w:sz w:val="20"/>
          <w:szCs w:val="20"/>
          <w:lang w:val="en-US"/>
        </w:rPr>
        <w:t>-</w:t>
      </w:r>
      <w:r w:rsidR="00967D33" w:rsidRPr="006D3FB6">
        <w:rPr>
          <w:sz w:val="20"/>
          <w:szCs w:val="20"/>
          <w:lang w:val="en-US"/>
        </w:rPr>
        <w:t xml:space="preserve">Fi </w:t>
      </w:r>
      <w:r w:rsidR="002C0CD4">
        <w:rPr>
          <w:sz w:val="20"/>
          <w:szCs w:val="20"/>
          <w:lang w:val="en-US"/>
        </w:rPr>
        <w:t>ac</w:t>
      </w:r>
      <w:r w:rsidR="003A3A60">
        <w:rPr>
          <w:sz w:val="20"/>
          <w:szCs w:val="20"/>
          <w:lang w:val="en-US"/>
        </w:rPr>
        <w:t>t</w:t>
      </w:r>
      <w:r w:rsidR="00967D33" w:rsidRPr="006D3FB6">
        <w:rPr>
          <w:sz w:val="20"/>
          <w:szCs w:val="20"/>
          <w:lang w:val="en-US"/>
        </w:rPr>
        <w:t>ivit</w:t>
      </w:r>
      <w:r w:rsidR="002C0CD4">
        <w:rPr>
          <w:sz w:val="20"/>
          <w:szCs w:val="20"/>
          <w:lang w:val="en-US"/>
        </w:rPr>
        <w:t>ies</w:t>
      </w:r>
      <w:r w:rsidR="00F77639" w:rsidRPr="006D3FB6">
        <w:rPr>
          <w:sz w:val="20"/>
          <w:szCs w:val="20"/>
          <w:lang w:val="en-US"/>
        </w:rPr>
        <w:t xml:space="preserve"> in the UE </w:t>
      </w:r>
      <w:r w:rsidR="001B16D5" w:rsidRPr="006D3FB6">
        <w:rPr>
          <w:sz w:val="20"/>
          <w:szCs w:val="20"/>
          <w:lang w:val="en-US"/>
        </w:rPr>
        <w:t xml:space="preserve">can be split </w:t>
      </w:r>
      <w:r w:rsidR="003A3A60">
        <w:rPr>
          <w:sz w:val="20"/>
          <w:szCs w:val="20"/>
          <w:lang w:val="en-US"/>
        </w:rPr>
        <w:t>in</w:t>
      </w:r>
      <w:r w:rsidR="00F77639" w:rsidRPr="006D3FB6">
        <w:rPr>
          <w:sz w:val="20"/>
          <w:szCs w:val="20"/>
          <w:lang w:val="en-US"/>
        </w:rPr>
        <w:t>to two main categories:</w:t>
      </w:r>
    </w:p>
    <w:p w14:paraId="237BDBC2" w14:textId="3072B2E2" w:rsidR="00F77639" w:rsidRPr="006D3FB6" w:rsidRDefault="00F77639" w:rsidP="00165248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 xml:space="preserve"> Low prioiriti</w:t>
      </w:r>
      <w:r w:rsidR="003A3A60">
        <w:rPr>
          <w:rFonts w:ascii="Times New Roman" w:hAnsi="Times New Roman" w:cs="Times New Roman"/>
          <w:sz w:val="20"/>
          <w:szCs w:val="20"/>
        </w:rPr>
        <w:t>y</w:t>
      </w:r>
      <w:r w:rsidRPr="006D3FB6">
        <w:rPr>
          <w:rFonts w:ascii="Times New Roman" w:hAnsi="Times New Roman" w:cs="Times New Roman"/>
          <w:sz w:val="20"/>
          <w:szCs w:val="20"/>
        </w:rPr>
        <w:t xml:space="preserve"> background activities scheduled by the UE</w:t>
      </w:r>
    </w:p>
    <w:p w14:paraId="5B7D9EFE" w14:textId="3D46933D" w:rsidR="00F77639" w:rsidRPr="006D3FB6" w:rsidRDefault="00F77639" w:rsidP="00165248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 xml:space="preserve"> High priority activit</w:t>
      </w:r>
      <w:r w:rsidR="003A3A60">
        <w:rPr>
          <w:rFonts w:ascii="Times New Roman" w:hAnsi="Times New Roman" w:cs="Times New Roman"/>
          <w:sz w:val="20"/>
          <w:szCs w:val="20"/>
        </w:rPr>
        <w:t>ies</w:t>
      </w:r>
      <w:r w:rsidRPr="006D3FB6">
        <w:rPr>
          <w:rFonts w:ascii="Times New Roman" w:hAnsi="Times New Roman" w:cs="Times New Roman"/>
          <w:sz w:val="20"/>
          <w:szCs w:val="20"/>
        </w:rPr>
        <w:t xml:space="preserve"> triggered by the </w:t>
      </w:r>
      <w:r w:rsidR="003A3A60">
        <w:rPr>
          <w:rFonts w:ascii="Times New Roman" w:hAnsi="Times New Roman" w:cs="Times New Roman"/>
          <w:sz w:val="20"/>
          <w:szCs w:val="20"/>
        </w:rPr>
        <w:t>u</w:t>
      </w:r>
      <w:r w:rsidRPr="006D3FB6">
        <w:rPr>
          <w:rFonts w:ascii="Times New Roman" w:hAnsi="Times New Roman" w:cs="Times New Roman"/>
          <w:sz w:val="20"/>
          <w:szCs w:val="20"/>
        </w:rPr>
        <w:t>ser.</w:t>
      </w:r>
    </w:p>
    <w:p w14:paraId="3D0A40CF" w14:textId="77777777" w:rsidR="00165248" w:rsidRPr="006D3FB6" w:rsidRDefault="00165248" w:rsidP="001652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US"/>
        </w:rPr>
      </w:pPr>
    </w:p>
    <w:p w14:paraId="196F31E8" w14:textId="1A667A66" w:rsidR="00F77639" w:rsidRDefault="00F77639" w:rsidP="0016524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US"/>
        </w:rPr>
      </w:pPr>
      <w:r w:rsidRPr="006D3FB6">
        <w:rPr>
          <w:sz w:val="20"/>
          <w:szCs w:val="20"/>
          <w:lang w:val="en-US"/>
        </w:rPr>
        <w:t xml:space="preserve">It is common sense that </w:t>
      </w:r>
      <w:r w:rsidR="001B16D5" w:rsidRPr="006D3FB6">
        <w:rPr>
          <w:sz w:val="20"/>
          <w:szCs w:val="20"/>
          <w:lang w:val="en-US"/>
        </w:rPr>
        <w:t>low prioirit</w:t>
      </w:r>
      <w:r w:rsidR="00CF7E17">
        <w:rPr>
          <w:sz w:val="20"/>
          <w:szCs w:val="20"/>
          <w:lang w:val="en-US"/>
        </w:rPr>
        <w:t>y</w:t>
      </w:r>
      <w:r w:rsidR="001B16D5" w:rsidRPr="006D3FB6">
        <w:rPr>
          <w:sz w:val="20"/>
          <w:szCs w:val="20"/>
          <w:lang w:val="en-US"/>
        </w:rPr>
        <w:t xml:space="preserve"> Wi</w:t>
      </w:r>
      <w:r w:rsidR="003A3A60">
        <w:rPr>
          <w:sz w:val="20"/>
          <w:szCs w:val="20"/>
          <w:lang w:val="en-US"/>
        </w:rPr>
        <w:t>-</w:t>
      </w:r>
      <w:r w:rsidR="001B16D5" w:rsidRPr="006D3FB6">
        <w:rPr>
          <w:sz w:val="20"/>
          <w:szCs w:val="20"/>
          <w:lang w:val="en-US"/>
        </w:rPr>
        <w:t>Fi activies could be delayed</w:t>
      </w:r>
      <w:r w:rsidR="00CF7E17">
        <w:rPr>
          <w:sz w:val="20"/>
          <w:szCs w:val="20"/>
          <w:lang w:val="en-US"/>
        </w:rPr>
        <w:t>;</w:t>
      </w:r>
      <w:r w:rsidR="001B16D5" w:rsidRPr="006D3FB6">
        <w:rPr>
          <w:sz w:val="20"/>
          <w:szCs w:val="20"/>
          <w:lang w:val="en-US"/>
        </w:rPr>
        <w:t xml:space="preserve"> however</w:t>
      </w:r>
      <w:r w:rsidR="00CF7E17">
        <w:rPr>
          <w:sz w:val="20"/>
          <w:szCs w:val="20"/>
          <w:lang w:val="en-US"/>
        </w:rPr>
        <w:t>,</w:t>
      </w:r>
      <w:r w:rsidR="001B16D5" w:rsidRPr="006D3FB6">
        <w:rPr>
          <w:sz w:val="20"/>
          <w:szCs w:val="20"/>
          <w:lang w:val="en-US"/>
        </w:rPr>
        <w:t xml:space="preserve"> </w:t>
      </w:r>
      <w:r w:rsidRPr="006D3FB6">
        <w:rPr>
          <w:sz w:val="20"/>
          <w:szCs w:val="20"/>
          <w:lang w:val="en-US"/>
        </w:rPr>
        <w:t xml:space="preserve">long WiFi activities triggered by the user could preempt LAA </w:t>
      </w:r>
      <w:r w:rsidR="001B16D5" w:rsidRPr="006D3FB6">
        <w:rPr>
          <w:sz w:val="20"/>
          <w:szCs w:val="20"/>
          <w:lang w:val="en-US"/>
        </w:rPr>
        <w:t xml:space="preserve">unlicensed </w:t>
      </w:r>
      <w:r w:rsidRPr="006D3FB6">
        <w:rPr>
          <w:sz w:val="20"/>
          <w:szCs w:val="20"/>
          <w:lang w:val="en-US"/>
        </w:rPr>
        <w:t>shared ressources</w:t>
      </w:r>
      <w:r w:rsidR="001B16D5" w:rsidRPr="006D3FB6">
        <w:rPr>
          <w:sz w:val="20"/>
          <w:szCs w:val="20"/>
          <w:lang w:val="en-US"/>
        </w:rPr>
        <w:t>. If this happen</w:t>
      </w:r>
      <w:r w:rsidR="00CF7E17">
        <w:rPr>
          <w:sz w:val="20"/>
          <w:szCs w:val="20"/>
          <w:lang w:val="en-US"/>
        </w:rPr>
        <w:t>s,</w:t>
      </w:r>
      <w:r w:rsidR="001B16D5" w:rsidRPr="006D3FB6">
        <w:rPr>
          <w:sz w:val="20"/>
          <w:szCs w:val="20"/>
          <w:lang w:val="en-US"/>
        </w:rPr>
        <w:t xml:space="preserve"> LTE data path will continue over licensed P</w:t>
      </w:r>
      <w:r w:rsidR="00557D65">
        <w:rPr>
          <w:sz w:val="20"/>
          <w:szCs w:val="20"/>
          <w:lang w:val="en-US"/>
        </w:rPr>
        <w:t>C</w:t>
      </w:r>
      <w:r w:rsidR="001B16D5" w:rsidRPr="006D3FB6">
        <w:rPr>
          <w:sz w:val="20"/>
          <w:szCs w:val="20"/>
          <w:lang w:val="en-US"/>
        </w:rPr>
        <w:t>ells and S</w:t>
      </w:r>
      <w:r w:rsidR="003A3A60">
        <w:rPr>
          <w:sz w:val="20"/>
          <w:szCs w:val="20"/>
          <w:lang w:val="en-US"/>
        </w:rPr>
        <w:t>C</w:t>
      </w:r>
      <w:r w:rsidR="001B16D5" w:rsidRPr="006D3FB6">
        <w:rPr>
          <w:sz w:val="20"/>
          <w:szCs w:val="20"/>
          <w:lang w:val="en-US"/>
        </w:rPr>
        <w:t>ells, while Wi</w:t>
      </w:r>
      <w:r w:rsidR="003A3A60">
        <w:rPr>
          <w:sz w:val="20"/>
          <w:szCs w:val="20"/>
          <w:lang w:val="en-US"/>
        </w:rPr>
        <w:t>-</w:t>
      </w:r>
      <w:r w:rsidR="001B16D5" w:rsidRPr="006D3FB6">
        <w:rPr>
          <w:sz w:val="20"/>
          <w:szCs w:val="20"/>
          <w:lang w:val="en-US"/>
        </w:rPr>
        <w:t>Fi high prioriti</w:t>
      </w:r>
      <w:r w:rsidR="003A3A60">
        <w:rPr>
          <w:sz w:val="20"/>
          <w:szCs w:val="20"/>
          <w:lang w:val="en-US"/>
        </w:rPr>
        <w:t>y</w:t>
      </w:r>
      <w:r w:rsidR="001B16D5" w:rsidRPr="006D3FB6">
        <w:rPr>
          <w:sz w:val="20"/>
          <w:szCs w:val="20"/>
          <w:lang w:val="en-US"/>
        </w:rPr>
        <w:t xml:space="preserve"> operations will be conducted in parallel over unlicensed band.</w:t>
      </w:r>
    </w:p>
    <w:p w14:paraId="5C9CED04" w14:textId="563E1D41" w:rsidR="00687F5D" w:rsidRPr="006D3FB6" w:rsidRDefault="00B36D43" w:rsidP="00165248">
      <w:pPr>
        <w:jc w:val="both"/>
        <w:rPr>
          <w:b/>
          <w:sz w:val="20"/>
          <w:szCs w:val="20"/>
        </w:rPr>
      </w:pPr>
      <w:r w:rsidRPr="006D3FB6">
        <w:rPr>
          <w:b/>
          <w:sz w:val="20"/>
          <w:szCs w:val="20"/>
        </w:rPr>
        <w:t>Observation</w:t>
      </w:r>
      <w:r w:rsidR="00023E77" w:rsidRPr="006D3FB6">
        <w:rPr>
          <w:b/>
          <w:sz w:val="20"/>
          <w:szCs w:val="20"/>
        </w:rPr>
        <w:t xml:space="preserve"> </w:t>
      </w:r>
      <w:r w:rsidR="001B16D5" w:rsidRPr="006D3FB6">
        <w:rPr>
          <w:b/>
          <w:sz w:val="20"/>
          <w:szCs w:val="20"/>
        </w:rPr>
        <w:t>4</w:t>
      </w:r>
      <w:r w:rsidR="00023E77" w:rsidRPr="006D3FB6">
        <w:rPr>
          <w:b/>
          <w:sz w:val="20"/>
          <w:szCs w:val="20"/>
        </w:rPr>
        <w:t>:</w:t>
      </w:r>
      <w:r w:rsidR="001B16D5" w:rsidRPr="006D3FB6">
        <w:rPr>
          <w:b/>
          <w:sz w:val="20"/>
          <w:szCs w:val="20"/>
        </w:rPr>
        <w:t xml:space="preserve">  Some Wi</w:t>
      </w:r>
      <w:r w:rsidR="003A3A60">
        <w:rPr>
          <w:b/>
          <w:sz w:val="20"/>
          <w:szCs w:val="20"/>
        </w:rPr>
        <w:t>-</w:t>
      </w:r>
      <w:r w:rsidR="001B16D5" w:rsidRPr="006D3FB6">
        <w:rPr>
          <w:b/>
          <w:sz w:val="20"/>
          <w:szCs w:val="20"/>
        </w:rPr>
        <w:t>Fi op</w:t>
      </w:r>
      <w:r w:rsidR="003A3A60">
        <w:rPr>
          <w:b/>
          <w:sz w:val="20"/>
          <w:szCs w:val="20"/>
        </w:rPr>
        <w:t>e</w:t>
      </w:r>
      <w:r w:rsidR="001B16D5" w:rsidRPr="006D3FB6">
        <w:rPr>
          <w:b/>
          <w:sz w:val="20"/>
          <w:szCs w:val="20"/>
        </w:rPr>
        <w:t>rations could be delayed w</w:t>
      </w:r>
      <w:r w:rsidR="00CF7E17">
        <w:rPr>
          <w:b/>
          <w:sz w:val="20"/>
          <w:szCs w:val="20"/>
        </w:rPr>
        <w:t>h</w:t>
      </w:r>
      <w:r w:rsidR="001B16D5" w:rsidRPr="006D3FB6">
        <w:rPr>
          <w:b/>
          <w:sz w:val="20"/>
          <w:szCs w:val="20"/>
        </w:rPr>
        <w:t>ile LAA is activated</w:t>
      </w:r>
      <w:r w:rsidR="00CF7E17">
        <w:rPr>
          <w:b/>
          <w:sz w:val="20"/>
          <w:szCs w:val="20"/>
        </w:rPr>
        <w:t>;</w:t>
      </w:r>
      <w:r w:rsidR="001B16D5" w:rsidRPr="006D3FB6">
        <w:rPr>
          <w:b/>
          <w:sz w:val="20"/>
          <w:szCs w:val="20"/>
        </w:rPr>
        <w:t xml:space="preserve"> however</w:t>
      </w:r>
      <w:r w:rsidR="00CF7E17">
        <w:rPr>
          <w:b/>
          <w:sz w:val="20"/>
          <w:szCs w:val="20"/>
        </w:rPr>
        <w:t>,</w:t>
      </w:r>
      <w:r w:rsidR="001B16D5" w:rsidRPr="006D3FB6">
        <w:rPr>
          <w:b/>
          <w:sz w:val="20"/>
          <w:szCs w:val="20"/>
        </w:rPr>
        <w:t xml:space="preserve"> non-periodic high </w:t>
      </w:r>
      <w:r w:rsidR="00155F0D">
        <w:rPr>
          <w:b/>
          <w:sz w:val="20"/>
          <w:szCs w:val="20"/>
        </w:rPr>
        <w:t>priority</w:t>
      </w:r>
      <w:r w:rsidR="001B16D5" w:rsidRPr="006D3FB6">
        <w:rPr>
          <w:b/>
          <w:sz w:val="20"/>
          <w:szCs w:val="20"/>
        </w:rPr>
        <w:t xml:space="preserve"> WiFi activities </w:t>
      </w:r>
      <w:r w:rsidR="00D72F63">
        <w:rPr>
          <w:b/>
          <w:sz w:val="20"/>
          <w:szCs w:val="20"/>
        </w:rPr>
        <w:t>will</w:t>
      </w:r>
      <w:r w:rsidR="001B16D5" w:rsidRPr="006D3FB6">
        <w:rPr>
          <w:b/>
          <w:sz w:val="20"/>
          <w:szCs w:val="20"/>
        </w:rPr>
        <w:t xml:space="preserve"> preempt LAA HW ressources. </w:t>
      </w:r>
    </w:p>
    <w:p w14:paraId="5AC69554" w14:textId="77777777" w:rsidR="006D3FB6" w:rsidRDefault="006D3FB6" w:rsidP="00165248">
      <w:pPr>
        <w:pStyle w:val="Heading2"/>
        <w:jc w:val="both"/>
      </w:pPr>
    </w:p>
    <w:p w14:paraId="67ED5940" w14:textId="3C87DFE8" w:rsidR="00961F37" w:rsidRDefault="006B646C" w:rsidP="00165248">
      <w:pPr>
        <w:pStyle w:val="Heading2"/>
        <w:jc w:val="both"/>
      </w:pPr>
      <w:r>
        <w:t xml:space="preserve">2.3 </w:t>
      </w:r>
      <w:r w:rsidR="00F049DA">
        <w:t xml:space="preserve">Performance Impacts of </w:t>
      </w:r>
      <w:r>
        <w:t>LAA</w:t>
      </w:r>
      <w:r w:rsidR="00967D33">
        <w:t xml:space="preserve"> RX</w:t>
      </w:r>
      <w:r w:rsidR="00361558">
        <w:t>-</w:t>
      </w:r>
      <w:r w:rsidR="00967D33">
        <w:t>Sharing</w:t>
      </w:r>
      <w:r w:rsidR="00961F37">
        <w:t xml:space="preserve"> </w:t>
      </w:r>
    </w:p>
    <w:p w14:paraId="5FD51402" w14:textId="4CFF2B41" w:rsidR="002A7E47" w:rsidRPr="006D3FB6" w:rsidRDefault="002A7E47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The obvious impact</w:t>
      </w:r>
      <w:r w:rsidR="00DF100D">
        <w:rPr>
          <w:sz w:val="20"/>
          <w:szCs w:val="20"/>
        </w:rPr>
        <w:t>s</w:t>
      </w:r>
      <w:r w:rsidRPr="006D3FB6">
        <w:rPr>
          <w:sz w:val="20"/>
          <w:szCs w:val="20"/>
        </w:rPr>
        <w:t xml:space="preserve"> of </w:t>
      </w:r>
      <w:r w:rsidR="00155F0D">
        <w:rPr>
          <w:sz w:val="20"/>
          <w:szCs w:val="20"/>
        </w:rPr>
        <w:t xml:space="preserve">the </w:t>
      </w:r>
      <w:r w:rsidRPr="006D3FB6">
        <w:rPr>
          <w:sz w:val="20"/>
          <w:szCs w:val="20"/>
        </w:rPr>
        <w:t xml:space="preserve">uncoordinated LAA SCell RX interruption at the UE side </w:t>
      </w:r>
      <w:r w:rsidR="00DF100D">
        <w:rPr>
          <w:sz w:val="20"/>
          <w:szCs w:val="20"/>
        </w:rPr>
        <w:t>are</w:t>
      </w:r>
      <w:r w:rsidRPr="006D3FB6">
        <w:rPr>
          <w:sz w:val="20"/>
          <w:szCs w:val="20"/>
        </w:rPr>
        <w:t xml:space="preserve"> packet</w:t>
      </w:r>
      <w:r w:rsidR="00CF7E17">
        <w:rPr>
          <w:sz w:val="20"/>
          <w:szCs w:val="20"/>
        </w:rPr>
        <w:t xml:space="preserve"> </w:t>
      </w:r>
      <w:r w:rsidRPr="006D3FB6">
        <w:rPr>
          <w:sz w:val="20"/>
          <w:szCs w:val="20"/>
        </w:rPr>
        <w:t>loss and retransmissions of packets over unlicensed spectrum</w:t>
      </w:r>
      <w:r w:rsidR="00DF100D">
        <w:rPr>
          <w:sz w:val="20"/>
          <w:szCs w:val="20"/>
        </w:rPr>
        <w:t>;</w:t>
      </w:r>
      <w:r w:rsidRPr="006D3FB6">
        <w:rPr>
          <w:sz w:val="20"/>
          <w:szCs w:val="20"/>
        </w:rPr>
        <w:t xml:space="preserve"> </w:t>
      </w:r>
      <w:r w:rsidR="00DF100D">
        <w:rPr>
          <w:sz w:val="20"/>
          <w:szCs w:val="20"/>
        </w:rPr>
        <w:t>moreover,</w:t>
      </w:r>
      <w:r w:rsidRPr="006D3FB6">
        <w:rPr>
          <w:sz w:val="20"/>
          <w:szCs w:val="20"/>
        </w:rPr>
        <w:t xml:space="preserve"> </w:t>
      </w:r>
      <w:r w:rsidR="00D72F63">
        <w:rPr>
          <w:sz w:val="20"/>
          <w:szCs w:val="20"/>
        </w:rPr>
        <w:t>such</w:t>
      </w:r>
      <w:r w:rsidRPr="006D3FB6">
        <w:rPr>
          <w:sz w:val="20"/>
          <w:szCs w:val="20"/>
        </w:rPr>
        <w:t xml:space="preserve"> interruption</w:t>
      </w:r>
      <w:r w:rsidR="00D72F63">
        <w:rPr>
          <w:sz w:val="20"/>
          <w:szCs w:val="20"/>
        </w:rPr>
        <w:t>s</w:t>
      </w:r>
      <w:r w:rsidRPr="006D3FB6">
        <w:rPr>
          <w:sz w:val="20"/>
          <w:szCs w:val="20"/>
        </w:rPr>
        <w:t xml:space="preserve"> could impact the licensed PCell traffic as</w:t>
      </w:r>
      <w:r w:rsidR="00CF7E17">
        <w:rPr>
          <w:sz w:val="20"/>
          <w:szCs w:val="20"/>
        </w:rPr>
        <w:t xml:space="preserve"> </w:t>
      </w:r>
      <w:r w:rsidRPr="006D3FB6">
        <w:rPr>
          <w:sz w:val="20"/>
          <w:szCs w:val="20"/>
        </w:rPr>
        <w:t>well</w:t>
      </w:r>
      <w:r w:rsidR="00D72F63">
        <w:rPr>
          <w:sz w:val="20"/>
          <w:szCs w:val="20"/>
        </w:rPr>
        <w:t>.</w:t>
      </w:r>
    </w:p>
    <w:p w14:paraId="216E5229" w14:textId="478ED297" w:rsidR="002A7E47" w:rsidRPr="006D3FB6" w:rsidRDefault="002A7E47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Consider the following use case</w:t>
      </w:r>
      <w:r w:rsidR="00DF100D">
        <w:rPr>
          <w:sz w:val="20"/>
          <w:szCs w:val="20"/>
        </w:rPr>
        <w:t>s</w:t>
      </w:r>
      <w:r w:rsidRPr="006D3FB6">
        <w:rPr>
          <w:sz w:val="20"/>
          <w:szCs w:val="20"/>
        </w:rPr>
        <w:t>:</w:t>
      </w:r>
    </w:p>
    <w:p w14:paraId="4B776178" w14:textId="0930D1D4" w:rsidR="002A7E47" w:rsidRPr="006D3FB6" w:rsidRDefault="002A7E47" w:rsidP="00165248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>Ongoing TCP session over LTE PCell.</w:t>
      </w:r>
    </w:p>
    <w:p w14:paraId="486E673C" w14:textId="742B4788" w:rsidR="002A7E47" w:rsidRPr="006D3FB6" w:rsidRDefault="002A7E47" w:rsidP="00165248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 xml:space="preserve">LAA SCell is enabled and some of </w:t>
      </w:r>
      <w:r w:rsidR="00155F0D">
        <w:rPr>
          <w:rFonts w:ascii="Times New Roman" w:hAnsi="Times New Roman" w:cs="Times New Roman"/>
          <w:sz w:val="20"/>
          <w:szCs w:val="20"/>
        </w:rPr>
        <w:t xml:space="preserve">the </w:t>
      </w:r>
      <w:r w:rsidRPr="006D3FB6">
        <w:rPr>
          <w:rFonts w:ascii="Times New Roman" w:hAnsi="Times New Roman" w:cs="Times New Roman"/>
          <w:sz w:val="20"/>
          <w:szCs w:val="20"/>
        </w:rPr>
        <w:t>TCP packets are sent over LAA SCell in addition to LTE PCell.</w:t>
      </w:r>
    </w:p>
    <w:p w14:paraId="26242381" w14:textId="76FA9B4F" w:rsidR="0089578A" w:rsidRPr="006D3FB6" w:rsidRDefault="0089578A" w:rsidP="00165248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 xml:space="preserve">The </w:t>
      </w:r>
      <w:r w:rsidR="00155F0D">
        <w:rPr>
          <w:rFonts w:ascii="Times New Roman" w:hAnsi="Times New Roman" w:cs="Times New Roman"/>
          <w:sz w:val="20"/>
          <w:szCs w:val="20"/>
        </w:rPr>
        <w:t>u</w:t>
      </w:r>
      <w:r w:rsidRPr="006D3FB6">
        <w:rPr>
          <w:rFonts w:ascii="Times New Roman" w:hAnsi="Times New Roman" w:cs="Times New Roman"/>
          <w:sz w:val="20"/>
          <w:szCs w:val="20"/>
        </w:rPr>
        <w:t>ser trigger</w:t>
      </w:r>
      <w:r w:rsidR="00DF100D">
        <w:rPr>
          <w:rFonts w:ascii="Times New Roman" w:hAnsi="Times New Roman" w:cs="Times New Roman"/>
          <w:sz w:val="20"/>
          <w:szCs w:val="20"/>
        </w:rPr>
        <w:t>s</w:t>
      </w:r>
      <w:r w:rsidRPr="006D3FB6">
        <w:rPr>
          <w:rFonts w:ascii="Times New Roman" w:hAnsi="Times New Roman" w:cs="Times New Roman"/>
          <w:sz w:val="20"/>
          <w:szCs w:val="20"/>
        </w:rPr>
        <w:t xml:space="preserve"> high priority Wi</w:t>
      </w:r>
      <w:r w:rsidR="00155F0D">
        <w:rPr>
          <w:rFonts w:ascii="Times New Roman" w:hAnsi="Times New Roman" w:cs="Times New Roman"/>
          <w:sz w:val="20"/>
          <w:szCs w:val="20"/>
        </w:rPr>
        <w:t>-</w:t>
      </w:r>
      <w:r w:rsidRPr="006D3FB6">
        <w:rPr>
          <w:rFonts w:ascii="Times New Roman" w:hAnsi="Times New Roman" w:cs="Times New Roman"/>
          <w:sz w:val="20"/>
          <w:szCs w:val="20"/>
        </w:rPr>
        <w:t xml:space="preserve">Fi operations over 5GHz. </w:t>
      </w:r>
    </w:p>
    <w:p w14:paraId="23720458" w14:textId="4A974359" w:rsidR="004E1C9F" w:rsidRDefault="00EE69F6" w:rsidP="00165248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D3FB6">
        <w:rPr>
          <w:rFonts w:ascii="Times New Roman" w:hAnsi="Times New Roman" w:cs="Times New Roman"/>
          <w:sz w:val="20"/>
          <w:szCs w:val="20"/>
        </w:rPr>
        <w:t xml:space="preserve">TCP congestion window of the </w:t>
      </w:r>
      <w:r w:rsidR="00FA4593">
        <w:rPr>
          <w:rFonts w:ascii="Times New Roman" w:hAnsi="Times New Roman" w:cs="Times New Roman"/>
          <w:sz w:val="20"/>
          <w:szCs w:val="20"/>
        </w:rPr>
        <w:t xml:space="preserve">LTE </w:t>
      </w:r>
      <w:r w:rsidRPr="006D3FB6">
        <w:rPr>
          <w:rFonts w:ascii="Times New Roman" w:hAnsi="Times New Roman" w:cs="Times New Roman"/>
          <w:sz w:val="20"/>
          <w:szCs w:val="20"/>
        </w:rPr>
        <w:t>source, will interpret TCP packets loss of LAA SCell as a congestion, hence reduc</w:t>
      </w:r>
      <w:r w:rsidR="00DF100D">
        <w:rPr>
          <w:rFonts w:ascii="Times New Roman" w:hAnsi="Times New Roman" w:cs="Times New Roman"/>
          <w:sz w:val="20"/>
          <w:szCs w:val="20"/>
        </w:rPr>
        <w:t>es</w:t>
      </w:r>
      <w:r w:rsidRPr="006D3FB6">
        <w:rPr>
          <w:rFonts w:ascii="Times New Roman" w:hAnsi="Times New Roman" w:cs="Times New Roman"/>
          <w:sz w:val="20"/>
          <w:szCs w:val="20"/>
        </w:rPr>
        <w:t xml:space="preserve"> </w:t>
      </w:r>
      <w:r w:rsidR="0089578A" w:rsidRPr="006D3FB6">
        <w:rPr>
          <w:rFonts w:ascii="Times New Roman" w:hAnsi="Times New Roman" w:cs="Times New Roman"/>
          <w:sz w:val="20"/>
          <w:szCs w:val="20"/>
        </w:rPr>
        <w:t>the throughput, or wors</w:t>
      </w:r>
      <w:r w:rsidR="00DF100D">
        <w:rPr>
          <w:rFonts w:ascii="Times New Roman" w:hAnsi="Times New Roman" w:cs="Times New Roman"/>
          <w:sz w:val="20"/>
          <w:szCs w:val="20"/>
        </w:rPr>
        <w:t>e</w:t>
      </w:r>
      <w:r w:rsidR="0089578A" w:rsidRPr="006D3FB6">
        <w:rPr>
          <w:rFonts w:ascii="Times New Roman" w:hAnsi="Times New Roman" w:cs="Times New Roman"/>
          <w:sz w:val="20"/>
          <w:szCs w:val="20"/>
        </w:rPr>
        <w:t>, trigger</w:t>
      </w:r>
      <w:r w:rsidR="00DF100D">
        <w:rPr>
          <w:rFonts w:ascii="Times New Roman" w:hAnsi="Times New Roman" w:cs="Times New Roman"/>
          <w:sz w:val="20"/>
          <w:szCs w:val="20"/>
        </w:rPr>
        <w:t>s</w:t>
      </w:r>
      <w:r w:rsidR="0089578A" w:rsidRPr="006D3FB6">
        <w:rPr>
          <w:rFonts w:ascii="Times New Roman" w:hAnsi="Times New Roman" w:cs="Times New Roman"/>
          <w:sz w:val="20"/>
          <w:szCs w:val="20"/>
        </w:rPr>
        <w:t xml:space="preserve"> slow start procedure for ongoing TCP session.</w:t>
      </w:r>
    </w:p>
    <w:p w14:paraId="374747DC" w14:textId="77777777" w:rsidR="00230F6B" w:rsidRPr="006D3FB6" w:rsidRDefault="00230F6B" w:rsidP="00230F6B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14:paraId="007E9806" w14:textId="3EEA062B" w:rsidR="00967D33" w:rsidRPr="006D3FB6" w:rsidRDefault="00967D33" w:rsidP="00165248">
      <w:pPr>
        <w:jc w:val="both"/>
        <w:rPr>
          <w:b/>
          <w:sz w:val="20"/>
          <w:szCs w:val="20"/>
        </w:rPr>
      </w:pPr>
      <w:r w:rsidRPr="006D3FB6">
        <w:rPr>
          <w:b/>
          <w:sz w:val="20"/>
          <w:szCs w:val="20"/>
        </w:rPr>
        <w:t>Observation</w:t>
      </w:r>
      <w:r w:rsidR="00BB6380" w:rsidRPr="006D3FB6">
        <w:rPr>
          <w:b/>
          <w:sz w:val="20"/>
          <w:szCs w:val="20"/>
        </w:rPr>
        <w:t xml:space="preserve"> 5</w:t>
      </w:r>
      <w:r w:rsidRPr="006D3FB6">
        <w:rPr>
          <w:b/>
          <w:sz w:val="20"/>
          <w:szCs w:val="20"/>
        </w:rPr>
        <w:t>:</w:t>
      </w:r>
      <w:r w:rsidR="0089578A" w:rsidRPr="006D3FB6">
        <w:rPr>
          <w:b/>
          <w:sz w:val="20"/>
          <w:szCs w:val="20"/>
        </w:rPr>
        <w:t xml:space="preserve"> eNB-UE Uncoordinated LAA RX sharing operation</w:t>
      </w:r>
      <w:r w:rsidR="00F819BB">
        <w:rPr>
          <w:b/>
          <w:sz w:val="20"/>
          <w:szCs w:val="20"/>
        </w:rPr>
        <w:t>s</w:t>
      </w:r>
      <w:r w:rsidR="0089578A" w:rsidRPr="006D3FB6">
        <w:rPr>
          <w:b/>
          <w:sz w:val="20"/>
          <w:szCs w:val="20"/>
        </w:rPr>
        <w:t xml:space="preserve"> could impact the LTE Licensed carrier in addition to unlicensed traffic. </w:t>
      </w:r>
    </w:p>
    <w:p w14:paraId="1A911634" w14:textId="679756D8" w:rsidR="00B03990" w:rsidRPr="006D3FB6" w:rsidRDefault="00B03990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Of course, the</w:t>
      </w:r>
      <w:r w:rsidR="001B1BFC" w:rsidRPr="006D3FB6">
        <w:rPr>
          <w:sz w:val="20"/>
          <w:szCs w:val="20"/>
        </w:rPr>
        <w:t xml:space="preserve"> most efficient solution to overcome such </w:t>
      </w:r>
      <w:r w:rsidR="00155F0D">
        <w:rPr>
          <w:sz w:val="20"/>
          <w:szCs w:val="20"/>
        </w:rPr>
        <w:t xml:space="preserve">a </w:t>
      </w:r>
      <w:r w:rsidR="001B1BFC" w:rsidRPr="006D3FB6">
        <w:rPr>
          <w:sz w:val="20"/>
          <w:szCs w:val="20"/>
        </w:rPr>
        <w:t xml:space="preserve">problem is to allow the UE to inform the eNB </w:t>
      </w:r>
      <w:r w:rsidR="004D76B8">
        <w:rPr>
          <w:sz w:val="20"/>
          <w:szCs w:val="20"/>
        </w:rPr>
        <w:t xml:space="preserve">dynamically </w:t>
      </w:r>
      <w:r w:rsidR="001B1BFC" w:rsidRPr="006D3FB6">
        <w:rPr>
          <w:sz w:val="20"/>
          <w:szCs w:val="20"/>
        </w:rPr>
        <w:t>of immine</w:t>
      </w:r>
      <w:r w:rsidR="00463163">
        <w:rPr>
          <w:sz w:val="20"/>
          <w:szCs w:val="20"/>
        </w:rPr>
        <w:t>n</w:t>
      </w:r>
      <w:r w:rsidR="001B1BFC" w:rsidRPr="006D3FB6">
        <w:rPr>
          <w:sz w:val="20"/>
          <w:szCs w:val="20"/>
        </w:rPr>
        <w:t>t long Wi</w:t>
      </w:r>
      <w:r w:rsidR="00155F0D">
        <w:rPr>
          <w:sz w:val="20"/>
          <w:szCs w:val="20"/>
        </w:rPr>
        <w:t>-</w:t>
      </w:r>
      <w:r w:rsidR="001B1BFC" w:rsidRPr="006D3FB6">
        <w:rPr>
          <w:sz w:val="20"/>
          <w:szCs w:val="20"/>
        </w:rPr>
        <w:t xml:space="preserve">Fi operation that could result </w:t>
      </w:r>
      <w:r w:rsidR="00155F0D">
        <w:rPr>
          <w:sz w:val="20"/>
          <w:szCs w:val="20"/>
        </w:rPr>
        <w:t>i</w:t>
      </w:r>
      <w:r w:rsidR="001B1BFC" w:rsidRPr="006D3FB6">
        <w:rPr>
          <w:sz w:val="20"/>
          <w:szCs w:val="20"/>
        </w:rPr>
        <w:t>n significant LAA RX interruption, so</w:t>
      </w:r>
      <w:r w:rsidR="00F049DA">
        <w:rPr>
          <w:sz w:val="20"/>
          <w:szCs w:val="20"/>
        </w:rPr>
        <w:t xml:space="preserve"> that</w:t>
      </w:r>
      <w:r w:rsidR="001B1BFC" w:rsidRPr="006D3FB6">
        <w:rPr>
          <w:sz w:val="20"/>
          <w:szCs w:val="20"/>
        </w:rPr>
        <w:t xml:space="preserve"> the eNB could take appropriate actions such as suspend</w:t>
      </w:r>
      <w:r w:rsidR="00F049DA">
        <w:rPr>
          <w:sz w:val="20"/>
          <w:szCs w:val="20"/>
        </w:rPr>
        <w:t>ing</w:t>
      </w:r>
      <w:r w:rsidR="001B1BFC" w:rsidRPr="006D3FB6">
        <w:rPr>
          <w:sz w:val="20"/>
          <w:szCs w:val="20"/>
        </w:rPr>
        <w:t xml:space="preserve"> LAA transmission or deactivat</w:t>
      </w:r>
      <w:r w:rsidR="00F049DA">
        <w:rPr>
          <w:sz w:val="20"/>
          <w:szCs w:val="20"/>
        </w:rPr>
        <w:t>ing</w:t>
      </w:r>
      <w:r w:rsidR="001B1BFC" w:rsidRPr="006D3FB6">
        <w:rPr>
          <w:sz w:val="20"/>
          <w:szCs w:val="20"/>
        </w:rPr>
        <w:t xml:space="preserve"> LAA SCells.</w:t>
      </w:r>
    </w:p>
    <w:p w14:paraId="40B6CC98" w14:textId="778AAE89" w:rsidR="002463B0" w:rsidRPr="006D3FB6" w:rsidRDefault="002463B0" w:rsidP="00165248">
      <w:pPr>
        <w:jc w:val="both"/>
        <w:rPr>
          <w:b/>
          <w:sz w:val="20"/>
          <w:szCs w:val="20"/>
        </w:rPr>
      </w:pPr>
      <w:r w:rsidRPr="006D3FB6">
        <w:rPr>
          <w:b/>
          <w:sz w:val="20"/>
          <w:szCs w:val="20"/>
        </w:rPr>
        <w:t xml:space="preserve">Proposal 1: </w:t>
      </w:r>
      <w:r w:rsidR="0089578A" w:rsidRPr="006D3FB6">
        <w:rPr>
          <w:b/>
          <w:sz w:val="20"/>
          <w:szCs w:val="20"/>
        </w:rPr>
        <w:t>LAA should support</w:t>
      </w:r>
      <w:r w:rsidRPr="006D3FB6">
        <w:rPr>
          <w:b/>
          <w:sz w:val="20"/>
          <w:szCs w:val="20"/>
        </w:rPr>
        <w:t xml:space="preserve"> a </w:t>
      </w:r>
      <w:r w:rsidR="0089578A" w:rsidRPr="006D3FB6">
        <w:rPr>
          <w:b/>
          <w:sz w:val="20"/>
          <w:szCs w:val="20"/>
        </w:rPr>
        <w:t xml:space="preserve">native </w:t>
      </w:r>
      <w:r w:rsidRPr="006D3FB6">
        <w:rPr>
          <w:b/>
          <w:sz w:val="20"/>
          <w:szCs w:val="20"/>
        </w:rPr>
        <w:t xml:space="preserve">mechanism for the UE to indicate </w:t>
      </w:r>
      <w:r w:rsidR="00557D65">
        <w:rPr>
          <w:b/>
          <w:sz w:val="20"/>
          <w:szCs w:val="20"/>
        </w:rPr>
        <w:t>important</w:t>
      </w:r>
      <w:r w:rsidR="00557D65" w:rsidRPr="006D3FB6">
        <w:rPr>
          <w:b/>
          <w:sz w:val="20"/>
          <w:szCs w:val="20"/>
        </w:rPr>
        <w:t xml:space="preserve"> </w:t>
      </w:r>
      <w:r w:rsidRPr="006D3FB6">
        <w:rPr>
          <w:b/>
          <w:sz w:val="20"/>
          <w:szCs w:val="20"/>
        </w:rPr>
        <w:t xml:space="preserve">RX unavailability to the eNB when </w:t>
      </w:r>
      <w:r w:rsidR="0089578A" w:rsidRPr="006D3FB6">
        <w:rPr>
          <w:b/>
          <w:sz w:val="20"/>
          <w:szCs w:val="20"/>
        </w:rPr>
        <w:t>LAA SCell is configured or activated.</w:t>
      </w:r>
    </w:p>
    <w:p w14:paraId="63CFFC2D" w14:textId="77777777" w:rsidR="00165248" w:rsidRDefault="00165248" w:rsidP="00165248">
      <w:pPr>
        <w:jc w:val="both"/>
        <w:rPr>
          <w:sz w:val="20"/>
          <w:szCs w:val="20"/>
        </w:rPr>
      </w:pPr>
    </w:p>
    <w:p w14:paraId="305DEBF3" w14:textId="77777777" w:rsidR="00727F91" w:rsidRPr="006D3FB6" w:rsidRDefault="00727F91" w:rsidP="00165248">
      <w:pPr>
        <w:jc w:val="both"/>
        <w:rPr>
          <w:sz w:val="20"/>
          <w:szCs w:val="20"/>
        </w:rPr>
      </w:pPr>
    </w:p>
    <w:p w14:paraId="08C6085A" w14:textId="69E1C068" w:rsidR="006F467B" w:rsidRDefault="006F467B" w:rsidP="00165248">
      <w:pPr>
        <w:jc w:val="both"/>
        <w:rPr>
          <w:sz w:val="20"/>
          <w:szCs w:val="20"/>
        </w:rPr>
      </w:pPr>
      <w:r>
        <w:rPr>
          <w:sz w:val="20"/>
          <w:szCs w:val="20"/>
        </w:rPr>
        <w:t>A similar issue was discussed in Rel-14 eLWA where the Wi</w:t>
      </w:r>
      <w:r w:rsidR="007E0C7B">
        <w:rPr>
          <w:sz w:val="20"/>
          <w:szCs w:val="20"/>
        </w:rPr>
        <w:t>-</w:t>
      </w:r>
      <w:r>
        <w:rPr>
          <w:sz w:val="20"/>
          <w:szCs w:val="20"/>
        </w:rPr>
        <w:t>Fi path for LWA can be pre-empted by higher priority (e.g. user preference) WiFi activity and RAN2 has agreed that the UE should signal WiFi unavailability (via a “suspend” and “resume” indication). The proposal here is in-line with that agreement in principle.</w:t>
      </w:r>
    </w:p>
    <w:p w14:paraId="60D11683" w14:textId="2A4EE921" w:rsidR="00104620" w:rsidRPr="006D3FB6" w:rsidRDefault="00104620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 xml:space="preserve">As stated in </w:t>
      </w:r>
      <w:r w:rsidR="00155F0D">
        <w:rPr>
          <w:sz w:val="20"/>
          <w:szCs w:val="20"/>
        </w:rPr>
        <w:t xml:space="preserve">the </w:t>
      </w:r>
      <w:r w:rsidR="00921C3C" w:rsidRPr="006D3FB6">
        <w:rPr>
          <w:sz w:val="20"/>
          <w:szCs w:val="20"/>
        </w:rPr>
        <w:t>first paragraph</w:t>
      </w:r>
      <w:r w:rsidRPr="006D3FB6">
        <w:rPr>
          <w:sz w:val="20"/>
          <w:szCs w:val="20"/>
        </w:rPr>
        <w:t xml:space="preserve">, </w:t>
      </w:r>
      <w:r w:rsidR="002E5273" w:rsidRPr="006D3FB6">
        <w:rPr>
          <w:sz w:val="20"/>
          <w:szCs w:val="20"/>
        </w:rPr>
        <w:t>IDC framework was standardized to mitigate the in-device interference</w:t>
      </w:r>
      <w:r w:rsidR="00921C3C" w:rsidRPr="006D3FB6">
        <w:rPr>
          <w:sz w:val="20"/>
          <w:szCs w:val="20"/>
        </w:rPr>
        <w:t xml:space="preserve"> </w:t>
      </w:r>
      <w:r w:rsidR="009524B1">
        <w:rPr>
          <w:sz w:val="20"/>
          <w:szCs w:val="20"/>
        </w:rPr>
        <w:t>issues</w:t>
      </w:r>
      <w:r w:rsidR="00921C3C" w:rsidRPr="006D3FB6">
        <w:rPr>
          <w:sz w:val="20"/>
          <w:szCs w:val="20"/>
        </w:rPr>
        <w:t xml:space="preserve"> with </w:t>
      </w:r>
      <w:r w:rsidR="009524B1">
        <w:rPr>
          <w:sz w:val="20"/>
          <w:szCs w:val="20"/>
        </w:rPr>
        <w:t xml:space="preserve">mitigation </w:t>
      </w:r>
      <w:r w:rsidR="00921C3C" w:rsidRPr="006D3FB6">
        <w:rPr>
          <w:sz w:val="20"/>
          <w:szCs w:val="20"/>
        </w:rPr>
        <w:t>solutions that do</w:t>
      </w:r>
      <w:r w:rsidR="006F467B">
        <w:rPr>
          <w:sz w:val="20"/>
          <w:szCs w:val="20"/>
        </w:rPr>
        <w:t xml:space="preserve"> </w:t>
      </w:r>
      <w:r w:rsidR="00921C3C" w:rsidRPr="006D3FB6">
        <w:rPr>
          <w:sz w:val="20"/>
          <w:szCs w:val="20"/>
        </w:rPr>
        <w:t>not solve the problem of</w:t>
      </w:r>
      <w:r w:rsidR="004D76B8">
        <w:rPr>
          <w:sz w:val="20"/>
          <w:szCs w:val="20"/>
        </w:rPr>
        <w:t xml:space="preserve"> Wi-Fi high priority activities in </w:t>
      </w:r>
      <w:r w:rsidR="00921C3C" w:rsidRPr="006D3FB6">
        <w:rPr>
          <w:sz w:val="20"/>
          <w:szCs w:val="20"/>
        </w:rPr>
        <w:t>LAA RX-sharing</w:t>
      </w:r>
      <w:r w:rsidR="004D76B8">
        <w:rPr>
          <w:sz w:val="20"/>
          <w:szCs w:val="20"/>
        </w:rPr>
        <w:t xml:space="preserve"> devices</w:t>
      </w:r>
      <w:r w:rsidR="00921C3C" w:rsidRPr="006D3FB6">
        <w:rPr>
          <w:sz w:val="20"/>
          <w:szCs w:val="20"/>
        </w:rPr>
        <w:t xml:space="preserve">.  </w:t>
      </w:r>
      <w:r w:rsidR="006745F3">
        <w:rPr>
          <w:sz w:val="20"/>
          <w:szCs w:val="20"/>
        </w:rPr>
        <w:t xml:space="preserve"> I</w:t>
      </w:r>
      <w:r w:rsidR="004D76B8">
        <w:rPr>
          <w:sz w:val="20"/>
          <w:szCs w:val="20"/>
        </w:rPr>
        <w:t xml:space="preserve">ntroducing new signalling </w:t>
      </w:r>
      <w:r w:rsidR="006745F3">
        <w:rPr>
          <w:sz w:val="20"/>
          <w:szCs w:val="20"/>
        </w:rPr>
        <w:t>in</w:t>
      </w:r>
      <w:r w:rsidR="004D76B8">
        <w:rPr>
          <w:sz w:val="20"/>
          <w:szCs w:val="20"/>
        </w:rPr>
        <w:t xml:space="preserve"> IDC framework to </w:t>
      </w:r>
      <w:r w:rsidR="009524B1">
        <w:rPr>
          <w:sz w:val="20"/>
          <w:szCs w:val="20"/>
        </w:rPr>
        <w:t xml:space="preserve">provide </w:t>
      </w:r>
      <w:r w:rsidR="00921C3C" w:rsidRPr="006D3FB6">
        <w:rPr>
          <w:sz w:val="20"/>
          <w:szCs w:val="20"/>
        </w:rPr>
        <w:t xml:space="preserve">RX sharing indications will </w:t>
      </w:r>
      <w:r w:rsidR="00F819BB">
        <w:rPr>
          <w:sz w:val="20"/>
          <w:szCs w:val="20"/>
        </w:rPr>
        <w:t>mandate</w:t>
      </w:r>
      <w:r w:rsidR="00155F0D">
        <w:rPr>
          <w:sz w:val="20"/>
          <w:szCs w:val="20"/>
        </w:rPr>
        <w:t xml:space="preserve"> </w:t>
      </w:r>
      <w:r w:rsidR="00EF274F">
        <w:rPr>
          <w:sz w:val="20"/>
          <w:szCs w:val="20"/>
        </w:rPr>
        <w:t>LAA capable</w:t>
      </w:r>
      <w:r w:rsidR="00921C3C" w:rsidRPr="006D3FB6">
        <w:rPr>
          <w:sz w:val="20"/>
          <w:szCs w:val="20"/>
        </w:rPr>
        <w:t xml:space="preserve"> UE</w:t>
      </w:r>
      <w:r w:rsidR="00EF274F">
        <w:rPr>
          <w:sz w:val="20"/>
          <w:szCs w:val="20"/>
        </w:rPr>
        <w:t>s</w:t>
      </w:r>
      <w:r w:rsidR="00921C3C" w:rsidRPr="006D3FB6">
        <w:rPr>
          <w:sz w:val="20"/>
          <w:szCs w:val="20"/>
        </w:rPr>
        <w:t xml:space="preserve"> and</w:t>
      </w:r>
      <w:r w:rsidR="00155F0D">
        <w:rPr>
          <w:sz w:val="20"/>
          <w:szCs w:val="20"/>
        </w:rPr>
        <w:t xml:space="preserve"> </w:t>
      </w:r>
      <w:r w:rsidR="00EF274F">
        <w:rPr>
          <w:sz w:val="20"/>
          <w:szCs w:val="20"/>
        </w:rPr>
        <w:t>LAA</w:t>
      </w:r>
      <w:r w:rsidR="00921C3C" w:rsidRPr="006D3FB6">
        <w:rPr>
          <w:sz w:val="20"/>
          <w:szCs w:val="20"/>
        </w:rPr>
        <w:t xml:space="preserve"> eNB vendors to support</w:t>
      </w:r>
      <w:r w:rsidR="007335F6">
        <w:rPr>
          <w:sz w:val="20"/>
          <w:szCs w:val="20"/>
        </w:rPr>
        <w:t>, test</w:t>
      </w:r>
      <w:r w:rsidR="00921C3C" w:rsidRPr="006D3FB6">
        <w:rPr>
          <w:sz w:val="20"/>
          <w:szCs w:val="20"/>
        </w:rPr>
        <w:t xml:space="preserve"> and validate the full IDC framework in addition to LAA.</w:t>
      </w:r>
      <w:r w:rsidR="00B46A60">
        <w:rPr>
          <w:sz w:val="20"/>
          <w:szCs w:val="20"/>
        </w:rPr>
        <w:t xml:space="preserve"> (RRC signalling </w:t>
      </w:r>
      <w:r w:rsidR="007E0C7B">
        <w:rPr>
          <w:sz w:val="20"/>
          <w:szCs w:val="20"/>
        </w:rPr>
        <w:t>in addition to</w:t>
      </w:r>
      <w:r w:rsidR="00B46A60">
        <w:rPr>
          <w:sz w:val="20"/>
          <w:szCs w:val="20"/>
        </w:rPr>
        <w:t xml:space="preserve"> interference mitigation </w:t>
      </w:r>
      <w:r w:rsidR="004A1600">
        <w:rPr>
          <w:sz w:val="20"/>
          <w:szCs w:val="20"/>
        </w:rPr>
        <w:t xml:space="preserve">solutions </w:t>
      </w:r>
      <w:r w:rsidR="00B46A60">
        <w:rPr>
          <w:sz w:val="20"/>
          <w:szCs w:val="20"/>
        </w:rPr>
        <w:t>for 2.4GHz and 5GHz that are not needed).</w:t>
      </w:r>
    </w:p>
    <w:p w14:paraId="482375BA" w14:textId="6355B3DB" w:rsidR="00EF274F" w:rsidRDefault="007E0C7B" w:rsidP="0016524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EF274F">
        <w:rPr>
          <w:sz w:val="20"/>
          <w:szCs w:val="20"/>
        </w:rPr>
        <w:t>3GPP</w:t>
      </w:r>
      <w:r>
        <w:rPr>
          <w:sz w:val="20"/>
          <w:szCs w:val="20"/>
        </w:rPr>
        <w:t>, we generally</w:t>
      </w:r>
      <w:r w:rsidR="00EF274F">
        <w:rPr>
          <w:sz w:val="20"/>
          <w:szCs w:val="20"/>
        </w:rPr>
        <w:t xml:space="preserve"> avoid </w:t>
      </w:r>
      <w:r>
        <w:rPr>
          <w:sz w:val="20"/>
          <w:szCs w:val="20"/>
        </w:rPr>
        <w:t>the introduction of unecessary</w:t>
      </w:r>
      <w:r w:rsidR="00EF274F">
        <w:rPr>
          <w:sz w:val="20"/>
          <w:szCs w:val="20"/>
        </w:rPr>
        <w:t xml:space="preserve"> dependencies between dif</w:t>
      </w:r>
      <w:r w:rsidR="00587CF1">
        <w:rPr>
          <w:sz w:val="20"/>
          <w:szCs w:val="20"/>
        </w:rPr>
        <w:t>ferent features</w:t>
      </w:r>
      <w:r w:rsidR="00EF274F">
        <w:rPr>
          <w:sz w:val="20"/>
          <w:szCs w:val="20"/>
        </w:rPr>
        <w:t>. In</w:t>
      </w:r>
      <w:r>
        <w:rPr>
          <w:sz w:val="20"/>
          <w:szCs w:val="20"/>
        </w:rPr>
        <w:t>-line with this principe</w:t>
      </w:r>
      <w:r w:rsidR="00EF274F">
        <w:rPr>
          <w:sz w:val="20"/>
          <w:szCs w:val="20"/>
        </w:rPr>
        <w:t xml:space="preserve">, the most appropriate approach is </w:t>
      </w:r>
      <w:r w:rsidR="00921C3C" w:rsidRPr="006D3FB6">
        <w:rPr>
          <w:sz w:val="20"/>
          <w:szCs w:val="20"/>
        </w:rPr>
        <w:t>to define a specific message within</w:t>
      </w:r>
      <w:r w:rsidR="00155F0D">
        <w:rPr>
          <w:sz w:val="20"/>
          <w:szCs w:val="20"/>
        </w:rPr>
        <w:t xml:space="preserve"> the</w:t>
      </w:r>
      <w:r w:rsidR="00921C3C" w:rsidRPr="006D3FB6">
        <w:rPr>
          <w:sz w:val="20"/>
          <w:szCs w:val="20"/>
        </w:rPr>
        <w:t xml:space="preserve"> LAA framework, allowing the UE to provide LAA eNB with RX unavailability </w:t>
      </w:r>
      <w:r w:rsidR="006F467B">
        <w:rPr>
          <w:sz w:val="20"/>
          <w:szCs w:val="20"/>
        </w:rPr>
        <w:t xml:space="preserve">and availability </w:t>
      </w:r>
      <w:r w:rsidR="00921C3C" w:rsidRPr="006D3FB6">
        <w:rPr>
          <w:sz w:val="20"/>
          <w:szCs w:val="20"/>
        </w:rPr>
        <w:t>in case of RX sharing.</w:t>
      </w:r>
    </w:p>
    <w:p w14:paraId="799C290F" w14:textId="024172EF" w:rsidR="00921C3C" w:rsidRPr="006D3FB6" w:rsidRDefault="00921C3C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LAA is a carrier aggregation feature, hence a MAC-CE message</w:t>
      </w:r>
      <w:r w:rsidR="00C72D7E" w:rsidRPr="006D3FB6">
        <w:rPr>
          <w:sz w:val="20"/>
          <w:szCs w:val="20"/>
        </w:rPr>
        <w:t xml:space="preserve"> is an excellent candidat</w:t>
      </w:r>
      <w:r w:rsidR="00CC106E">
        <w:rPr>
          <w:sz w:val="20"/>
          <w:szCs w:val="20"/>
        </w:rPr>
        <w:t>e</w:t>
      </w:r>
      <w:r w:rsidR="00C72D7E" w:rsidRPr="006D3FB6">
        <w:rPr>
          <w:sz w:val="20"/>
          <w:szCs w:val="20"/>
        </w:rPr>
        <w:t xml:space="preserve"> to carry such indication from the UE to eNB</w:t>
      </w:r>
      <w:r w:rsidR="00CC106E">
        <w:rPr>
          <w:sz w:val="20"/>
          <w:szCs w:val="20"/>
        </w:rPr>
        <w:t>.</w:t>
      </w:r>
    </w:p>
    <w:p w14:paraId="7D591FC2" w14:textId="51F3D1C9" w:rsidR="00EB2584" w:rsidRDefault="00A72C54" w:rsidP="00165248">
      <w:pPr>
        <w:jc w:val="both"/>
        <w:rPr>
          <w:b/>
          <w:sz w:val="20"/>
          <w:szCs w:val="20"/>
        </w:rPr>
      </w:pPr>
      <w:r w:rsidRPr="006D3FB6">
        <w:rPr>
          <w:b/>
          <w:sz w:val="20"/>
          <w:szCs w:val="20"/>
        </w:rPr>
        <w:t>Proposal 2</w:t>
      </w:r>
      <w:r w:rsidR="00EB2584" w:rsidRPr="006D3FB6">
        <w:rPr>
          <w:b/>
          <w:sz w:val="20"/>
          <w:szCs w:val="20"/>
        </w:rPr>
        <w:t xml:space="preserve">:  </w:t>
      </w:r>
      <w:r w:rsidR="006F467B" w:rsidRPr="006D3FB6">
        <w:rPr>
          <w:b/>
          <w:sz w:val="20"/>
          <w:szCs w:val="20"/>
        </w:rPr>
        <w:t>An LAA MAC-CE could be introduced for the UE to indicate RX unavailability</w:t>
      </w:r>
      <w:r w:rsidR="006F467B">
        <w:rPr>
          <w:b/>
          <w:sz w:val="20"/>
          <w:szCs w:val="20"/>
        </w:rPr>
        <w:t xml:space="preserve"> and availability back again </w:t>
      </w:r>
      <w:r w:rsidR="006F467B" w:rsidRPr="006D3FB6">
        <w:rPr>
          <w:b/>
          <w:sz w:val="20"/>
          <w:szCs w:val="20"/>
        </w:rPr>
        <w:t>to the eNB when LAA SCell is configure</w:t>
      </w:r>
      <w:r w:rsidR="006F467B">
        <w:rPr>
          <w:b/>
          <w:sz w:val="20"/>
          <w:szCs w:val="20"/>
        </w:rPr>
        <w:t>d</w:t>
      </w:r>
      <w:r w:rsidR="006F467B" w:rsidRPr="006D3FB6">
        <w:rPr>
          <w:b/>
          <w:sz w:val="20"/>
          <w:szCs w:val="20"/>
        </w:rPr>
        <w:t xml:space="preserve"> or activated</w:t>
      </w:r>
      <w:r w:rsidR="00EB2584" w:rsidRPr="006D3FB6">
        <w:rPr>
          <w:b/>
          <w:sz w:val="20"/>
          <w:szCs w:val="20"/>
        </w:rPr>
        <w:t>.</w:t>
      </w:r>
    </w:p>
    <w:p w14:paraId="02568CF2" w14:textId="77777777" w:rsidR="0059041E" w:rsidRPr="006D3FB6" w:rsidRDefault="0059041E" w:rsidP="00165248">
      <w:pPr>
        <w:jc w:val="both"/>
        <w:rPr>
          <w:b/>
          <w:sz w:val="20"/>
          <w:szCs w:val="20"/>
        </w:rPr>
      </w:pPr>
    </w:p>
    <w:p w14:paraId="0B8E29FC" w14:textId="14B285FE" w:rsidR="00961F37" w:rsidRDefault="00FD16BB" w:rsidP="00165248">
      <w:pPr>
        <w:pStyle w:val="Heading1"/>
        <w:jc w:val="both"/>
      </w:pPr>
      <w:r>
        <w:t xml:space="preserve">3    </w:t>
      </w:r>
      <w:r w:rsidR="002463B0">
        <w:t>Conclusion</w:t>
      </w:r>
    </w:p>
    <w:p w14:paraId="30A3D103" w14:textId="507B713A" w:rsidR="00FB16F8" w:rsidRPr="006D3FB6" w:rsidRDefault="00FB16F8" w:rsidP="00165248">
      <w:pPr>
        <w:jc w:val="both"/>
        <w:rPr>
          <w:b/>
          <w:sz w:val="20"/>
          <w:szCs w:val="20"/>
        </w:rPr>
      </w:pPr>
      <w:r w:rsidRPr="006D3FB6">
        <w:rPr>
          <w:sz w:val="20"/>
          <w:szCs w:val="20"/>
        </w:rPr>
        <w:t>This paper highlight</w:t>
      </w:r>
      <w:r w:rsidR="00CC106E">
        <w:rPr>
          <w:sz w:val="20"/>
          <w:szCs w:val="20"/>
        </w:rPr>
        <w:t>s</w:t>
      </w:r>
      <w:r w:rsidRPr="006D3FB6">
        <w:rPr>
          <w:sz w:val="20"/>
          <w:szCs w:val="20"/>
        </w:rPr>
        <w:t xml:space="preserve"> </w:t>
      </w:r>
      <w:r w:rsidR="00155F0D">
        <w:rPr>
          <w:sz w:val="20"/>
          <w:szCs w:val="20"/>
        </w:rPr>
        <w:t xml:space="preserve">some important </w:t>
      </w:r>
      <w:r w:rsidRPr="006D3FB6">
        <w:rPr>
          <w:sz w:val="20"/>
          <w:szCs w:val="20"/>
        </w:rPr>
        <w:t xml:space="preserve">aspects related to </w:t>
      </w:r>
      <w:r w:rsidR="00155F0D">
        <w:rPr>
          <w:sz w:val="20"/>
          <w:szCs w:val="20"/>
        </w:rPr>
        <w:t xml:space="preserve">the </w:t>
      </w:r>
      <w:r w:rsidRPr="006D3FB6">
        <w:rPr>
          <w:sz w:val="20"/>
          <w:szCs w:val="20"/>
        </w:rPr>
        <w:t xml:space="preserve">UE RX sharing in LAA and </w:t>
      </w:r>
      <w:r w:rsidR="00CC106E">
        <w:rPr>
          <w:sz w:val="20"/>
          <w:szCs w:val="20"/>
        </w:rPr>
        <w:t>their</w:t>
      </w:r>
      <w:r w:rsidRPr="006D3FB6">
        <w:rPr>
          <w:sz w:val="20"/>
          <w:szCs w:val="20"/>
        </w:rPr>
        <w:t xml:space="preserve"> impact </w:t>
      </w:r>
      <w:r w:rsidR="00CC106E">
        <w:rPr>
          <w:sz w:val="20"/>
          <w:szCs w:val="20"/>
        </w:rPr>
        <w:t>on</w:t>
      </w:r>
      <w:r w:rsidRPr="006D3FB6">
        <w:rPr>
          <w:sz w:val="20"/>
          <w:szCs w:val="20"/>
        </w:rPr>
        <w:t xml:space="preserve"> </w:t>
      </w:r>
      <w:r w:rsidR="00155F0D">
        <w:rPr>
          <w:sz w:val="20"/>
          <w:szCs w:val="20"/>
        </w:rPr>
        <w:t xml:space="preserve">the </w:t>
      </w:r>
      <w:r w:rsidRPr="006D3FB6">
        <w:rPr>
          <w:sz w:val="20"/>
          <w:szCs w:val="20"/>
        </w:rPr>
        <w:t>user</w:t>
      </w:r>
      <w:r w:rsidR="00125DD8">
        <w:rPr>
          <w:sz w:val="20"/>
          <w:szCs w:val="20"/>
        </w:rPr>
        <w:t xml:space="preserve"> </w:t>
      </w:r>
      <w:r w:rsidRPr="006D3FB6">
        <w:rPr>
          <w:sz w:val="20"/>
          <w:szCs w:val="20"/>
        </w:rPr>
        <w:t xml:space="preserve">experience. </w:t>
      </w:r>
      <w:r w:rsidR="00125DD8">
        <w:rPr>
          <w:sz w:val="20"/>
          <w:szCs w:val="20"/>
        </w:rPr>
        <w:t xml:space="preserve">In order </w:t>
      </w:r>
      <w:r w:rsidR="00155F0D">
        <w:rPr>
          <w:sz w:val="20"/>
          <w:szCs w:val="20"/>
        </w:rPr>
        <w:t>t</w:t>
      </w:r>
      <w:r w:rsidRPr="006D3FB6">
        <w:rPr>
          <w:sz w:val="20"/>
          <w:szCs w:val="20"/>
        </w:rPr>
        <w:t>o overcome such issue</w:t>
      </w:r>
      <w:r w:rsidR="0089578A" w:rsidRPr="006D3FB6">
        <w:rPr>
          <w:sz w:val="20"/>
          <w:szCs w:val="20"/>
        </w:rPr>
        <w:t>s</w:t>
      </w:r>
      <w:r w:rsidR="00AC2092">
        <w:rPr>
          <w:sz w:val="20"/>
          <w:szCs w:val="20"/>
        </w:rPr>
        <w:t>,</w:t>
      </w:r>
      <w:r w:rsidRPr="006D3FB6">
        <w:rPr>
          <w:sz w:val="20"/>
          <w:szCs w:val="20"/>
        </w:rPr>
        <w:t xml:space="preserve"> </w:t>
      </w:r>
      <w:r w:rsidR="00155F0D">
        <w:rPr>
          <w:sz w:val="20"/>
          <w:szCs w:val="20"/>
        </w:rPr>
        <w:t xml:space="preserve">the </w:t>
      </w:r>
      <w:r w:rsidRPr="006D3FB6">
        <w:rPr>
          <w:sz w:val="20"/>
          <w:szCs w:val="20"/>
        </w:rPr>
        <w:t>following proposal</w:t>
      </w:r>
      <w:r w:rsidR="00CC106E">
        <w:rPr>
          <w:sz w:val="20"/>
          <w:szCs w:val="20"/>
        </w:rPr>
        <w:t>s</w:t>
      </w:r>
      <w:r w:rsidRPr="006D3FB6">
        <w:rPr>
          <w:sz w:val="20"/>
          <w:szCs w:val="20"/>
        </w:rPr>
        <w:t xml:space="preserve"> are made</w:t>
      </w:r>
      <w:r w:rsidRPr="006D3FB6">
        <w:rPr>
          <w:b/>
          <w:sz w:val="20"/>
          <w:szCs w:val="20"/>
        </w:rPr>
        <w:t>:</w:t>
      </w:r>
    </w:p>
    <w:p w14:paraId="44B9D070" w14:textId="77777777" w:rsidR="00C72D7E" w:rsidRPr="006D3FB6" w:rsidRDefault="00C72D7E" w:rsidP="00165248">
      <w:pPr>
        <w:jc w:val="both"/>
        <w:rPr>
          <w:b/>
          <w:sz w:val="20"/>
          <w:szCs w:val="20"/>
        </w:rPr>
      </w:pPr>
      <w:r w:rsidRPr="006D3FB6">
        <w:rPr>
          <w:b/>
          <w:sz w:val="20"/>
          <w:szCs w:val="20"/>
        </w:rPr>
        <w:t>Proposal 1: LAA should support a native mechanism for the UE to indicate important RX unavailability to the eNB when LAA SCell is configured or activated.</w:t>
      </w:r>
    </w:p>
    <w:p w14:paraId="6F473956" w14:textId="06A545CB" w:rsidR="00C72D7E" w:rsidRPr="006D3FB6" w:rsidRDefault="00C72D7E" w:rsidP="00165248">
      <w:pPr>
        <w:jc w:val="both"/>
        <w:rPr>
          <w:b/>
          <w:sz w:val="20"/>
          <w:szCs w:val="20"/>
        </w:rPr>
      </w:pPr>
      <w:r w:rsidRPr="006D3FB6">
        <w:rPr>
          <w:b/>
          <w:sz w:val="20"/>
          <w:szCs w:val="20"/>
        </w:rPr>
        <w:t>Proposal 2: An LAA MAC-CE could be introduced for the UE to indicate RX unavailability</w:t>
      </w:r>
      <w:r w:rsidR="007335F6">
        <w:rPr>
          <w:b/>
          <w:sz w:val="20"/>
          <w:szCs w:val="20"/>
        </w:rPr>
        <w:t xml:space="preserve"> </w:t>
      </w:r>
      <w:r w:rsidRPr="006D3FB6">
        <w:rPr>
          <w:b/>
          <w:sz w:val="20"/>
          <w:szCs w:val="20"/>
        </w:rPr>
        <w:t>to the eNB when LAA SCell is configure</w:t>
      </w:r>
      <w:r w:rsidR="00731E39">
        <w:rPr>
          <w:b/>
          <w:sz w:val="20"/>
          <w:szCs w:val="20"/>
        </w:rPr>
        <w:t>d</w:t>
      </w:r>
      <w:r w:rsidRPr="006D3FB6">
        <w:rPr>
          <w:b/>
          <w:sz w:val="20"/>
          <w:szCs w:val="20"/>
        </w:rPr>
        <w:t xml:space="preserve"> or activated.</w:t>
      </w:r>
    </w:p>
    <w:p w14:paraId="7AA42B47" w14:textId="77777777" w:rsidR="006D3FB6" w:rsidRPr="006D3FB6" w:rsidRDefault="006D3FB6" w:rsidP="00165248">
      <w:pPr>
        <w:jc w:val="both"/>
        <w:rPr>
          <w:b/>
          <w:sz w:val="20"/>
          <w:szCs w:val="20"/>
        </w:rPr>
      </w:pPr>
    </w:p>
    <w:p w14:paraId="07FF182A" w14:textId="0FCF04B9" w:rsidR="008E4E17" w:rsidRDefault="008E4E17" w:rsidP="00165248">
      <w:pPr>
        <w:pStyle w:val="Heading1"/>
        <w:jc w:val="both"/>
      </w:pPr>
      <w:r>
        <w:t>4    References</w:t>
      </w:r>
    </w:p>
    <w:p w14:paraId="13962D2E" w14:textId="604641C8" w:rsidR="00780660" w:rsidRPr="0059041E" w:rsidRDefault="00780660" w:rsidP="0059041E">
      <w:pPr>
        <w:jc w:val="both"/>
        <w:rPr>
          <w:sz w:val="20"/>
          <w:szCs w:val="20"/>
        </w:rPr>
      </w:pPr>
      <w:r w:rsidRPr="0059041E">
        <w:rPr>
          <w:sz w:val="20"/>
          <w:szCs w:val="20"/>
        </w:rPr>
        <w:t>[1]</w:t>
      </w:r>
      <w:r w:rsidRPr="0059041E">
        <w:rPr>
          <w:sz w:val="20"/>
          <w:szCs w:val="20"/>
        </w:rPr>
        <w:tab/>
      </w:r>
      <w:r w:rsidRPr="0059041E">
        <w:rPr>
          <w:sz w:val="20"/>
          <w:szCs w:val="20"/>
        </w:rPr>
        <w:tab/>
      </w:r>
      <w:r w:rsidR="006D3FB6" w:rsidRPr="006D3FB6">
        <w:rPr>
          <w:sz w:val="20"/>
          <w:szCs w:val="20"/>
        </w:rPr>
        <w:t>3GPP TR 36.</w:t>
      </w:r>
      <w:r w:rsidR="006D3FB6">
        <w:rPr>
          <w:sz w:val="20"/>
          <w:szCs w:val="20"/>
        </w:rPr>
        <w:t>888</w:t>
      </w:r>
      <w:r w:rsidR="006D3FB6" w:rsidRPr="006D3FB6">
        <w:rPr>
          <w:sz w:val="20"/>
          <w:szCs w:val="20"/>
        </w:rPr>
        <w:t xml:space="preserve"> v</w:t>
      </w:r>
      <w:r w:rsidR="006D3FB6">
        <w:rPr>
          <w:sz w:val="20"/>
          <w:szCs w:val="20"/>
        </w:rPr>
        <w:t>13</w:t>
      </w:r>
      <w:r w:rsidR="006D3FB6" w:rsidRPr="006D3FB6">
        <w:rPr>
          <w:sz w:val="20"/>
          <w:szCs w:val="20"/>
        </w:rPr>
        <w:t>.</w:t>
      </w:r>
      <w:r w:rsidR="0059041E">
        <w:rPr>
          <w:sz w:val="20"/>
          <w:szCs w:val="20"/>
        </w:rPr>
        <w:t>0</w:t>
      </w:r>
      <w:r w:rsidR="006D3FB6" w:rsidRPr="006D3FB6">
        <w:rPr>
          <w:sz w:val="20"/>
          <w:szCs w:val="20"/>
        </w:rPr>
        <w:t xml:space="preserve">: </w:t>
      </w:r>
      <w:r w:rsidR="0059041E" w:rsidRPr="0059041E">
        <w:rPr>
          <w:sz w:val="20"/>
          <w:szCs w:val="20"/>
        </w:rPr>
        <w:t>Feasibility Study on Licensed-Assisted Access to Unlicensed Spectrum</w:t>
      </w:r>
      <w:r w:rsidRPr="006D3FB6">
        <w:rPr>
          <w:sz w:val="20"/>
          <w:szCs w:val="20"/>
        </w:rPr>
        <w:t>.</w:t>
      </w:r>
    </w:p>
    <w:p w14:paraId="034FF071" w14:textId="5CE357A4" w:rsidR="00780660" w:rsidRPr="006D3FB6" w:rsidRDefault="00780660" w:rsidP="00780660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[2]</w:t>
      </w:r>
      <w:r w:rsidRPr="006D3FB6">
        <w:rPr>
          <w:sz w:val="20"/>
          <w:szCs w:val="20"/>
        </w:rPr>
        <w:tab/>
      </w:r>
      <w:r w:rsidRPr="006D3FB6">
        <w:rPr>
          <w:sz w:val="20"/>
          <w:szCs w:val="20"/>
        </w:rPr>
        <w:tab/>
        <w:t>R2-</w:t>
      </w:r>
      <w:r w:rsidR="00FB1E53">
        <w:rPr>
          <w:sz w:val="20"/>
          <w:szCs w:val="20"/>
        </w:rPr>
        <w:t>152030</w:t>
      </w:r>
      <w:r w:rsidRPr="006D3FB6">
        <w:rPr>
          <w:sz w:val="20"/>
          <w:szCs w:val="20"/>
        </w:rPr>
        <w:t xml:space="preserve">: </w:t>
      </w:r>
      <w:r w:rsidR="00FB1E53" w:rsidRPr="00FB1E53">
        <w:rPr>
          <w:sz w:val="20"/>
          <w:szCs w:val="20"/>
        </w:rPr>
        <w:t>Report of 3GPP TSG RAN WG2 meeting #89bis</w:t>
      </w:r>
    </w:p>
    <w:p w14:paraId="2C8FDDD0" w14:textId="2175EA7D" w:rsidR="00780660" w:rsidRPr="006D3FB6" w:rsidRDefault="00780660" w:rsidP="00780660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[3]</w:t>
      </w:r>
      <w:r w:rsidRPr="006D3FB6">
        <w:rPr>
          <w:sz w:val="20"/>
          <w:szCs w:val="20"/>
        </w:rPr>
        <w:tab/>
      </w:r>
      <w:r w:rsidRPr="006D3FB6">
        <w:rPr>
          <w:sz w:val="20"/>
          <w:szCs w:val="20"/>
        </w:rPr>
        <w:tab/>
      </w:r>
      <w:r w:rsidR="005F3543" w:rsidRPr="005F3543">
        <w:rPr>
          <w:sz w:val="20"/>
          <w:szCs w:val="20"/>
        </w:rPr>
        <w:t>R2-153060</w:t>
      </w:r>
      <w:r w:rsidRPr="006D3FB6">
        <w:rPr>
          <w:sz w:val="20"/>
          <w:szCs w:val="20"/>
        </w:rPr>
        <w:t xml:space="preserve">: </w:t>
      </w:r>
      <w:r w:rsidR="005F3543" w:rsidRPr="005F3543">
        <w:rPr>
          <w:sz w:val="20"/>
          <w:szCs w:val="20"/>
        </w:rPr>
        <w:t>Report of 3GPP TSG RAN WG2 meeting #90</w:t>
      </w:r>
      <w:r w:rsidRPr="006D3FB6">
        <w:rPr>
          <w:sz w:val="20"/>
          <w:szCs w:val="20"/>
        </w:rPr>
        <w:t>.</w:t>
      </w:r>
    </w:p>
    <w:p w14:paraId="5DD21CE3" w14:textId="77777777" w:rsidR="006D3FB6" w:rsidRPr="006D3FB6" w:rsidRDefault="00780660" w:rsidP="006D3FB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6D3FB6">
        <w:rPr>
          <w:sz w:val="20"/>
          <w:szCs w:val="20"/>
        </w:rPr>
        <w:t>[4]</w:t>
      </w:r>
      <w:r w:rsidRPr="006D3FB6">
        <w:rPr>
          <w:sz w:val="20"/>
          <w:szCs w:val="20"/>
        </w:rPr>
        <w:tab/>
      </w:r>
      <w:r w:rsidRPr="006D3FB6">
        <w:rPr>
          <w:sz w:val="20"/>
          <w:szCs w:val="20"/>
        </w:rPr>
        <w:tab/>
      </w:r>
      <w:r w:rsidR="006D3FB6" w:rsidRPr="006D3FB6">
        <w:rPr>
          <w:sz w:val="20"/>
          <w:szCs w:val="20"/>
        </w:rPr>
        <w:t>3GPP TR 36.813 v11.2: Study on signalling and procedure for interference avoidance for in-device coexistence</w:t>
      </w:r>
    </w:p>
    <w:p w14:paraId="23CB09E1" w14:textId="089A42A5" w:rsidR="00FB16F8" w:rsidRPr="006D3FB6" w:rsidRDefault="003A018D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[5]</w:t>
      </w:r>
      <w:r w:rsidRPr="006D3FB6">
        <w:rPr>
          <w:sz w:val="20"/>
          <w:szCs w:val="20"/>
        </w:rPr>
        <w:tab/>
      </w:r>
      <w:r w:rsidRPr="006D3FB6">
        <w:rPr>
          <w:sz w:val="20"/>
          <w:szCs w:val="20"/>
        </w:rPr>
        <w:tab/>
      </w:r>
      <w:r w:rsidR="00DD0817" w:rsidRPr="006D3FB6">
        <w:rPr>
          <w:sz w:val="20"/>
          <w:szCs w:val="20"/>
        </w:rPr>
        <w:t>R2-</w:t>
      </w:r>
      <w:r w:rsidR="009F0B69" w:rsidRPr="006D3FB6">
        <w:rPr>
          <w:sz w:val="20"/>
          <w:szCs w:val="20"/>
        </w:rPr>
        <w:t>168596: Concurrent RAT operation with RX sharing, Q</w:t>
      </w:r>
      <w:r w:rsidRPr="006D3FB6">
        <w:rPr>
          <w:sz w:val="20"/>
          <w:szCs w:val="20"/>
        </w:rPr>
        <w:t>ualcomm Incorporated, Convida</w:t>
      </w:r>
      <w:r w:rsidR="006D3FB6">
        <w:rPr>
          <w:sz w:val="20"/>
          <w:szCs w:val="20"/>
        </w:rPr>
        <w:t xml:space="preserve"> Wireless</w:t>
      </w:r>
      <w:r w:rsidRPr="006D3FB6">
        <w:rPr>
          <w:sz w:val="20"/>
          <w:szCs w:val="20"/>
        </w:rPr>
        <w:t>.</w:t>
      </w:r>
    </w:p>
    <w:p w14:paraId="38C16D21" w14:textId="3ED1BCE4" w:rsidR="009F0B69" w:rsidRPr="006D3FB6" w:rsidRDefault="003A018D" w:rsidP="00165248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[6]</w:t>
      </w:r>
      <w:r w:rsidRPr="006D3FB6">
        <w:rPr>
          <w:sz w:val="20"/>
          <w:szCs w:val="20"/>
        </w:rPr>
        <w:tab/>
      </w:r>
      <w:r w:rsidRPr="006D3FB6">
        <w:rPr>
          <w:sz w:val="20"/>
          <w:szCs w:val="20"/>
        </w:rPr>
        <w:tab/>
      </w:r>
      <w:r w:rsidR="009F0B69" w:rsidRPr="006D3FB6">
        <w:rPr>
          <w:sz w:val="20"/>
          <w:szCs w:val="20"/>
        </w:rPr>
        <w:t>R2-164092: Concurrent RAT operation with NR, Qualcomm Incorporated, Convida Wireless</w:t>
      </w:r>
    </w:p>
    <w:p w14:paraId="5C79B159" w14:textId="77777777" w:rsidR="009F0B69" w:rsidRPr="00FB16F8" w:rsidRDefault="009F0B69" w:rsidP="00165248">
      <w:pPr>
        <w:jc w:val="both"/>
      </w:pPr>
    </w:p>
    <w:sectPr w:rsidR="009F0B69" w:rsidRPr="00FB16F8" w:rsidSect="005E034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B910A" w14:textId="77777777" w:rsidR="00D522F4" w:rsidRDefault="00D522F4">
      <w:r>
        <w:separator/>
      </w:r>
    </w:p>
  </w:endnote>
  <w:endnote w:type="continuationSeparator" w:id="0">
    <w:p w14:paraId="5E8E9283" w14:textId="77777777" w:rsidR="00D522F4" w:rsidRDefault="00D5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4798C" w14:textId="77777777" w:rsidR="00D522F4" w:rsidRDefault="00D522F4">
      <w:r>
        <w:separator/>
      </w:r>
    </w:p>
  </w:footnote>
  <w:footnote w:type="continuationSeparator" w:id="0">
    <w:p w14:paraId="358375DB" w14:textId="77777777" w:rsidR="00D522F4" w:rsidRDefault="00D5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8E0FC0"/>
    <w:multiLevelType w:val="hybridMultilevel"/>
    <w:tmpl w:val="D4FEAB08"/>
    <w:lvl w:ilvl="0" w:tplc="68CCF3E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ED5E47"/>
    <w:multiLevelType w:val="hybridMultilevel"/>
    <w:tmpl w:val="19F093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F61EF"/>
    <w:multiLevelType w:val="hybridMultilevel"/>
    <w:tmpl w:val="99144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A75F2"/>
    <w:multiLevelType w:val="hybridMultilevel"/>
    <w:tmpl w:val="311A1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B4883"/>
    <w:multiLevelType w:val="hybridMultilevel"/>
    <w:tmpl w:val="26E0AF7A"/>
    <w:lvl w:ilvl="0" w:tplc="C890B3A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3412DE"/>
    <w:multiLevelType w:val="hybridMultilevel"/>
    <w:tmpl w:val="74964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17B58FF"/>
    <w:multiLevelType w:val="hybridMultilevel"/>
    <w:tmpl w:val="F872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A43814"/>
    <w:multiLevelType w:val="hybridMultilevel"/>
    <w:tmpl w:val="A94E9B68"/>
    <w:lvl w:ilvl="0" w:tplc="B428EF4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392FBB"/>
    <w:multiLevelType w:val="hybridMultilevel"/>
    <w:tmpl w:val="B778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056D4"/>
    <w:multiLevelType w:val="hybridMultilevel"/>
    <w:tmpl w:val="6432325A"/>
    <w:lvl w:ilvl="0" w:tplc="CC9ADE3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33DFB"/>
    <w:multiLevelType w:val="hybridMultilevel"/>
    <w:tmpl w:val="A07082C4"/>
    <w:lvl w:ilvl="0" w:tplc="40CE8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1A57CFB"/>
    <w:multiLevelType w:val="hybridMultilevel"/>
    <w:tmpl w:val="DE723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B27E3"/>
    <w:multiLevelType w:val="hybridMultilevel"/>
    <w:tmpl w:val="E5F0AE96"/>
    <w:lvl w:ilvl="0" w:tplc="DB2821F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932F9A"/>
    <w:multiLevelType w:val="hybridMultilevel"/>
    <w:tmpl w:val="99144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F156E"/>
    <w:multiLevelType w:val="hybridMultilevel"/>
    <w:tmpl w:val="9330F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638D"/>
    <w:multiLevelType w:val="multilevel"/>
    <w:tmpl w:val="CCD6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7C286A25"/>
    <w:multiLevelType w:val="hybridMultilevel"/>
    <w:tmpl w:val="E30AB480"/>
    <w:lvl w:ilvl="0" w:tplc="6BB439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11"/>
  </w:num>
  <w:num w:numId="5">
    <w:abstractNumId w:val="13"/>
  </w:num>
  <w:num w:numId="6">
    <w:abstractNumId w:val="3"/>
  </w:num>
  <w:num w:numId="7">
    <w:abstractNumId w:val="7"/>
  </w:num>
  <w:num w:numId="8">
    <w:abstractNumId w:val="19"/>
  </w:num>
  <w:num w:numId="9">
    <w:abstractNumId w:val="1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5"/>
  </w:num>
  <w:num w:numId="23">
    <w:abstractNumId w:val="16"/>
  </w:num>
  <w:num w:numId="24">
    <w:abstractNumId w:val="4"/>
  </w:num>
  <w:num w:numId="25">
    <w:abstractNumId w:val="14"/>
  </w:num>
  <w:num w:numId="26">
    <w:abstractNumId w:val="9"/>
  </w:num>
  <w:num w:numId="2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3"/>
  <w:doNotDisplayPageBoundaries/>
  <w:printFractionalCharacterWidth/>
  <w:bordersDoNotSurroundHeader/>
  <w:bordersDoNotSurroundFooter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C01"/>
    <w:rsid w:val="00000FA0"/>
    <w:rsid w:val="000074C4"/>
    <w:rsid w:val="00017EDA"/>
    <w:rsid w:val="000200E4"/>
    <w:rsid w:val="00020184"/>
    <w:rsid w:val="000218D9"/>
    <w:rsid w:val="0002198B"/>
    <w:rsid w:val="00023E77"/>
    <w:rsid w:val="00026681"/>
    <w:rsid w:val="00032BE3"/>
    <w:rsid w:val="000511F9"/>
    <w:rsid w:val="00051247"/>
    <w:rsid w:val="000528A2"/>
    <w:rsid w:val="00052A5D"/>
    <w:rsid w:val="00053334"/>
    <w:rsid w:val="00056544"/>
    <w:rsid w:val="00056846"/>
    <w:rsid w:val="00060360"/>
    <w:rsid w:val="000632DC"/>
    <w:rsid w:val="00063D9E"/>
    <w:rsid w:val="00064AD3"/>
    <w:rsid w:val="00065088"/>
    <w:rsid w:val="0006636E"/>
    <w:rsid w:val="00075FDA"/>
    <w:rsid w:val="00081F9F"/>
    <w:rsid w:val="000857F1"/>
    <w:rsid w:val="00086DDE"/>
    <w:rsid w:val="00095E9A"/>
    <w:rsid w:val="0009602D"/>
    <w:rsid w:val="000A20BA"/>
    <w:rsid w:val="000A3B2A"/>
    <w:rsid w:val="000A3C8D"/>
    <w:rsid w:val="000A45DB"/>
    <w:rsid w:val="000B42B9"/>
    <w:rsid w:val="000B758F"/>
    <w:rsid w:val="000C1CB7"/>
    <w:rsid w:val="000C41AC"/>
    <w:rsid w:val="000C4AC5"/>
    <w:rsid w:val="000C4DB8"/>
    <w:rsid w:val="000C5CEE"/>
    <w:rsid w:val="000D2E83"/>
    <w:rsid w:val="000D516E"/>
    <w:rsid w:val="000D7D2E"/>
    <w:rsid w:val="000E03F3"/>
    <w:rsid w:val="000E254A"/>
    <w:rsid w:val="000E337A"/>
    <w:rsid w:val="000E6FB3"/>
    <w:rsid w:val="000E7FEC"/>
    <w:rsid w:val="000F090B"/>
    <w:rsid w:val="000F21A4"/>
    <w:rsid w:val="000F3FE9"/>
    <w:rsid w:val="00103520"/>
    <w:rsid w:val="00104620"/>
    <w:rsid w:val="00110753"/>
    <w:rsid w:val="00125DD8"/>
    <w:rsid w:val="0012673D"/>
    <w:rsid w:val="00134B33"/>
    <w:rsid w:val="00137D78"/>
    <w:rsid w:val="00140606"/>
    <w:rsid w:val="00143DD7"/>
    <w:rsid w:val="00150FC7"/>
    <w:rsid w:val="001544C6"/>
    <w:rsid w:val="00155F0D"/>
    <w:rsid w:val="001570E3"/>
    <w:rsid w:val="00165033"/>
    <w:rsid w:val="00165248"/>
    <w:rsid w:val="001670EA"/>
    <w:rsid w:val="001673BC"/>
    <w:rsid w:val="001674A0"/>
    <w:rsid w:val="00175B5C"/>
    <w:rsid w:val="0017726A"/>
    <w:rsid w:val="00177EA3"/>
    <w:rsid w:val="0018090F"/>
    <w:rsid w:val="00181280"/>
    <w:rsid w:val="001851FD"/>
    <w:rsid w:val="00186402"/>
    <w:rsid w:val="00190739"/>
    <w:rsid w:val="00193986"/>
    <w:rsid w:val="001A424A"/>
    <w:rsid w:val="001A4EDE"/>
    <w:rsid w:val="001A6C10"/>
    <w:rsid w:val="001A6E6F"/>
    <w:rsid w:val="001B01FA"/>
    <w:rsid w:val="001B0C59"/>
    <w:rsid w:val="001B16D5"/>
    <w:rsid w:val="001B1BFC"/>
    <w:rsid w:val="001B45DD"/>
    <w:rsid w:val="001B757F"/>
    <w:rsid w:val="001C2CE9"/>
    <w:rsid w:val="001C7A33"/>
    <w:rsid w:val="001D02F5"/>
    <w:rsid w:val="001D0ECA"/>
    <w:rsid w:val="001F0658"/>
    <w:rsid w:val="001F5019"/>
    <w:rsid w:val="00204B3A"/>
    <w:rsid w:val="00206B62"/>
    <w:rsid w:val="002149AF"/>
    <w:rsid w:val="00215CE6"/>
    <w:rsid w:val="00222A7A"/>
    <w:rsid w:val="0022450D"/>
    <w:rsid w:val="0022499C"/>
    <w:rsid w:val="00224A2C"/>
    <w:rsid w:val="00230D48"/>
    <w:rsid w:val="00230F6B"/>
    <w:rsid w:val="002312F4"/>
    <w:rsid w:val="00231FC7"/>
    <w:rsid w:val="00234D1B"/>
    <w:rsid w:val="0023589F"/>
    <w:rsid w:val="00236450"/>
    <w:rsid w:val="00240514"/>
    <w:rsid w:val="0024336B"/>
    <w:rsid w:val="002441A3"/>
    <w:rsid w:val="002463B0"/>
    <w:rsid w:val="00252C17"/>
    <w:rsid w:val="00256CB6"/>
    <w:rsid w:val="00260695"/>
    <w:rsid w:val="00267256"/>
    <w:rsid w:val="002679E6"/>
    <w:rsid w:val="0027738D"/>
    <w:rsid w:val="00277B2E"/>
    <w:rsid w:val="002852F9"/>
    <w:rsid w:val="002853F2"/>
    <w:rsid w:val="00285510"/>
    <w:rsid w:val="00291076"/>
    <w:rsid w:val="00296099"/>
    <w:rsid w:val="00297114"/>
    <w:rsid w:val="002A352A"/>
    <w:rsid w:val="002A7E47"/>
    <w:rsid w:val="002B132E"/>
    <w:rsid w:val="002B2813"/>
    <w:rsid w:val="002B2E3B"/>
    <w:rsid w:val="002C0CD4"/>
    <w:rsid w:val="002C0E01"/>
    <w:rsid w:val="002C3E35"/>
    <w:rsid w:val="002C6034"/>
    <w:rsid w:val="002D365F"/>
    <w:rsid w:val="002E5273"/>
    <w:rsid w:val="002F0336"/>
    <w:rsid w:val="002F472E"/>
    <w:rsid w:val="002F72DA"/>
    <w:rsid w:val="00300E9F"/>
    <w:rsid w:val="003032F4"/>
    <w:rsid w:val="003048D7"/>
    <w:rsid w:val="003071F6"/>
    <w:rsid w:val="003128F3"/>
    <w:rsid w:val="00313CB0"/>
    <w:rsid w:val="00313F96"/>
    <w:rsid w:val="00316B99"/>
    <w:rsid w:val="00320F4C"/>
    <w:rsid w:val="00323D48"/>
    <w:rsid w:val="00325D7A"/>
    <w:rsid w:val="003316D4"/>
    <w:rsid w:val="00335E0B"/>
    <w:rsid w:val="0034111C"/>
    <w:rsid w:val="0034217F"/>
    <w:rsid w:val="00345405"/>
    <w:rsid w:val="003504FD"/>
    <w:rsid w:val="00352D21"/>
    <w:rsid w:val="00357B9C"/>
    <w:rsid w:val="00361558"/>
    <w:rsid w:val="0036312D"/>
    <w:rsid w:val="003642A6"/>
    <w:rsid w:val="00365E8E"/>
    <w:rsid w:val="00367F7F"/>
    <w:rsid w:val="00373A51"/>
    <w:rsid w:val="003757C4"/>
    <w:rsid w:val="0037718B"/>
    <w:rsid w:val="0037751C"/>
    <w:rsid w:val="00380281"/>
    <w:rsid w:val="00385EF4"/>
    <w:rsid w:val="0039227A"/>
    <w:rsid w:val="003A018D"/>
    <w:rsid w:val="003A3A60"/>
    <w:rsid w:val="003A5534"/>
    <w:rsid w:val="003A597F"/>
    <w:rsid w:val="003A71A8"/>
    <w:rsid w:val="003B030B"/>
    <w:rsid w:val="003B3D71"/>
    <w:rsid w:val="003B7C28"/>
    <w:rsid w:val="003C1813"/>
    <w:rsid w:val="003C551E"/>
    <w:rsid w:val="003D1A0F"/>
    <w:rsid w:val="003D3789"/>
    <w:rsid w:val="003D402B"/>
    <w:rsid w:val="003D633C"/>
    <w:rsid w:val="003E4C4A"/>
    <w:rsid w:val="003E5A1C"/>
    <w:rsid w:val="003E5B86"/>
    <w:rsid w:val="003F01AA"/>
    <w:rsid w:val="003F16F3"/>
    <w:rsid w:val="003F397E"/>
    <w:rsid w:val="003F3D28"/>
    <w:rsid w:val="00400AA1"/>
    <w:rsid w:val="00405423"/>
    <w:rsid w:val="00405FA1"/>
    <w:rsid w:val="00407AB8"/>
    <w:rsid w:val="004104E0"/>
    <w:rsid w:val="004111A4"/>
    <w:rsid w:val="00411836"/>
    <w:rsid w:val="004176FF"/>
    <w:rsid w:val="00417EB0"/>
    <w:rsid w:val="0042157B"/>
    <w:rsid w:val="004232B3"/>
    <w:rsid w:val="00424FA7"/>
    <w:rsid w:val="004301E0"/>
    <w:rsid w:val="00430F6A"/>
    <w:rsid w:val="00432110"/>
    <w:rsid w:val="0043239F"/>
    <w:rsid w:val="0043272F"/>
    <w:rsid w:val="00435824"/>
    <w:rsid w:val="00440F74"/>
    <w:rsid w:val="00443AEA"/>
    <w:rsid w:val="00445FF7"/>
    <w:rsid w:val="00447C33"/>
    <w:rsid w:val="004526C8"/>
    <w:rsid w:val="004531D8"/>
    <w:rsid w:val="00453341"/>
    <w:rsid w:val="004567B7"/>
    <w:rsid w:val="00456B55"/>
    <w:rsid w:val="00461210"/>
    <w:rsid w:val="00463163"/>
    <w:rsid w:val="004646AF"/>
    <w:rsid w:val="0047449C"/>
    <w:rsid w:val="0047777C"/>
    <w:rsid w:val="00483261"/>
    <w:rsid w:val="004966FC"/>
    <w:rsid w:val="00497710"/>
    <w:rsid w:val="004A1600"/>
    <w:rsid w:val="004A43F1"/>
    <w:rsid w:val="004A4DEB"/>
    <w:rsid w:val="004A7DBD"/>
    <w:rsid w:val="004B5E2E"/>
    <w:rsid w:val="004B74FF"/>
    <w:rsid w:val="004C652E"/>
    <w:rsid w:val="004C795A"/>
    <w:rsid w:val="004C7F93"/>
    <w:rsid w:val="004D76B8"/>
    <w:rsid w:val="004E1C9F"/>
    <w:rsid w:val="004E7ED4"/>
    <w:rsid w:val="004F0DB4"/>
    <w:rsid w:val="004F2C9D"/>
    <w:rsid w:val="004F3344"/>
    <w:rsid w:val="004F5835"/>
    <w:rsid w:val="0050288D"/>
    <w:rsid w:val="00503BF0"/>
    <w:rsid w:val="005068DE"/>
    <w:rsid w:val="0051102E"/>
    <w:rsid w:val="00511079"/>
    <w:rsid w:val="00511456"/>
    <w:rsid w:val="0051423C"/>
    <w:rsid w:val="005161CB"/>
    <w:rsid w:val="00516FD9"/>
    <w:rsid w:val="0052207B"/>
    <w:rsid w:val="00527933"/>
    <w:rsid w:val="0053162E"/>
    <w:rsid w:val="005327CF"/>
    <w:rsid w:val="00543707"/>
    <w:rsid w:val="00551698"/>
    <w:rsid w:val="0055563C"/>
    <w:rsid w:val="00555652"/>
    <w:rsid w:val="00557D65"/>
    <w:rsid w:val="00560CF5"/>
    <w:rsid w:val="005738A0"/>
    <w:rsid w:val="00575CB2"/>
    <w:rsid w:val="00576B55"/>
    <w:rsid w:val="0057745E"/>
    <w:rsid w:val="005831DD"/>
    <w:rsid w:val="00584797"/>
    <w:rsid w:val="00587CF1"/>
    <w:rsid w:val="0059041E"/>
    <w:rsid w:val="00590CB3"/>
    <w:rsid w:val="0059152F"/>
    <w:rsid w:val="00594522"/>
    <w:rsid w:val="0059572C"/>
    <w:rsid w:val="005975C4"/>
    <w:rsid w:val="00597A16"/>
    <w:rsid w:val="005A1E68"/>
    <w:rsid w:val="005A56C2"/>
    <w:rsid w:val="005A62A7"/>
    <w:rsid w:val="005B01D1"/>
    <w:rsid w:val="005B3B83"/>
    <w:rsid w:val="005C1D1B"/>
    <w:rsid w:val="005C351E"/>
    <w:rsid w:val="005C3634"/>
    <w:rsid w:val="005C38B1"/>
    <w:rsid w:val="005C7758"/>
    <w:rsid w:val="005C7985"/>
    <w:rsid w:val="005D1781"/>
    <w:rsid w:val="005D668F"/>
    <w:rsid w:val="005E0349"/>
    <w:rsid w:val="005F3543"/>
    <w:rsid w:val="005F7ED9"/>
    <w:rsid w:val="00601C58"/>
    <w:rsid w:val="00601ED7"/>
    <w:rsid w:val="00602045"/>
    <w:rsid w:val="00602BF7"/>
    <w:rsid w:val="00604367"/>
    <w:rsid w:val="00614CD1"/>
    <w:rsid w:val="00617832"/>
    <w:rsid w:val="00622C58"/>
    <w:rsid w:val="00627027"/>
    <w:rsid w:val="0063074C"/>
    <w:rsid w:val="00630B26"/>
    <w:rsid w:val="0063210C"/>
    <w:rsid w:val="006345C3"/>
    <w:rsid w:val="00636AE8"/>
    <w:rsid w:val="0063703C"/>
    <w:rsid w:val="006409FA"/>
    <w:rsid w:val="006414F5"/>
    <w:rsid w:val="0064437C"/>
    <w:rsid w:val="00646711"/>
    <w:rsid w:val="0066539C"/>
    <w:rsid w:val="006656CF"/>
    <w:rsid w:val="00666C41"/>
    <w:rsid w:val="006716C0"/>
    <w:rsid w:val="006745F3"/>
    <w:rsid w:val="00676E60"/>
    <w:rsid w:val="00677925"/>
    <w:rsid w:val="006819D7"/>
    <w:rsid w:val="00682F27"/>
    <w:rsid w:val="00685168"/>
    <w:rsid w:val="00687F5D"/>
    <w:rsid w:val="00693188"/>
    <w:rsid w:val="0069414E"/>
    <w:rsid w:val="00695320"/>
    <w:rsid w:val="00695638"/>
    <w:rsid w:val="00697532"/>
    <w:rsid w:val="006A6085"/>
    <w:rsid w:val="006B646C"/>
    <w:rsid w:val="006B68AD"/>
    <w:rsid w:val="006B6A70"/>
    <w:rsid w:val="006C3FD5"/>
    <w:rsid w:val="006D0C6F"/>
    <w:rsid w:val="006D1461"/>
    <w:rsid w:val="006D2224"/>
    <w:rsid w:val="006D3FB6"/>
    <w:rsid w:val="006E13D1"/>
    <w:rsid w:val="006E4457"/>
    <w:rsid w:val="006E5152"/>
    <w:rsid w:val="006E6BA3"/>
    <w:rsid w:val="006E7912"/>
    <w:rsid w:val="006F3DCC"/>
    <w:rsid w:val="006F467B"/>
    <w:rsid w:val="006F7C12"/>
    <w:rsid w:val="00702AD5"/>
    <w:rsid w:val="00706780"/>
    <w:rsid w:val="00710E77"/>
    <w:rsid w:val="00711E13"/>
    <w:rsid w:val="00712EDA"/>
    <w:rsid w:val="0071705B"/>
    <w:rsid w:val="00717D5C"/>
    <w:rsid w:val="00720505"/>
    <w:rsid w:val="00721050"/>
    <w:rsid w:val="007236A3"/>
    <w:rsid w:val="00724C65"/>
    <w:rsid w:val="00726982"/>
    <w:rsid w:val="00727B2F"/>
    <w:rsid w:val="00727F91"/>
    <w:rsid w:val="00731AEB"/>
    <w:rsid w:val="00731E39"/>
    <w:rsid w:val="007335F6"/>
    <w:rsid w:val="00733E55"/>
    <w:rsid w:val="00735105"/>
    <w:rsid w:val="0073582C"/>
    <w:rsid w:val="00735C6F"/>
    <w:rsid w:val="00743A29"/>
    <w:rsid w:val="007457DB"/>
    <w:rsid w:val="00750E80"/>
    <w:rsid w:val="00753997"/>
    <w:rsid w:val="00754A49"/>
    <w:rsid w:val="00756832"/>
    <w:rsid w:val="007631DB"/>
    <w:rsid w:val="007634C5"/>
    <w:rsid w:val="00765A00"/>
    <w:rsid w:val="00772316"/>
    <w:rsid w:val="0077257E"/>
    <w:rsid w:val="0077548E"/>
    <w:rsid w:val="00776A2D"/>
    <w:rsid w:val="00780660"/>
    <w:rsid w:val="0078457B"/>
    <w:rsid w:val="007854B2"/>
    <w:rsid w:val="00786F72"/>
    <w:rsid w:val="00787051"/>
    <w:rsid w:val="00791EF3"/>
    <w:rsid w:val="007A2ED1"/>
    <w:rsid w:val="007A2FD2"/>
    <w:rsid w:val="007A4824"/>
    <w:rsid w:val="007B2630"/>
    <w:rsid w:val="007B5BA6"/>
    <w:rsid w:val="007B7496"/>
    <w:rsid w:val="007C2739"/>
    <w:rsid w:val="007C3E2D"/>
    <w:rsid w:val="007C688C"/>
    <w:rsid w:val="007D0C44"/>
    <w:rsid w:val="007D1F89"/>
    <w:rsid w:val="007D5996"/>
    <w:rsid w:val="007E0C7B"/>
    <w:rsid w:val="007E163E"/>
    <w:rsid w:val="007E22E4"/>
    <w:rsid w:val="007F29EF"/>
    <w:rsid w:val="007F4D8E"/>
    <w:rsid w:val="0080153E"/>
    <w:rsid w:val="00802D6C"/>
    <w:rsid w:val="00812E52"/>
    <w:rsid w:val="00816FA1"/>
    <w:rsid w:val="00821698"/>
    <w:rsid w:val="00823D15"/>
    <w:rsid w:val="00826DD9"/>
    <w:rsid w:val="008278B6"/>
    <w:rsid w:val="00845F60"/>
    <w:rsid w:val="008464B3"/>
    <w:rsid w:val="00846E0C"/>
    <w:rsid w:val="008503E1"/>
    <w:rsid w:val="00854553"/>
    <w:rsid w:val="0085561D"/>
    <w:rsid w:val="00860F66"/>
    <w:rsid w:val="0086293F"/>
    <w:rsid w:val="00866011"/>
    <w:rsid w:val="008711AA"/>
    <w:rsid w:val="00873891"/>
    <w:rsid w:val="0087397B"/>
    <w:rsid w:val="008743F3"/>
    <w:rsid w:val="0087444A"/>
    <w:rsid w:val="00875139"/>
    <w:rsid w:val="00875410"/>
    <w:rsid w:val="00881D39"/>
    <w:rsid w:val="00886358"/>
    <w:rsid w:val="00895398"/>
    <w:rsid w:val="0089578A"/>
    <w:rsid w:val="008A32B7"/>
    <w:rsid w:val="008A34DB"/>
    <w:rsid w:val="008A5032"/>
    <w:rsid w:val="008B4EF3"/>
    <w:rsid w:val="008B5290"/>
    <w:rsid w:val="008B5CAA"/>
    <w:rsid w:val="008B5E06"/>
    <w:rsid w:val="008C3130"/>
    <w:rsid w:val="008C61BB"/>
    <w:rsid w:val="008C73EE"/>
    <w:rsid w:val="008D0C7C"/>
    <w:rsid w:val="008D46A7"/>
    <w:rsid w:val="008E0F52"/>
    <w:rsid w:val="008E291B"/>
    <w:rsid w:val="008E4E17"/>
    <w:rsid w:val="008F43DA"/>
    <w:rsid w:val="009049A8"/>
    <w:rsid w:val="009055CF"/>
    <w:rsid w:val="009147D8"/>
    <w:rsid w:val="00915B81"/>
    <w:rsid w:val="009176EB"/>
    <w:rsid w:val="0092075D"/>
    <w:rsid w:val="009213BD"/>
    <w:rsid w:val="00921C3C"/>
    <w:rsid w:val="00926E0E"/>
    <w:rsid w:val="00934E06"/>
    <w:rsid w:val="00934ED9"/>
    <w:rsid w:val="00945ACB"/>
    <w:rsid w:val="00950766"/>
    <w:rsid w:val="009524B1"/>
    <w:rsid w:val="00952DC3"/>
    <w:rsid w:val="009552EE"/>
    <w:rsid w:val="00961F37"/>
    <w:rsid w:val="009638B8"/>
    <w:rsid w:val="009648C9"/>
    <w:rsid w:val="00967D33"/>
    <w:rsid w:val="0097094C"/>
    <w:rsid w:val="00974C3A"/>
    <w:rsid w:val="00985EF7"/>
    <w:rsid w:val="00986330"/>
    <w:rsid w:val="009863F0"/>
    <w:rsid w:val="0099205B"/>
    <w:rsid w:val="0099425B"/>
    <w:rsid w:val="00995092"/>
    <w:rsid w:val="00997CF4"/>
    <w:rsid w:val="009A75B2"/>
    <w:rsid w:val="009C1384"/>
    <w:rsid w:val="009C2DD2"/>
    <w:rsid w:val="009C40B0"/>
    <w:rsid w:val="009C51D5"/>
    <w:rsid w:val="009C7783"/>
    <w:rsid w:val="009D6B7A"/>
    <w:rsid w:val="009E4CB4"/>
    <w:rsid w:val="009E5AF5"/>
    <w:rsid w:val="009E70F3"/>
    <w:rsid w:val="009E7485"/>
    <w:rsid w:val="009F02A3"/>
    <w:rsid w:val="009F0B69"/>
    <w:rsid w:val="009F52C1"/>
    <w:rsid w:val="009F5BC8"/>
    <w:rsid w:val="009F7D66"/>
    <w:rsid w:val="00A030CA"/>
    <w:rsid w:val="00A05DB6"/>
    <w:rsid w:val="00A05F28"/>
    <w:rsid w:val="00A11120"/>
    <w:rsid w:val="00A11254"/>
    <w:rsid w:val="00A1162C"/>
    <w:rsid w:val="00A128DC"/>
    <w:rsid w:val="00A15F8F"/>
    <w:rsid w:val="00A25F05"/>
    <w:rsid w:val="00A26EBB"/>
    <w:rsid w:val="00A30C47"/>
    <w:rsid w:val="00A31CC4"/>
    <w:rsid w:val="00A31E10"/>
    <w:rsid w:val="00A341E3"/>
    <w:rsid w:val="00A34FB5"/>
    <w:rsid w:val="00A4008C"/>
    <w:rsid w:val="00A449F4"/>
    <w:rsid w:val="00A50A96"/>
    <w:rsid w:val="00A560F7"/>
    <w:rsid w:val="00A658E4"/>
    <w:rsid w:val="00A72C54"/>
    <w:rsid w:val="00A74F55"/>
    <w:rsid w:val="00A84B8B"/>
    <w:rsid w:val="00A90D59"/>
    <w:rsid w:val="00A938E6"/>
    <w:rsid w:val="00A93BF6"/>
    <w:rsid w:val="00A96D81"/>
    <w:rsid w:val="00A97374"/>
    <w:rsid w:val="00AA0E87"/>
    <w:rsid w:val="00AB1695"/>
    <w:rsid w:val="00AB79F7"/>
    <w:rsid w:val="00AC02C1"/>
    <w:rsid w:val="00AC0366"/>
    <w:rsid w:val="00AC0AB6"/>
    <w:rsid w:val="00AC2092"/>
    <w:rsid w:val="00AC6CA6"/>
    <w:rsid w:val="00AD3069"/>
    <w:rsid w:val="00AD3455"/>
    <w:rsid w:val="00AD3CAD"/>
    <w:rsid w:val="00AD5C47"/>
    <w:rsid w:val="00AD63C3"/>
    <w:rsid w:val="00AD66C7"/>
    <w:rsid w:val="00AD797D"/>
    <w:rsid w:val="00AE119C"/>
    <w:rsid w:val="00AE1DF1"/>
    <w:rsid w:val="00AE6AD7"/>
    <w:rsid w:val="00AF3F7B"/>
    <w:rsid w:val="00B02747"/>
    <w:rsid w:val="00B03990"/>
    <w:rsid w:val="00B04F3D"/>
    <w:rsid w:val="00B079A3"/>
    <w:rsid w:val="00B1513F"/>
    <w:rsid w:val="00B16B15"/>
    <w:rsid w:val="00B225EE"/>
    <w:rsid w:val="00B25420"/>
    <w:rsid w:val="00B266B0"/>
    <w:rsid w:val="00B3000E"/>
    <w:rsid w:val="00B3140E"/>
    <w:rsid w:val="00B31B8E"/>
    <w:rsid w:val="00B326A8"/>
    <w:rsid w:val="00B345BC"/>
    <w:rsid w:val="00B360E4"/>
    <w:rsid w:val="00B36D43"/>
    <w:rsid w:val="00B419E0"/>
    <w:rsid w:val="00B43A5E"/>
    <w:rsid w:val="00B46A60"/>
    <w:rsid w:val="00B471C3"/>
    <w:rsid w:val="00B47E88"/>
    <w:rsid w:val="00B50F79"/>
    <w:rsid w:val="00B5172E"/>
    <w:rsid w:val="00B51FB2"/>
    <w:rsid w:val="00B523FC"/>
    <w:rsid w:val="00B54EF8"/>
    <w:rsid w:val="00B56180"/>
    <w:rsid w:val="00B561DF"/>
    <w:rsid w:val="00B60A6F"/>
    <w:rsid w:val="00B60FC2"/>
    <w:rsid w:val="00B63337"/>
    <w:rsid w:val="00B65D23"/>
    <w:rsid w:val="00B7267A"/>
    <w:rsid w:val="00B74FC5"/>
    <w:rsid w:val="00B77553"/>
    <w:rsid w:val="00B77943"/>
    <w:rsid w:val="00B80D90"/>
    <w:rsid w:val="00B82613"/>
    <w:rsid w:val="00B86534"/>
    <w:rsid w:val="00B9198D"/>
    <w:rsid w:val="00B93008"/>
    <w:rsid w:val="00B9368C"/>
    <w:rsid w:val="00B94824"/>
    <w:rsid w:val="00B94E0E"/>
    <w:rsid w:val="00B95135"/>
    <w:rsid w:val="00B97CA3"/>
    <w:rsid w:val="00BA7D75"/>
    <w:rsid w:val="00BB3E2B"/>
    <w:rsid w:val="00BB5DD7"/>
    <w:rsid w:val="00BB6380"/>
    <w:rsid w:val="00BC07D4"/>
    <w:rsid w:val="00BD57A3"/>
    <w:rsid w:val="00BD582C"/>
    <w:rsid w:val="00BD5FC0"/>
    <w:rsid w:val="00BD7A4F"/>
    <w:rsid w:val="00BE02B4"/>
    <w:rsid w:val="00BE0724"/>
    <w:rsid w:val="00BE7C8C"/>
    <w:rsid w:val="00BF10BC"/>
    <w:rsid w:val="00BF4A14"/>
    <w:rsid w:val="00C010C4"/>
    <w:rsid w:val="00C13FC5"/>
    <w:rsid w:val="00C14007"/>
    <w:rsid w:val="00C143A8"/>
    <w:rsid w:val="00C16605"/>
    <w:rsid w:val="00C20C6E"/>
    <w:rsid w:val="00C23E72"/>
    <w:rsid w:val="00C42298"/>
    <w:rsid w:val="00C43FF0"/>
    <w:rsid w:val="00C54381"/>
    <w:rsid w:val="00C55503"/>
    <w:rsid w:val="00C561E4"/>
    <w:rsid w:val="00C57316"/>
    <w:rsid w:val="00C633B9"/>
    <w:rsid w:val="00C6753E"/>
    <w:rsid w:val="00C70701"/>
    <w:rsid w:val="00C70D4A"/>
    <w:rsid w:val="00C72D7E"/>
    <w:rsid w:val="00C7453D"/>
    <w:rsid w:val="00C775DD"/>
    <w:rsid w:val="00C8582F"/>
    <w:rsid w:val="00C861F5"/>
    <w:rsid w:val="00C93EAF"/>
    <w:rsid w:val="00C94DD6"/>
    <w:rsid w:val="00C96F79"/>
    <w:rsid w:val="00CA3E55"/>
    <w:rsid w:val="00CB09DA"/>
    <w:rsid w:val="00CC106E"/>
    <w:rsid w:val="00CC3FDD"/>
    <w:rsid w:val="00CD1744"/>
    <w:rsid w:val="00CD3D4E"/>
    <w:rsid w:val="00CD5091"/>
    <w:rsid w:val="00CD56C3"/>
    <w:rsid w:val="00CE5ED0"/>
    <w:rsid w:val="00CF244C"/>
    <w:rsid w:val="00CF29D3"/>
    <w:rsid w:val="00CF3BA7"/>
    <w:rsid w:val="00CF485D"/>
    <w:rsid w:val="00CF5D28"/>
    <w:rsid w:val="00CF7E17"/>
    <w:rsid w:val="00D064E8"/>
    <w:rsid w:val="00D07730"/>
    <w:rsid w:val="00D15931"/>
    <w:rsid w:val="00D170E5"/>
    <w:rsid w:val="00D2028F"/>
    <w:rsid w:val="00D203FA"/>
    <w:rsid w:val="00D22430"/>
    <w:rsid w:val="00D25D33"/>
    <w:rsid w:val="00D26470"/>
    <w:rsid w:val="00D314E7"/>
    <w:rsid w:val="00D32C27"/>
    <w:rsid w:val="00D33355"/>
    <w:rsid w:val="00D40DFA"/>
    <w:rsid w:val="00D41616"/>
    <w:rsid w:val="00D43EE3"/>
    <w:rsid w:val="00D460D1"/>
    <w:rsid w:val="00D47C16"/>
    <w:rsid w:val="00D50C12"/>
    <w:rsid w:val="00D522F4"/>
    <w:rsid w:val="00D53830"/>
    <w:rsid w:val="00D53962"/>
    <w:rsid w:val="00D579D8"/>
    <w:rsid w:val="00D57F9A"/>
    <w:rsid w:val="00D7210F"/>
    <w:rsid w:val="00D72A55"/>
    <w:rsid w:val="00D72F63"/>
    <w:rsid w:val="00D73C57"/>
    <w:rsid w:val="00D802BC"/>
    <w:rsid w:val="00D80A10"/>
    <w:rsid w:val="00D87388"/>
    <w:rsid w:val="00D874DF"/>
    <w:rsid w:val="00D9023E"/>
    <w:rsid w:val="00D9415C"/>
    <w:rsid w:val="00DA3204"/>
    <w:rsid w:val="00DB0D2A"/>
    <w:rsid w:val="00DB14BA"/>
    <w:rsid w:val="00DB213D"/>
    <w:rsid w:val="00DB3A47"/>
    <w:rsid w:val="00DB3E45"/>
    <w:rsid w:val="00DB6B65"/>
    <w:rsid w:val="00DC1AE4"/>
    <w:rsid w:val="00DC425F"/>
    <w:rsid w:val="00DC600B"/>
    <w:rsid w:val="00DC6664"/>
    <w:rsid w:val="00DD04A1"/>
    <w:rsid w:val="00DD0817"/>
    <w:rsid w:val="00DD2097"/>
    <w:rsid w:val="00DD229E"/>
    <w:rsid w:val="00DD55E0"/>
    <w:rsid w:val="00DD6792"/>
    <w:rsid w:val="00DE0880"/>
    <w:rsid w:val="00DE3AC3"/>
    <w:rsid w:val="00DE3DBB"/>
    <w:rsid w:val="00DE3F58"/>
    <w:rsid w:val="00DE53C7"/>
    <w:rsid w:val="00DF100D"/>
    <w:rsid w:val="00DF2BB2"/>
    <w:rsid w:val="00DF73DE"/>
    <w:rsid w:val="00E0576C"/>
    <w:rsid w:val="00E07BAC"/>
    <w:rsid w:val="00E121CC"/>
    <w:rsid w:val="00E130E3"/>
    <w:rsid w:val="00E158D5"/>
    <w:rsid w:val="00E16B50"/>
    <w:rsid w:val="00E21C89"/>
    <w:rsid w:val="00E21F42"/>
    <w:rsid w:val="00E23716"/>
    <w:rsid w:val="00E362A1"/>
    <w:rsid w:val="00E44643"/>
    <w:rsid w:val="00E45BE0"/>
    <w:rsid w:val="00E51AFE"/>
    <w:rsid w:val="00E53E0D"/>
    <w:rsid w:val="00E55484"/>
    <w:rsid w:val="00E63B63"/>
    <w:rsid w:val="00E72E0D"/>
    <w:rsid w:val="00E7588A"/>
    <w:rsid w:val="00E817E0"/>
    <w:rsid w:val="00E81A57"/>
    <w:rsid w:val="00E81EF9"/>
    <w:rsid w:val="00E85307"/>
    <w:rsid w:val="00E866A9"/>
    <w:rsid w:val="00E87991"/>
    <w:rsid w:val="00E93046"/>
    <w:rsid w:val="00E946A6"/>
    <w:rsid w:val="00E95EC3"/>
    <w:rsid w:val="00E969C1"/>
    <w:rsid w:val="00EA1D43"/>
    <w:rsid w:val="00EB2584"/>
    <w:rsid w:val="00EB348B"/>
    <w:rsid w:val="00EB4180"/>
    <w:rsid w:val="00EB4FBA"/>
    <w:rsid w:val="00EB7A70"/>
    <w:rsid w:val="00EC056E"/>
    <w:rsid w:val="00EC3733"/>
    <w:rsid w:val="00ED2C65"/>
    <w:rsid w:val="00EE3444"/>
    <w:rsid w:val="00EE5174"/>
    <w:rsid w:val="00EE5D7B"/>
    <w:rsid w:val="00EE69F6"/>
    <w:rsid w:val="00EE76A9"/>
    <w:rsid w:val="00EE7FA7"/>
    <w:rsid w:val="00EF0595"/>
    <w:rsid w:val="00EF21C3"/>
    <w:rsid w:val="00EF274F"/>
    <w:rsid w:val="00EF58E0"/>
    <w:rsid w:val="00F02810"/>
    <w:rsid w:val="00F03590"/>
    <w:rsid w:val="00F04416"/>
    <w:rsid w:val="00F049DA"/>
    <w:rsid w:val="00F054BC"/>
    <w:rsid w:val="00F20248"/>
    <w:rsid w:val="00F2041A"/>
    <w:rsid w:val="00F23AEC"/>
    <w:rsid w:val="00F242AD"/>
    <w:rsid w:val="00F328DE"/>
    <w:rsid w:val="00F3673A"/>
    <w:rsid w:val="00F3730C"/>
    <w:rsid w:val="00F532E8"/>
    <w:rsid w:val="00F537FF"/>
    <w:rsid w:val="00F57828"/>
    <w:rsid w:val="00F6362A"/>
    <w:rsid w:val="00F67B13"/>
    <w:rsid w:val="00F708EE"/>
    <w:rsid w:val="00F717C7"/>
    <w:rsid w:val="00F77529"/>
    <w:rsid w:val="00F7753D"/>
    <w:rsid w:val="00F77639"/>
    <w:rsid w:val="00F819BB"/>
    <w:rsid w:val="00F8449B"/>
    <w:rsid w:val="00F9327B"/>
    <w:rsid w:val="00F94182"/>
    <w:rsid w:val="00FA4593"/>
    <w:rsid w:val="00FA6E7F"/>
    <w:rsid w:val="00FA7114"/>
    <w:rsid w:val="00FB16F8"/>
    <w:rsid w:val="00FB1E53"/>
    <w:rsid w:val="00FB2143"/>
    <w:rsid w:val="00FB2379"/>
    <w:rsid w:val="00FB4473"/>
    <w:rsid w:val="00FB67F6"/>
    <w:rsid w:val="00FC0B51"/>
    <w:rsid w:val="00FC138B"/>
    <w:rsid w:val="00FC3AEE"/>
    <w:rsid w:val="00FD04AB"/>
    <w:rsid w:val="00FD0B80"/>
    <w:rsid w:val="00FD0FD6"/>
    <w:rsid w:val="00FD16BB"/>
    <w:rsid w:val="00FD5FF2"/>
    <w:rsid w:val="00FD793C"/>
    <w:rsid w:val="00FE002E"/>
    <w:rsid w:val="00FF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48497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966FC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6F72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p1">
    <w:name w:val="p1"/>
    <w:basedOn w:val="Normal"/>
    <w:rsid w:val="0059041E"/>
    <w:pPr>
      <w:spacing w:after="0"/>
    </w:pPr>
    <w:rPr>
      <w:rFonts w:ascii="Arial" w:eastAsia="MS Mincho" w:hAnsi="Arial" w:cs="Arial"/>
      <w:sz w:val="18"/>
      <w:szCs w:val="18"/>
      <w:lang w:val="en-US"/>
    </w:rPr>
  </w:style>
  <w:style w:type="character" w:customStyle="1" w:styleId="s1">
    <w:name w:val="s1"/>
    <w:basedOn w:val="DefaultParagraphFont"/>
    <w:rsid w:val="0059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/USERS/USERINF/MSOFFICE/TEMPLATE/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AC16B6-9300-BC47-9238-BAA041D1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159</TotalTime>
  <Pages>3</Pages>
  <Words>1217</Words>
  <Characters>6942</Characters>
  <Application>Microsoft Macintosh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</vt:lpstr>
      <vt:lpstr>1	Introduction</vt:lpstr>
      <vt:lpstr>2    Discussion	</vt:lpstr>
      <vt:lpstr>    2.1 LAA/Wi-Fi In-Device Interferences &amp; IDC Framework </vt:lpstr>
      <vt:lpstr>    2.2 In-Device RX-Sharing </vt:lpstr>
      <vt:lpstr>    </vt:lpstr>
      <vt:lpstr>    2.3 Performance Impacts of LAA RX-Sharing </vt:lpstr>
      <vt:lpstr>3    Conclusion</vt:lpstr>
      <vt:lpstr>4    References</vt:lpstr>
    </vt:vector>
  </TitlesOfParts>
  <Manager/>
  <Company>Apple</Company>
  <LinksUpToDate>false</LinksUpToDate>
  <CharactersWithSpaces>8143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</dc:title>
  <dc:subject/>
  <dc:creator>Apple</dc:creator>
  <cp:keywords/>
  <dc:description/>
  <cp:lastModifiedBy>Microsoft Office User</cp:lastModifiedBy>
  <cp:revision>34</cp:revision>
  <cp:lastPrinted>2017-02-03T19:29:00Z</cp:lastPrinted>
  <dcterms:created xsi:type="dcterms:W3CDTF">2017-01-06T17:27:00Z</dcterms:created>
  <dcterms:modified xsi:type="dcterms:W3CDTF">2017-02-03T23:07:00Z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5cb5f2e5-efb7-40b4-ae1d-bd06c998f628</vt:lpwstr>
  </property>
  <property fmtid="{D5CDD505-2E9C-101B-9397-08002B2CF9AE}" pid="3" name="NokiaConfidentiality">
    <vt:lpwstr>Company Confidential</vt:lpwstr>
  </property>
</Properties>
</file>