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75532" w14:textId="36CB0EB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52DB0">
        <w:rPr>
          <w:bCs/>
          <w:noProof w:val="0"/>
          <w:sz w:val="24"/>
          <w:szCs w:val="24"/>
        </w:rPr>
        <w:t>01574</w:t>
      </w:r>
    </w:p>
    <w:p w14:paraId="4DDC4F2E"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7D686C2" w14:textId="77777777" w:rsidR="00CD4C7B" w:rsidRPr="00B266B0" w:rsidRDefault="00CD4C7B" w:rsidP="00CD4C7B">
      <w:pPr>
        <w:pStyle w:val="Header"/>
        <w:rPr>
          <w:bCs/>
          <w:noProof w:val="0"/>
          <w:sz w:val="24"/>
        </w:rPr>
      </w:pPr>
    </w:p>
    <w:p w14:paraId="1BFC7B4C" w14:textId="77777777" w:rsidR="00CD4C7B" w:rsidRPr="00B266B0" w:rsidRDefault="00CD4C7B" w:rsidP="00CD4C7B">
      <w:pPr>
        <w:pStyle w:val="Header"/>
        <w:rPr>
          <w:bCs/>
          <w:noProof w:val="0"/>
          <w:sz w:val="24"/>
        </w:rPr>
      </w:pPr>
    </w:p>
    <w:p w14:paraId="4012DCA4" w14:textId="2C3743F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352A">
        <w:rPr>
          <w:rFonts w:cs="Arial"/>
          <w:b/>
          <w:bCs/>
          <w:sz w:val="24"/>
          <w:lang w:eastAsia="ja-JP"/>
        </w:rPr>
        <w:t>8</w:t>
      </w:r>
      <w:r w:rsidR="002747EC">
        <w:rPr>
          <w:rFonts w:cs="Arial"/>
          <w:b/>
          <w:bCs/>
          <w:sz w:val="24"/>
          <w:lang w:eastAsia="ja-JP"/>
        </w:rPr>
        <w:t>.</w:t>
      </w:r>
      <w:r w:rsidR="0091352A">
        <w:rPr>
          <w:rFonts w:cs="Arial"/>
          <w:b/>
          <w:bCs/>
          <w:sz w:val="24"/>
          <w:lang w:eastAsia="ja-JP"/>
        </w:rPr>
        <w:t>13</w:t>
      </w:r>
      <w:r w:rsidR="002747EC">
        <w:rPr>
          <w:rFonts w:cs="Arial"/>
          <w:b/>
          <w:bCs/>
          <w:sz w:val="24"/>
          <w:lang w:eastAsia="ja-JP"/>
        </w:rPr>
        <w:t>.</w:t>
      </w:r>
      <w:r w:rsidR="00337B86">
        <w:rPr>
          <w:rFonts w:cs="Arial"/>
          <w:b/>
          <w:bCs/>
          <w:sz w:val="24"/>
          <w:lang w:eastAsia="ja-JP"/>
        </w:rPr>
        <w:t>3</w:t>
      </w:r>
    </w:p>
    <w:p w14:paraId="2EA744B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204D33C" w14:textId="5D56958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7B86">
        <w:rPr>
          <w:rFonts w:ascii="Arial" w:hAnsi="Arial" w:cs="Arial"/>
          <w:b/>
          <w:bCs/>
          <w:sz w:val="24"/>
        </w:rPr>
        <w:t>Final say on SPS and UAI for V2X</w:t>
      </w:r>
    </w:p>
    <w:p w14:paraId="6E28970F"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1352A" w:rsidRPr="0091352A">
        <w:rPr>
          <w:rFonts w:ascii="Arial" w:hAnsi="Arial" w:cs="Arial"/>
          <w:b/>
          <w:bCs/>
          <w:sz w:val="24"/>
        </w:rPr>
        <w:t>LTE_V2X-Core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26381AB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1662A36" w14:textId="77777777" w:rsidR="00CD4C7B" w:rsidRPr="006E13D1" w:rsidRDefault="00CD4C7B" w:rsidP="00CD4C7B">
      <w:pPr>
        <w:pStyle w:val="Heading1"/>
      </w:pPr>
      <w:r w:rsidRPr="006E13D1">
        <w:t>1</w:t>
      </w:r>
      <w:r w:rsidRPr="006E13D1">
        <w:tab/>
      </w:r>
      <w:r w:rsidR="0056573F">
        <w:t>Introduction</w:t>
      </w:r>
    </w:p>
    <w:p w14:paraId="576E2EE2" w14:textId="5A723959" w:rsidR="0091352A" w:rsidRDefault="0091352A" w:rsidP="0091352A">
      <w:pPr>
        <w:jc w:val="both"/>
      </w:pPr>
      <w:r>
        <w:t xml:space="preserve">The </w:t>
      </w:r>
      <w:r w:rsidR="00285087">
        <w:t>SPS and UE Assistance Information (UAI) are among the most widely disputed</w:t>
      </w:r>
      <w:r w:rsidR="008A444B">
        <w:t xml:space="preserve"> and contentious</w:t>
      </w:r>
      <w:r w:rsidR="00285087">
        <w:t xml:space="preserve"> topics for LTE V2X in Release 14. Not surprisingly </w:t>
      </w:r>
      <w:r w:rsidR="002372AC">
        <w:t>the V2X C</w:t>
      </w:r>
      <w:r w:rsidR="008A444B">
        <w:t xml:space="preserve">onference Call #1 (minutes available in </w:t>
      </w:r>
      <w:r w:rsidR="008A444B">
        <w:fldChar w:fldCharType="begin"/>
      </w:r>
      <w:r w:rsidR="008A444B">
        <w:instrText xml:space="preserve"> REF _Ref473727230 \r \h </w:instrText>
      </w:r>
      <w:r w:rsidR="008A444B">
        <w:fldChar w:fldCharType="separate"/>
      </w:r>
      <w:r w:rsidR="008A444B">
        <w:t>[2]</w:t>
      </w:r>
      <w:r w:rsidR="008A444B">
        <w:fldChar w:fldCharType="end"/>
      </w:r>
      <w:r w:rsidR="008A444B">
        <w:t xml:space="preserve">) did not lead to any major breakthrough, partially due to very limited time spent on the subject. The Chair </w:t>
      </w:r>
      <w:r w:rsidR="00283B94">
        <w:t xml:space="preserve">has </w:t>
      </w:r>
      <w:r w:rsidR="008A444B">
        <w:t>noted the</w:t>
      </w:r>
      <w:r>
        <w:t xml:space="preserve"> following “agreeable proposals”</w:t>
      </w:r>
      <w:r w:rsidR="008A444B">
        <w:t>:</w:t>
      </w:r>
    </w:p>
    <w:tbl>
      <w:tblPr>
        <w:tblStyle w:val="TableGrid"/>
        <w:tblW w:w="0" w:type="auto"/>
        <w:tblLook w:val="04A0" w:firstRow="1" w:lastRow="0" w:firstColumn="1" w:lastColumn="0" w:noHBand="0" w:noVBand="1"/>
      </w:tblPr>
      <w:tblGrid>
        <w:gridCol w:w="9631"/>
      </w:tblGrid>
      <w:tr w:rsidR="00AE313C" w14:paraId="2FAB3681" w14:textId="77777777" w:rsidTr="00AE313C">
        <w:tc>
          <w:tcPr>
            <w:tcW w:w="9631" w:type="dxa"/>
          </w:tcPr>
          <w:p w14:paraId="5656B7B9" w14:textId="77777777" w:rsidR="00AE313C" w:rsidRPr="00661625" w:rsidRDefault="00AE313C" w:rsidP="00AE313C">
            <w:pPr>
              <w:numPr>
                <w:ilvl w:val="0"/>
                <w:numId w:val="11"/>
              </w:numPr>
              <w:spacing w:before="40" w:after="0"/>
              <w:rPr>
                <w:lang w:val="en-US"/>
              </w:rPr>
            </w:pPr>
            <w:r w:rsidRPr="00661625">
              <w:rPr>
                <w:lang w:val="sv-FI"/>
              </w:rPr>
              <w:t>UE assistance information content</w:t>
            </w:r>
          </w:p>
          <w:p w14:paraId="57D30B46" w14:textId="77777777" w:rsidR="00AE313C" w:rsidRPr="00661625" w:rsidRDefault="00AE313C" w:rsidP="00AE313C">
            <w:pPr>
              <w:numPr>
                <w:ilvl w:val="1"/>
                <w:numId w:val="11"/>
              </w:numPr>
              <w:spacing w:before="40" w:after="0"/>
              <w:rPr>
                <w:lang w:val="en-US"/>
              </w:rPr>
            </w:pPr>
            <w:r w:rsidRPr="00661625">
              <w:t>Periodicity</w:t>
            </w:r>
          </w:p>
          <w:p w14:paraId="566458D1" w14:textId="77777777" w:rsidR="00AE313C" w:rsidRPr="00661625" w:rsidRDefault="00AE313C" w:rsidP="00AE313C">
            <w:pPr>
              <w:numPr>
                <w:ilvl w:val="1"/>
                <w:numId w:val="11"/>
              </w:numPr>
              <w:spacing w:before="40" w:after="0"/>
              <w:rPr>
                <w:lang w:val="en-US"/>
              </w:rPr>
            </w:pPr>
            <w:r w:rsidRPr="00661625">
              <w:t>Offset</w:t>
            </w:r>
          </w:p>
          <w:p w14:paraId="62B02257" w14:textId="77777777" w:rsidR="00AE313C" w:rsidRPr="00661625" w:rsidRDefault="00AE313C" w:rsidP="00AE313C">
            <w:pPr>
              <w:numPr>
                <w:ilvl w:val="1"/>
                <w:numId w:val="11"/>
              </w:numPr>
              <w:spacing w:before="40" w:after="0"/>
              <w:rPr>
                <w:lang w:val="en-US"/>
              </w:rPr>
            </w:pPr>
            <w:r w:rsidRPr="00661625">
              <w:t>FFS SPS index of current SPS configuration</w:t>
            </w:r>
          </w:p>
          <w:p w14:paraId="1A224A56" w14:textId="77777777" w:rsidR="00AE313C" w:rsidRPr="00661625" w:rsidRDefault="00AE313C" w:rsidP="00AE313C">
            <w:pPr>
              <w:numPr>
                <w:ilvl w:val="2"/>
                <w:numId w:val="11"/>
              </w:numPr>
              <w:spacing w:before="40" w:after="0"/>
              <w:rPr>
                <w:lang w:val="en-US"/>
              </w:rPr>
            </w:pPr>
            <w:r w:rsidRPr="00661625">
              <w:t>Depending on whether complete information or delta information is reported</w:t>
            </w:r>
          </w:p>
          <w:p w14:paraId="308A79D8" w14:textId="77777777" w:rsidR="00AE313C" w:rsidRPr="00661625" w:rsidRDefault="00AE313C" w:rsidP="00AE313C">
            <w:pPr>
              <w:numPr>
                <w:ilvl w:val="1"/>
                <w:numId w:val="11"/>
              </w:numPr>
              <w:spacing w:before="40" w:after="0"/>
              <w:rPr>
                <w:lang w:val="en-US"/>
              </w:rPr>
            </w:pPr>
            <w:r w:rsidRPr="00661625">
              <w:rPr>
                <w:lang w:val="sv-FI"/>
              </w:rPr>
              <w:t>PPPP for SL</w:t>
            </w:r>
          </w:p>
          <w:p w14:paraId="4B711A93" w14:textId="77777777" w:rsidR="00AE313C" w:rsidRPr="00661625" w:rsidRDefault="00AE313C" w:rsidP="00AE313C">
            <w:pPr>
              <w:numPr>
                <w:ilvl w:val="2"/>
                <w:numId w:val="11"/>
              </w:numPr>
              <w:spacing w:before="40" w:after="0"/>
              <w:rPr>
                <w:lang w:val="en-US"/>
              </w:rPr>
            </w:pPr>
            <w:r w:rsidRPr="00661625">
              <w:rPr>
                <w:lang w:val="sv-FI"/>
              </w:rPr>
              <w:t>We can have multiple entries of same PPPP in UE assistance information</w:t>
            </w:r>
          </w:p>
          <w:p w14:paraId="4D1561B4" w14:textId="77777777" w:rsidR="00AE313C" w:rsidRPr="00661625" w:rsidRDefault="00AE313C" w:rsidP="00AE313C">
            <w:pPr>
              <w:numPr>
                <w:ilvl w:val="2"/>
                <w:numId w:val="11"/>
              </w:numPr>
              <w:spacing w:before="40" w:after="0"/>
              <w:rPr>
                <w:lang w:val="en-US"/>
              </w:rPr>
            </w:pPr>
            <w:r w:rsidRPr="00661625">
              <w:rPr>
                <w:lang w:val="sv-FI"/>
              </w:rPr>
              <w:t>FFS destinationID/destinationIndex</w:t>
            </w:r>
          </w:p>
          <w:p w14:paraId="48520A3C" w14:textId="77777777" w:rsidR="00AE313C" w:rsidRPr="00661625" w:rsidRDefault="00AE313C" w:rsidP="00AE313C">
            <w:pPr>
              <w:numPr>
                <w:ilvl w:val="1"/>
                <w:numId w:val="11"/>
              </w:numPr>
              <w:spacing w:before="40" w:after="0"/>
              <w:rPr>
                <w:lang w:val="en-US"/>
              </w:rPr>
            </w:pPr>
            <w:r w:rsidRPr="00661625">
              <w:rPr>
                <w:lang w:val="sv-FI"/>
              </w:rPr>
              <w:t>LCID for Uu</w:t>
            </w:r>
          </w:p>
          <w:p w14:paraId="793D9487" w14:textId="375DD858" w:rsidR="00AE313C" w:rsidRDefault="00AE313C" w:rsidP="00AE313C">
            <w:pPr>
              <w:numPr>
                <w:ilvl w:val="1"/>
                <w:numId w:val="11"/>
              </w:numPr>
              <w:spacing w:before="40" w:after="0"/>
              <w:rPr>
                <w:lang w:val="en-US"/>
              </w:rPr>
            </w:pPr>
            <w:r w:rsidRPr="00661625">
              <w:t>Maximum MAC PDU Size based on observed traffic pattern</w:t>
            </w:r>
          </w:p>
          <w:p w14:paraId="26416DA7" w14:textId="77777777" w:rsidR="00AE313C" w:rsidRPr="00AE313C" w:rsidRDefault="00AE313C" w:rsidP="00AE313C">
            <w:pPr>
              <w:spacing w:before="40" w:after="0"/>
              <w:ind w:left="1440"/>
              <w:rPr>
                <w:lang w:val="en-US"/>
              </w:rPr>
            </w:pPr>
          </w:p>
          <w:p w14:paraId="4A77FE59" w14:textId="77777777" w:rsidR="00AE313C" w:rsidRPr="00661625" w:rsidRDefault="00AE313C" w:rsidP="00AE313C">
            <w:pPr>
              <w:numPr>
                <w:ilvl w:val="0"/>
                <w:numId w:val="11"/>
              </w:numPr>
              <w:spacing w:before="40" w:after="0"/>
              <w:rPr>
                <w:lang w:val="en-US"/>
              </w:rPr>
            </w:pPr>
            <w:r w:rsidRPr="00661625">
              <w:t>Message type</w:t>
            </w:r>
          </w:p>
          <w:p w14:paraId="786572B9" w14:textId="77777777" w:rsidR="00AE313C" w:rsidRPr="00661625" w:rsidRDefault="00AE313C" w:rsidP="00AE313C">
            <w:pPr>
              <w:numPr>
                <w:ilvl w:val="1"/>
                <w:numId w:val="11"/>
              </w:numPr>
              <w:spacing w:before="40" w:after="0"/>
              <w:rPr>
                <w:lang w:val="en-US"/>
              </w:rPr>
            </w:pPr>
            <w:r w:rsidRPr="00661625">
              <w:t>UE Assistance Information (with all the content above) is sent via RRC.</w:t>
            </w:r>
          </w:p>
          <w:p w14:paraId="66EF0D9A" w14:textId="77777777" w:rsidR="00AE313C" w:rsidRDefault="00AE313C" w:rsidP="00AE313C">
            <w:pPr>
              <w:rPr>
                <w:lang w:val="en-US"/>
              </w:rPr>
            </w:pPr>
          </w:p>
          <w:p w14:paraId="03F38112" w14:textId="5604F01A" w:rsidR="00AE313C" w:rsidRPr="00AE313C" w:rsidRDefault="00AE313C" w:rsidP="00CD4C7B">
            <w:pPr>
              <w:numPr>
                <w:ilvl w:val="0"/>
                <w:numId w:val="12"/>
              </w:numPr>
              <w:spacing w:before="40" w:after="0"/>
              <w:rPr>
                <w:lang w:val="en-US"/>
              </w:rPr>
            </w:pPr>
            <w:r>
              <w:rPr>
                <w:lang w:val="en-US"/>
              </w:rPr>
              <w:t xml:space="preserve">FFS if a more optimized signaling for the parameters that change more often (e.g. offset) is considered.  </w:t>
            </w:r>
          </w:p>
        </w:tc>
      </w:tr>
    </w:tbl>
    <w:p w14:paraId="1C9F4CB2" w14:textId="77777777" w:rsidR="0091352A" w:rsidRDefault="0091352A" w:rsidP="00CD4C7B">
      <w:pPr>
        <w:rPr>
          <w:lang w:val="en-US"/>
        </w:rPr>
      </w:pPr>
    </w:p>
    <w:p w14:paraId="264E1757" w14:textId="15ACA165" w:rsidR="00CD4C7B" w:rsidRPr="00E67C94" w:rsidRDefault="00AE313C" w:rsidP="00001429">
      <w:pPr>
        <w:jc w:val="both"/>
        <w:rPr>
          <w:lang w:val="en-US"/>
        </w:rPr>
      </w:pPr>
      <w:r>
        <w:rPr>
          <w:lang w:val="en-US"/>
        </w:rPr>
        <w:t xml:space="preserve">As depicted in the box, there are still few issues marked as “FFS” and thus, subject to further discussion and making the final agreements. This paper outlines how those </w:t>
      </w:r>
      <w:r w:rsidR="00DD1260">
        <w:rPr>
          <w:lang w:val="en-US"/>
        </w:rPr>
        <w:t xml:space="preserve">3GPP RAN WG2 </w:t>
      </w:r>
      <w:r>
        <w:rPr>
          <w:lang w:val="en-US"/>
        </w:rPr>
        <w:t>agreements should look like</w:t>
      </w:r>
      <w:r w:rsidR="00001429">
        <w:rPr>
          <w:lang w:val="en-US"/>
        </w:rPr>
        <w:t>.</w:t>
      </w:r>
    </w:p>
    <w:p w14:paraId="1CE233CF" w14:textId="77777777" w:rsidR="00CD4C7B" w:rsidRPr="005D5AD4" w:rsidRDefault="00001429" w:rsidP="00CD4C7B">
      <w:pPr>
        <w:pStyle w:val="Heading1"/>
        <w:rPr>
          <w:lang w:val="en-US"/>
        </w:rPr>
      </w:pPr>
      <w:r w:rsidRPr="005D5AD4">
        <w:rPr>
          <w:lang w:val="en-US"/>
        </w:rPr>
        <w:t>2</w:t>
      </w:r>
      <w:r w:rsidRPr="005D5AD4">
        <w:rPr>
          <w:lang w:val="en-US"/>
        </w:rPr>
        <w:tab/>
        <w:t>Discussion</w:t>
      </w:r>
    </w:p>
    <w:p w14:paraId="2CEA3F74" w14:textId="4BEB00AB" w:rsidR="00001429" w:rsidRPr="005D5AD4" w:rsidRDefault="005D5AD4" w:rsidP="00CD4C7B">
      <w:pPr>
        <w:rPr>
          <w:lang w:val="en-US"/>
        </w:rPr>
      </w:pPr>
      <w:r w:rsidRPr="005D5AD4">
        <w:rPr>
          <w:lang w:val="en-US"/>
        </w:rPr>
        <w:t>In the follow</w:t>
      </w:r>
      <w:r w:rsidR="00EF190C">
        <w:rPr>
          <w:lang w:val="en-US"/>
        </w:rPr>
        <w:t>ing subsections Nokia’s view on the SPS and UAI is provided.</w:t>
      </w:r>
    </w:p>
    <w:p w14:paraId="319101E9" w14:textId="2E3EF69D" w:rsidR="00001429" w:rsidRPr="006E13D1" w:rsidRDefault="00001429" w:rsidP="00001429">
      <w:pPr>
        <w:pStyle w:val="Heading2"/>
      </w:pPr>
      <w:r>
        <w:t>2</w:t>
      </w:r>
      <w:r w:rsidR="00940C9A">
        <w:t>.1</w:t>
      </w:r>
      <w:r w:rsidR="00940C9A">
        <w:tab/>
        <w:t>SPS index</w:t>
      </w:r>
      <w:r w:rsidR="00DD1260">
        <w:t xml:space="preserve"> in UAI</w:t>
      </w:r>
    </w:p>
    <w:p w14:paraId="3DDFA78F" w14:textId="77777777" w:rsidR="0085386D" w:rsidRDefault="00DD1260" w:rsidP="005D6F17">
      <w:pPr>
        <w:jc w:val="both"/>
        <w:rPr>
          <w:lang w:val="en-US"/>
        </w:rPr>
      </w:pPr>
      <w:r>
        <w:rPr>
          <w:lang w:val="en-US"/>
        </w:rPr>
        <w:t xml:space="preserve">It seems to be a common understanding that the necessity of SPS index within the UAI is dependent upon whether UAI is reported as a complete or delta configuration. </w:t>
      </w:r>
      <w:r w:rsidR="00DB2521">
        <w:rPr>
          <w:lang w:val="en-US"/>
        </w:rPr>
        <w:t>Obviously, at least once UAI would have to be reported as a full configuration (i.e. the initial one, at the beginning of V2X operation for a certain UE, when no UAI has been reported previously).</w:t>
      </w:r>
      <w:r w:rsidR="0085386D">
        <w:rPr>
          <w:lang w:val="en-US"/>
        </w:rPr>
        <w:t xml:space="preserve"> Theoretically, afterwards it would be optimal to just report the delta configuration and then SPS index would be unavoidable. Nevertheless, this would imply the standard must support (at least) two different UAI formats. </w:t>
      </w:r>
    </w:p>
    <w:p w14:paraId="590B212F" w14:textId="371F87D1" w:rsidR="0085386D" w:rsidRPr="0085386D" w:rsidRDefault="0085386D" w:rsidP="0085386D">
      <w:pPr>
        <w:pStyle w:val="ListParagraph"/>
        <w:numPr>
          <w:ilvl w:val="0"/>
          <w:numId w:val="13"/>
        </w:numPr>
        <w:jc w:val="both"/>
        <w:rPr>
          <w:b/>
          <w:lang w:val="en-US"/>
        </w:rPr>
      </w:pPr>
      <w:bookmarkStart w:id="1" w:name="_Ref473818274"/>
      <w:r w:rsidRPr="0085386D">
        <w:rPr>
          <w:b/>
          <w:lang w:val="en-US"/>
        </w:rPr>
        <w:t>Delta configuration reporting would result in the necessity of supporting at least two UE Assistance Information formats.</w:t>
      </w:r>
      <w:bookmarkEnd w:id="1"/>
    </w:p>
    <w:p w14:paraId="23030709" w14:textId="34C4B343" w:rsidR="00CD4C7B" w:rsidRDefault="0085386D" w:rsidP="005D6F17">
      <w:pPr>
        <w:jc w:val="both"/>
        <w:rPr>
          <w:lang w:val="en-US"/>
        </w:rPr>
      </w:pPr>
      <w:r>
        <w:rPr>
          <w:lang w:val="en-US"/>
        </w:rPr>
        <w:lastRenderedPageBreak/>
        <w:t>In addition, the content of UAI should not change very dynamically and often so it should not make a significant difference from the signaling overhead point of view whether a complete or delta configuration is reported.</w:t>
      </w:r>
      <w:r w:rsidR="00B30577">
        <w:rPr>
          <w:lang w:val="en-US"/>
        </w:rPr>
        <w:t xml:space="preserve"> However, if there wa</w:t>
      </w:r>
      <w:r>
        <w:rPr>
          <w:lang w:val="en-US"/>
        </w:rPr>
        <w:t>s a necessity to report UAI very frequently then the entire</w:t>
      </w:r>
      <w:r w:rsidR="00B30577">
        <w:rPr>
          <w:lang w:val="en-US"/>
        </w:rPr>
        <w:t xml:space="preserve"> SPS usage could be</w:t>
      </w:r>
      <w:r>
        <w:rPr>
          <w:lang w:val="en-US"/>
        </w:rPr>
        <w:t xml:space="preserve"> questionable as associated gains appear to be rather limited.</w:t>
      </w:r>
    </w:p>
    <w:p w14:paraId="47C3D344" w14:textId="3B44794E" w:rsidR="0085386D" w:rsidRPr="0083060C" w:rsidRDefault="00B30577" w:rsidP="0085386D">
      <w:pPr>
        <w:pStyle w:val="ListParagraph"/>
        <w:numPr>
          <w:ilvl w:val="0"/>
          <w:numId w:val="13"/>
        </w:numPr>
        <w:jc w:val="both"/>
        <w:rPr>
          <w:b/>
          <w:lang w:val="en-US"/>
        </w:rPr>
      </w:pPr>
      <w:bookmarkStart w:id="2" w:name="_Ref473818291"/>
      <w:r w:rsidRPr="0083060C">
        <w:rPr>
          <w:b/>
          <w:lang w:val="en-US"/>
        </w:rPr>
        <w:t xml:space="preserve">UAI reporting </w:t>
      </w:r>
      <w:r w:rsidR="0083060C" w:rsidRPr="0083060C">
        <w:rPr>
          <w:b/>
          <w:lang w:val="en-US"/>
        </w:rPr>
        <w:t>is not expected to occur very often. If does, however, it may mean the gains originating from SPS usage are quite modest.</w:t>
      </w:r>
      <w:bookmarkEnd w:id="2"/>
    </w:p>
    <w:p w14:paraId="1664DA53" w14:textId="009922B1" w:rsidR="00B30577" w:rsidRDefault="00B30577" w:rsidP="005D6F17">
      <w:pPr>
        <w:jc w:val="both"/>
        <w:rPr>
          <w:lang w:val="en-US"/>
        </w:rPr>
      </w:pPr>
      <w:r>
        <w:rPr>
          <w:lang w:val="en-US"/>
        </w:rPr>
        <w:t>The aforementioned observations and related brief analysis have led us to proposing the following:</w:t>
      </w:r>
    </w:p>
    <w:p w14:paraId="4631B15F" w14:textId="4B9811FB" w:rsidR="00CC45B7" w:rsidRPr="0011212F" w:rsidRDefault="0083060C" w:rsidP="00CC45B7">
      <w:pPr>
        <w:pStyle w:val="ListParagraph"/>
        <w:numPr>
          <w:ilvl w:val="0"/>
          <w:numId w:val="6"/>
        </w:numPr>
        <w:jc w:val="both"/>
        <w:rPr>
          <w:b/>
          <w:lang w:val="en-US"/>
        </w:rPr>
      </w:pPr>
      <w:bookmarkStart w:id="3" w:name="_Ref473818307"/>
      <w:r>
        <w:rPr>
          <w:b/>
          <w:lang w:val="en-US"/>
        </w:rPr>
        <w:t xml:space="preserve">For the sake of simplicity – UE Assistance Information should be reported as a complete configuration. In such circumstances, </w:t>
      </w:r>
      <w:r w:rsidR="00060F8B">
        <w:rPr>
          <w:b/>
          <w:lang w:val="en-US"/>
        </w:rPr>
        <w:t xml:space="preserve">neither two separate UAI formats, nor SPS index would </w:t>
      </w:r>
      <w:r>
        <w:rPr>
          <w:b/>
          <w:lang w:val="en-US"/>
        </w:rPr>
        <w:t>be mandatory.</w:t>
      </w:r>
      <w:bookmarkEnd w:id="3"/>
    </w:p>
    <w:p w14:paraId="62128FC0" w14:textId="4CF8CD6B" w:rsidR="002778A8" w:rsidRPr="006E13D1" w:rsidRDefault="007169D0" w:rsidP="002778A8">
      <w:pPr>
        <w:pStyle w:val="Heading2"/>
      </w:pPr>
      <w:r>
        <w:t>2.2</w:t>
      </w:r>
      <w:r>
        <w:tab/>
        <w:t>PPPP versus LCID</w:t>
      </w:r>
    </w:p>
    <w:p w14:paraId="7D21A2B2" w14:textId="29C4F1B6" w:rsidR="002778A8" w:rsidRDefault="00685C3E" w:rsidP="00E8021F">
      <w:pPr>
        <w:jc w:val="both"/>
      </w:pPr>
      <w:r>
        <w:t>The online session during RAN2#96 has been concluded with the working assumption stating that: “</w:t>
      </w:r>
      <w:r w:rsidRPr="00685C3E">
        <w:rPr>
          <w:i/>
        </w:rPr>
        <w:t>for PC5, at least PPPP is included in the UE assistance information</w:t>
      </w:r>
      <w:r>
        <w:t xml:space="preserve">”. For references, please inspect </w:t>
      </w:r>
      <w:r>
        <w:fldChar w:fldCharType="begin"/>
      </w:r>
      <w:r>
        <w:instrText xml:space="preserve"> REF _Ref473814720 \r \h </w:instrText>
      </w:r>
      <w:r>
        <w:fldChar w:fldCharType="separate"/>
      </w:r>
      <w:r>
        <w:t>[1]</w:t>
      </w:r>
      <w:r>
        <w:fldChar w:fldCharType="end"/>
      </w:r>
      <w:r>
        <w:t xml:space="preserve">. Thus, there seems to be </w:t>
      </w:r>
      <w:r w:rsidR="00176292">
        <w:t>“</w:t>
      </w:r>
      <w:r>
        <w:t>something like a consensus</w:t>
      </w:r>
      <w:r w:rsidR="00176292">
        <w:t>”</w:t>
      </w:r>
      <w:r>
        <w:t xml:space="preserve"> to confirm this </w:t>
      </w:r>
      <w:r w:rsidR="00176292">
        <w:t>working assumption and include PPPP in UAI. PPPP, among the others, provides the packet delay budget and can be helpful in prioritizing between various UEs competing for resources. However, it should not be used by the eNB to assign it to a certain SPS configuration.</w:t>
      </w:r>
      <w:r w:rsidR="0078361C">
        <w:t xml:space="preserve"> As we have already explained in our paper submitted to RAN2#96 </w:t>
      </w:r>
      <w:r w:rsidR="0078361C">
        <w:fldChar w:fldCharType="begin"/>
      </w:r>
      <w:r w:rsidR="0078361C">
        <w:instrText xml:space="preserve"> REF _Ref473815664 \r \h </w:instrText>
      </w:r>
      <w:r w:rsidR="0078361C">
        <w:fldChar w:fldCharType="separate"/>
      </w:r>
      <w:r w:rsidR="0078361C">
        <w:t>[3]</w:t>
      </w:r>
      <w:r w:rsidR="0078361C">
        <w:fldChar w:fldCharType="end"/>
      </w:r>
      <w:r w:rsidR="0078361C">
        <w:t>: UAI is estimated on the UE side for the logical channels carrying V2X traffic. Thus, the UEs should have sufficient information to associate the activated SPS to the right logical channels even without explicit association indication between activated SPS and PPPP/LCID from the eNB.</w:t>
      </w:r>
    </w:p>
    <w:p w14:paraId="03798985" w14:textId="26FFC950" w:rsidR="00A74B26" w:rsidRDefault="00A74B26" w:rsidP="00E8021F">
      <w:pPr>
        <w:jc w:val="both"/>
        <w:rPr>
          <w:lang w:val="en-US"/>
        </w:rPr>
      </w:pPr>
      <w:r>
        <w:t xml:space="preserve">The meeting minutes </w:t>
      </w:r>
      <w:r>
        <w:fldChar w:fldCharType="begin"/>
      </w:r>
      <w:r>
        <w:instrText xml:space="preserve"> REF _Ref473814720 \r \h </w:instrText>
      </w:r>
      <w:r>
        <w:fldChar w:fldCharType="separate"/>
      </w:r>
      <w:r>
        <w:t>[1]</w:t>
      </w:r>
      <w:r>
        <w:fldChar w:fldCharType="end"/>
      </w:r>
      <w:r w:rsidR="0048234C">
        <w:t xml:space="preserve"> state also the following:</w:t>
      </w:r>
      <w:r>
        <w:t xml:space="preserve"> “</w:t>
      </w:r>
      <w:r>
        <w:rPr>
          <w:i/>
        </w:rPr>
        <w:t>w</w:t>
      </w:r>
      <w:r w:rsidRPr="00A74B26">
        <w:rPr>
          <w:i/>
        </w:rPr>
        <w:t>hether LCID is needed for PC5 is FFS</w:t>
      </w:r>
      <w:r>
        <w:t>”. Provided that RAN2 agrees on having PPPP reported, we do not see any added value from reporting the LCID</w:t>
      </w:r>
      <w:r w:rsidR="00D17066">
        <w:t>, especially as the LCG can be derived from the BSR.</w:t>
      </w:r>
    </w:p>
    <w:p w14:paraId="0E6B80BA" w14:textId="0A066B61" w:rsidR="0006407B" w:rsidRDefault="00A74B26" w:rsidP="0006407B">
      <w:pPr>
        <w:pStyle w:val="ListParagraph"/>
        <w:numPr>
          <w:ilvl w:val="0"/>
          <w:numId w:val="6"/>
        </w:numPr>
        <w:jc w:val="both"/>
        <w:rPr>
          <w:b/>
          <w:lang w:val="en-US"/>
        </w:rPr>
      </w:pPr>
      <w:bookmarkStart w:id="4" w:name="_Ref473818345"/>
      <w:r>
        <w:rPr>
          <w:b/>
          <w:lang w:val="en-US"/>
        </w:rPr>
        <w:t>UE Assistance Information can contain PPPP for PC5</w:t>
      </w:r>
      <w:r w:rsidR="000C3731">
        <w:rPr>
          <w:b/>
          <w:lang w:val="en-US"/>
        </w:rPr>
        <w:t xml:space="preserve"> to assist the eNB scheduler for SPS allocation. </w:t>
      </w:r>
      <w:r>
        <w:rPr>
          <w:b/>
          <w:lang w:val="en-US"/>
        </w:rPr>
        <w:t>LCID is not needed in UAI</w:t>
      </w:r>
      <w:r w:rsidR="000C3731">
        <w:rPr>
          <w:b/>
          <w:lang w:val="en-US"/>
        </w:rPr>
        <w:t xml:space="preserve"> for PC5</w:t>
      </w:r>
      <w:r>
        <w:rPr>
          <w:b/>
          <w:lang w:val="en-US"/>
        </w:rPr>
        <w:t>.</w:t>
      </w:r>
      <w:bookmarkEnd w:id="4"/>
    </w:p>
    <w:p w14:paraId="5964F7C6" w14:textId="77777777" w:rsidR="000C3731" w:rsidRDefault="000C3731" w:rsidP="00E52DB0">
      <w:pPr>
        <w:pStyle w:val="ListParagraph"/>
        <w:ind w:left="0"/>
        <w:jc w:val="both"/>
        <w:rPr>
          <w:b/>
          <w:lang w:val="en-US"/>
        </w:rPr>
      </w:pPr>
    </w:p>
    <w:p w14:paraId="4838197A" w14:textId="755B79A4" w:rsidR="000C3731" w:rsidRPr="0006407B" w:rsidRDefault="000C3731" w:rsidP="0006407B">
      <w:pPr>
        <w:pStyle w:val="ListParagraph"/>
        <w:numPr>
          <w:ilvl w:val="0"/>
          <w:numId w:val="6"/>
        </w:numPr>
        <w:jc w:val="both"/>
        <w:rPr>
          <w:b/>
          <w:lang w:val="en-US"/>
        </w:rPr>
      </w:pPr>
      <w:bookmarkStart w:id="5" w:name="_Ref473884258"/>
      <w:r>
        <w:rPr>
          <w:b/>
          <w:lang w:val="en-US"/>
        </w:rPr>
        <w:t>The linkage between PPPP/LCID and SPS configuration is not needed.</w:t>
      </w:r>
      <w:bookmarkEnd w:id="5"/>
    </w:p>
    <w:p w14:paraId="4D360F00" w14:textId="7F1CB1CD" w:rsidR="002778A8" w:rsidRPr="004771AA" w:rsidRDefault="002778A8" w:rsidP="002778A8">
      <w:pPr>
        <w:pStyle w:val="Heading2"/>
        <w:rPr>
          <w:lang w:val="en-US"/>
        </w:rPr>
      </w:pPr>
      <w:r w:rsidRPr="004771AA">
        <w:rPr>
          <w:lang w:val="en-US"/>
        </w:rPr>
        <w:t>2.3</w:t>
      </w:r>
      <w:r w:rsidRPr="004771AA">
        <w:rPr>
          <w:lang w:val="en-US"/>
        </w:rPr>
        <w:tab/>
      </w:r>
      <w:r w:rsidR="00E60495">
        <w:rPr>
          <w:lang w:val="en-US"/>
        </w:rPr>
        <w:t>MAC contra RRC</w:t>
      </w:r>
    </w:p>
    <w:p w14:paraId="27E80FE3" w14:textId="23E7706E" w:rsidR="001A4F36" w:rsidRDefault="0048234C" w:rsidP="00A827CF">
      <w:pPr>
        <w:jc w:val="both"/>
        <w:rPr>
          <w:lang w:val="en-US"/>
        </w:rPr>
      </w:pPr>
      <w:r>
        <w:rPr>
          <w:lang w:val="en-US"/>
        </w:rPr>
        <w:t xml:space="preserve">In the already </w:t>
      </w:r>
      <w:r w:rsidR="009D7A5F">
        <w:rPr>
          <w:lang w:val="en-US"/>
        </w:rPr>
        <w:t>referenced</w:t>
      </w:r>
      <w:r>
        <w:rPr>
          <w:lang w:val="en-US"/>
        </w:rPr>
        <w:t xml:space="preserve"> paper we have elaborated on why we believe MAC CE could be more suitable</w:t>
      </w:r>
      <w:r w:rsidR="00404E33">
        <w:rPr>
          <w:lang w:val="en-US"/>
        </w:rPr>
        <w:t xml:space="preserve"> than RRC</w:t>
      </w:r>
      <w:r>
        <w:rPr>
          <w:lang w:val="en-US"/>
        </w:rPr>
        <w:t xml:space="preserve"> for UAI</w:t>
      </w:r>
      <w:r w:rsidR="00404E33">
        <w:rPr>
          <w:lang w:val="en-US"/>
        </w:rPr>
        <w:t xml:space="preserve"> reporting purposes</w:t>
      </w:r>
      <w:r>
        <w:rPr>
          <w:lang w:val="en-US"/>
        </w:rPr>
        <w:t xml:space="preserve"> (</w:t>
      </w:r>
      <w:r w:rsidR="00404E33">
        <w:rPr>
          <w:lang w:val="en-US"/>
        </w:rPr>
        <w:t xml:space="preserve">see </w:t>
      </w:r>
      <w:r>
        <w:rPr>
          <w:lang w:val="en-US"/>
        </w:rPr>
        <w:t xml:space="preserve">Section 3 in </w:t>
      </w:r>
      <w:r>
        <w:rPr>
          <w:lang w:val="en-US"/>
        </w:rPr>
        <w:fldChar w:fldCharType="begin"/>
      </w:r>
      <w:r>
        <w:rPr>
          <w:lang w:val="en-US"/>
        </w:rPr>
        <w:instrText xml:space="preserve"> REF _Ref473815664 \r \h </w:instrText>
      </w:r>
      <w:r>
        <w:rPr>
          <w:lang w:val="en-US"/>
        </w:rPr>
      </w:r>
      <w:r>
        <w:rPr>
          <w:lang w:val="en-US"/>
        </w:rPr>
        <w:fldChar w:fldCharType="separate"/>
      </w:r>
      <w:r>
        <w:rPr>
          <w:lang w:val="en-US"/>
        </w:rPr>
        <w:t>[3]</w:t>
      </w:r>
      <w:r>
        <w:rPr>
          <w:lang w:val="en-US"/>
        </w:rPr>
        <w:fldChar w:fldCharType="end"/>
      </w:r>
      <w:r>
        <w:rPr>
          <w:lang w:val="en-US"/>
        </w:rPr>
        <w:t xml:space="preserve">). </w:t>
      </w:r>
      <w:r w:rsidR="00264EC6">
        <w:rPr>
          <w:lang w:val="en-US"/>
        </w:rPr>
        <w:t xml:space="preserve">Even though </w:t>
      </w:r>
      <w:r w:rsidR="00404E33">
        <w:rPr>
          <w:lang w:val="en-US"/>
        </w:rPr>
        <w:t xml:space="preserve">we think </w:t>
      </w:r>
      <w:r w:rsidR="00264EC6">
        <w:rPr>
          <w:lang w:val="en-US"/>
        </w:rPr>
        <w:t xml:space="preserve">UAI reporting should not happen </w:t>
      </w:r>
      <w:r w:rsidR="00E400FE">
        <w:rPr>
          <w:lang w:val="en-US"/>
        </w:rPr>
        <w:t>very often</w:t>
      </w:r>
      <w:r w:rsidR="009D7A5F">
        <w:rPr>
          <w:lang w:val="en-US"/>
        </w:rPr>
        <w:t xml:space="preserve"> (which in theory can advantage the RRC-based reporting)</w:t>
      </w:r>
      <w:r w:rsidR="00E400FE">
        <w:rPr>
          <w:lang w:val="en-US"/>
        </w:rPr>
        <w:t xml:space="preserve">, RAN2 still </w:t>
      </w:r>
      <w:r w:rsidR="009D7A5F">
        <w:rPr>
          <w:lang w:val="en-US"/>
        </w:rPr>
        <w:t>should</w:t>
      </w:r>
      <w:r w:rsidR="00E400FE">
        <w:rPr>
          <w:lang w:val="en-US"/>
        </w:rPr>
        <w:t xml:space="preserve"> aim to</w:t>
      </w:r>
      <w:r w:rsidR="00404E33">
        <w:rPr>
          <w:lang w:val="en-US"/>
        </w:rPr>
        <w:t xml:space="preserve"> minimiz</w:t>
      </w:r>
      <w:r w:rsidR="00E400FE">
        <w:rPr>
          <w:lang w:val="en-US"/>
        </w:rPr>
        <w:t>e</w:t>
      </w:r>
      <w:r w:rsidR="00404E33">
        <w:rPr>
          <w:lang w:val="en-US"/>
        </w:rPr>
        <w:t xml:space="preserve"> the amount of RRC  signaling. Furthermore, it is evident RRC signaling provides more reliability but at the same time it may not ensure sufficiently rapid reactions to changes in periodicity/offset, etc. </w:t>
      </w:r>
      <w:r w:rsidR="00E400FE">
        <w:rPr>
          <w:lang w:val="en-US"/>
        </w:rPr>
        <w:t xml:space="preserve">On the other hand, </w:t>
      </w:r>
      <w:r w:rsidR="00404E33">
        <w:rPr>
          <w:lang w:val="en-US"/>
        </w:rPr>
        <w:t>MAC CE see</w:t>
      </w:r>
      <w:r w:rsidR="00E02902">
        <w:rPr>
          <w:lang w:val="en-US"/>
        </w:rPr>
        <w:t xml:space="preserve">ms to be a more robust solution if analyzed from that angle. </w:t>
      </w:r>
      <w:r w:rsidR="00E400FE">
        <w:rPr>
          <w:lang w:val="en-US"/>
        </w:rPr>
        <w:t xml:space="preserve">Eventually, most of the parameters currently evaluated as the </w:t>
      </w:r>
      <w:r w:rsidR="003E1C00">
        <w:rPr>
          <w:lang w:val="en-US"/>
        </w:rPr>
        <w:t xml:space="preserve">potential </w:t>
      </w:r>
      <w:r w:rsidR="00E400FE">
        <w:rPr>
          <w:lang w:val="en-US"/>
        </w:rPr>
        <w:t xml:space="preserve">UAI content </w:t>
      </w:r>
      <w:r w:rsidR="003E1C00">
        <w:rPr>
          <w:lang w:val="en-US"/>
        </w:rPr>
        <w:t>would be utilized by the MAC scheduler. Thus, it appears to be more reasonable to report UAI by means of MAC CE.</w:t>
      </w:r>
    </w:p>
    <w:p w14:paraId="5D84534D" w14:textId="31A37952" w:rsidR="002B1A34" w:rsidRPr="004F76CD" w:rsidRDefault="005C5583" w:rsidP="002B1A34">
      <w:pPr>
        <w:pStyle w:val="ListParagraph"/>
        <w:numPr>
          <w:ilvl w:val="0"/>
          <w:numId w:val="6"/>
        </w:numPr>
        <w:rPr>
          <w:b/>
          <w:lang w:val="en-US"/>
        </w:rPr>
      </w:pPr>
      <w:bookmarkStart w:id="6" w:name="_Ref473728383"/>
      <w:r>
        <w:rPr>
          <w:b/>
          <w:lang w:val="en-US"/>
        </w:rPr>
        <w:t>UE Assistance Information is reported by means of MAC CE.</w:t>
      </w:r>
      <w:bookmarkEnd w:id="6"/>
    </w:p>
    <w:p w14:paraId="24701C14" w14:textId="77777777" w:rsidR="00CD4C7B" w:rsidRPr="00E67C94" w:rsidRDefault="00DA1476" w:rsidP="00CD4C7B">
      <w:pPr>
        <w:pStyle w:val="Heading1"/>
        <w:rPr>
          <w:lang w:val="en-US"/>
        </w:rPr>
      </w:pPr>
      <w:r w:rsidRPr="00E67C94">
        <w:rPr>
          <w:lang w:val="en-US"/>
        </w:rPr>
        <w:t>3</w:t>
      </w:r>
      <w:r w:rsidR="002778A8" w:rsidRPr="00E67C94">
        <w:rPr>
          <w:lang w:val="en-US"/>
        </w:rPr>
        <w:tab/>
        <w:t>Conclusion</w:t>
      </w:r>
    </w:p>
    <w:p w14:paraId="7BF1F78A" w14:textId="486F11D3" w:rsidR="009D2EA2" w:rsidRPr="00682353" w:rsidRDefault="00440ADF" w:rsidP="00CD4C7B">
      <w:pPr>
        <w:rPr>
          <w:lang w:val="en-US"/>
        </w:rPr>
      </w:pPr>
      <w:r>
        <w:rPr>
          <w:lang w:val="en-US"/>
        </w:rPr>
        <w:t>This paper presented</w:t>
      </w:r>
      <w:r w:rsidR="009D2EA2" w:rsidRPr="009D2EA2">
        <w:rPr>
          <w:lang w:val="en-US"/>
        </w:rPr>
        <w:t xml:space="preserve"> our </w:t>
      </w:r>
      <w:r>
        <w:rPr>
          <w:lang w:val="en-US"/>
        </w:rPr>
        <w:t>opinion</w:t>
      </w:r>
      <w:r w:rsidR="009D2EA2" w:rsidRPr="009D2EA2">
        <w:rPr>
          <w:lang w:val="en-US"/>
        </w:rPr>
        <w:t xml:space="preserve"> </w:t>
      </w:r>
      <w:r>
        <w:rPr>
          <w:lang w:val="en-US"/>
        </w:rPr>
        <w:t xml:space="preserve">concerning SPS and UE Assistance Information for V2X. </w:t>
      </w:r>
      <w:r w:rsidR="009D2EA2" w:rsidRPr="00682353">
        <w:rPr>
          <w:lang w:val="en-US"/>
        </w:rPr>
        <w:t>As a result, the following</w:t>
      </w:r>
      <w:r w:rsidR="00264EC6">
        <w:rPr>
          <w:lang w:val="en-US"/>
        </w:rPr>
        <w:t xml:space="preserve"> Observations and</w:t>
      </w:r>
      <w:r w:rsidR="009D2EA2" w:rsidRPr="00682353">
        <w:rPr>
          <w:lang w:val="en-US"/>
        </w:rPr>
        <w:t xml:space="preserve"> Proposals have been made:</w:t>
      </w:r>
    </w:p>
    <w:p w14:paraId="55F8D0F7" w14:textId="19A687EC" w:rsidR="00682353" w:rsidRPr="00D17066" w:rsidRDefault="00243E3A" w:rsidP="00243E3A">
      <w:pPr>
        <w:rPr>
          <w:b/>
          <w:lang w:val="en-US"/>
        </w:rPr>
      </w:pPr>
      <w:r>
        <w:rPr>
          <w:b/>
          <w:lang w:val="pl-PL"/>
        </w:rPr>
        <w:fldChar w:fldCharType="begin"/>
      </w:r>
      <w:r>
        <w:rPr>
          <w:b/>
          <w:lang w:val="en-US"/>
        </w:rPr>
        <w:instrText xml:space="preserve"> REF _Ref473818274 \r \h </w:instrText>
      </w:r>
      <w:r>
        <w:rPr>
          <w:b/>
          <w:lang w:val="pl-PL"/>
        </w:rPr>
      </w:r>
      <w:r>
        <w:rPr>
          <w:b/>
          <w:lang w:val="pl-PL"/>
        </w:rPr>
        <w:fldChar w:fldCharType="separate"/>
      </w:r>
      <w:r>
        <w:rPr>
          <w:b/>
          <w:lang w:val="en-US"/>
        </w:rPr>
        <w:t>Observation 1:</w:t>
      </w:r>
      <w:r>
        <w:rPr>
          <w:b/>
          <w:lang w:val="pl-PL"/>
        </w:rPr>
        <w:fldChar w:fldCharType="end"/>
      </w:r>
      <w:r w:rsidRPr="00243E3A">
        <w:rPr>
          <w:b/>
          <w:lang w:val="en-US"/>
        </w:rPr>
        <w:t xml:space="preserve"> </w:t>
      </w:r>
      <w:r>
        <w:rPr>
          <w:b/>
          <w:lang w:val="pl-PL"/>
        </w:rPr>
        <w:fldChar w:fldCharType="begin"/>
      </w:r>
      <w:r w:rsidRPr="00243E3A">
        <w:rPr>
          <w:b/>
          <w:lang w:val="en-US"/>
        </w:rPr>
        <w:instrText xml:space="preserve"> REF _Ref473818274 \h </w:instrText>
      </w:r>
      <w:r>
        <w:rPr>
          <w:b/>
          <w:lang w:val="pl-PL"/>
        </w:rPr>
      </w:r>
      <w:r>
        <w:rPr>
          <w:b/>
          <w:lang w:val="pl-PL"/>
        </w:rPr>
        <w:fldChar w:fldCharType="separate"/>
      </w:r>
      <w:r w:rsidRPr="0085386D">
        <w:rPr>
          <w:b/>
          <w:lang w:val="en-US"/>
        </w:rPr>
        <w:t>Delta configuration reporting would result in the necessity of supporting at least two UE Assistance Information formats.</w:t>
      </w:r>
      <w:r>
        <w:rPr>
          <w:b/>
          <w:lang w:val="pl-PL"/>
        </w:rPr>
        <w:fldChar w:fldCharType="end"/>
      </w:r>
    </w:p>
    <w:p w14:paraId="24B92E32" w14:textId="1D13B1D8" w:rsidR="00243E3A" w:rsidRPr="00D17066" w:rsidRDefault="00243E3A" w:rsidP="00243E3A">
      <w:pPr>
        <w:rPr>
          <w:b/>
          <w:lang w:val="en-US"/>
        </w:rPr>
      </w:pPr>
      <w:r>
        <w:rPr>
          <w:b/>
          <w:lang w:val="pl-PL"/>
        </w:rPr>
        <w:fldChar w:fldCharType="begin"/>
      </w:r>
      <w:r>
        <w:rPr>
          <w:b/>
          <w:lang w:val="en-US"/>
        </w:rPr>
        <w:instrText xml:space="preserve"> REF _Ref473818291 \r \h </w:instrText>
      </w:r>
      <w:r>
        <w:rPr>
          <w:b/>
          <w:lang w:val="pl-PL"/>
        </w:rPr>
      </w:r>
      <w:r>
        <w:rPr>
          <w:b/>
          <w:lang w:val="pl-PL"/>
        </w:rPr>
        <w:fldChar w:fldCharType="separate"/>
      </w:r>
      <w:r>
        <w:rPr>
          <w:b/>
          <w:lang w:val="en-US"/>
        </w:rPr>
        <w:t>Observation 2:</w:t>
      </w:r>
      <w:r>
        <w:rPr>
          <w:b/>
          <w:lang w:val="pl-PL"/>
        </w:rPr>
        <w:fldChar w:fldCharType="end"/>
      </w:r>
      <w:r w:rsidRPr="00243E3A">
        <w:rPr>
          <w:b/>
          <w:lang w:val="en-US"/>
        </w:rPr>
        <w:t xml:space="preserve"> </w:t>
      </w:r>
      <w:r>
        <w:rPr>
          <w:b/>
          <w:lang w:val="pl-PL"/>
        </w:rPr>
        <w:fldChar w:fldCharType="begin"/>
      </w:r>
      <w:r w:rsidRPr="00243E3A">
        <w:rPr>
          <w:b/>
          <w:lang w:val="en-US"/>
        </w:rPr>
        <w:instrText xml:space="preserve"> REF _Ref473818291 \h </w:instrText>
      </w:r>
      <w:r>
        <w:rPr>
          <w:b/>
          <w:lang w:val="pl-PL"/>
        </w:rPr>
      </w:r>
      <w:r>
        <w:rPr>
          <w:b/>
          <w:lang w:val="pl-PL"/>
        </w:rPr>
        <w:fldChar w:fldCharType="separate"/>
      </w:r>
      <w:r w:rsidRPr="0083060C">
        <w:rPr>
          <w:b/>
          <w:lang w:val="en-US"/>
        </w:rPr>
        <w:t>UAI reporting is not expected to occur very often. If does, however, it may mean the gains originating from SPS usage are quite modest.</w:t>
      </w:r>
      <w:r>
        <w:rPr>
          <w:b/>
          <w:lang w:val="pl-PL"/>
        </w:rPr>
        <w:fldChar w:fldCharType="end"/>
      </w:r>
    </w:p>
    <w:p w14:paraId="179A6BC3" w14:textId="3E4EAED4" w:rsidR="00243E3A" w:rsidRPr="00D17066" w:rsidRDefault="00243E3A" w:rsidP="00243E3A">
      <w:pPr>
        <w:tabs>
          <w:tab w:val="left" w:pos="1440"/>
        </w:tabs>
        <w:rPr>
          <w:b/>
          <w:lang w:val="en-US"/>
        </w:rPr>
      </w:pPr>
      <w:r>
        <w:rPr>
          <w:b/>
          <w:lang w:val="pl-PL"/>
        </w:rPr>
        <w:fldChar w:fldCharType="begin"/>
      </w:r>
      <w:r>
        <w:rPr>
          <w:b/>
          <w:lang w:val="en-US"/>
        </w:rPr>
        <w:instrText xml:space="preserve"> REF _Ref473818307 \r \h </w:instrText>
      </w:r>
      <w:r>
        <w:rPr>
          <w:b/>
          <w:lang w:val="pl-PL"/>
        </w:rPr>
      </w:r>
      <w:r>
        <w:rPr>
          <w:b/>
          <w:lang w:val="pl-PL"/>
        </w:rPr>
        <w:fldChar w:fldCharType="separate"/>
      </w:r>
      <w:r>
        <w:rPr>
          <w:b/>
          <w:lang w:val="en-US"/>
        </w:rPr>
        <w:t>Proposal 1:</w:t>
      </w:r>
      <w:r>
        <w:rPr>
          <w:b/>
          <w:lang w:val="pl-PL"/>
        </w:rPr>
        <w:fldChar w:fldCharType="end"/>
      </w:r>
      <w:r w:rsidRPr="00243E3A">
        <w:rPr>
          <w:b/>
          <w:lang w:val="en-US"/>
        </w:rPr>
        <w:t xml:space="preserve"> </w:t>
      </w:r>
      <w:r>
        <w:rPr>
          <w:b/>
          <w:lang w:val="pl-PL"/>
        </w:rPr>
        <w:fldChar w:fldCharType="begin"/>
      </w:r>
      <w:r w:rsidRPr="00243E3A">
        <w:rPr>
          <w:b/>
          <w:lang w:val="en-US"/>
        </w:rPr>
        <w:instrText xml:space="preserve"> REF _Ref473818307 \h </w:instrText>
      </w:r>
      <w:r>
        <w:rPr>
          <w:b/>
          <w:lang w:val="pl-PL"/>
        </w:rPr>
      </w:r>
      <w:r>
        <w:rPr>
          <w:b/>
          <w:lang w:val="pl-PL"/>
        </w:rPr>
        <w:fldChar w:fldCharType="separate"/>
      </w:r>
      <w:r>
        <w:rPr>
          <w:b/>
          <w:lang w:val="en-US"/>
        </w:rPr>
        <w:t>For the sake of simplicity – UE Assistance Information should be reported as a complete configuration. In such circumstances, neither two separate UAI formats, nor SPS index would be mandatory.</w:t>
      </w:r>
      <w:r>
        <w:rPr>
          <w:b/>
          <w:lang w:val="pl-PL"/>
        </w:rPr>
        <w:fldChar w:fldCharType="end"/>
      </w:r>
    </w:p>
    <w:p w14:paraId="6B95DDC5" w14:textId="355BB752" w:rsidR="00243E3A" w:rsidRDefault="00243E3A" w:rsidP="00243E3A">
      <w:pPr>
        <w:tabs>
          <w:tab w:val="left" w:pos="1440"/>
        </w:tabs>
        <w:rPr>
          <w:b/>
          <w:lang w:val="en-US"/>
        </w:rPr>
      </w:pPr>
      <w:r>
        <w:rPr>
          <w:b/>
          <w:lang w:val="en-US"/>
        </w:rPr>
        <w:fldChar w:fldCharType="begin"/>
      </w:r>
      <w:r>
        <w:rPr>
          <w:b/>
          <w:lang w:val="en-US"/>
        </w:rPr>
        <w:instrText xml:space="preserve"> REF _Ref473818345 \r \h </w:instrText>
      </w:r>
      <w:r>
        <w:rPr>
          <w:b/>
          <w:lang w:val="en-US"/>
        </w:rPr>
      </w:r>
      <w:r>
        <w:rPr>
          <w:b/>
          <w:lang w:val="en-US"/>
        </w:rPr>
        <w:fldChar w:fldCharType="separate"/>
      </w:r>
      <w:r>
        <w:rPr>
          <w:b/>
          <w:lang w:val="en-US"/>
        </w:rPr>
        <w:t>Proposal 2:</w:t>
      </w:r>
      <w:r>
        <w:rPr>
          <w:b/>
          <w:lang w:val="en-US"/>
        </w:rPr>
        <w:fldChar w:fldCharType="end"/>
      </w:r>
      <w:r>
        <w:rPr>
          <w:b/>
          <w:lang w:val="en-US"/>
        </w:rPr>
        <w:t xml:space="preserve"> </w:t>
      </w:r>
      <w:r>
        <w:rPr>
          <w:b/>
          <w:lang w:val="en-US"/>
        </w:rPr>
        <w:fldChar w:fldCharType="begin"/>
      </w:r>
      <w:r>
        <w:rPr>
          <w:b/>
          <w:lang w:val="en-US"/>
        </w:rPr>
        <w:instrText xml:space="preserve"> REF _Ref473818345 \h </w:instrText>
      </w:r>
      <w:r>
        <w:rPr>
          <w:b/>
          <w:lang w:val="en-US"/>
        </w:rPr>
      </w:r>
      <w:r>
        <w:rPr>
          <w:b/>
          <w:lang w:val="en-US"/>
        </w:rPr>
        <w:fldChar w:fldCharType="separate"/>
      </w:r>
      <w:r w:rsidR="009D7A5F">
        <w:rPr>
          <w:b/>
          <w:lang w:val="en-US"/>
        </w:rPr>
        <w:t>UE Assistance Information can contain PPPP for PC5 to assist the eNB scheduler for SPS allocation. LCID is not needed in UAI for PC5.</w:t>
      </w:r>
      <w:r>
        <w:rPr>
          <w:b/>
          <w:lang w:val="en-US"/>
        </w:rPr>
        <w:fldChar w:fldCharType="end"/>
      </w:r>
    </w:p>
    <w:p w14:paraId="1A94A766" w14:textId="77777777" w:rsidR="00E52DB0" w:rsidRDefault="00E52DB0" w:rsidP="00243E3A">
      <w:pPr>
        <w:tabs>
          <w:tab w:val="left" w:pos="1440"/>
        </w:tabs>
        <w:rPr>
          <w:b/>
          <w:lang w:val="en-US"/>
        </w:rPr>
      </w:pPr>
    </w:p>
    <w:p w14:paraId="157EF2F7" w14:textId="615F2013" w:rsidR="00243E3A" w:rsidRDefault="00243E3A" w:rsidP="00243E3A">
      <w:pPr>
        <w:tabs>
          <w:tab w:val="left" w:pos="1440"/>
        </w:tabs>
        <w:rPr>
          <w:b/>
          <w:lang w:val="en-US"/>
        </w:rPr>
      </w:pPr>
      <w:r>
        <w:rPr>
          <w:b/>
          <w:lang w:val="en-US"/>
        </w:rPr>
        <w:lastRenderedPageBreak/>
        <w:fldChar w:fldCharType="begin"/>
      </w:r>
      <w:r>
        <w:rPr>
          <w:b/>
          <w:lang w:val="en-US"/>
        </w:rPr>
        <w:instrText xml:space="preserve"> REF _Ref473728383 \r \h </w:instrText>
      </w:r>
      <w:r>
        <w:rPr>
          <w:b/>
          <w:lang w:val="en-US"/>
        </w:rPr>
      </w:r>
      <w:r>
        <w:rPr>
          <w:b/>
          <w:lang w:val="en-US"/>
        </w:rPr>
        <w:fldChar w:fldCharType="separate"/>
      </w:r>
      <w:r>
        <w:rPr>
          <w:b/>
          <w:lang w:val="en-US"/>
        </w:rPr>
        <w:t>Proposal 3:</w:t>
      </w:r>
      <w:r>
        <w:rPr>
          <w:b/>
          <w:lang w:val="en-US"/>
        </w:rPr>
        <w:fldChar w:fldCharType="end"/>
      </w:r>
      <w:r>
        <w:rPr>
          <w:b/>
          <w:lang w:val="en-US"/>
        </w:rPr>
        <w:t xml:space="preserve"> </w:t>
      </w:r>
      <w:r w:rsidR="009D7A5F">
        <w:rPr>
          <w:b/>
          <w:lang w:val="en-US"/>
        </w:rPr>
        <w:fldChar w:fldCharType="begin"/>
      </w:r>
      <w:r w:rsidR="009D7A5F">
        <w:rPr>
          <w:b/>
          <w:lang w:val="en-US"/>
        </w:rPr>
        <w:instrText xml:space="preserve"> REF _Ref473884258 \h </w:instrText>
      </w:r>
      <w:r w:rsidR="009D7A5F">
        <w:rPr>
          <w:b/>
          <w:lang w:val="en-US"/>
        </w:rPr>
      </w:r>
      <w:r w:rsidR="009D7A5F">
        <w:rPr>
          <w:b/>
          <w:lang w:val="en-US"/>
        </w:rPr>
        <w:fldChar w:fldCharType="separate"/>
      </w:r>
      <w:r w:rsidR="009D7A5F">
        <w:rPr>
          <w:b/>
          <w:lang w:val="en-US"/>
        </w:rPr>
        <w:t>The linkage between PPPP/LCID and SPS configuration is not needed.</w:t>
      </w:r>
      <w:r w:rsidR="009D7A5F">
        <w:rPr>
          <w:b/>
          <w:lang w:val="en-US"/>
        </w:rPr>
        <w:fldChar w:fldCharType="end"/>
      </w:r>
    </w:p>
    <w:p w14:paraId="4C37CB09" w14:textId="4E3822CA" w:rsidR="009D7A5F" w:rsidRPr="00682353" w:rsidRDefault="009D7A5F" w:rsidP="00243E3A">
      <w:pPr>
        <w:tabs>
          <w:tab w:val="left" w:pos="1440"/>
        </w:tabs>
        <w:rPr>
          <w:b/>
          <w:lang w:val="en-US"/>
        </w:rPr>
      </w:pPr>
      <w:r>
        <w:rPr>
          <w:b/>
          <w:lang w:val="en-US"/>
        </w:rPr>
        <w:fldChar w:fldCharType="begin"/>
      </w:r>
      <w:r>
        <w:rPr>
          <w:b/>
          <w:lang w:val="en-US"/>
        </w:rPr>
        <w:instrText xml:space="preserve"> REF _Ref473728383 \r \h </w:instrText>
      </w:r>
      <w:r>
        <w:rPr>
          <w:b/>
          <w:lang w:val="en-US"/>
        </w:rPr>
      </w:r>
      <w:r>
        <w:rPr>
          <w:b/>
          <w:lang w:val="en-US"/>
        </w:rPr>
        <w:fldChar w:fldCharType="separate"/>
      </w:r>
      <w:r>
        <w:rPr>
          <w:b/>
          <w:lang w:val="en-US"/>
        </w:rPr>
        <w:t>Proposal 4:</w:t>
      </w:r>
      <w:r>
        <w:rPr>
          <w:b/>
          <w:lang w:val="en-US"/>
        </w:rPr>
        <w:fldChar w:fldCharType="end"/>
      </w:r>
      <w:r>
        <w:rPr>
          <w:b/>
          <w:lang w:val="en-US"/>
        </w:rPr>
        <w:t xml:space="preserve"> </w:t>
      </w:r>
      <w:r>
        <w:rPr>
          <w:b/>
          <w:lang w:val="en-US"/>
        </w:rPr>
        <w:fldChar w:fldCharType="begin"/>
      </w:r>
      <w:r>
        <w:rPr>
          <w:b/>
          <w:lang w:val="en-US"/>
        </w:rPr>
        <w:instrText xml:space="preserve"> REF _Ref473728383 \h </w:instrText>
      </w:r>
      <w:r>
        <w:rPr>
          <w:b/>
          <w:lang w:val="en-US"/>
        </w:rPr>
      </w:r>
      <w:r>
        <w:rPr>
          <w:b/>
          <w:lang w:val="en-US"/>
        </w:rPr>
        <w:fldChar w:fldCharType="separate"/>
      </w:r>
      <w:r>
        <w:rPr>
          <w:b/>
          <w:lang w:val="en-US"/>
        </w:rPr>
        <w:t>UE Assistance Information is reported by means of MAC CE.</w:t>
      </w:r>
      <w:r>
        <w:rPr>
          <w:b/>
          <w:lang w:val="en-US"/>
        </w:rPr>
        <w:fldChar w:fldCharType="end"/>
      </w:r>
    </w:p>
    <w:p w14:paraId="32FB9FF0" w14:textId="77777777" w:rsidR="00CD4C7B" w:rsidRPr="006E13D1" w:rsidRDefault="00CD4C7B" w:rsidP="00CD4C7B">
      <w:pPr>
        <w:pStyle w:val="Heading1"/>
      </w:pPr>
      <w:r w:rsidRPr="006E13D1">
        <w:t>References</w:t>
      </w:r>
    </w:p>
    <w:p w14:paraId="7A33984B" w14:textId="57CED8B0" w:rsidR="00CD4C7B" w:rsidRPr="006E13D1" w:rsidRDefault="00AA72D0" w:rsidP="00AA72D0">
      <w:pPr>
        <w:numPr>
          <w:ilvl w:val="0"/>
          <w:numId w:val="4"/>
        </w:numPr>
        <w:overflowPunct w:val="0"/>
        <w:autoSpaceDE w:val="0"/>
        <w:autoSpaceDN w:val="0"/>
        <w:adjustRightInd w:val="0"/>
        <w:textAlignment w:val="baseline"/>
      </w:pPr>
      <w:bookmarkStart w:id="7" w:name="_Ref473814720"/>
      <w:bookmarkStart w:id="8" w:name="_Ref473705655"/>
      <w:bookmarkStart w:id="9" w:name="_Ref75086397"/>
      <w:r>
        <w:t xml:space="preserve">R2-168985 </w:t>
      </w:r>
      <w:r w:rsidRPr="00E52DB0">
        <w:rPr>
          <w:i/>
        </w:rPr>
        <w:t>Report from LTE Break-Out Session (V2V, V2X, FeD2D, Short TTI, Latency, MUST)</w:t>
      </w:r>
      <w:r>
        <w:t>, Vice-ChairLady</w:t>
      </w:r>
      <w:bookmarkStart w:id="10" w:name="_GoBack"/>
      <w:bookmarkEnd w:id="10"/>
      <w:r>
        <w:t xml:space="preserve"> (InterDigital), 3GPP TSG-RAN WG2 Meeting #96, Reno, USA, 14 - 18 November 2016</w:t>
      </w:r>
      <w:bookmarkEnd w:id="7"/>
      <w:r w:rsidR="00160738">
        <w:rPr>
          <w:i/>
          <w:iCs/>
        </w:rPr>
        <w:t xml:space="preserve"> </w:t>
      </w:r>
      <w:bookmarkEnd w:id="8"/>
    </w:p>
    <w:p w14:paraId="28667AD8" w14:textId="00164B45" w:rsidR="002778A8" w:rsidRDefault="002778A8" w:rsidP="002778A8">
      <w:pPr>
        <w:numPr>
          <w:ilvl w:val="0"/>
          <w:numId w:val="4"/>
        </w:numPr>
        <w:overflowPunct w:val="0"/>
        <w:autoSpaceDE w:val="0"/>
        <w:autoSpaceDN w:val="0"/>
        <w:adjustRightInd w:val="0"/>
        <w:textAlignment w:val="baseline"/>
      </w:pPr>
      <w:bookmarkStart w:id="11" w:name="_Ref473713879"/>
      <w:bookmarkStart w:id="12" w:name="_Ref473727230"/>
      <w:r>
        <w:t>R2-17</w:t>
      </w:r>
      <w:r w:rsidR="0090466A">
        <w:t>xxxx</w:t>
      </w:r>
      <w:r>
        <w:t>x</w:t>
      </w:r>
      <w:r w:rsidR="00CD4C7B" w:rsidRPr="006E13D1">
        <w:t xml:space="preserve"> </w:t>
      </w:r>
      <w:bookmarkEnd w:id="9"/>
      <w:r>
        <w:rPr>
          <w:i/>
          <w:iCs/>
        </w:rPr>
        <w:t xml:space="preserve">V2X </w:t>
      </w:r>
      <w:r w:rsidR="003C2447">
        <w:rPr>
          <w:i/>
          <w:iCs/>
        </w:rPr>
        <w:t xml:space="preserve">Conference </w:t>
      </w:r>
      <w:r>
        <w:rPr>
          <w:i/>
          <w:iCs/>
        </w:rPr>
        <w:t xml:space="preserve">Call#1 </w:t>
      </w:r>
      <w:bookmarkEnd w:id="11"/>
      <w:bookmarkEnd w:id="12"/>
      <w:r w:rsidR="00C73FA4">
        <w:rPr>
          <w:i/>
          <w:iCs/>
        </w:rPr>
        <w:t>notes</w:t>
      </w:r>
    </w:p>
    <w:p w14:paraId="581BC7F6" w14:textId="1E33CA18" w:rsidR="00176292" w:rsidRPr="006E13D1" w:rsidRDefault="00176292" w:rsidP="00176292">
      <w:pPr>
        <w:numPr>
          <w:ilvl w:val="0"/>
          <w:numId w:val="4"/>
        </w:numPr>
        <w:overflowPunct w:val="0"/>
        <w:autoSpaceDE w:val="0"/>
        <w:autoSpaceDN w:val="0"/>
        <w:adjustRightInd w:val="0"/>
        <w:textAlignment w:val="baseline"/>
      </w:pPr>
      <w:bookmarkStart w:id="13" w:name="_Ref473815664"/>
      <w:r>
        <w:t xml:space="preserve">R2-168427 </w:t>
      </w:r>
      <w:r w:rsidRPr="00176292">
        <w:rPr>
          <w:i/>
        </w:rPr>
        <w:t>Further discussion on SPS enhancements</w:t>
      </w:r>
      <w:r>
        <w:t>, 3GPP TSG-RAN WG2 Meeting #96, Reno, USA, 14 - 18 November 2016</w:t>
      </w:r>
      <w:bookmarkEnd w:id="13"/>
    </w:p>
    <w:p w14:paraId="7E838536" w14:textId="77777777" w:rsidR="00CD4C7B" w:rsidRPr="006E13D1" w:rsidRDefault="00CD4C7B" w:rsidP="00CD4C7B"/>
    <w:p w14:paraId="169A532B" w14:textId="77777777" w:rsidR="00CD4C7B" w:rsidRDefault="00CD4C7B" w:rsidP="00CD4C7B"/>
    <w:p w14:paraId="3975577D"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AFBFC" w14:textId="77777777" w:rsidR="00C925A3" w:rsidRDefault="00C925A3">
      <w:r>
        <w:separator/>
      </w:r>
    </w:p>
  </w:endnote>
  <w:endnote w:type="continuationSeparator" w:id="0">
    <w:p w14:paraId="751A2C4C" w14:textId="77777777" w:rsidR="00C925A3" w:rsidRDefault="00C9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207B0" w14:textId="77777777" w:rsidR="00C925A3" w:rsidRDefault="00C925A3">
      <w:r>
        <w:separator/>
      </w:r>
    </w:p>
  </w:footnote>
  <w:footnote w:type="continuationSeparator" w:id="0">
    <w:p w14:paraId="3458F4E1" w14:textId="77777777" w:rsidR="00C925A3" w:rsidRDefault="00C92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667AD"/>
    <w:multiLevelType w:val="hybridMultilevel"/>
    <w:tmpl w:val="F99EC34E"/>
    <w:lvl w:ilvl="0" w:tplc="9680132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13C44"/>
    <w:multiLevelType w:val="hybridMultilevel"/>
    <w:tmpl w:val="5C2EB6B4"/>
    <w:lvl w:ilvl="0" w:tplc="B1606556">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251F63"/>
    <w:multiLevelType w:val="hybridMultilevel"/>
    <w:tmpl w:val="7E0AEC8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82C17"/>
    <w:multiLevelType w:val="hybridMultilevel"/>
    <w:tmpl w:val="38BE1EF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DF7CC5"/>
    <w:multiLevelType w:val="hybridMultilevel"/>
    <w:tmpl w:val="D1F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1D33BF"/>
    <w:multiLevelType w:val="hybridMultilevel"/>
    <w:tmpl w:val="CFA0A2B4"/>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757B0"/>
    <w:multiLevelType w:val="hybridMultilevel"/>
    <w:tmpl w:val="790C31AC"/>
    <w:lvl w:ilvl="0" w:tplc="E52A1070">
      <w:start w:val="1"/>
      <w:numFmt w:val="bullet"/>
      <w:lvlText w:val="•"/>
      <w:lvlJc w:val="left"/>
      <w:pPr>
        <w:tabs>
          <w:tab w:val="num" w:pos="720"/>
        </w:tabs>
        <w:ind w:left="720" w:hanging="360"/>
      </w:pPr>
      <w:rPr>
        <w:rFonts w:ascii="Arial" w:hAnsi="Arial" w:hint="default"/>
      </w:rPr>
    </w:lvl>
    <w:lvl w:ilvl="1" w:tplc="F3D612B4">
      <w:start w:val="68"/>
      <w:numFmt w:val="bullet"/>
      <w:lvlText w:val="•"/>
      <w:lvlJc w:val="left"/>
      <w:pPr>
        <w:tabs>
          <w:tab w:val="num" w:pos="1440"/>
        </w:tabs>
        <w:ind w:left="1440" w:hanging="360"/>
      </w:pPr>
      <w:rPr>
        <w:rFonts w:ascii="Arial" w:hAnsi="Arial" w:hint="default"/>
      </w:rPr>
    </w:lvl>
    <w:lvl w:ilvl="2" w:tplc="DE10BA1A">
      <w:start w:val="68"/>
      <w:numFmt w:val="bullet"/>
      <w:lvlText w:val="•"/>
      <w:lvlJc w:val="left"/>
      <w:pPr>
        <w:tabs>
          <w:tab w:val="num" w:pos="2160"/>
        </w:tabs>
        <w:ind w:left="2160" w:hanging="360"/>
      </w:pPr>
      <w:rPr>
        <w:rFonts w:ascii="Arial" w:hAnsi="Arial" w:hint="default"/>
      </w:rPr>
    </w:lvl>
    <w:lvl w:ilvl="3" w:tplc="228A82DE" w:tentative="1">
      <w:start w:val="1"/>
      <w:numFmt w:val="bullet"/>
      <w:lvlText w:val="•"/>
      <w:lvlJc w:val="left"/>
      <w:pPr>
        <w:tabs>
          <w:tab w:val="num" w:pos="2880"/>
        </w:tabs>
        <w:ind w:left="2880" w:hanging="360"/>
      </w:pPr>
      <w:rPr>
        <w:rFonts w:ascii="Arial" w:hAnsi="Arial" w:hint="default"/>
      </w:rPr>
    </w:lvl>
    <w:lvl w:ilvl="4" w:tplc="F146B42C" w:tentative="1">
      <w:start w:val="1"/>
      <w:numFmt w:val="bullet"/>
      <w:lvlText w:val="•"/>
      <w:lvlJc w:val="left"/>
      <w:pPr>
        <w:tabs>
          <w:tab w:val="num" w:pos="3600"/>
        </w:tabs>
        <w:ind w:left="3600" w:hanging="360"/>
      </w:pPr>
      <w:rPr>
        <w:rFonts w:ascii="Arial" w:hAnsi="Arial" w:hint="default"/>
      </w:rPr>
    </w:lvl>
    <w:lvl w:ilvl="5" w:tplc="7CF068F4" w:tentative="1">
      <w:start w:val="1"/>
      <w:numFmt w:val="bullet"/>
      <w:lvlText w:val="•"/>
      <w:lvlJc w:val="left"/>
      <w:pPr>
        <w:tabs>
          <w:tab w:val="num" w:pos="4320"/>
        </w:tabs>
        <w:ind w:left="4320" w:hanging="360"/>
      </w:pPr>
      <w:rPr>
        <w:rFonts w:ascii="Arial" w:hAnsi="Arial" w:hint="default"/>
      </w:rPr>
    </w:lvl>
    <w:lvl w:ilvl="6" w:tplc="CA8873E6" w:tentative="1">
      <w:start w:val="1"/>
      <w:numFmt w:val="bullet"/>
      <w:lvlText w:val="•"/>
      <w:lvlJc w:val="left"/>
      <w:pPr>
        <w:tabs>
          <w:tab w:val="num" w:pos="5040"/>
        </w:tabs>
        <w:ind w:left="5040" w:hanging="360"/>
      </w:pPr>
      <w:rPr>
        <w:rFonts w:ascii="Arial" w:hAnsi="Arial" w:hint="default"/>
      </w:rPr>
    </w:lvl>
    <w:lvl w:ilvl="7" w:tplc="A02EB2F4" w:tentative="1">
      <w:start w:val="1"/>
      <w:numFmt w:val="bullet"/>
      <w:lvlText w:val="•"/>
      <w:lvlJc w:val="left"/>
      <w:pPr>
        <w:tabs>
          <w:tab w:val="num" w:pos="5760"/>
        </w:tabs>
        <w:ind w:left="5760" w:hanging="360"/>
      </w:pPr>
      <w:rPr>
        <w:rFonts w:ascii="Arial" w:hAnsi="Arial" w:hint="default"/>
      </w:rPr>
    </w:lvl>
    <w:lvl w:ilvl="8" w:tplc="B50AB7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1E5C81"/>
    <w:multiLevelType w:val="hybridMultilevel"/>
    <w:tmpl w:val="04B4A812"/>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248BE"/>
    <w:multiLevelType w:val="hybridMultilevel"/>
    <w:tmpl w:val="E1529E46"/>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2"/>
  </w:num>
  <w:num w:numId="7">
    <w:abstractNumId w:val="9"/>
  </w:num>
  <w:num w:numId="8">
    <w:abstractNumId w:val="5"/>
  </w:num>
  <w:num w:numId="9">
    <w:abstractNumId w:val="11"/>
  </w:num>
  <w:num w:numId="10">
    <w:abstractNumId w:val="6"/>
  </w:num>
  <w:num w:numId="11">
    <w:abstractNumId w:val="10"/>
  </w:num>
  <w:num w:numId="12">
    <w:abstractNumId w:val="8"/>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429"/>
    <w:rsid w:val="00033397"/>
    <w:rsid w:val="00033FBC"/>
    <w:rsid w:val="00040095"/>
    <w:rsid w:val="00060F8B"/>
    <w:rsid w:val="0006407B"/>
    <w:rsid w:val="00080512"/>
    <w:rsid w:val="00090468"/>
    <w:rsid w:val="000A40BC"/>
    <w:rsid w:val="000B7BCF"/>
    <w:rsid w:val="000C3731"/>
    <w:rsid w:val="000C522B"/>
    <w:rsid w:val="000D58AB"/>
    <w:rsid w:val="00111F27"/>
    <w:rsid w:val="0011212F"/>
    <w:rsid w:val="00160738"/>
    <w:rsid w:val="0016532D"/>
    <w:rsid w:val="00166316"/>
    <w:rsid w:val="001741A0"/>
    <w:rsid w:val="00176292"/>
    <w:rsid w:val="00194CD0"/>
    <w:rsid w:val="001A4F36"/>
    <w:rsid w:val="001B49C9"/>
    <w:rsid w:val="001F168B"/>
    <w:rsid w:val="001F7831"/>
    <w:rsid w:val="00204045"/>
    <w:rsid w:val="00206A78"/>
    <w:rsid w:val="00206FCF"/>
    <w:rsid w:val="0022606D"/>
    <w:rsid w:val="00231999"/>
    <w:rsid w:val="00235F49"/>
    <w:rsid w:val="002372AC"/>
    <w:rsid w:val="00243E3A"/>
    <w:rsid w:val="00247177"/>
    <w:rsid w:val="0026445B"/>
    <w:rsid w:val="00264EC6"/>
    <w:rsid w:val="002747EC"/>
    <w:rsid w:val="00275B46"/>
    <w:rsid w:val="002778A8"/>
    <w:rsid w:val="00281B93"/>
    <w:rsid w:val="00283B94"/>
    <w:rsid w:val="00285087"/>
    <w:rsid w:val="002855BF"/>
    <w:rsid w:val="00296D10"/>
    <w:rsid w:val="002A75C8"/>
    <w:rsid w:val="002B1A34"/>
    <w:rsid w:val="002F0D22"/>
    <w:rsid w:val="003172DC"/>
    <w:rsid w:val="00326069"/>
    <w:rsid w:val="00337B86"/>
    <w:rsid w:val="0035462D"/>
    <w:rsid w:val="003B40AD"/>
    <w:rsid w:val="003B7E12"/>
    <w:rsid w:val="003C2447"/>
    <w:rsid w:val="003C4E37"/>
    <w:rsid w:val="003E16BE"/>
    <w:rsid w:val="003E1C00"/>
    <w:rsid w:val="00401855"/>
    <w:rsid w:val="00404E33"/>
    <w:rsid w:val="00440ADF"/>
    <w:rsid w:val="00461822"/>
    <w:rsid w:val="004771AA"/>
    <w:rsid w:val="00477455"/>
    <w:rsid w:val="0048234C"/>
    <w:rsid w:val="00484E3C"/>
    <w:rsid w:val="004B46BA"/>
    <w:rsid w:val="004C4785"/>
    <w:rsid w:val="004D3578"/>
    <w:rsid w:val="004D380D"/>
    <w:rsid w:val="004E213A"/>
    <w:rsid w:val="004E2EBA"/>
    <w:rsid w:val="004F76CD"/>
    <w:rsid w:val="00503171"/>
    <w:rsid w:val="00506C28"/>
    <w:rsid w:val="00534DA0"/>
    <w:rsid w:val="00543E6C"/>
    <w:rsid w:val="00565087"/>
    <w:rsid w:val="0056573F"/>
    <w:rsid w:val="005C5583"/>
    <w:rsid w:val="005D5AD4"/>
    <w:rsid w:val="005D6F17"/>
    <w:rsid w:val="00603C07"/>
    <w:rsid w:val="00611566"/>
    <w:rsid w:val="00646D99"/>
    <w:rsid w:val="00656910"/>
    <w:rsid w:val="00661194"/>
    <w:rsid w:val="00682353"/>
    <w:rsid w:val="00685C3E"/>
    <w:rsid w:val="00696A92"/>
    <w:rsid w:val="006A70F1"/>
    <w:rsid w:val="006C66D8"/>
    <w:rsid w:val="006D1E24"/>
    <w:rsid w:val="006E1417"/>
    <w:rsid w:val="006E165E"/>
    <w:rsid w:val="006F6A2C"/>
    <w:rsid w:val="007169D0"/>
    <w:rsid w:val="00731671"/>
    <w:rsid w:val="00734A5B"/>
    <w:rsid w:val="00744E76"/>
    <w:rsid w:val="00757D40"/>
    <w:rsid w:val="00767CD8"/>
    <w:rsid w:val="00781F0F"/>
    <w:rsid w:val="0078361C"/>
    <w:rsid w:val="0078727C"/>
    <w:rsid w:val="0079049D"/>
    <w:rsid w:val="007948C4"/>
    <w:rsid w:val="007B18D8"/>
    <w:rsid w:val="007C095F"/>
    <w:rsid w:val="008028A4"/>
    <w:rsid w:val="00813A17"/>
    <w:rsid w:val="0083060C"/>
    <w:rsid w:val="0085386D"/>
    <w:rsid w:val="008768CA"/>
    <w:rsid w:val="00877EF9"/>
    <w:rsid w:val="00880559"/>
    <w:rsid w:val="00893E60"/>
    <w:rsid w:val="008A444B"/>
    <w:rsid w:val="008B5306"/>
    <w:rsid w:val="0090271F"/>
    <w:rsid w:val="00902DB9"/>
    <w:rsid w:val="0090466A"/>
    <w:rsid w:val="0091352A"/>
    <w:rsid w:val="00936071"/>
    <w:rsid w:val="00940C9A"/>
    <w:rsid w:val="00942EC2"/>
    <w:rsid w:val="00961B32"/>
    <w:rsid w:val="0096528E"/>
    <w:rsid w:val="00974BB0"/>
    <w:rsid w:val="00985A28"/>
    <w:rsid w:val="009A0AF3"/>
    <w:rsid w:val="009B07CD"/>
    <w:rsid w:val="009C19E9"/>
    <w:rsid w:val="009D2EA2"/>
    <w:rsid w:val="009D7A5F"/>
    <w:rsid w:val="00A10F02"/>
    <w:rsid w:val="00A204CA"/>
    <w:rsid w:val="00A5200E"/>
    <w:rsid w:val="00A53724"/>
    <w:rsid w:val="00A74B26"/>
    <w:rsid w:val="00A76CFF"/>
    <w:rsid w:val="00A82346"/>
    <w:rsid w:val="00A827CF"/>
    <w:rsid w:val="00A93B49"/>
    <w:rsid w:val="00A9671C"/>
    <w:rsid w:val="00AA1553"/>
    <w:rsid w:val="00AA72D0"/>
    <w:rsid w:val="00AB174C"/>
    <w:rsid w:val="00AD183B"/>
    <w:rsid w:val="00AE313C"/>
    <w:rsid w:val="00B011F6"/>
    <w:rsid w:val="00B0529A"/>
    <w:rsid w:val="00B15449"/>
    <w:rsid w:val="00B30577"/>
    <w:rsid w:val="00B47FD1"/>
    <w:rsid w:val="00B65F9A"/>
    <w:rsid w:val="00B81914"/>
    <w:rsid w:val="00B83FF8"/>
    <w:rsid w:val="00BA74CB"/>
    <w:rsid w:val="00BC276A"/>
    <w:rsid w:val="00BE48D7"/>
    <w:rsid w:val="00C12B51"/>
    <w:rsid w:val="00C24650"/>
    <w:rsid w:val="00C33079"/>
    <w:rsid w:val="00C574CE"/>
    <w:rsid w:val="00C73FA4"/>
    <w:rsid w:val="00C81841"/>
    <w:rsid w:val="00C83A13"/>
    <w:rsid w:val="00C925A3"/>
    <w:rsid w:val="00C92967"/>
    <w:rsid w:val="00CA3D0C"/>
    <w:rsid w:val="00CA654B"/>
    <w:rsid w:val="00CC45B7"/>
    <w:rsid w:val="00CD4C7B"/>
    <w:rsid w:val="00D16530"/>
    <w:rsid w:val="00D17066"/>
    <w:rsid w:val="00D20A02"/>
    <w:rsid w:val="00D31681"/>
    <w:rsid w:val="00D34365"/>
    <w:rsid w:val="00D36B0C"/>
    <w:rsid w:val="00D738D6"/>
    <w:rsid w:val="00D80795"/>
    <w:rsid w:val="00D87E00"/>
    <w:rsid w:val="00D9134D"/>
    <w:rsid w:val="00D96D11"/>
    <w:rsid w:val="00DA1476"/>
    <w:rsid w:val="00DA7A03"/>
    <w:rsid w:val="00DB1818"/>
    <w:rsid w:val="00DB2521"/>
    <w:rsid w:val="00DC309B"/>
    <w:rsid w:val="00DC4DA2"/>
    <w:rsid w:val="00DC6F15"/>
    <w:rsid w:val="00DD1260"/>
    <w:rsid w:val="00DF34BE"/>
    <w:rsid w:val="00E02902"/>
    <w:rsid w:val="00E27B09"/>
    <w:rsid w:val="00E400FE"/>
    <w:rsid w:val="00E52DB0"/>
    <w:rsid w:val="00E60495"/>
    <w:rsid w:val="00E62835"/>
    <w:rsid w:val="00E64B5E"/>
    <w:rsid w:val="00E67C94"/>
    <w:rsid w:val="00E67F7E"/>
    <w:rsid w:val="00E77645"/>
    <w:rsid w:val="00E8021F"/>
    <w:rsid w:val="00E83697"/>
    <w:rsid w:val="00EA51A6"/>
    <w:rsid w:val="00EC4A25"/>
    <w:rsid w:val="00EF190C"/>
    <w:rsid w:val="00F025A2"/>
    <w:rsid w:val="00F07388"/>
    <w:rsid w:val="00F2026E"/>
    <w:rsid w:val="00F2210A"/>
    <w:rsid w:val="00F37743"/>
    <w:rsid w:val="00F42A70"/>
    <w:rsid w:val="00F50EAB"/>
    <w:rsid w:val="00F54A3D"/>
    <w:rsid w:val="00F653B8"/>
    <w:rsid w:val="00F71B89"/>
    <w:rsid w:val="00F7353C"/>
    <w:rsid w:val="00F76F34"/>
    <w:rsid w:val="00F76F8F"/>
    <w:rsid w:val="00FA1266"/>
    <w:rsid w:val="00FB0A8A"/>
    <w:rsid w:val="00FB6D42"/>
    <w:rsid w:val="00FC1192"/>
    <w:rsid w:val="00FE2F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CC7E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C45B7"/>
    <w:pPr>
      <w:ind w:left="720"/>
      <w:contextualSpacing/>
    </w:pPr>
  </w:style>
  <w:style w:type="character" w:styleId="CommentReference">
    <w:name w:val="annotation reference"/>
    <w:basedOn w:val="DefaultParagraphFont"/>
    <w:rsid w:val="00E27B09"/>
    <w:rPr>
      <w:sz w:val="16"/>
      <w:szCs w:val="16"/>
    </w:rPr>
  </w:style>
  <w:style w:type="paragraph" w:styleId="CommentText">
    <w:name w:val="annotation text"/>
    <w:basedOn w:val="Normal"/>
    <w:link w:val="CommentTextChar"/>
    <w:rsid w:val="00E27B09"/>
  </w:style>
  <w:style w:type="character" w:customStyle="1" w:styleId="CommentTextChar">
    <w:name w:val="Comment Text Char"/>
    <w:basedOn w:val="DefaultParagraphFont"/>
    <w:link w:val="CommentText"/>
    <w:rsid w:val="00E27B09"/>
    <w:rPr>
      <w:lang w:eastAsia="en-US"/>
    </w:rPr>
  </w:style>
  <w:style w:type="paragraph" w:styleId="CommentSubject">
    <w:name w:val="annotation subject"/>
    <w:basedOn w:val="CommentText"/>
    <w:next w:val="CommentText"/>
    <w:link w:val="CommentSubjectChar"/>
    <w:rsid w:val="00E27B09"/>
    <w:rPr>
      <w:b/>
      <w:bCs/>
    </w:rPr>
  </w:style>
  <w:style w:type="character" w:customStyle="1" w:styleId="CommentSubjectChar">
    <w:name w:val="Comment Subject Char"/>
    <w:basedOn w:val="CommentTextChar"/>
    <w:link w:val="CommentSubject"/>
    <w:rsid w:val="00E27B09"/>
    <w:rPr>
      <w:b/>
      <w:bCs/>
      <w:lang w:eastAsia="en-US"/>
    </w:rPr>
  </w:style>
  <w:style w:type="paragraph" w:styleId="BalloonText">
    <w:name w:val="Balloon Text"/>
    <w:basedOn w:val="Normal"/>
    <w:link w:val="BalloonTextChar"/>
    <w:rsid w:val="00E27B09"/>
    <w:pPr>
      <w:spacing w:after="0"/>
    </w:pPr>
    <w:rPr>
      <w:rFonts w:ascii="Segoe UI" w:hAnsi="Segoe UI" w:cs="Segoe UI"/>
      <w:sz w:val="18"/>
      <w:szCs w:val="18"/>
    </w:rPr>
  </w:style>
  <w:style w:type="character" w:customStyle="1" w:styleId="BalloonTextChar">
    <w:name w:val="Balloon Text Char"/>
    <w:basedOn w:val="DefaultParagraphFont"/>
    <w:link w:val="BalloonText"/>
    <w:rsid w:val="00E27B09"/>
    <w:rPr>
      <w:rFonts w:ascii="Segoe UI" w:hAnsi="Segoe UI" w:cs="Segoe UI"/>
      <w:sz w:val="18"/>
      <w:szCs w:val="18"/>
      <w:lang w:eastAsia="en-US"/>
    </w:rPr>
  </w:style>
  <w:style w:type="paragraph" w:styleId="Revision">
    <w:name w:val="Revision"/>
    <w:hidden/>
    <w:uiPriority w:val="99"/>
    <w:semiHidden/>
    <w:rsid w:val="00B0529A"/>
    <w:rPr>
      <w:lang w:eastAsia="en-US"/>
    </w:rPr>
  </w:style>
  <w:style w:type="table" w:styleId="TableGrid">
    <w:name w:val="Table Grid"/>
    <w:basedOn w:val="TableNormal"/>
    <w:rsid w:val="00AE3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3</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Jedrzej</cp:lastModifiedBy>
  <cp:revision>5</cp:revision>
  <dcterms:created xsi:type="dcterms:W3CDTF">2017-02-03T13:27:00Z</dcterms:created>
  <dcterms:modified xsi:type="dcterms:W3CDTF">2017-02-03T13:28:00Z</dcterms:modified>
</cp:coreProperties>
</file>