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E15934" w14:textId="77777777" w:rsidR="00DD4C8B" w:rsidRPr="00DD4C8B" w:rsidRDefault="00DD4C8B" w:rsidP="00DD4C8B">
      <w:pPr>
        <w:widowControl/>
        <w:tabs>
          <w:tab w:val="left" w:pos="1701"/>
          <w:tab w:val="right" w:pos="9639"/>
        </w:tabs>
        <w:overflowPunct w:val="0"/>
        <w:autoSpaceDE w:val="0"/>
        <w:autoSpaceDN w:val="0"/>
        <w:adjustRightInd w:val="0"/>
        <w:spacing w:after="60"/>
        <w:jc w:val="both"/>
        <w:textAlignment w:val="baseline"/>
        <w:rPr>
          <w:rFonts w:ascii="Arial" w:eastAsia="PMingLiU" w:hAnsi="Arial" w:cs="Times New Roman"/>
          <w:b/>
          <w:color w:val="000000" w:themeColor="text1"/>
          <w:kern w:val="0"/>
          <w:sz w:val="32"/>
          <w:szCs w:val="32"/>
          <w:highlight w:val="yellow"/>
          <w:lang w:val="en-GB" w:eastAsia="zh-CN"/>
        </w:rPr>
      </w:pPr>
      <w:r w:rsidRPr="00DD4C8B">
        <w:rPr>
          <w:rFonts w:ascii="Arial" w:eastAsia="PMingLiU" w:hAnsi="Arial" w:cs="Times New Roman"/>
          <w:b/>
          <w:color w:val="000000" w:themeColor="text1"/>
          <w:kern w:val="0"/>
          <w:szCs w:val="20"/>
          <w:lang w:val="en-GB" w:eastAsia="zh-CN"/>
        </w:rPr>
        <w:t>3GPP TSG-RAN WG2 Meeting #97</w:t>
      </w:r>
      <w:r w:rsidRPr="00DD4C8B">
        <w:rPr>
          <w:rFonts w:ascii="Arial" w:eastAsia="PMingLiU" w:hAnsi="Arial" w:cs="Times New Roman"/>
          <w:b/>
          <w:color w:val="000000" w:themeColor="text1"/>
          <w:kern w:val="0"/>
          <w:szCs w:val="20"/>
          <w:lang w:val="en-GB" w:eastAsia="zh-CN"/>
        </w:rPr>
        <w:tab/>
      </w:r>
      <w:r w:rsidR="00210CB6" w:rsidRPr="00210CB6">
        <w:rPr>
          <w:rFonts w:ascii="Arial" w:eastAsia="PMingLiU" w:hAnsi="Arial" w:cs="Times New Roman"/>
          <w:b/>
          <w:noProof/>
          <w:kern w:val="0"/>
          <w:szCs w:val="20"/>
          <w:lang w:val="en-GB" w:eastAsia="en-US"/>
        </w:rPr>
        <w:t>R2-1700777</w:t>
      </w:r>
    </w:p>
    <w:p w14:paraId="57281647" w14:textId="77777777" w:rsidR="00DD4C8B" w:rsidRPr="00DD4C8B" w:rsidRDefault="00DD4C8B" w:rsidP="00DD4C8B">
      <w:pPr>
        <w:widowControl/>
        <w:spacing w:after="120"/>
        <w:outlineLvl w:val="0"/>
        <w:rPr>
          <w:rFonts w:ascii="Arial" w:eastAsia="PMingLiU" w:hAnsi="Arial" w:cs="Times New Roman"/>
          <w:b/>
          <w:noProof/>
          <w:kern w:val="0"/>
          <w:szCs w:val="20"/>
          <w:lang w:val="en-GB" w:eastAsia="en-US"/>
        </w:rPr>
      </w:pPr>
      <w:r w:rsidRPr="00DD4C8B">
        <w:rPr>
          <w:rFonts w:ascii="Arial" w:eastAsia="PMingLiU" w:hAnsi="Arial" w:cs="Times New Roman"/>
          <w:b/>
          <w:noProof/>
          <w:kern w:val="0"/>
          <w:szCs w:val="20"/>
          <w:lang w:val="en-GB" w:eastAsia="en-US"/>
        </w:rPr>
        <w:t>Athens, Greece, 13th – 17th February 2017</w:t>
      </w:r>
    </w:p>
    <w:p w14:paraId="37EB7B55" w14:textId="77777777" w:rsidR="00DD4C8B" w:rsidRPr="00DD4C8B" w:rsidRDefault="00DD4C8B" w:rsidP="00DD4C8B">
      <w:pPr>
        <w:widowControl/>
        <w:tabs>
          <w:tab w:val="left" w:pos="1701"/>
          <w:tab w:val="right" w:pos="9639"/>
        </w:tabs>
        <w:overflowPunct w:val="0"/>
        <w:autoSpaceDE w:val="0"/>
        <w:autoSpaceDN w:val="0"/>
        <w:adjustRightInd w:val="0"/>
        <w:spacing w:after="240"/>
        <w:jc w:val="both"/>
        <w:textAlignment w:val="baseline"/>
        <w:rPr>
          <w:rFonts w:ascii="Arial" w:eastAsia="PMingLiU" w:hAnsi="Arial" w:cs="Times New Roman"/>
          <w:kern w:val="0"/>
          <w:sz w:val="20"/>
          <w:szCs w:val="20"/>
          <w:lang w:val="en-GB" w:eastAsia="zh-CN"/>
        </w:rPr>
      </w:pPr>
    </w:p>
    <w:p w14:paraId="5FE7480A" w14:textId="77777777" w:rsidR="00DD4C8B" w:rsidRPr="00DD4C8B" w:rsidRDefault="008C42B7" w:rsidP="00FB2D52">
      <w:pPr>
        <w:widowControl/>
        <w:tabs>
          <w:tab w:val="left" w:pos="1594"/>
          <w:tab w:val="right" w:pos="9639"/>
        </w:tabs>
        <w:overflowPunct w:val="0"/>
        <w:autoSpaceDE w:val="0"/>
        <w:autoSpaceDN w:val="0"/>
        <w:adjustRightInd w:val="0"/>
        <w:spacing w:after="240"/>
        <w:ind w:left="1542" w:hangingChars="700" w:hanging="1542"/>
        <w:jc w:val="both"/>
        <w:textAlignment w:val="baseline"/>
        <w:rPr>
          <w:rFonts w:ascii="Arial" w:eastAsia="PMingLiU" w:hAnsi="Arial" w:cs="Times New Roman"/>
          <w:b/>
          <w:kern w:val="0"/>
          <w:sz w:val="22"/>
          <w:lang w:eastAsia="zh-CN"/>
        </w:rPr>
      </w:pPr>
      <w:r>
        <w:rPr>
          <w:rFonts w:ascii="Arial" w:eastAsia="PMingLiU" w:hAnsi="Arial" w:cs="Times New Roman"/>
          <w:b/>
          <w:kern w:val="0"/>
          <w:sz w:val="22"/>
          <w:lang w:eastAsia="zh-CN"/>
        </w:rPr>
        <w:t xml:space="preserve">Agenda Item: </w:t>
      </w:r>
      <w:r w:rsidR="00770285">
        <w:rPr>
          <w:rFonts w:ascii="Arial" w:eastAsia="PMingLiU" w:hAnsi="Arial" w:cs="Times New Roman"/>
          <w:b/>
          <w:kern w:val="0"/>
          <w:sz w:val="22"/>
          <w:lang w:eastAsia="zh-CN"/>
        </w:rPr>
        <w:t>10.3.1.1.1</w:t>
      </w:r>
    </w:p>
    <w:p w14:paraId="46C39182" w14:textId="77777777" w:rsidR="00DD4C8B" w:rsidRPr="00DD4C8B" w:rsidRDefault="00DD4C8B" w:rsidP="00DD4C8B">
      <w:pPr>
        <w:widowControl/>
        <w:tabs>
          <w:tab w:val="left" w:pos="1701"/>
          <w:tab w:val="right" w:pos="9639"/>
        </w:tabs>
        <w:overflowPunct w:val="0"/>
        <w:autoSpaceDE w:val="0"/>
        <w:autoSpaceDN w:val="0"/>
        <w:adjustRightInd w:val="0"/>
        <w:spacing w:after="240"/>
        <w:jc w:val="both"/>
        <w:textAlignment w:val="baseline"/>
        <w:rPr>
          <w:rFonts w:ascii="Arial" w:eastAsia="PMingLiU" w:hAnsi="Arial" w:cs="Times New Roman"/>
          <w:b/>
          <w:kern w:val="0"/>
          <w:sz w:val="22"/>
          <w:lang w:val="en-GB" w:eastAsia="zh-CN"/>
        </w:rPr>
      </w:pPr>
      <w:r w:rsidRPr="00DD4C8B">
        <w:rPr>
          <w:rFonts w:ascii="Arial" w:eastAsia="PMingLiU" w:hAnsi="Arial" w:cs="Times New Roman"/>
          <w:b/>
          <w:kern w:val="0"/>
          <w:sz w:val="22"/>
          <w:lang w:val="en-GB" w:eastAsia="zh-CN"/>
        </w:rPr>
        <w:t>Source:</w:t>
      </w:r>
      <w:r w:rsidR="0032454C">
        <w:rPr>
          <w:rFonts w:ascii="Arial" w:eastAsia="PMingLiU" w:hAnsi="Arial" w:cs="Times New Roman"/>
          <w:b/>
          <w:kern w:val="0"/>
          <w:sz w:val="22"/>
          <w:lang w:val="en-GB" w:eastAsia="zh-CN"/>
        </w:rPr>
        <w:t xml:space="preserve">   </w:t>
      </w:r>
      <w:r w:rsidR="0032454C" w:rsidRPr="00DD4C8B">
        <w:rPr>
          <w:rFonts w:ascii="Arial" w:eastAsia="PMingLiU" w:hAnsi="Arial" w:cs="Times New Roman"/>
          <w:b/>
          <w:kern w:val="0"/>
          <w:sz w:val="22"/>
          <w:lang w:val="en-GB" w:eastAsia="zh-CN"/>
        </w:rPr>
        <w:t xml:space="preserve"> </w:t>
      </w:r>
      <w:r w:rsidR="00897B01" w:rsidRPr="00897B01">
        <w:rPr>
          <w:rFonts w:ascii="Arial" w:eastAsia="PMingLiU" w:hAnsi="Arial" w:cs="Times New Roman"/>
          <w:b/>
          <w:kern w:val="0"/>
          <w:sz w:val="22"/>
          <w:lang w:val="en-GB" w:eastAsia="zh-CN"/>
        </w:rPr>
        <w:t>ASTRI, TCL Communication Ltd.</w:t>
      </w:r>
    </w:p>
    <w:p w14:paraId="57B1F4F4" w14:textId="77777777" w:rsidR="00DD4C8B" w:rsidRPr="00DD4C8B" w:rsidRDefault="00DD4C8B" w:rsidP="006E60D7">
      <w:pPr>
        <w:widowControl/>
        <w:tabs>
          <w:tab w:val="left" w:pos="1701"/>
          <w:tab w:val="right" w:pos="9639"/>
        </w:tabs>
        <w:overflowPunct w:val="0"/>
        <w:autoSpaceDE w:val="0"/>
        <w:autoSpaceDN w:val="0"/>
        <w:adjustRightInd w:val="0"/>
        <w:spacing w:after="240"/>
        <w:ind w:left="1211" w:hangingChars="550" w:hanging="1211"/>
        <w:jc w:val="both"/>
        <w:textAlignment w:val="baseline"/>
        <w:rPr>
          <w:rFonts w:ascii="Arial" w:eastAsia="PMingLiU" w:hAnsi="Arial" w:cs="Times New Roman"/>
          <w:b/>
          <w:kern w:val="0"/>
          <w:sz w:val="22"/>
          <w:lang w:eastAsia="zh-CN"/>
        </w:rPr>
      </w:pPr>
      <w:r w:rsidRPr="00DD4C8B">
        <w:rPr>
          <w:rFonts w:ascii="Arial" w:eastAsia="PMingLiU" w:hAnsi="Arial" w:cs="Times New Roman"/>
          <w:b/>
          <w:kern w:val="0"/>
          <w:sz w:val="22"/>
          <w:lang w:val="en-GB" w:eastAsia="zh-CN"/>
        </w:rPr>
        <w:t>Title:</w:t>
      </w:r>
      <w:r w:rsidR="00976A71">
        <w:rPr>
          <w:rFonts w:ascii="Arial" w:eastAsia="PMingLiU" w:hAnsi="Arial" w:cs="Times New Roman"/>
          <w:b/>
          <w:kern w:val="0"/>
          <w:sz w:val="22"/>
          <w:lang w:eastAsia="zh-CN"/>
        </w:rPr>
        <w:t xml:space="preserve"> </w:t>
      </w:r>
      <w:r w:rsidR="00992D14">
        <w:rPr>
          <w:rFonts w:ascii="Arial" w:eastAsia="PMingLiU" w:hAnsi="Arial" w:cs="Times New Roman"/>
          <w:b/>
          <w:kern w:val="0"/>
          <w:sz w:val="22"/>
          <w:lang w:eastAsia="zh-CN"/>
        </w:rPr>
        <w:t xml:space="preserve">   </w:t>
      </w:r>
      <w:r w:rsidR="006E60D7">
        <w:rPr>
          <w:rFonts w:ascii="Arial" w:eastAsia="PMingLiU" w:hAnsi="Arial" w:cs="Times New Roman"/>
          <w:b/>
          <w:kern w:val="0"/>
          <w:sz w:val="22"/>
          <w:lang w:eastAsia="zh-CN"/>
        </w:rPr>
        <w:t xml:space="preserve"> </w:t>
      </w:r>
      <w:r w:rsidR="008B633C">
        <w:rPr>
          <w:rFonts w:ascii="Arial" w:eastAsia="PMingLiU" w:hAnsi="Arial" w:cs="Times New Roman"/>
          <w:b/>
          <w:kern w:val="0"/>
          <w:sz w:val="22"/>
          <w:lang w:eastAsia="zh-CN"/>
        </w:rPr>
        <w:t>Discussion on d</w:t>
      </w:r>
      <w:r w:rsidR="00976A71" w:rsidRPr="00FB2D52">
        <w:rPr>
          <w:rFonts w:ascii="Arial" w:eastAsia="PMingLiU" w:hAnsi="Arial" w:cs="Times New Roman"/>
          <w:b/>
          <w:kern w:val="0"/>
          <w:sz w:val="22"/>
          <w:lang w:eastAsia="zh-CN"/>
        </w:rPr>
        <w:t xml:space="preserve">ownlink measurement mechanism </w:t>
      </w:r>
      <w:r w:rsidR="008B633C">
        <w:rPr>
          <w:rFonts w:ascii="Arial" w:eastAsia="PMingLiU" w:hAnsi="Arial" w:cs="Times New Roman"/>
          <w:b/>
          <w:kern w:val="0"/>
          <w:sz w:val="22"/>
          <w:lang w:eastAsia="zh-CN"/>
        </w:rPr>
        <w:t>for</w:t>
      </w:r>
      <w:r w:rsidR="00976A71" w:rsidRPr="00FB2D52">
        <w:rPr>
          <w:rFonts w:ascii="Arial" w:eastAsia="PMingLiU" w:hAnsi="Arial" w:cs="Times New Roman"/>
          <w:b/>
          <w:kern w:val="0"/>
          <w:sz w:val="22"/>
          <w:lang w:eastAsia="zh-CN"/>
        </w:rPr>
        <w:t xml:space="preserve"> </w:t>
      </w:r>
      <w:r w:rsidR="00976A71">
        <w:rPr>
          <w:rFonts w:ascii="Arial" w:eastAsia="PMingLiU" w:hAnsi="Arial" w:cs="Times New Roman"/>
          <w:b/>
          <w:kern w:val="0"/>
          <w:sz w:val="22"/>
          <w:lang w:eastAsia="zh-CN"/>
        </w:rPr>
        <w:t xml:space="preserve">NR </w:t>
      </w:r>
      <w:r w:rsidR="00976A71" w:rsidRPr="00FB2D52">
        <w:rPr>
          <w:rFonts w:ascii="Arial" w:eastAsia="PMingLiU" w:hAnsi="Arial" w:cs="Times New Roman"/>
          <w:b/>
          <w:kern w:val="0"/>
          <w:sz w:val="22"/>
          <w:lang w:eastAsia="zh-CN"/>
        </w:rPr>
        <w:t>inter-cell mobility</w:t>
      </w:r>
    </w:p>
    <w:p w14:paraId="610F0E7A" w14:textId="77777777" w:rsidR="00DD4C8B" w:rsidRDefault="00DD4C8B" w:rsidP="00DD4C8B">
      <w:pPr>
        <w:widowControl/>
        <w:tabs>
          <w:tab w:val="left" w:pos="1701"/>
          <w:tab w:val="right" w:pos="9639"/>
        </w:tabs>
        <w:overflowPunct w:val="0"/>
        <w:autoSpaceDE w:val="0"/>
        <w:autoSpaceDN w:val="0"/>
        <w:adjustRightInd w:val="0"/>
        <w:spacing w:after="240"/>
        <w:jc w:val="both"/>
        <w:textAlignment w:val="baseline"/>
        <w:rPr>
          <w:rFonts w:ascii="Arial" w:eastAsia="PMingLiU" w:hAnsi="Arial" w:cs="Times New Roman"/>
          <w:b/>
          <w:kern w:val="0"/>
          <w:sz w:val="22"/>
          <w:lang w:val="en-GB" w:eastAsia="zh-CN"/>
        </w:rPr>
      </w:pPr>
      <w:r w:rsidRPr="00DD4C8B">
        <w:rPr>
          <w:rFonts w:ascii="Arial" w:eastAsia="PMingLiU" w:hAnsi="Arial" w:cs="Times New Roman"/>
          <w:b/>
          <w:kern w:val="0"/>
          <w:sz w:val="22"/>
          <w:lang w:val="en-GB" w:eastAsia="zh-CN"/>
        </w:rPr>
        <w:t>Document for:</w:t>
      </w:r>
      <w:r w:rsidRPr="00DD4C8B">
        <w:rPr>
          <w:rFonts w:ascii="Arial" w:eastAsia="PMingLiU" w:hAnsi="Arial" w:cs="Times New Roman"/>
          <w:b/>
          <w:kern w:val="0"/>
          <w:sz w:val="22"/>
          <w:lang w:val="en-GB" w:eastAsia="zh-CN"/>
        </w:rPr>
        <w:tab/>
        <w:t>Discussion, Decision</w:t>
      </w:r>
    </w:p>
    <w:p w14:paraId="19AB565C" w14:textId="77777777" w:rsidR="00D706C1" w:rsidRPr="00DD4C8B" w:rsidRDefault="00D706C1" w:rsidP="00DD4C8B">
      <w:pPr>
        <w:widowControl/>
        <w:tabs>
          <w:tab w:val="left" w:pos="1701"/>
          <w:tab w:val="right" w:pos="9639"/>
        </w:tabs>
        <w:overflowPunct w:val="0"/>
        <w:autoSpaceDE w:val="0"/>
        <w:autoSpaceDN w:val="0"/>
        <w:adjustRightInd w:val="0"/>
        <w:spacing w:after="240"/>
        <w:jc w:val="both"/>
        <w:textAlignment w:val="baseline"/>
        <w:rPr>
          <w:rFonts w:ascii="Arial" w:eastAsia="PMingLiU" w:hAnsi="Arial" w:cs="Times New Roman"/>
          <w:b/>
          <w:kern w:val="0"/>
          <w:sz w:val="22"/>
          <w:lang w:val="en-GB" w:eastAsia="zh-CN"/>
        </w:rPr>
      </w:pPr>
    </w:p>
    <w:p w14:paraId="5D1CBA72" w14:textId="77777777" w:rsidR="00DD4C8B" w:rsidRPr="009543B7" w:rsidRDefault="00DD4C8B" w:rsidP="009543B7">
      <w:pPr>
        <w:pStyle w:val="ListParagraph"/>
        <w:keepNext/>
        <w:keepLines/>
        <w:widowControl/>
        <w:numPr>
          <w:ilvl w:val="0"/>
          <w:numId w:val="19"/>
        </w:numPr>
        <w:pBdr>
          <w:top w:val="single" w:sz="12" w:space="3" w:color="auto"/>
        </w:pBdr>
        <w:tabs>
          <w:tab w:val="num" w:pos="432"/>
        </w:tabs>
        <w:overflowPunct w:val="0"/>
        <w:autoSpaceDE w:val="0"/>
        <w:autoSpaceDN w:val="0"/>
        <w:adjustRightInd w:val="0"/>
        <w:spacing w:before="240" w:after="180"/>
        <w:ind w:leftChars="0"/>
        <w:textAlignment w:val="baseline"/>
        <w:outlineLvl w:val="0"/>
        <w:rPr>
          <w:rFonts w:ascii="Arial" w:eastAsia="PMingLiU" w:hAnsi="Arial" w:cs="Arial"/>
          <w:kern w:val="0"/>
          <w:sz w:val="36"/>
          <w:szCs w:val="36"/>
          <w:lang w:val="en-GB" w:eastAsia="zh-CN"/>
        </w:rPr>
      </w:pPr>
      <w:r w:rsidRPr="009543B7">
        <w:rPr>
          <w:rFonts w:ascii="Arial" w:eastAsia="PMingLiU" w:hAnsi="Arial" w:cs="Arial"/>
          <w:kern w:val="0"/>
          <w:sz w:val="36"/>
          <w:szCs w:val="36"/>
          <w:lang w:val="en-GB" w:eastAsia="zh-CN"/>
        </w:rPr>
        <w:t>Introduction</w:t>
      </w:r>
    </w:p>
    <w:p w14:paraId="32299C01" w14:textId="3185A400" w:rsidR="00DD4C8B" w:rsidRPr="00DD4C8B" w:rsidRDefault="00DD4C8B" w:rsidP="00DD4C8B">
      <w:pPr>
        <w:widowControl/>
        <w:overflowPunct w:val="0"/>
        <w:autoSpaceDE w:val="0"/>
        <w:autoSpaceDN w:val="0"/>
        <w:adjustRightInd w:val="0"/>
        <w:spacing w:after="120"/>
        <w:jc w:val="both"/>
        <w:textAlignment w:val="baseline"/>
        <w:rPr>
          <w:rFonts w:ascii="Arial" w:eastAsia="Malgun Gothic" w:hAnsi="Arial" w:cs="Arial"/>
          <w:kern w:val="0"/>
          <w:sz w:val="20"/>
          <w:szCs w:val="18"/>
          <w:lang w:val="en-GB" w:eastAsia="ko-KR"/>
        </w:rPr>
      </w:pPr>
      <w:bookmarkStart w:id="0" w:name="_Ref178064866"/>
      <w:r w:rsidRPr="00DD4C8B">
        <w:rPr>
          <w:rFonts w:ascii="Arial" w:eastAsia="Malgun Gothic" w:hAnsi="Arial" w:cs="Times New Roman" w:hint="eastAsia"/>
          <w:kern w:val="0"/>
          <w:sz w:val="20"/>
          <w:szCs w:val="20"/>
          <w:lang w:val="en-GB" w:eastAsia="ko-KR"/>
        </w:rPr>
        <w:t xml:space="preserve">One of </w:t>
      </w:r>
      <w:r w:rsidRPr="00DD4C8B">
        <w:rPr>
          <w:rFonts w:ascii="Arial" w:eastAsia="Malgun Gothic" w:hAnsi="Arial" w:cs="Times New Roman"/>
          <w:kern w:val="0"/>
          <w:sz w:val="20"/>
          <w:szCs w:val="20"/>
          <w:lang w:val="en-GB" w:eastAsia="ko-KR"/>
        </w:rPr>
        <w:t xml:space="preserve">the </w:t>
      </w:r>
      <w:r w:rsidRPr="00DD4C8B">
        <w:rPr>
          <w:rFonts w:ascii="Arial" w:eastAsia="Malgun Gothic" w:hAnsi="Arial" w:cs="Times New Roman" w:hint="eastAsia"/>
          <w:kern w:val="0"/>
          <w:sz w:val="20"/>
          <w:szCs w:val="20"/>
          <w:lang w:val="en-GB" w:eastAsia="ko-KR"/>
        </w:rPr>
        <w:t>objective</w:t>
      </w:r>
      <w:r w:rsidRPr="00DD4C8B">
        <w:rPr>
          <w:rFonts w:ascii="Arial" w:eastAsia="Malgun Gothic" w:hAnsi="Arial" w:cs="Times New Roman"/>
          <w:kern w:val="0"/>
          <w:sz w:val="20"/>
          <w:szCs w:val="20"/>
          <w:lang w:val="en-GB" w:eastAsia="ko-KR"/>
        </w:rPr>
        <w:t>s</w:t>
      </w:r>
      <w:r w:rsidRPr="00DD4C8B">
        <w:rPr>
          <w:rFonts w:ascii="Arial" w:eastAsia="Malgun Gothic" w:hAnsi="Arial" w:cs="Times New Roman" w:hint="eastAsia"/>
          <w:kern w:val="0"/>
          <w:sz w:val="20"/>
          <w:szCs w:val="20"/>
          <w:lang w:val="en-GB" w:eastAsia="ko-KR"/>
        </w:rPr>
        <w:t xml:space="preserve"> of </w:t>
      </w:r>
      <w:r w:rsidRPr="00DD4C8B">
        <w:rPr>
          <w:rFonts w:ascii="Arial" w:eastAsia="Malgun Gothic" w:hAnsi="Arial" w:cs="Times New Roman"/>
          <w:kern w:val="0"/>
          <w:sz w:val="20"/>
          <w:szCs w:val="20"/>
          <w:lang w:val="en-GB" w:eastAsia="ko-KR"/>
        </w:rPr>
        <w:t xml:space="preserve">the new study item [SI: FS_NR_newRAT] approved in </w:t>
      </w:r>
      <w:r w:rsidRPr="00DD4C8B">
        <w:rPr>
          <w:rFonts w:ascii="Arial" w:eastAsia="Malgun Gothic" w:hAnsi="Arial" w:cs="Times New Roman" w:hint="eastAsia"/>
          <w:kern w:val="0"/>
          <w:sz w:val="20"/>
          <w:szCs w:val="20"/>
          <w:lang w:val="en-GB" w:eastAsia="ko-KR"/>
        </w:rPr>
        <w:t>RAN</w:t>
      </w:r>
      <w:r w:rsidRPr="00DD4C8B">
        <w:rPr>
          <w:rFonts w:ascii="Arial" w:eastAsia="Malgun Gothic" w:hAnsi="Arial" w:cs="Times New Roman"/>
          <w:kern w:val="0"/>
          <w:sz w:val="20"/>
          <w:szCs w:val="20"/>
          <w:lang w:val="en-GB" w:eastAsia="ko-KR"/>
        </w:rPr>
        <w:t xml:space="preserve"> </w:t>
      </w:r>
      <w:r w:rsidRPr="00DD4C8B">
        <w:rPr>
          <w:rFonts w:ascii="Arial" w:eastAsia="Malgun Gothic" w:hAnsi="Arial" w:cs="Times New Roman" w:hint="eastAsia"/>
          <w:kern w:val="0"/>
          <w:sz w:val="20"/>
          <w:szCs w:val="20"/>
          <w:lang w:val="en-GB" w:eastAsia="ko-KR"/>
        </w:rPr>
        <w:t>#71</w:t>
      </w:r>
      <w:r w:rsidRPr="00DD4C8B">
        <w:rPr>
          <w:rFonts w:ascii="Arial" w:eastAsia="Malgun Gothic" w:hAnsi="Arial" w:cs="Times New Roman"/>
          <w:kern w:val="0"/>
          <w:sz w:val="20"/>
          <w:szCs w:val="20"/>
          <w:lang w:val="en-GB" w:eastAsia="ko-KR"/>
        </w:rPr>
        <w:t xml:space="preserve"> is to study the mobility in NR </w:t>
      </w:r>
      <w:r w:rsidRPr="00DD4C8B">
        <w:rPr>
          <w:rFonts w:ascii="Arial" w:eastAsia="Malgun Gothic" w:hAnsi="Arial" w:cs="Times New Roman" w:hint="eastAsia"/>
          <w:kern w:val="0"/>
          <w:sz w:val="20"/>
          <w:szCs w:val="20"/>
          <w:lang w:val="en-GB" w:eastAsia="ko-KR"/>
        </w:rPr>
        <w:t xml:space="preserve">[1]. </w:t>
      </w:r>
      <w:r w:rsidRPr="00DD4C8B">
        <w:rPr>
          <w:rFonts w:ascii="Arial" w:eastAsia="Malgun Gothic" w:hAnsi="Arial" w:cs="Times New Roman"/>
          <w:kern w:val="0"/>
          <w:sz w:val="20"/>
          <w:szCs w:val="20"/>
          <w:lang w:val="en-GB" w:eastAsia="ko-KR"/>
        </w:rPr>
        <w:t xml:space="preserve">In RAN2 #96 meeting, </w:t>
      </w:r>
      <w:r w:rsidR="00CE210D">
        <w:rPr>
          <w:rFonts w:ascii="Arial" w:eastAsia="Malgun Gothic" w:hAnsi="Arial" w:cs="Times New Roman"/>
          <w:kern w:val="0"/>
          <w:sz w:val="20"/>
          <w:szCs w:val="20"/>
          <w:lang w:val="en-GB" w:eastAsia="ko-KR"/>
        </w:rPr>
        <w:t xml:space="preserve">downlink </w:t>
      </w:r>
      <w:r w:rsidR="00F56B8A" w:rsidRPr="00F56B8A">
        <w:rPr>
          <w:rFonts w:ascii="Arial" w:eastAsia="Malgun Gothic" w:hAnsi="Arial" w:cs="Times New Roman"/>
          <w:kern w:val="0"/>
          <w:sz w:val="20"/>
          <w:szCs w:val="20"/>
          <w:lang w:val="en-GB" w:eastAsia="ko-KR"/>
        </w:rPr>
        <w:t xml:space="preserve">RRM measurements </w:t>
      </w:r>
      <w:r w:rsidR="00F56B8A">
        <w:rPr>
          <w:rFonts w:ascii="Arial" w:eastAsia="Malgun Gothic" w:hAnsi="Arial" w:cs="Times New Roman"/>
          <w:kern w:val="0"/>
          <w:sz w:val="20"/>
          <w:szCs w:val="20"/>
          <w:lang w:val="en-GB" w:eastAsia="ko-KR"/>
        </w:rPr>
        <w:t xml:space="preserve">is regarded as one of the major topics for NR mobility with RRC involvement. Moreover, </w:t>
      </w:r>
      <w:r w:rsidRPr="00DD4C8B">
        <w:rPr>
          <w:rFonts w:ascii="Arial" w:eastAsia="Malgun Gothic" w:hAnsi="Arial" w:cs="Times New Roman"/>
          <w:kern w:val="0"/>
          <w:sz w:val="20"/>
          <w:szCs w:val="20"/>
          <w:lang w:val="en-GB" w:eastAsia="ko-KR"/>
        </w:rPr>
        <w:t xml:space="preserve">the </w:t>
      </w:r>
      <w:r w:rsidRPr="00DD4C8B">
        <w:rPr>
          <w:rFonts w:ascii="Arial" w:eastAsia="Malgun Gothic" w:hAnsi="Arial" w:cs="Times New Roman" w:hint="eastAsia"/>
          <w:kern w:val="0"/>
          <w:sz w:val="20"/>
          <w:szCs w:val="20"/>
          <w:lang w:val="en-GB" w:eastAsia="ko-KR"/>
        </w:rPr>
        <w:t xml:space="preserve">following </w:t>
      </w:r>
      <w:r w:rsidRPr="00DD4C8B">
        <w:rPr>
          <w:rFonts w:ascii="Arial" w:eastAsia="Malgun Gothic" w:hAnsi="Arial" w:cs="Times New Roman"/>
          <w:kern w:val="0"/>
          <w:sz w:val="20"/>
          <w:szCs w:val="20"/>
          <w:lang w:val="en-GB" w:eastAsia="ko-KR"/>
        </w:rPr>
        <w:t xml:space="preserve">agreements for </w:t>
      </w:r>
      <w:r w:rsidR="00F56B8A">
        <w:rPr>
          <w:rFonts w:ascii="Arial" w:eastAsia="Malgun Gothic" w:hAnsi="Arial" w:cs="Times New Roman"/>
          <w:kern w:val="0"/>
          <w:sz w:val="20"/>
          <w:szCs w:val="20"/>
          <w:lang w:val="en-GB" w:eastAsia="ko-KR"/>
        </w:rPr>
        <w:t>RRM measurements</w:t>
      </w:r>
      <w:r w:rsidRPr="00DD4C8B">
        <w:rPr>
          <w:rFonts w:ascii="Arial" w:eastAsia="Malgun Gothic" w:hAnsi="Arial" w:cs="Times New Roman"/>
          <w:kern w:val="0"/>
          <w:sz w:val="20"/>
          <w:szCs w:val="20"/>
          <w:lang w:val="en-GB" w:eastAsia="ko-KR"/>
        </w:rPr>
        <w:t xml:space="preserve"> under </w:t>
      </w:r>
      <w:r w:rsidR="00121D29">
        <w:rPr>
          <w:rFonts w:ascii="Arial" w:eastAsia="Malgun Gothic" w:hAnsi="Arial" w:cs="Arial"/>
          <w:kern w:val="0"/>
          <w:sz w:val="20"/>
          <w:szCs w:val="18"/>
          <w:lang w:val="en-GB" w:eastAsia="ko-KR"/>
        </w:rPr>
        <w:t>connected</w:t>
      </w:r>
      <w:r w:rsidR="00121D29" w:rsidRPr="00DD4C8B">
        <w:rPr>
          <w:rFonts w:ascii="Arial" w:eastAsia="Malgun Gothic" w:hAnsi="Arial" w:cs="Arial"/>
          <w:kern w:val="0"/>
          <w:sz w:val="20"/>
          <w:szCs w:val="18"/>
          <w:lang w:val="en-GB" w:eastAsia="ko-KR"/>
        </w:rPr>
        <w:t xml:space="preserve"> </w:t>
      </w:r>
      <w:r w:rsidRPr="00DD4C8B">
        <w:rPr>
          <w:rFonts w:ascii="Arial" w:eastAsia="Malgun Gothic" w:hAnsi="Arial" w:cs="Arial"/>
          <w:kern w:val="0"/>
          <w:sz w:val="20"/>
          <w:szCs w:val="18"/>
          <w:lang w:val="en-GB" w:eastAsia="ko-KR"/>
        </w:rPr>
        <w:t>active mode</w:t>
      </w:r>
      <w:r w:rsidRPr="00DD4C8B">
        <w:rPr>
          <w:rFonts w:ascii="Arial" w:eastAsia="Malgun Gothic" w:hAnsi="Arial" w:cs="Times New Roman"/>
          <w:kern w:val="0"/>
          <w:sz w:val="20"/>
          <w:szCs w:val="20"/>
          <w:lang w:val="en-GB" w:eastAsia="ko-KR"/>
        </w:rPr>
        <w:t xml:space="preserve"> have been reached [2]</w:t>
      </w:r>
      <w:r w:rsidR="00F56B8A">
        <w:rPr>
          <w:rFonts w:ascii="Arial" w:eastAsia="Malgun Gothic" w:hAnsi="Arial" w:cs="Times New Roman"/>
          <w:kern w:val="0"/>
          <w:sz w:val="20"/>
          <w:szCs w:val="20"/>
          <w:lang w:val="en-GB" w:eastAsia="ko-KR"/>
        </w:rPr>
        <w:t>[3]</w:t>
      </w:r>
      <w:r w:rsidRPr="00DD4C8B">
        <w:rPr>
          <w:rFonts w:ascii="Arial" w:eastAsia="Malgun Gothic" w:hAnsi="Arial" w:cs="Times New Roman"/>
          <w:kern w:val="0"/>
          <w:sz w:val="20"/>
          <w:szCs w:val="20"/>
          <w:lang w:val="en-GB"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5"/>
      </w:tblGrid>
      <w:tr w:rsidR="00DD4C8B" w:rsidRPr="00DD4C8B" w14:paraId="325B04B1" w14:textId="77777777" w:rsidTr="001F3D18">
        <w:trPr>
          <w:jc w:val="center"/>
        </w:trPr>
        <w:tc>
          <w:tcPr>
            <w:tcW w:w="9225" w:type="dxa"/>
            <w:shd w:val="clear" w:color="auto" w:fill="auto"/>
          </w:tcPr>
          <w:p w14:paraId="01529E1F" w14:textId="77777777" w:rsidR="00F56B8A" w:rsidRPr="00F56B8A" w:rsidRDefault="00F56B8A" w:rsidP="00F56B8A">
            <w:pPr>
              <w:widowControl/>
              <w:overflowPunct w:val="0"/>
              <w:autoSpaceDE w:val="0"/>
              <w:autoSpaceDN w:val="0"/>
              <w:adjustRightInd w:val="0"/>
              <w:spacing w:after="120"/>
              <w:jc w:val="both"/>
              <w:textAlignment w:val="baseline"/>
              <w:rPr>
                <w:rFonts w:ascii="Arial" w:eastAsia="Malgun Gothic" w:hAnsi="Arial" w:cs="Times New Roman"/>
                <w:kern w:val="0"/>
                <w:sz w:val="20"/>
                <w:szCs w:val="20"/>
                <w:lang w:val="en-GB" w:eastAsia="ko-KR"/>
              </w:rPr>
            </w:pPr>
            <w:r w:rsidRPr="00F56B8A">
              <w:rPr>
                <w:rFonts w:ascii="Arial" w:eastAsia="Malgun Gothic" w:hAnsi="Arial" w:cs="Times New Roman"/>
                <w:kern w:val="0"/>
                <w:sz w:val="20"/>
                <w:szCs w:val="20"/>
                <w:lang w:val="en-GB" w:eastAsia="ko-KR"/>
              </w:rPr>
              <w:t>Agreements for connected active</w:t>
            </w:r>
            <w:r w:rsidR="00853EDE">
              <w:rPr>
                <w:rFonts w:ascii="Arial" w:eastAsia="Malgun Gothic" w:hAnsi="Arial" w:cs="Times New Roman"/>
                <w:kern w:val="0"/>
                <w:sz w:val="20"/>
                <w:szCs w:val="20"/>
                <w:lang w:val="en-GB" w:eastAsia="ko-KR"/>
              </w:rPr>
              <w:t xml:space="preserve"> in [2]</w:t>
            </w:r>
          </w:p>
          <w:p w14:paraId="5988B0E0" w14:textId="77777777" w:rsidR="00F56B8A" w:rsidRPr="00B87F4E" w:rsidRDefault="00F56B8A" w:rsidP="00853EDE">
            <w:pPr>
              <w:pStyle w:val="ListParagraph"/>
              <w:widowControl/>
              <w:numPr>
                <w:ilvl w:val="0"/>
                <w:numId w:val="8"/>
              </w:numPr>
              <w:overflowPunct w:val="0"/>
              <w:autoSpaceDE w:val="0"/>
              <w:autoSpaceDN w:val="0"/>
              <w:adjustRightInd w:val="0"/>
              <w:spacing w:after="120"/>
              <w:ind w:leftChars="0"/>
              <w:jc w:val="both"/>
              <w:textAlignment w:val="baseline"/>
              <w:rPr>
                <w:rFonts w:ascii="Arial" w:eastAsia="Malgun Gothic" w:hAnsi="Arial" w:cs="Times New Roman"/>
                <w:kern w:val="0"/>
                <w:sz w:val="20"/>
                <w:szCs w:val="20"/>
                <w:highlight w:val="yellow"/>
                <w:lang w:val="en-GB" w:eastAsia="ko-KR"/>
              </w:rPr>
            </w:pPr>
            <w:r w:rsidRPr="00B87F4E">
              <w:rPr>
                <w:rFonts w:ascii="Arial" w:eastAsia="Malgun Gothic" w:hAnsi="Arial" w:cs="Times New Roman"/>
                <w:kern w:val="0"/>
                <w:sz w:val="20"/>
                <w:szCs w:val="20"/>
                <w:highlight w:val="yellow"/>
                <w:lang w:val="en-GB" w:eastAsia="ko-KR"/>
              </w:rPr>
              <w:t>The scope of the RRM measurement should mainly be to facilitate the RRC driven ‘cell’ level mobility.</w:t>
            </w:r>
          </w:p>
          <w:p w14:paraId="6BF66242" w14:textId="77777777" w:rsidR="00F56B8A" w:rsidRPr="00853EDE" w:rsidRDefault="00F56B8A" w:rsidP="00853EDE">
            <w:pPr>
              <w:pStyle w:val="ListParagraph"/>
              <w:widowControl/>
              <w:numPr>
                <w:ilvl w:val="0"/>
                <w:numId w:val="8"/>
              </w:numPr>
              <w:overflowPunct w:val="0"/>
              <w:autoSpaceDE w:val="0"/>
              <w:autoSpaceDN w:val="0"/>
              <w:adjustRightInd w:val="0"/>
              <w:spacing w:after="120"/>
              <w:ind w:leftChars="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 xml:space="preserve">RAN2 working assumption to be confirmed by RAN1: </w:t>
            </w:r>
          </w:p>
          <w:p w14:paraId="66245DF5" w14:textId="77777777" w:rsidR="00F56B8A" w:rsidRPr="00853EDE" w:rsidRDefault="00F56B8A" w:rsidP="00853EDE">
            <w:pPr>
              <w:pStyle w:val="ListParagraph"/>
              <w:widowControl/>
              <w:numPr>
                <w:ilvl w:val="0"/>
                <w:numId w:val="7"/>
              </w:numPr>
              <w:overflowPunct w:val="0"/>
              <w:autoSpaceDE w:val="0"/>
              <w:autoSpaceDN w:val="0"/>
              <w:adjustRightInd w:val="0"/>
              <w:spacing w:after="120"/>
              <w:ind w:leftChars="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Connected active mode RRM measurement and reporting based on at least the signals used by idle mode RRM measurement should be supported in the NR.</w:t>
            </w:r>
          </w:p>
          <w:p w14:paraId="1C357412" w14:textId="77777777" w:rsidR="00853EDE" w:rsidRPr="00853EDE" w:rsidRDefault="00F56B8A" w:rsidP="00853EDE">
            <w:pPr>
              <w:pStyle w:val="ListParagraph"/>
              <w:widowControl/>
              <w:numPr>
                <w:ilvl w:val="0"/>
                <w:numId w:val="7"/>
              </w:numPr>
              <w:overflowPunct w:val="0"/>
              <w:autoSpaceDE w:val="0"/>
              <w:autoSpaceDN w:val="0"/>
              <w:adjustRightInd w:val="0"/>
              <w:spacing w:after="120"/>
              <w:ind w:leftChars="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Additional RS may need to be used for RRM measurement in the connected active mode besides the signals used by idle mode RRM measurement, which i</w:t>
            </w:r>
            <w:r w:rsidR="00853EDE" w:rsidRPr="00853EDE">
              <w:rPr>
                <w:rFonts w:ascii="Arial" w:eastAsia="Malgun Gothic" w:hAnsi="Arial" w:cs="Times New Roman"/>
                <w:kern w:val="0"/>
                <w:sz w:val="20"/>
                <w:szCs w:val="20"/>
                <w:lang w:val="en-GB" w:eastAsia="ko-KR"/>
              </w:rPr>
              <w:t>s dependent on RAN1’s decision.</w:t>
            </w:r>
          </w:p>
          <w:p w14:paraId="49B297E0" w14:textId="77777777" w:rsidR="00F56B8A" w:rsidRPr="00B87F4E" w:rsidRDefault="00F56B8A" w:rsidP="00853EDE">
            <w:pPr>
              <w:pStyle w:val="ListParagraph"/>
              <w:widowControl/>
              <w:numPr>
                <w:ilvl w:val="0"/>
                <w:numId w:val="8"/>
              </w:numPr>
              <w:overflowPunct w:val="0"/>
              <w:autoSpaceDE w:val="0"/>
              <w:autoSpaceDN w:val="0"/>
              <w:adjustRightInd w:val="0"/>
              <w:spacing w:after="120"/>
              <w:ind w:leftChars="0"/>
              <w:jc w:val="both"/>
              <w:textAlignment w:val="baseline"/>
              <w:rPr>
                <w:rFonts w:ascii="Arial" w:eastAsia="Malgun Gothic" w:hAnsi="Arial" w:cs="Times New Roman"/>
                <w:kern w:val="0"/>
                <w:sz w:val="20"/>
                <w:szCs w:val="20"/>
                <w:highlight w:val="yellow"/>
                <w:lang w:val="en-GB" w:eastAsia="ko-KR"/>
              </w:rPr>
            </w:pPr>
            <w:r w:rsidRPr="00B87F4E">
              <w:rPr>
                <w:rFonts w:ascii="Arial" w:eastAsia="Malgun Gothic" w:hAnsi="Arial" w:cs="Times New Roman"/>
                <w:kern w:val="0"/>
                <w:sz w:val="20"/>
                <w:szCs w:val="20"/>
                <w:highlight w:val="yellow"/>
                <w:lang w:val="en-GB" w:eastAsia="ko-KR"/>
              </w:rPr>
              <w:t>The RRM measurement framework (measurement object, measurement id, reporting config) in LTE as a baseline in NR.</w:t>
            </w:r>
          </w:p>
          <w:p w14:paraId="63795533" w14:textId="77777777" w:rsidR="00F56B8A" w:rsidRPr="00F56B8A" w:rsidRDefault="00F56B8A" w:rsidP="00F56B8A">
            <w:pPr>
              <w:widowControl/>
              <w:overflowPunct w:val="0"/>
              <w:autoSpaceDE w:val="0"/>
              <w:autoSpaceDN w:val="0"/>
              <w:adjustRightInd w:val="0"/>
              <w:spacing w:after="120"/>
              <w:jc w:val="both"/>
              <w:textAlignment w:val="baseline"/>
              <w:rPr>
                <w:rFonts w:ascii="Arial" w:eastAsia="Malgun Gothic" w:hAnsi="Arial" w:cs="Times New Roman"/>
                <w:kern w:val="0"/>
                <w:sz w:val="20"/>
                <w:szCs w:val="20"/>
                <w:lang w:val="en-GB" w:eastAsia="ko-KR"/>
              </w:rPr>
            </w:pPr>
          </w:p>
          <w:p w14:paraId="40C663CA" w14:textId="77777777" w:rsidR="00F56B8A" w:rsidRPr="00F56B8A" w:rsidRDefault="00853EDE" w:rsidP="00853EDE">
            <w:pPr>
              <w:widowControl/>
              <w:overflowPunct w:val="0"/>
              <w:autoSpaceDE w:val="0"/>
              <w:autoSpaceDN w:val="0"/>
              <w:adjustRightInd w:val="0"/>
              <w:spacing w:after="120"/>
              <w:textAlignment w:val="baseline"/>
              <w:rPr>
                <w:rFonts w:ascii="Arial" w:eastAsia="Malgun Gothic" w:hAnsi="Arial" w:cs="Times New Roman"/>
                <w:kern w:val="0"/>
                <w:sz w:val="20"/>
                <w:szCs w:val="20"/>
                <w:lang w:val="en-GB" w:eastAsia="ko-KR"/>
              </w:rPr>
            </w:pPr>
            <w:r>
              <w:rPr>
                <w:rFonts w:ascii="Arial" w:eastAsia="Malgun Gothic" w:hAnsi="Arial" w:cs="Times New Roman"/>
                <w:kern w:val="0"/>
                <w:sz w:val="20"/>
                <w:szCs w:val="20"/>
                <w:lang w:val="en-GB" w:eastAsia="ko-KR"/>
              </w:rPr>
              <w:t>A</w:t>
            </w:r>
            <w:r w:rsidR="00F56B8A" w:rsidRPr="00F56B8A">
              <w:rPr>
                <w:rFonts w:ascii="Arial" w:eastAsia="Malgun Gothic" w:hAnsi="Arial" w:cs="Times New Roman"/>
                <w:kern w:val="0"/>
                <w:sz w:val="20"/>
                <w:szCs w:val="20"/>
                <w:lang w:val="en-GB" w:eastAsia="ko-KR"/>
              </w:rPr>
              <w:t>greements for connected active</w:t>
            </w:r>
            <w:r>
              <w:rPr>
                <w:rFonts w:ascii="Arial" w:eastAsia="Malgun Gothic" w:hAnsi="Arial" w:cs="Times New Roman"/>
                <w:kern w:val="0"/>
                <w:sz w:val="20"/>
                <w:szCs w:val="20"/>
                <w:lang w:val="en-GB" w:eastAsia="ko-KR"/>
              </w:rPr>
              <w:t xml:space="preserve"> in [3]</w:t>
            </w:r>
          </w:p>
          <w:p w14:paraId="15EF0331" w14:textId="77777777" w:rsidR="00F56B8A" w:rsidRPr="00B87F4E" w:rsidRDefault="00F56B8A" w:rsidP="00853EDE">
            <w:pPr>
              <w:pStyle w:val="ListParagraph"/>
              <w:widowControl/>
              <w:numPr>
                <w:ilvl w:val="0"/>
                <w:numId w:val="9"/>
              </w:numPr>
              <w:overflowPunct w:val="0"/>
              <w:autoSpaceDE w:val="0"/>
              <w:autoSpaceDN w:val="0"/>
              <w:adjustRightInd w:val="0"/>
              <w:spacing w:after="120"/>
              <w:ind w:leftChars="0"/>
              <w:jc w:val="both"/>
              <w:textAlignment w:val="baseline"/>
              <w:rPr>
                <w:rFonts w:ascii="Arial" w:eastAsia="Malgun Gothic" w:hAnsi="Arial" w:cs="Times New Roman"/>
                <w:kern w:val="0"/>
                <w:sz w:val="20"/>
                <w:szCs w:val="20"/>
                <w:highlight w:val="yellow"/>
                <w:lang w:val="en-GB" w:eastAsia="ko-KR"/>
              </w:rPr>
            </w:pPr>
            <w:r w:rsidRPr="00B87F4E">
              <w:rPr>
                <w:rFonts w:ascii="Arial" w:eastAsia="Malgun Gothic" w:hAnsi="Arial" w:cs="Times New Roman"/>
                <w:kern w:val="0"/>
                <w:sz w:val="20"/>
                <w:szCs w:val="20"/>
                <w:highlight w:val="yellow"/>
                <w:lang w:val="en-GB" w:eastAsia="ko-KR"/>
              </w:rPr>
              <w:t>RRM measurement for cell level mobility should be performed based on a common framework regardless of network beam configurations (e.g., number of beams) and the UE beam configuration.</w:t>
            </w:r>
          </w:p>
          <w:p w14:paraId="0D5A3B3B" w14:textId="77777777" w:rsidR="00F56B8A" w:rsidRPr="00F56B8A" w:rsidRDefault="00F56B8A" w:rsidP="00F56B8A">
            <w:pPr>
              <w:widowControl/>
              <w:overflowPunct w:val="0"/>
              <w:autoSpaceDE w:val="0"/>
              <w:autoSpaceDN w:val="0"/>
              <w:adjustRightInd w:val="0"/>
              <w:spacing w:after="120"/>
              <w:jc w:val="both"/>
              <w:textAlignment w:val="baseline"/>
              <w:rPr>
                <w:rFonts w:ascii="Arial" w:eastAsia="Malgun Gothic" w:hAnsi="Arial" w:cs="Times New Roman"/>
                <w:kern w:val="0"/>
                <w:sz w:val="20"/>
                <w:szCs w:val="20"/>
                <w:lang w:val="en-GB" w:eastAsia="ko-KR"/>
              </w:rPr>
            </w:pPr>
            <w:r w:rsidRPr="00F56B8A">
              <w:rPr>
                <w:rFonts w:ascii="Arial" w:eastAsia="Malgun Gothic" w:hAnsi="Arial" w:cs="Times New Roman"/>
                <w:kern w:val="0"/>
                <w:sz w:val="20"/>
                <w:szCs w:val="20"/>
                <w:lang w:val="en-GB" w:eastAsia="ko-KR"/>
              </w:rPr>
              <w:t xml:space="preserve">FFS: Which beams the UE selects from the detected beams in order to derive a cell level quality. Options to be studied: </w:t>
            </w:r>
          </w:p>
          <w:p w14:paraId="599F0466" w14:textId="77777777" w:rsidR="00F56B8A" w:rsidRPr="00853EDE" w:rsidRDefault="00F56B8A" w:rsidP="00853EDE">
            <w:pPr>
              <w:pStyle w:val="ListParagraph"/>
              <w:widowControl/>
              <w:numPr>
                <w:ilvl w:val="0"/>
                <w:numId w:val="10"/>
              </w:numPr>
              <w:overflowPunct w:val="0"/>
              <w:autoSpaceDE w:val="0"/>
              <w:autoSpaceDN w:val="0"/>
              <w:adjustRightInd w:val="0"/>
              <w:spacing w:after="120"/>
              <w:ind w:left="84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 xml:space="preserve">best beam, </w:t>
            </w:r>
          </w:p>
          <w:p w14:paraId="44789F36" w14:textId="77777777" w:rsidR="00F56B8A" w:rsidRPr="00853EDE" w:rsidRDefault="00F56B8A" w:rsidP="00853EDE">
            <w:pPr>
              <w:pStyle w:val="ListParagraph"/>
              <w:widowControl/>
              <w:numPr>
                <w:ilvl w:val="0"/>
                <w:numId w:val="10"/>
              </w:numPr>
              <w:overflowPunct w:val="0"/>
              <w:autoSpaceDE w:val="0"/>
              <w:autoSpaceDN w:val="0"/>
              <w:adjustRightInd w:val="0"/>
              <w:spacing w:after="120"/>
              <w:ind w:left="84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 xml:space="preserve">N best beams, </w:t>
            </w:r>
          </w:p>
          <w:p w14:paraId="6280B282" w14:textId="77777777" w:rsidR="00F56B8A" w:rsidRPr="00853EDE" w:rsidRDefault="00F56B8A" w:rsidP="00853EDE">
            <w:pPr>
              <w:pStyle w:val="ListParagraph"/>
              <w:widowControl/>
              <w:numPr>
                <w:ilvl w:val="0"/>
                <w:numId w:val="10"/>
              </w:numPr>
              <w:overflowPunct w:val="0"/>
              <w:autoSpaceDE w:val="0"/>
              <w:autoSpaceDN w:val="0"/>
              <w:adjustRightInd w:val="0"/>
              <w:spacing w:after="120"/>
              <w:ind w:left="84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all detected beams</w:t>
            </w:r>
          </w:p>
          <w:p w14:paraId="7E4D0189" w14:textId="77777777" w:rsidR="00F56B8A" w:rsidRPr="00853EDE" w:rsidRDefault="00F56B8A" w:rsidP="00853EDE">
            <w:pPr>
              <w:pStyle w:val="ListParagraph"/>
              <w:widowControl/>
              <w:numPr>
                <w:ilvl w:val="0"/>
                <w:numId w:val="10"/>
              </w:numPr>
              <w:overflowPunct w:val="0"/>
              <w:autoSpaceDE w:val="0"/>
              <w:autoSpaceDN w:val="0"/>
              <w:adjustRightInd w:val="0"/>
              <w:spacing w:after="120"/>
              <w:ind w:left="840"/>
              <w:jc w:val="both"/>
              <w:textAlignment w:val="baseline"/>
              <w:rPr>
                <w:rFonts w:ascii="Arial" w:eastAsia="Malgun Gothic" w:hAnsi="Arial" w:cs="Times New Roman"/>
                <w:kern w:val="0"/>
                <w:sz w:val="20"/>
                <w:szCs w:val="20"/>
                <w:lang w:val="en-GB" w:eastAsia="ko-KR"/>
              </w:rPr>
            </w:pPr>
            <w:r w:rsidRPr="00853EDE">
              <w:rPr>
                <w:rFonts w:ascii="Arial" w:eastAsia="Malgun Gothic" w:hAnsi="Arial" w:cs="Times New Roman"/>
                <w:kern w:val="0"/>
                <w:sz w:val="20"/>
                <w:szCs w:val="20"/>
                <w:lang w:val="en-GB" w:eastAsia="ko-KR"/>
              </w:rPr>
              <w:t>beams above a threshold.</w:t>
            </w:r>
          </w:p>
          <w:p w14:paraId="6B40DC94" w14:textId="77777777" w:rsidR="00DD4C8B" w:rsidRPr="00DD4C8B" w:rsidRDefault="00F56B8A" w:rsidP="00853EDE">
            <w:pPr>
              <w:widowControl/>
              <w:overflowPunct w:val="0"/>
              <w:autoSpaceDE w:val="0"/>
              <w:autoSpaceDN w:val="0"/>
              <w:adjustRightInd w:val="0"/>
              <w:spacing w:after="120"/>
              <w:ind w:leftChars="200" w:left="480"/>
              <w:jc w:val="both"/>
              <w:textAlignment w:val="baseline"/>
              <w:rPr>
                <w:rFonts w:ascii="Arial" w:eastAsia="Malgun Gothic" w:hAnsi="Arial" w:cs="Times New Roman"/>
                <w:kern w:val="0"/>
                <w:sz w:val="20"/>
                <w:szCs w:val="20"/>
                <w:lang w:val="en-GB" w:eastAsia="ko-KR"/>
              </w:rPr>
            </w:pPr>
            <w:r w:rsidRPr="00F56B8A">
              <w:rPr>
                <w:rFonts w:ascii="Arial" w:eastAsia="Malgun Gothic" w:hAnsi="Arial" w:cs="Times New Roman"/>
                <w:kern w:val="0"/>
                <w:sz w:val="20"/>
                <w:szCs w:val="20"/>
                <w:lang w:val="en-GB" w:eastAsia="ko-KR"/>
              </w:rPr>
              <w:t>Other options are not precluded </w:t>
            </w:r>
          </w:p>
        </w:tc>
      </w:tr>
    </w:tbl>
    <w:p w14:paraId="68CFB591" w14:textId="77777777" w:rsidR="00DD4C8B" w:rsidRPr="00DD4C8B" w:rsidRDefault="00DD4C8B" w:rsidP="00DD4C8B">
      <w:pPr>
        <w:widowControl/>
        <w:overflowPunct w:val="0"/>
        <w:autoSpaceDE w:val="0"/>
        <w:autoSpaceDN w:val="0"/>
        <w:adjustRightInd w:val="0"/>
        <w:spacing w:after="120"/>
        <w:jc w:val="both"/>
        <w:textAlignment w:val="baseline"/>
        <w:rPr>
          <w:rFonts w:ascii="Arial" w:eastAsia="SimSun" w:hAnsi="Arial" w:cs="Times New Roman"/>
          <w:kern w:val="0"/>
          <w:sz w:val="20"/>
          <w:szCs w:val="20"/>
          <w:lang w:val="en-GB" w:eastAsia="zh-CN"/>
        </w:rPr>
      </w:pPr>
    </w:p>
    <w:p w14:paraId="03756F85" w14:textId="77777777" w:rsidR="00DD4C8B" w:rsidRPr="00DD4C8B" w:rsidRDefault="00DD4C8B" w:rsidP="00DD4C8B">
      <w:pPr>
        <w:widowControl/>
        <w:overflowPunct w:val="0"/>
        <w:autoSpaceDE w:val="0"/>
        <w:autoSpaceDN w:val="0"/>
        <w:adjustRightInd w:val="0"/>
        <w:spacing w:after="120"/>
        <w:jc w:val="both"/>
        <w:textAlignment w:val="baseline"/>
        <w:rPr>
          <w:rFonts w:ascii="Arial" w:eastAsia="Malgun Gothic" w:hAnsi="Arial" w:cs="Times New Roman"/>
          <w:kern w:val="0"/>
          <w:sz w:val="20"/>
          <w:szCs w:val="20"/>
          <w:lang w:val="en-GB" w:eastAsia="ko-KR"/>
        </w:rPr>
      </w:pPr>
      <w:r w:rsidRPr="00DD4C8B">
        <w:rPr>
          <w:rFonts w:ascii="Arial" w:eastAsia="PMingLiU" w:hAnsi="Arial" w:cs="Times New Roman"/>
          <w:kern w:val="0"/>
          <w:sz w:val="20"/>
          <w:szCs w:val="20"/>
          <w:lang w:val="en-GB" w:eastAsia="zh-CN"/>
        </w:rPr>
        <w:t>In this contribution</w:t>
      </w:r>
      <w:r w:rsidRPr="00DD4C8B">
        <w:rPr>
          <w:rFonts w:ascii="Arial" w:eastAsia="Malgun Gothic" w:hAnsi="Arial" w:cs="Times New Roman" w:hint="eastAsia"/>
          <w:kern w:val="0"/>
          <w:sz w:val="20"/>
          <w:szCs w:val="20"/>
          <w:lang w:val="en-GB" w:eastAsia="ko-KR"/>
        </w:rPr>
        <w:t>,</w:t>
      </w:r>
      <w:r w:rsidRPr="00DD4C8B">
        <w:rPr>
          <w:rFonts w:ascii="Arial" w:eastAsia="SimSun" w:hAnsi="Arial" w:cs="Times New Roman"/>
          <w:kern w:val="0"/>
          <w:sz w:val="20"/>
          <w:szCs w:val="20"/>
          <w:lang w:eastAsia="zh-CN"/>
        </w:rPr>
        <w:t xml:space="preserve"> </w:t>
      </w:r>
      <w:r w:rsidR="0081280A">
        <w:rPr>
          <w:rFonts w:ascii="Arial" w:eastAsia="SimSun" w:hAnsi="Arial" w:cs="Times New Roman"/>
          <w:kern w:val="0"/>
          <w:sz w:val="20"/>
          <w:szCs w:val="20"/>
          <w:lang w:eastAsia="zh-CN"/>
        </w:rPr>
        <w:t xml:space="preserve">we </w:t>
      </w:r>
      <w:r w:rsidR="002D62A5">
        <w:rPr>
          <w:rFonts w:ascii="Arial" w:eastAsia="SimSun" w:hAnsi="Arial" w:cs="Times New Roman"/>
          <w:kern w:val="0"/>
          <w:sz w:val="20"/>
          <w:szCs w:val="20"/>
          <w:lang w:eastAsia="zh-CN"/>
        </w:rPr>
        <w:t xml:space="preserve">discuss the </w:t>
      </w:r>
      <w:r w:rsidR="0081280A">
        <w:rPr>
          <w:rFonts w:ascii="Arial" w:eastAsia="SimSun" w:hAnsi="Arial" w:cs="Times New Roman"/>
          <w:kern w:val="0"/>
          <w:sz w:val="20"/>
          <w:szCs w:val="20"/>
          <w:lang w:eastAsia="zh-CN"/>
        </w:rPr>
        <w:t xml:space="preserve">highlighted aspects in the agreements related to </w:t>
      </w:r>
      <w:r w:rsidR="002D62A5">
        <w:rPr>
          <w:rFonts w:ascii="Arial" w:eastAsia="SimSun" w:hAnsi="Arial" w:cs="Times New Roman"/>
          <w:kern w:val="0"/>
          <w:sz w:val="20"/>
          <w:szCs w:val="20"/>
          <w:lang w:eastAsia="zh-CN"/>
        </w:rPr>
        <w:t>downlink RRM measurement</w:t>
      </w:r>
      <w:r w:rsidR="0081280A">
        <w:rPr>
          <w:rFonts w:ascii="Arial" w:eastAsia="SimSun" w:hAnsi="Arial" w:cs="Times New Roman"/>
          <w:kern w:val="0"/>
          <w:sz w:val="20"/>
          <w:szCs w:val="20"/>
          <w:lang w:eastAsia="zh-CN"/>
        </w:rPr>
        <w:t xml:space="preserve"> for </w:t>
      </w:r>
      <w:r w:rsidR="009A41AF">
        <w:rPr>
          <w:rFonts w:ascii="Arial" w:eastAsia="SimSun" w:hAnsi="Arial" w:cs="Times New Roman"/>
          <w:kern w:val="0"/>
          <w:sz w:val="20"/>
          <w:szCs w:val="20"/>
          <w:lang w:eastAsia="zh-CN"/>
        </w:rPr>
        <w:t xml:space="preserve">NR </w:t>
      </w:r>
      <w:r w:rsidR="0081280A">
        <w:rPr>
          <w:rFonts w:ascii="Arial" w:eastAsia="SimSun" w:hAnsi="Arial" w:cs="Times New Roman"/>
          <w:kern w:val="0"/>
          <w:sz w:val="20"/>
          <w:szCs w:val="20"/>
          <w:lang w:eastAsia="zh-CN"/>
        </w:rPr>
        <w:t>inter-ce</w:t>
      </w:r>
      <w:r w:rsidR="009A41AF">
        <w:rPr>
          <w:rFonts w:ascii="Arial" w:eastAsia="SimSun" w:hAnsi="Arial" w:cs="Times New Roman"/>
          <w:kern w:val="0"/>
          <w:sz w:val="20"/>
          <w:szCs w:val="20"/>
          <w:lang w:eastAsia="zh-CN"/>
        </w:rPr>
        <w:t>ll mobility.</w:t>
      </w:r>
    </w:p>
    <w:p w14:paraId="4B43EDC0" w14:textId="77777777" w:rsidR="00DD4C8B" w:rsidRPr="009543B7" w:rsidRDefault="009543B7" w:rsidP="009543B7">
      <w:pPr>
        <w:keepNext/>
        <w:keepLines/>
        <w:widowControl/>
        <w:pBdr>
          <w:top w:val="single" w:sz="12" w:space="3" w:color="auto"/>
        </w:pBdr>
        <w:tabs>
          <w:tab w:val="num" w:pos="432"/>
        </w:tabs>
        <w:overflowPunct w:val="0"/>
        <w:autoSpaceDE w:val="0"/>
        <w:autoSpaceDN w:val="0"/>
        <w:adjustRightInd w:val="0"/>
        <w:spacing w:before="240" w:after="180"/>
        <w:textAlignment w:val="baseline"/>
        <w:outlineLvl w:val="0"/>
        <w:rPr>
          <w:rFonts w:ascii="Arial" w:eastAsia="PMingLiU" w:hAnsi="Arial" w:cs="Arial"/>
          <w:kern w:val="0"/>
          <w:sz w:val="36"/>
          <w:szCs w:val="36"/>
          <w:lang w:val="en-GB" w:eastAsia="zh-CN"/>
        </w:rPr>
      </w:pPr>
      <w:r>
        <w:rPr>
          <w:rFonts w:ascii="Arial" w:eastAsia="PMingLiU" w:hAnsi="Arial" w:cs="Arial"/>
          <w:kern w:val="0"/>
          <w:sz w:val="36"/>
          <w:szCs w:val="36"/>
          <w:lang w:val="en-GB" w:eastAsia="zh-CN"/>
        </w:rPr>
        <w:lastRenderedPageBreak/>
        <w:t xml:space="preserve">2 </w:t>
      </w:r>
      <w:r w:rsidR="00DD4C8B" w:rsidRPr="009543B7">
        <w:rPr>
          <w:rFonts w:ascii="Arial" w:eastAsia="PMingLiU" w:hAnsi="Arial" w:cs="Arial"/>
          <w:kern w:val="0"/>
          <w:sz w:val="36"/>
          <w:szCs w:val="36"/>
          <w:lang w:val="en-GB" w:eastAsia="zh-CN"/>
        </w:rPr>
        <w:t>Discussion</w:t>
      </w:r>
      <w:bookmarkEnd w:id="0"/>
    </w:p>
    <w:p w14:paraId="0804AD94" w14:textId="77777777" w:rsidR="00DD4C8B" w:rsidRDefault="009543B7" w:rsidP="00DD4C8B">
      <w:pPr>
        <w:keepNext/>
        <w:keepLines/>
        <w:widowControl/>
        <w:numPr>
          <w:ilvl w:val="1"/>
          <w:numId w:val="0"/>
        </w:numPr>
        <w:tabs>
          <w:tab w:val="num" w:pos="576"/>
        </w:tabs>
        <w:overflowPunct w:val="0"/>
        <w:autoSpaceDE w:val="0"/>
        <w:autoSpaceDN w:val="0"/>
        <w:adjustRightInd w:val="0"/>
        <w:spacing w:before="180" w:after="180"/>
        <w:ind w:left="576" w:hanging="576"/>
        <w:textAlignment w:val="baseline"/>
        <w:outlineLvl w:val="1"/>
        <w:rPr>
          <w:rFonts w:ascii="Arial" w:eastAsia="PMingLiU" w:hAnsi="Arial" w:cs="Arial"/>
          <w:kern w:val="0"/>
          <w:sz w:val="32"/>
          <w:szCs w:val="32"/>
          <w:lang w:val="en-GB" w:eastAsia="zh-CN"/>
        </w:rPr>
      </w:pPr>
      <w:r>
        <w:rPr>
          <w:rFonts w:ascii="Arial" w:eastAsia="PMingLiU" w:hAnsi="Arial" w:cs="Arial"/>
          <w:kern w:val="0"/>
          <w:sz w:val="32"/>
          <w:szCs w:val="32"/>
          <w:lang w:val="en-GB" w:eastAsia="zh-CN"/>
        </w:rPr>
        <w:t>2</w:t>
      </w:r>
      <w:r w:rsidR="00840DD4">
        <w:rPr>
          <w:rFonts w:ascii="Arial" w:eastAsia="PMingLiU" w:hAnsi="Arial" w:cs="Arial"/>
          <w:kern w:val="0"/>
          <w:sz w:val="32"/>
          <w:szCs w:val="32"/>
          <w:lang w:val="en-GB" w:eastAsia="zh-CN"/>
        </w:rPr>
        <w:t xml:space="preserve">.1 </w:t>
      </w:r>
      <w:r w:rsidR="00A800FF">
        <w:rPr>
          <w:rFonts w:ascii="Arial" w:eastAsia="PMingLiU" w:hAnsi="Arial" w:cs="Arial"/>
          <w:kern w:val="0"/>
          <w:sz w:val="32"/>
          <w:szCs w:val="32"/>
          <w:lang w:val="en-GB" w:eastAsia="zh-CN"/>
        </w:rPr>
        <w:t>C</w:t>
      </w:r>
      <w:r w:rsidR="00147EAC" w:rsidRPr="00147EAC">
        <w:rPr>
          <w:rFonts w:ascii="Arial" w:eastAsia="PMingLiU" w:hAnsi="Arial" w:cs="Arial"/>
          <w:kern w:val="0"/>
          <w:sz w:val="32"/>
          <w:szCs w:val="32"/>
          <w:lang w:val="en-GB" w:eastAsia="zh-CN"/>
        </w:rPr>
        <w:t>hallenges</w:t>
      </w:r>
      <w:r w:rsidR="00147EAC">
        <w:rPr>
          <w:rFonts w:ascii="Arial" w:eastAsia="PMingLiU" w:hAnsi="Arial" w:cs="Arial"/>
          <w:kern w:val="0"/>
          <w:sz w:val="32"/>
          <w:szCs w:val="32"/>
          <w:lang w:val="en-GB" w:eastAsia="zh-CN"/>
        </w:rPr>
        <w:t xml:space="preserve"> </w:t>
      </w:r>
      <w:r w:rsidR="000D2260">
        <w:rPr>
          <w:rFonts w:ascii="Arial" w:eastAsia="PMingLiU" w:hAnsi="Arial" w:cs="Arial"/>
          <w:kern w:val="0"/>
          <w:sz w:val="32"/>
          <w:szCs w:val="32"/>
          <w:lang w:val="en-GB" w:eastAsia="zh-CN"/>
        </w:rPr>
        <w:t>for</w:t>
      </w:r>
      <w:r w:rsidR="00147EAC">
        <w:rPr>
          <w:rFonts w:ascii="Arial" w:eastAsia="PMingLiU" w:hAnsi="Arial" w:cs="Arial"/>
          <w:kern w:val="0"/>
          <w:sz w:val="32"/>
          <w:szCs w:val="32"/>
          <w:lang w:val="en-GB" w:eastAsia="zh-CN"/>
        </w:rPr>
        <w:t xml:space="preserve"> </w:t>
      </w:r>
      <w:r w:rsidR="00840DD4">
        <w:rPr>
          <w:rFonts w:ascii="Arial" w:eastAsia="PMingLiU" w:hAnsi="Arial" w:cs="Arial"/>
          <w:kern w:val="0"/>
          <w:sz w:val="32"/>
          <w:szCs w:val="32"/>
          <w:lang w:val="en-GB" w:eastAsia="zh-CN"/>
        </w:rPr>
        <w:t xml:space="preserve">NR </w:t>
      </w:r>
      <w:r w:rsidR="00147EAC">
        <w:rPr>
          <w:rFonts w:ascii="Arial" w:eastAsia="PMingLiU" w:hAnsi="Arial" w:cs="Arial"/>
          <w:kern w:val="0"/>
          <w:sz w:val="32"/>
          <w:szCs w:val="32"/>
          <w:lang w:val="en-GB" w:eastAsia="zh-CN"/>
        </w:rPr>
        <w:t>mobility</w:t>
      </w:r>
      <w:r w:rsidR="00147EAC" w:rsidRPr="00147EAC">
        <w:rPr>
          <w:rFonts w:ascii="Arial" w:eastAsia="PMingLiU" w:hAnsi="Arial" w:cs="Arial"/>
          <w:kern w:val="0"/>
          <w:sz w:val="32"/>
          <w:szCs w:val="32"/>
          <w:lang w:val="en-GB" w:eastAsia="zh-CN"/>
        </w:rPr>
        <w:t xml:space="preserve"> </w:t>
      </w:r>
      <w:r w:rsidR="006932AF">
        <w:rPr>
          <w:rFonts w:ascii="Arial" w:eastAsia="PMingLiU" w:hAnsi="Arial" w:cs="Arial"/>
          <w:kern w:val="0"/>
          <w:sz w:val="32"/>
          <w:szCs w:val="32"/>
          <w:lang w:val="en-GB" w:eastAsia="zh-CN"/>
        </w:rPr>
        <w:t>under</w:t>
      </w:r>
      <w:r w:rsidR="00147EAC">
        <w:rPr>
          <w:rFonts w:ascii="Arial" w:eastAsia="PMingLiU" w:hAnsi="Arial" w:cs="Arial"/>
          <w:kern w:val="0"/>
          <w:sz w:val="32"/>
          <w:szCs w:val="32"/>
          <w:lang w:val="en-GB" w:eastAsia="zh-CN"/>
        </w:rPr>
        <w:t xml:space="preserve"> </w:t>
      </w:r>
      <w:r w:rsidR="00840DD4">
        <w:rPr>
          <w:rFonts w:ascii="Arial" w:eastAsia="PMingLiU" w:hAnsi="Arial" w:cs="Arial"/>
          <w:kern w:val="0"/>
          <w:sz w:val="32"/>
          <w:szCs w:val="32"/>
          <w:lang w:val="en-GB" w:eastAsia="zh-CN"/>
        </w:rPr>
        <w:t>high</w:t>
      </w:r>
      <w:r w:rsidR="006932AF">
        <w:rPr>
          <w:rFonts w:ascii="Arial" w:eastAsia="PMingLiU" w:hAnsi="Arial" w:cs="Arial"/>
          <w:kern w:val="0"/>
          <w:sz w:val="32"/>
          <w:szCs w:val="32"/>
          <w:lang w:val="en-GB" w:eastAsia="zh-CN"/>
        </w:rPr>
        <w:t xml:space="preserve"> </w:t>
      </w:r>
      <w:r w:rsidR="00840DD4">
        <w:rPr>
          <w:rFonts w:ascii="Arial" w:eastAsia="PMingLiU" w:hAnsi="Arial" w:cs="Arial"/>
          <w:kern w:val="0"/>
          <w:sz w:val="32"/>
          <w:szCs w:val="32"/>
          <w:lang w:val="en-GB" w:eastAsia="zh-CN"/>
        </w:rPr>
        <w:t>frequency</w:t>
      </w:r>
      <w:r w:rsidR="00A800FF">
        <w:rPr>
          <w:rFonts w:ascii="Arial" w:eastAsia="PMingLiU" w:hAnsi="Arial" w:cs="Arial"/>
          <w:kern w:val="0"/>
          <w:sz w:val="32"/>
          <w:szCs w:val="32"/>
          <w:lang w:val="en-GB" w:eastAsia="zh-CN"/>
        </w:rPr>
        <w:t xml:space="preserve"> deployment</w:t>
      </w:r>
    </w:p>
    <w:p w14:paraId="3683BD8A" w14:textId="77777777" w:rsidR="001D03ED" w:rsidRDefault="001D03ED" w:rsidP="001D03ED">
      <w:pPr>
        <w:tabs>
          <w:tab w:val="num" w:pos="576"/>
        </w:tabs>
        <w:jc w:val="both"/>
        <w:rPr>
          <w:rFonts w:ascii="Arial" w:eastAsia="SimSun" w:hAnsi="Arial" w:cs="Times New Roman"/>
          <w:kern w:val="0"/>
          <w:sz w:val="20"/>
          <w:szCs w:val="20"/>
          <w:lang w:eastAsia="zh-CN"/>
        </w:rPr>
      </w:pPr>
      <w:r w:rsidRPr="001D03ED">
        <w:rPr>
          <w:rFonts w:ascii="Arial" w:eastAsia="SimSun" w:hAnsi="Arial" w:cs="Times New Roman"/>
          <w:kern w:val="0"/>
          <w:sz w:val="20"/>
          <w:szCs w:val="20"/>
          <w:lang w:eastAsia="zh-CN"/>
        </w:rPr>
        <w:t xml:space="preserve">In LTE, the operations during mobility, including cell reselection and handover, are based on the measurement results of </w:t>
      </w:r>
      <w:r w:rsidR="003956E8">
        <w:rPr>
          <w:rFonts w:ascii="Arial" w:eastAsia="SimSun" w:hAnsi="Arial" w:cs="Times New Roman"/>
          <w:kern w:val="0"/>
          <w:sz w:val="20"/>
          <w:szCs w:val="20"/>
          <w:lang w:eastAsia="zh-CN"/>
        </w:rPr>
        <w:t xml:space="preserve">the reference signal, which </w:t>
      </w:r>
      <w:r w:rsidRPr="001D03ED">
        <w:rPr>
          <w:rFonts w:ascii="Arial" w:eastAsia="SimSun" w:hAnsi="Arial" w:cs="Times New Roman"/>
          <w:kern w:val="0"/>
          <w:sz w:val="20"/>
          <w:szCs w:val="20"/>
          <w:lang w:eastAsia="zh-CN"/>
        </w:rPr>
        <w:t xml:space="preserve">is transmitted through an omni-directional (or wide) beam </w:t>
      </w:r>
      <w:r w:rsidR="003956E8">
        <w:rPr>
          <w:rFonts w:ascii="Arial" w:eastAsia="SimSun" w:hAnsi="Arial" w:cs="Times New Roman"/>
          <w:kern w:val="0"/>
          <w:sz w:val="20"/>
          <w:szCs w:val="20"/>
          <w:lang w:eastAsia="zh-CN"/>
        </w:rPr>
        <w:t>covering</w:t>
      </w:r>
      <w:r w:rsidRPr="001D03ED">
        <w:rPr>
          <w:rFonts w:ascii="Arial" w:eastAsia="SimSun" w:hAnsi="Arial" w:cs="Times New Roman"/>
          <w:kern w:val="0"/>
          <w:sz w:val="20"/>
          <w:szCs w:val="20"/>
          <w:lang w:eastAsia="zh-CN"/>
        </w:rPr>
        <w:t xml:space="preserve"> the whole cell (or sector), and the</w:t>
      </w:r>
      <w:r w:rsidR="003956E8">
        <w:rPr>
          <w:rFonts w:ascii="Arial" w:eastAsia="SimSun" w:hAnsi="Arial" w:cs="Times New Roman"/>
          <w:kern w:val="0"/>
          <w:sz w:val="20"/>
          <w:szCs w:val="20"/>
          <w:lang w:eastAsia="zh-CN"/>
        </w:rPr>
        <w:t xml:space="preserve"> </w:t>
      </w:r>
      <w:r w:rsidRPr="001D03ED">
        <w:rPr>
          <w:rFonts w:ascii="Arial" w:eastAsia="SimSun" w:hAnsi="Arial" w:cs="Times New Roman"/>
          <w:kern w:val="0"/>
          <w:sz w:val="20"/>
          <w:szCs w:val="20"/>
          <w:lang w:eastAsia="zh-CN"/>
        </w:rPr>
        <w:t xml:space="preserve">UEs served by the same cell will measure the same </w:t>
      </w:r>
      <w:r w:rsidR="003956E8">
        <w:rPr>
          <w:rFonts w:ascii="Arial" w:eastAsia="SimSun" w:hAnsi="Arial" w:cs="Times New Roman"/>
          <w:kern w:val="0"/>
          <w:sz w:val="20"/>
          <w:szCs w:val="20"/>
          <w:lang w:eastAsia="zh-CN"/>
        </w:rPr>
        <w:t>reference signal</w:t>
      </w:r>
      <w:r w:rsidRPr="001D03ED">
        <w:rPr>
          <w:rFonts w:ascii="Arial" w:eastAsia="SimSun" w:hAnsi="Arial" w:cs="Times New Roman"/>
          <w:kern w:val="0"/>
          <w:sz w:val="20"/>
          <w:szCs w:val="20"/>
          <w:lang w:eastAsia="zh-CN"/>
        </w:rPr>
        <w:t>. As for the NR system, it is envisaged to operate over frequency ranges up to 100GHz, which is considered as an important technology for capacity improvement. However, here comes the challenges of fragile radio link and high penetration loss</w:t>
      </w:r>
      <w:r w:rsidR="00D30B2F">
        <w:rPr>
          <w:rFonts w:ascii="Arial" w:eastAsia="SimSun" w:hAnsi="Arial" w:cs="Times New Roman"/>
          <w:kern w:val="0"/>
          <w:sz w:val="20"/>
          <w:szCs w:val="20"/>
          <w:lang w:eastAsia="zh-CN"/>
        </w:rPr>
        <w:t xml:space="preserve"> </w:t>
      </w:r>
      <w:r w:rsidR="00D777EB">
        <w:rPr>
          <w:rFonts w:ascii="Arial" w:eastAsia="SimSun" w:hAnsi="Arial" w:cs="Times New Roman"/>
          <w:kern w:val="0"/>
          <w:sz w:val="20"/>
          <w:szCs w:val="20"/>
          <w:lang w:eastAsia="zh-CN"/>
        </w:rPr>
        <w:t xml:space="preserve">especially </w:t>
      </w:r>
      <w:r w:rsidR="00D30B2F">
        <w:rPr>
          <w:rFonts w:ascii="Arial" w:eastAsia="SimSun" w:hAnsi="Arial" w:cs="Times New Roman"/>
          <w:kern w:val="0"/>
          <w:sz w:val="20"/>
          <w:szCs w:val="20"/>
          <w:lang w:eastAsia="zh-CN"/>
        </w:rPr>
        <w:t>for the high frequency scenario (</w:t>
      </w:r>
      <w:r w:rsidR="004C0555">
        <w:rPr>
          <w:rFonts w:ascii="Arial" w:eastAsia="SimSun" w:hAnsi="Arial" w:cs="Times New Roman"/>
          <w:kern w:val="0"/>
          <w:sz w:val="20"/>
          <w:szCs w:val="20"/>
          <w:lang w:eastAsia="zh-CN"/>
        </w:rPr>
        <w:t xml:space="preserve">e.g., </w:t>
      </w:r>
      <w:r w:rsidR="00D30B2F">
        <w:rPr>
          <w:rFonts w:ascii="Arial" w:eastAsia="SimSun" w:hAnsi="Arial" w:cs="Times New Roman"/>
          <w:kern w:val="0"/>
          <w:sz w:val="20"/>
          <w:szCs w:val="20"/>
          <w:lang w:eastAsia="zh-CN"/>
        </w:rPr>
        <w:t>above 6GHz)</w:t>
      </w:r>
      <w:r w:rsidRPr="001D03ED">
        <w:rPr>
          <w:rFonts w:ascii="Arial" w:eastAsia="SimSun" w:hAnsi="Arial" w:cs="Times New Roman"/>
          <w:kern w:val="0"/>
          <w:sz w:val="20"/>
          <w:szCs w:val="20"/>
          <w:lang w:eastAsia="zh-CN"/>
        </w:rPr>
        <w:t xml:space="preserve">, and beamforming becomes an essential technique to address those problems. As a result, beams will play </w:t>
      </w:r>
      <w:r w:rsidR="00DE0FC7">
        <w:rPr>
          <w:rFonts w:ascii="Arial" w:eastAsia="SimSun" w:hAnsi="Arial" w:cs="Times New Roman"/>
          <w:kern w:val="0"/>
          <w:sz w:val="20"/>
          <w:szCs w:val="20"/>
          <w:lang w:eastAsia="zh-CN"/>
        </w:rPr>
        <w:t>the</w:t>
      </w:r>
      <w:r w:rsidRPr="001D03ED">
        <w:rPr>
          <w:rFonts w:ascii="Arial" w:eastAsia="SimSun" w:hAnsi="Arial" w:cs="Times New Roman"/>
          <w:kern w:val="0"/>
          <w:sz w:val="20"/>
          <w:szCs w:val="20"/>
          <w:lang w:eastAsia="zh-CN"/>
        </w:rPr>
        <w:t xml:space="preserve"> inevitable role and the UE </w:t>
      </w:r>
      <w:r w:rsidR="00283840">
        <w:rPr>
          <w:rFonts w:ascii="Arial" w:eastAsia="SimSun" w:hAnsi="Arial" w:cs="Times New Roman"/>
          <w:kern w:val="0"/>
          <w:sz w:val="20"/>
          <w:szCs w:val="20"/>
          <w:lang w:eastAsia="zh-CN"/>
        </w:rPr>
        <w:t xml:space="preserve">needs to </w:t>
      </w:r>
      <w:r w:rsidRPr="001D03ED">
        <w:rPr>
          <w:rFonts w:ascii="Arial" w:eastAsia="SimSun" w:hAnsi="Arial" w:cs="Times New Roman"/>
          <w:kern w:val="0"/>
          <w:sz w:val="20"/>
          <w:szCs w:val="20"/>
          <w:lang w:eastAsia="zh-CN"/>
        </w:rPr>
        <w:t xml:space="preserve">measure </w:t>
      </w:r>
      <w:r w:rsidR="00D777EB">
        <w:rPr>
          <w:rFonts w:ascii="Arial" w:eastAsia="SimSun" w:hAnsi="Arial" w:cs="Times New Roman"/>
          <w:kern w:val="0"/>
          <w:sz w:val="20"/>
          <w:szCs w:val="20"/>
          <w:lang w:eastAsia="zh-CN"/>
        </w:rPr>
        <w:t>different reference signals corresponding to different</w:t>
      </w:r>
      <w:r w:rsidRPr="001D03ED">
        <w:rPr>
          <w:rFonts w:ascii="Arial" w:eastAsia="SimSun" w:hAnsi="Arial" w:cs="Times New Roman"/>
          <w:kern w:val="0"/>
          <w:sz w:val="20"/>
          <w:szCs w:val="20"/>
          <w:lang w:eastAsia="zh-CN"/>
        </w:rPr>
        <w:t xml:space="preserve"> beams even in the same cell. It is</w:t>
      </w:r>
      <w:r w:rsidR="00283840">
        <w:rPr>
          <w:rFonts w:ascii="Arial" w:eastAsia="SimSun" w:hAnsi="Arial" w:cs="Times New Roman"/>
          <w:kern w:val="0"/>
          <w:sz w:val="20"/>
          <w:szCs w:val="20"/>
          <w:lang w:eastAsia="zh-CN"/>
        </w:rPr>
        <w:t xml:space="preserve"> thus</w:t>
      </w:r>
      <w:r w:rsidRPr="001D03ED">
        <w:rPr>
          <w:rFonts w:ascii="Arial" w:eastAsia="SimSun" w:hAnsi="Arial" w:cs="Times New Roman"/>
          <w:kern w:val="0"/>
          <w:sz w:val="20"/>
          <w:szCs w:val="20"/>
          <w:lang w:eastAsia="zh-CN"/>
        </w:rPr>
        <w:t xml:space="preserve"> obvious that</w:t>
      </w:r>
      <w:r w:rsidR="00283840">
        <w:rPr>
          <w:rFonts w:ascii="Arial" w:eastAsia="SimSun" w:hAnsi="Arial" w:cs="Times New Roman"/>
          <w:kern w:val="0"/>
          <w:sz w:val="20"/>
          <w:szCs w:val="20"/>
          <w:lang w:eastAsia="zh-CN"/>
        </w:rPr>
        <w:t xml:space="preserve"> the</w:t>
      </w:r>
      <w:r w:rsidRPr="001D03ED">
        <w:rPr>
          <w:rFonts w:ascii="Arial" w:eastAsia="SimSun" w:hAnsi="Arial" w:cs="Times New Roman"/>
          <w:kern w:val="0"/>
          <w:sz w:val="20"/>
          <w:szCs w:val="20"/>
          <w:lang w:eastAsia="zh-CN"/>
        </w:rPr>
        <w:t xml:space="preserve"> measurement</w:t>
      </w:r>
      <w:r w:rsidR="00283840">
        <w:rPr>
          <w:rFonts w:ascii="Arial" w:eastAsia="SimSun" w:hAnsi="Arial" w:cs="Times New Roman"/>
          <w:kern w:val="0"/>
          <w:sz w:val="20"/>
          <w:szCs w:val="20"/>
          <w:lang w:eastAsia="zh-CN"/>
        </w:rPr>
        <w:t xml:space="preserve"> procedure</w:t>
      </w:r>
      <w:r w:rsidR="000666A8">
        <w:rPr>
          <w:rFonts w:ascii="Arial" w:eastAsia="SimSun" w:hAnsi="Arial" w:cs="Times New Roman"/>
          <w:kern w:val="0"/>
          <w:sz w:val="20"/>
          <w:szCs w:val="20"/>
          <w:lang w:eastAsia="zh-CN"/>
        </w:rPr>
        <w:t>s</w:t>
      </w:r>
      <w:r w:rsidR="00283840">
        <w:rPr>
          <w:rFonts w:ascii="Arial" w:eastAsia="SimSun" w:hAnsi="Arial" w:cs="Times New Roman"/>
          <w:kern w:val="0"/>
          <w:sz w:val="20"/>
          <w:szCs w:val="20"/>
          <w:lang w:eastAsia="zh-CN"/>
        </w:rPr>
        <w:t xml:space="preserve"> </w:t>
      </w:r>
      <w:r w:rsidR="00DE0FC7">
        <w:rPr>
          <w:rFonts w:ascii="Arial" w:eastAsia="SimSun" w:hAnsi="Arial" w:cs="Times New Roman"/>
          <w:kern w:val="0"/>
          <w:sz w:val="20"/>
          <w:szCs w:val="20"/>
          <w:lang w:eastAsia="zh-CN"/>
        </w:rPr>
        <w:t xml:space="preserve">for </w:t>
      </w:r>
      <w:r w:rsidRPr="001D03ED">
        <w:rPr>
          <w:rFonts w:ascii="Arial" w:eastAsia="SimSun" w:hAnsi="Arial" w:cs="Times New Roman"/>
          <w:kern w:val="0"/>
          <w:sz w:val="20"/>
          <w:szCs w:val="20"/>
          <w:lang w:eastAsia="zh-CN"/>
        </w:rPr>
        <w:t>mobility</w:t>
      </w:r>
      <w:r w:rsidR="00DE0FC7">
        <w:rPr>
          <w:rFonts w:ascii="Arial" w:eastAsia="SimSun" w:hAnsi="Arial" w:cs="Times New Roman"/>
          <w:kern w:val="0"/>
          <w:sz w:val="20"/>
          <w:szCs w:val="20"/>
          <w:lang w:eastAsia="zh-CN"/>
        </w:rPr>
        <w:t xml:space="preserve"> in NR</w:t>
      </w:r>
      <w:r w:rsidRPr="001D03ED">
        <w:rPr>
          <w:rFonts w:ascii="Arial" w:eastAsia="SimSun" w:hAnsi="Arial" w:cs="Times New Roman"/>
          <w:kern w:val="0"/>
          <w:sz w:val="20"/>
          <w:szCs w:val="20"/>
          <w:lang w:eastAsia="zh-CN"/>
        </w:rPr>
        <w:t xml:space="preserve"> </w:t>
      </w:r>
      <w:r w:rsidR="00283840">
        <w:rPr>
          <w:rFonts w:ascii="Arial" w:eastAsia="SimSun" w:hAnsi="Arial" w:cs="Times New Roman"/>
          <w:kern w:val="0"/>
          <w:sz w:val="20"/>
          <w:szCs w:val="20"/>
          <w:lang w:eastAsia="zh-CN"/>
        </w:rPr>
        <w:t>will be different from that in LTE</w:t>
      </w:r>
      <w:r w:rsidRPr="001D03ED">
        <w:rPr>
          <w:rFonts w:ascii="Arial" w:eastAsia="SimSun" w:hAnsi="Arial" w:cs="Times New Roman"/>
          <w:kern w:val="0"/>
          <w:sz w:val="20"/>
          <w:szCs w:val="20"/>
          <w:lang w:eastAsia="zh-CN"/>
        </w:rPr>
        <w:t>. In the following, we will give a brief introduction of the NR mobility, and</w:t>
      </w:r>
      <w:r w:rsidR="00EC4086">
        <w:rPr>
          <w:rFonts w:ascii="Arial" w:eastAsia="SimSun" w:hAnsi="Arial" w:cs="Times New Roman"/>
          <w:kern w:val="0"/>
          <w:sz w:val="20"/>
          <w:szCs w:val="20"/>
          <w:lang w:eastAsia="zh-CN"/>
        </w:rPr>
        <w:t xml:space="preserve"> then</w:t>
      </w:r>
      <w:r w:rsidRPr="001D03ED">
        <w:rPr>
          <w:rFonts w:ascii="Arial" w:eastAsia="SimSun" w:hAnsi="Arial" w:cs="Times New Roman"/>
          <w:kern w:val="0"/>
          <w:sz w:val="20"/>
          <w:szCs w:val="20"/>
          <w:lang w:eastAsia="zh-CN"/>
        </w:rPr>
        <w:t xml:space="preserve"> list the new challenges appeared </w:t>
      </w:r>
      <w:r w:rsidR="00923732">
        <w:rPr>
          <w:rFonts w:ascii="Arial" w:eastAsia="SimSun" w:hAnsi="Arial" w:cs="Times New Roman"/>
          <w:kern w:val="0"/>
          <w:sz w:val="20"/>
          <w:szCs w:val="20"/>
          <w:lang w:eastAsia="zh-CN"/>
        </w:rPr>
        <w:t>in NR</w:t>
      </w:r>
      <w:r w:rsidR="00897795">
        <w:rPr>
          <w:rFonts w:ascii="Arial" w:eastAsia="SimSun" w:hAnsi="Arial" w:cs="Times New Roman"/>
          <w:kern w:val="0"/>
          <w:sz w:val="20"/>
          <w:szCs w:val="20"/>
          <w:lang w:eastAsia="zh-CN"/>
        </w:rPr>
        <w:t xml:space="preserve"> mobility</w:t>
      </w:r>
      <w:r w:rsidRPr="001D03ED">
        <w:rPr>
          <w:rFonts w:ascii="Arial" w:eastAsia="SimSun" w:hAnsi="Arial" w:cs="Times New Roman"/>
          <w:kern w:val="0"/>
          <w:sz w:val="20"/>
          <w:szCs w:val="20"/>
          <w:lang w:eastAsia="zh-CN"/>
        </w:rPr>
        <w:t>.</w:t>
      </w:r>
    </w:p>
    <w:p w14:paraId="770B2880" w14:textId="77777777" w:rsidR="001D03ED" w:rsidRPr="00DD4C8B" w:rsidRDefault="001D03ED" w:rsidP="001D03ED">
      <w:pPr>
        <w:tabs>
          <w:tab w:val="num" w:pos="576"/>
        </w:tabs>
        <w:jc w:val="both"/>
        <w:rPr>
          <w:rFonts w:ascii="Arial" w:eastAsia="SimSun" w:hAnsi="Arial" w:cs="Times New Roman"/>
          <w:kern w:val="0"/>
          <w:sz w:val="20"/>
          <w:szCs w:val="20"/>
          <w:lang w:eastAsia="zh-CN"/>
        </w:rPr>
      </w:pPr>
    </w:p>
    <w:p w14:paraId="021DC0BF" w14:textId="77777777" w:rsidR="00781E0E" w:rsidRPr="003F26D3" w:rsidRDefault="0079517F" w:rsidP="003F26D3">
      <w:pPr>
        <w:pStyle w:val="ListParagraph"/>
        <w:widowControl/>
        <w:numPr>
          <w:ilvl w:val="2"/>
          <w:numId w:val="22"/>
        </w:numPr>
        <w:overflowPunct w:val="0"/>
        <w:autoSpaceDE w:val="0"/>
        <w:autoSpaceDN w:val="0"/>
        <w:adjustRightInd w:val="0"/>
        <w:spacing w:after="120"/>
        <w:ind w:leftChars="0"/>
        <w:jc w:val="both"/>
        <w:textAlignment w:val="baseline"/>
        <w:outlineLvl w:val="2"/>
        <w:rPr>
          <w:rFonts w:ascii="Arial" w:eastAsia="SimSun" w:hAnsi="Arial" w:cs="Times New Roman"/>
          <w:kern w:val="0"/>
          <w:sz w:val="20"/>
          <w:szCs w:val="20"/>
          <w:lang w:eastAsia="zh-CN"/>
        </w:rPr>
      </w:pPr>
      <w:r w:rsidRPr="003F26D3">
        <w:rPr>
          <w:rFonts w:ascii="Arial" w:eastAsia="SimSun" w:hAnsi="Arial" w:cs="Times New Roman"/>
          <w:kern w:val="0"/>
          <w:sz w:val="20"/>
          <w:szCs w:val="20"/>
          <w:lang w:eastAsia="zh-CN"/>
        </w:rPr>
        <w:t>NR m</w:t>
      </w:r>
      <w:r w:rsidR="00781E0E" w:rsidRPr="003F26D3">
        <w:rPr>
          <w:rFonts w:ascii="Arial" w:eastAsia="SimSun" w:hAnsi="Arial" w:cs="Times New Roman"/>
          <w:kern w:val="0"/>
          <w:sz w:val="20"/>
          <w:szCs w:val="20"/>
          <w:lang w:eastAsia="zh-CN"/>
        </w:rPr>
        <w:t>obility</w:t>
      </w:r>
      <w:r w:rsidRPr="003F26D3">
        <w:rPr>
          <w:rFonts w:ascii="Arial" w:eastAsia="SimSun" w:hAnsi="Arial" w:cs="Times New Roman"/>
          <w:kern w:val="0"/>
          <w:sz w:val="20"/>
          <w:szCs w:val="20"/>
          <w:lang w:eastAsia="zh-CN"/>
        </w:rPr>
        <w:t xml:space="preserve"> scenarios</w:t>
      </w:r>
    </w:p>
    <w:p w14:paraId="4A7817CF" w14:textId="77777777" w:rsidR="0092626A" w:rsidRDefault="00781E0E" w:rsidP="00781E0E">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sidRPr="00781E0E">
        <w:rPr>
          <w:rFonts w:ascii="Arial" w:eastAsia="SimSun" w:hAnsi="Arial" w:cs="Times New Roman"/>
          <w:kern w:val="0"/>
          <w:sz w:val="20"/>
          <w:szCs w:val="20"/>
          <w:lang w:eastAsia="zh-CN"/>
        </w:rPr>
        <w:t>In NR, ther</w:t>
      </w:r>
      <w:r w:rsidR="00210E0D">
        <w:rPr>
          <w:rFonts w:ascii="Arial" w:eastAsia="SimSun" w:hAnsi="Arial" w:cs="Times New Roman"/>
          <w:kern w:val="0"/>
          <w:sz w:val="20"/>
          <w:szCs w:val="20"/>
          <w:lang w:eastAsia="zh-CN"/>
        </w:rPr>
        <w:t xml:space="preserve">e exist two levels of mobility </w:t>
      </w:r>
      <w:r w:rsidR="00210E0D" w:rsidRPr="00781E0E">
        <w:rPr>
          <w:rFonts w:ascii="Arial" w:eastAsia="SimSun" w:hAnsi="Arial" w:cs="Times New Roman"/>
          <w:kern w:val="0"/>
          <w:sz w:val="20"/>
          <w:szCs w:val="20"/>
          <w:lang w:eastAsia="zh-CN"/>
        </w:rPr>
        <w:t xml:space="preserve">according to whether the RRC is involved or not, </w:t>
      </w:r>
      <w:r w:rsidRPr="00781E0E">
        <w:rPr>
          <w:rFonts w:ascii="Arial" w:eastAsia="SimSun" w:hAnsi="Arial" w:cs="Times New Roman"/>
          <w:kern w:val="0"/>
          <w:sz w:val="20"/>
          <w:szCs w:val="20"/>
          <w:lang w:eastAsia="zh-CN"/>
        </w:rPr>
        <w:t>detailed as follows.</w:t>
      </w:r>
    </w:p>
    <w:p w14:paraId="7C36316C" w14:textId="77777777" w:rsidR="00DD5B84" w:rsidRPr="00DD4C8B" w:rsidRDefault="00DD5B84" w:rsidP="00DD5B84">
      <w:pPr>
        <w:widowControl/>
        <w:overflowPunct w:val="0"/>
        <w:autoSpaceDE w:val="0"/>
        <w:autoSpaceDN w:val="0"/>
        <w:adjustRightInd w:val="0"/>
        <w:spacing w:after="120"/>
        <w:jc w:val="center"/>
        <w:textAlignment w:val="baseline"/>
        <w:rPr>
          <w:rFonts w:ascii="Arial" w:eastAsia="SimSun" w:hAnsi="Arial" w:cs="Times New Roman"/>
          <w:kern w:val="0"/>
          <w:sz w:val="20"/>
          <w:szCs w:val="20"/>
          <w:lang w:eastAsia="zh-CN"/>
        </w:rPr>
      </w:pPr>
      <w:r w:rsidRPr="007502D0">
        <w:rPr>
          <w:rFonts w:ascii="Arial Narrow" w:eastAsia="PMingLiU" w:hAnsi="Arial Narrow" w:cs="Arial Unicode MS"/>
          <w:noProof/>
          <w:sz w:val="22"/>
          <w:lang w:val="en-HK"/>
        </w:rPr>
        <w:drawing>
          <wp:inline distT="0" distB="0" distL="0" distR="0" wp14:anchorId="440F8526" wp14:editId="2273CE69">
            <wp:extent cx="4147457" cy="157100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56681" cy="1574501"/>
                    </a:xfrm>
                    <a:prstGeom prst="rect">
                      <a:avLst/>
                    </a:prstGeom>
                    <a:noFill/>
                    <a:ln>
                      <a:noFill/>
                    </a:ln>
                  </pic:spPr>
                </pic:pic>
              </a:graphicData>
            </a:graphic>
          </wp:inline>
        </w:drawing>
      </w:r>
    </w:p>
    <w:p w14:paraId="4612E92E" w14:textId="77777777" w:rsidR="00DD4C8B" w:rsidRPr="00D41FDF" w:rsidRDefault="00DB47E1" w:rsidP="00DD4C8B">
      <w:pPr>
        <w:widowControl/>
        <w:overflowPunct w:val="0"/>
        <w:autoSpaceDE w:val="0"/>
        <w:autoSpaceDN w:val="0"/>
        <w:adjustRightInd w:val="0"/>
        <w:spacing w:after="120"/>
        <w:jc w:val="center"/>
        <w:textAlignment w:val="baseline"/>
        <w:rPr>
          <w:rFonts w:ascii="Arial Narrow" w:eastAsia="PMingLiU" w:hAnsi="Arial Narrow" w:cs="Arial Unicode MS"/>
          <w:b/>
          <w:kern w:val="0"/>
          <w:sz w:val="22"/>
          <w:lang w:eastAsia="zh-HK"/>
        </w:rPr>
      </w:pPr>
      <w:r>
        <w:rPr>
          <w:rFonts w:ascii="Arial Narrow" w:eastAsia="PMingLiU" w:hAnsi="Arial Narrow" w:cs="Arial Unicode MS"/>
          <w:b/>
          <w:kern w:val="0"/>
          <w:sz w:val="22"/>
          <w:lang w:eastAsia="zh-HK"/>
        </w:rPr>
        <w:t>Figure</w:t>
      </w:r>
      <w:r w:rsidR="00DD4C8B" w:rsidRPr="00D41FDF">
        <w:rPr>
          <w:rFonts w:ascii="Arial Narrow" w:eastAsia="PMingLiU" w:hAnsi="Arial Narrow" w:cs="Arial Unicode MS"/>
          <w:b/>
          <w:kern w:val="0"/>
          <w:sz w:val="22"/>
          <w:lang w:eastAsia="zh-HK"/>
        </w:rPr>
        <w:t xml:space="preserve"> 1. </w:t>
      </w:r>
      <w:r w:rsidR="00DD5B84" w:rsidRPr="00D41FDF">
        <w:rPr>
          <w:rFonts w:ascii="Arial Narrow" w:eastAsia="PMingLiU" w:hAnsi="Arial Narrow" w:cs="Arial Unicode MS"/>
          <w:b/>
          <w:kern w:val="0"/>
          <w:sz w:val="22"/>
          <w:lang w:eastAsia="zh-HK"/>
        </w:rPr>
        <w:t>Two levels of mobility in NR system</w:t>
      </w:r>
    </w:p>
    <w:p w14:paraId="5E8867BF" w14:textId="77777777" w:rsidR="0051530D" w:rsidRPr="00DD4C8B" w:rsidRDefault="0051530D" w:rsidP="00DD4C8B">
      <w:pPr>
        <w:widowControl/>
        <w:overflowPunct w:val="0"/>
        <w:autoSpaceDE w:val="0"/>
        <w:autoSpaceDN w:val="0"/>
        <w:adjustRightInd w:val="0"/>
        <w:spacing w:after="120"/>
        <w:jc w:val="center"/>
        <w:textAlignment w:val="baseline"/>
        <w:rPr>
          <w:rFonts w:ascii="Times New Roman" w:eastAsia="PMingLiU" w:hAnsi="Times New Roman" w:cs="Times New Roman"/>
          <w:b/>
          <w:kern w:val="0"/>
          <w:sz w:val="20"/>
          <w:szCs w:val="20"/>
          <w:lang w:val="en-GB" w:eastAsia="zh-CN"/>
        </w:rPr>
      </w:pPr>
    </w:p>
    <w:p w14:paraId="3200E2A7" w14:textId="77777777" w:rsidR="0051530D" w:rsidRPr="0000454B" w:rsidRDefault="00EC6376" w:rsidP="0000454B">
      <w:pPr>
        <w:pStyle w:val="ListParagraph"/>
        <w:widowControl/>
        <w:numPr>
          <w:ilvl w:val="0"/>
          <w:numId w:val="21"/>
        </w:numPr>
        <w:overflowPunct w:val="0"/>
        <w:autoSpaceDE w:val="0"/>
        <w:autoSpaceDN w:val="0"/>
        <w:adjustRightInd w:val="0"/>
        <w:spacing w:after="120"/>
        <w:ind w:leftChars="0"/>
        <w:jc w:val="both"/>
        <w:textAlignment w:val="baseline"/>
        <w:rPr>
          <w:rFonts w:ascii="Arial" w:eastAsia="PMingLiU" w:hAnsi="Arial" w:cs="Times New Roman"/>
          <w:kern w:val="0"/>
          <w:sz w:val="20"/>
          <w:szCs w:val="20"/>
          <w:lang w:eastAsia="zh-CN"/>
        </w:rPr>
      </w:pPr>
      <w:r w:rsidRPr="0000454B">
        <w:rPr>
          <w:rFonts w:ascii="Arial" w:eastAsia="PMingLiU" w:hAnsi="Arial" w:cs="Times New Roman"/>
          <w:kern w:val="0"/>
          <w:sz w:val="20"/>
          <w:szCs w:val="20"/>
          <w:lang w:eastAsia="zh-CN"/>
        </w:rPr>
        <w:t>Intra-cell mobility (m</w:t>
      </w:r>
      <w:r w:rsidR="0051530D" w:rsidRPr="0000454B">
        <w:rPr>
          <w:rFonts w:ascii="Arial" w:eastAsia="PMingLiU" w:hAnsi="Arial" w:cs="Times New Roman"/>
          <w:kern w:val="0"/>
          <w:sz w:val="20"/>
          <w:szCs w:val="20"/>
          <w:lang w:eastAsia="zh-CN"/>
        </w:rPr>
        <w:t>obility without RRC involvement</w:t>
      </w:r>
      <w:r w:rsidRPr="0000454B">
        <w:rPr>
          <w:rFonts w:ascii="Arial" w:eastAsia="PMingLiU" w:hAnsi="Arial" w:cs="Times New Roman"/>
          <w:kern w:val="0"/>
          <w:sz w:val="20"/>
          <w:szCs w:val="20"/>
          <w:lang w:eastAsia="zh-CN"/>
        </w:rPr>
        <w:t>)</w:t>
      </w:r>
    </w:p>
    <w:p w14:paraId="6703F975" w14:textId="77777777" w:rsidR="0051530D" w:rsidRPr="0051530D" w:rsidRDefault="0051530D" w:rsidP="0051530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r w:rsidRPr="0051530D">
        <w:rPr>
          <w:rFonts w:ascii="Arial" w:eastAsia="PMingLiU" w:hAnsi="Arial" w:cs="Times New Roman"/>
          <w:kern w:val="0"/>
          <w:sz w:val="20"/>
          <w:szCs w:val="20"/>
          <w:lang w:eastAsia="zh-CN"/>
        </w:rPr>
        <w:t xml:space="preserve">Intra-cell mobility refers to the mobility among different beams within the same cell (as Level 1 illustrated in Fig.1). Note that </w:t>
      </w:r>
      <w:r w:rsidR="006C0C6E">
        <w:rPr>
          <w:rFonts w:ascii="Arial" w:eastAsia="PMingLiU" w:hAnsi="Arial" w:cs="Times New Roman"/>
          <w:kern w:val="0"/>
          <w:sz w:val="20"/>
          <w:szCs w:val="20"/>
          <w:lang w:eastAsia="zh-CN"/>
        </w:rPr>
        <w:t>such</w:t>
      </w:r>
      <w:r w:rsidRPr="0051530D">
        <w:rPr>
          <w:rFonts w:ascii="Arial" w:eastAsia="PMingLiU" w:hAnsi="Arial" w:cs="Times New Roman"/>
          <w:kern w:val="0"/>
          <w:sz w:val="20"/>
          <w:szCs w:val="20"/>
          <w:lang w:eastAsia="zh-CN"/>
        </w:rPr>
        <w:t xml:space="preserve"> mobility takes place within the same </w:t>
      </w:r>
      <w:r w:rsidR="006C0C6E">
        <w:rPr>
          <w:rFonts w:ascii="Arial" w:eastAsia="PMingLiU" w:hAnsi="Arial" w:cs="Times New Roman"/>
          <w:kern w:val="0"/>
          <w:sz w:val="20"/>
          <w:szCs w:val="20"/>
          <w:lang w:eastAsia="zh-CN"/>
        </w:rPr>
        <w:t xml:space="preserve">NR </w:t>
      </w:r>
      <w:r w:rsidRPr="0051530D">
        <w:rPr>
          <w:rFonts w:ascii="Arial" w:eastAsia="PMingLiU" w:hAnsi="Arial" w:cs="Times New Roman"/>
          <w:kern w:val="0"/>
          <w:sz w:val="20"/>
          <w:szCs w:val="20"/>
          <w:lang w:eastAsia="zh-CN"/>
        </w:rPr>
        <w:t>cell</w:t>
      </w:r>
      <w:r w:rsidR="006C0C6E">
        <w:rPr>
          <w:rFonts w:ascii="Arial" w:eastAsia="PMingLiU" w:hAnsi="Arial" w:cs="Times New Roman"/>
          <w:kern w:val="0"/>
          <w:sz w:val="20"/>
          <w:szCs w:val="20"/>
          <w:lang w:eastAsia="zh-CN"/>
        </w:rPr>
        <w:t xml:space="preserve"> (e.g., TRPs </w:t>
      </w:r>
      <w:r w:rsidRPr="0051530D">
        <w:rPr>
          <w:rFonts w:ascii="Arial" w:eastAsia="PMingLiU" w:hAnsi="Arial" w:cs="Times New Roman"/>
          <w:kern w:val="0"/>
          <w:sz w:val="20"/>
          <w:szCs w:val="20"/>
          <w:lang w:eastAsia="zh-CN"/>
        </w:rPr>
        <w:t>scheduled by a single MAC entity</w:t>
      </w:r>
      <w:r w:rsidR="006C0C6E">
        <w:rPr>
          <w:rFonts w:ascii="Arial" w:eastAsia="PMingLiU" w:hAnsi="Arial" w:cs="Times New Roman"/>
          <w:kern w:val="0"/>
          <w:sz w:val="20"/>
          <w:szCs w:val="20"/>
          <w:lang w:eastAsia="zh-CN"/>
        </w:rPr>
        <w:t>)</w:t>
      </w:r>
      <w:r w:rsidRPr="0051530D">
        <w:rPr>
          <w:rFonts w:ascii="Arial" w:eastAsia="PMingLiU" w:hAnsi="Arial" w:cs="Times New Roman"/>
          <w:kern w:val="0"/>
          <w:sz w:val="20"/>
          <w:szCs w:val="20"/>
          <w:lang w:eastAsia="zh-CN"/>
        </w:rPr>
        <w:t xml:space="preserve">. </w:t>
      </w:r>
      <w:r w:rsidR="0016099B">
        <w:rPr>
          <w:rFonts w:ascii="Arial" w:eastAsia="PMingLiU" w:hAnsi="Arial" w:cs="Times New Roman"/>
          <w:kern w:val="0"/>
          <w:sz w:val="20"/>
          <w:szCs w:val="20"/>
          <w:lang w:eastAsia="zh-CN"/>
        </w:rPr>
        <w:t>Specifically</w:t>
      </w:r>
      <w:r w:rsidRPr="0051530D">
        <w:rPr>
          <w:rFonts w:ascii="Arial" w:eastAsia="PMingLiU" w:hAnsi="Arial" w:cs="Times New Roman"/>
          <w:kern w:val="0"/>
          <w:sz w:val="20"/>
          <w:szCs w:val="20"/>
          <w:lang w:eastAsia="zh-CN"/>
        </w:rPr>
        <w:t>, there are two subcases under the intra-cell mobility, namely, a) beam changes under the same TRP, and b) beam changes among different TRPs within the same</w:t>
      </w:r>
      <w:r w:rsidR="003956E8">
        <w:rPr>
          <w:rFonts w:ascii="Arial" w:eastAsia="PMingLiU" w:hAnsi="Arial" w:cs="Times New Roman"/>
          <w:kern w:val="0"/>
          <w:sz w:val="20"/>
          <w:szCs w:val="20"/>
          <w:lang w:eastAsia="zh-CN"/>
        </w:rPr>
        <w:t xml:space="preserve"> cell. No matter which subcase a) or b)</w:t>
      </w:r>
      <w:r w:rsidRPr="0051530D">
        <w:rPr>
          <w:rFonts w:ascii="Arial" w:eastAsia="PMingLiU" w:hAnsi="Arial" w:cs="Times New Roman"/>
          <w:kern w:val="0"/>
          <w:sz w:val="20"/>
          <w:szCs w:val="20"/>
          <w:lang w:eastAsia="zh-CN"/>
        </w:rPr>
        <w:t xml:space="preserve"> happens, this kind of mobility </w:t>
      </w:r>
      <w:r w:rsidR="0016099B">
        <w:rPr>
          <w:rFonts w:ascii="Arial" w:eastAsia="PMingLiU" w:hAnsi="Arial" w:cs="Times New Roman"/>
          <w:kern w:val="0"/>
          <w:sz w:val="20"/>
          <w:szCs w:val="20"/>
          <w:lang w:eastAsia="zh-CN"/>
        </w:rPr>
        <w:t>is</w:t>
      </w:r>
      <w:r w:rsidRPr="0051530D">
        <w:rPr>
          <w:rFonts w:ascii="Arial" w:eastAsia="PMingLiU" w:hAnsi="Arial" w:cs="Times New Roman"/>
          <w:kern w:val="0"/>
          <w:sz w:val="20"/>
          <w:szCs w:val="20"/>
          <w:lang w:eastAsia="zh-CN"/>
        </w:rPr>
        <w:t xml:space="preserve"> regarded as intra-cell beam level mobility, which should be handled at low layer (e.g.</w:t>
      </w:r>
      <w:r w:rsidR="00C47731">
        <w:rPr>
          <w:rFonts w:ascii="Arial" w:eastAsia="PMingLiU" w:hAnsi="Arial" w:cs="Times New Roman"/>
          <w:kern w:val="0"/>
          <w:sz w:val="20"/>
          <w:szCs w:val="20"/>
          <w:lang w:eastAsia="zh-CN"/>
        </w:rPr>
        <w:t>,</w:t>
      </w:r>
      <w:r w:rsidRPr="0051530D">
        <w:rPr>
          <w:rFonts w:ascii="Arial" w:eastAsia="PMingLiU" w:hAnsi="Arial" w:cs="Times New Roman"/>
          <w:kern w:val="0"/>
          <w:sz w:val="20"/>
          <w:szCs w:val="20"/>
          <w:lang w:eastAsia="zh-CN"/>
        </w:rPr>
        <w:t xml:space="preserve"> at MAC /PHY) as much as possible with zero or minimum RRC involved. </w:t>
      </w:r>
    </w:p>
    <w:p w14:paraId="1E85E0B6" w14:textId="77777777" w:rsidR="0051530D" w:rsidRPr="0051530D" w:rsidRDefault="0051530D" w:rsidP="0051530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p>
    <w:p w14:paraId="110A6C7A" w14:textId="77777777" w:rsidR="0051530D" w:rsidRPr="0000454B" w:rsidRDefault="0051530D" w:rsidP="0000454B">
      <w:pPr>
        <w:pStyle w:val="ListParagraph"/>
        <w:widowControl/>
        <w:numPr>
          <w:ilvl w:val="0"/>
          <w:numId w:val="21"/>
        </w:numPr>
        <w:overflowPunct w:val="0"/>
        <w:autoSpaceDE w:val="0"/>
        <w:autoSpaceDN w:val="0"/>
        <w:adjustRightInd w:val="0"/>
        <w:spacing w:after="120"/>
        <w:ind w:leftChars="0"/>
        <w:jc w:val="both"/>
        <w:textAlignment w:val="baseline"/>
        <w:rPr>
          <w:rFonts w:ascii="Arial" w:eastAsia="PMingLiU" w:hAnsi="Arial" w:cs="Times New Roman"/>
          <w:kern w:val="0"/>
          <w:sz w:val="20"/>
          <w:szCs w:val="20"/>
          <w:lang w:eastAsia="zh-CN"/>
        </w:rPr>
      </w:pPr>
      <w:r w:rsidRPr="0000454B">
        <w:rPr>
          <w:rFonts w:ascii="Arial" w:eastAsia="PMingLiU" w:hAnsi="Arial" w:cs="Times New Roman"/>
          <w:kern w:val="0"/>
          <w:sz w:val="20"/>
          <w:szCs w:val="20"/>
          <w:lang w:eastAsia="zh-CN"/>
        </w:rPr>
        <w:t>Inter-cell mobility</w:t>
      </w:r>
      <w:r w:rsidR="00EC6376" w:rsidRPr="0000454B">
        <w:rPr>
          <w:rFonts w:ascii="Arial" w:eastAsia="PMingLiU" w:hAnsi="Arial" w:cs="Times New Roman"/>
          <w:kern w:val="0"/>
          <w:sz w:val="20"/>
          <w:szCs w:val="20"/>
          <w:lang w:eastAsia="zh-CN"/>
        </w:rPr>
        <w:t xml:space="preserve"> (m</w:t>
      </w:r>
      <w:r w:rsidRPr="0000454B">
        <w:rPr>
          <w:rFonts w:ascii="Arial" w:eastAsia="PMingLiU" w:hAnsi="Arial" w:cs="Times New Roman"/>
          <w:kern w:val="0"/>
          <w:sz w:val="20"/>
          <w:szCs w:val="20"/>
          <w:lang w:eastAsia="zh-CN"/>
        </w:rPr>
        <w:t>obility with RRC involvement</w:t>
      </w:r>
      <w:r w:rsidR="00EC6376" w:rsidRPr="0000454B">
        <w:rPr>
          <w:rFonts w:ascii="Arial" w:eastAsia="PMingLiU" w:hAnsi="Arial" w:cs="Times New Roman"/>
          <w:kern w:val="0"/>
          <w:sz w:val="20"/>
          <w:szCs w:val="20"/>
          <w:lang w:eastAsia="zh-CN"/>
        </w:rPr>
        <w:t>)</w:t>
      </w:r>
    </w:p>
    <w:p w14:paraId="57F04D4D" w14:textId="77777777" w:rsidR="00DD4C8B" w:rsidRDefault="0051530D" w:rsidP="0051530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r w:rsidRPr="0051530D">
        <w:rPr>
          <w:rFonts w:ascii="Arial" w:eastAsia="PMingLiU" w:hAnsi="Arial" w:cs="Times New Roman"/>
          <w:kern w:val="0"/>
          <w:sz w:val="20"/>
          <w:szCs w:val="20"/>
          <w:lang w:eastAsia="zh-CN"/>
        </w:rPr>
        <w:t xml:space="preserve">Inter-cell mobility refers to the mobility between different cells (as Level 2 illustrated in Fig.1). Specifically, it is the beam change between TRPs belonging to different cells. This kind of mobility takes place with the handover procedure and the change of scheduler, and thus higher layer procedures and inter-node signaling exchange are unavoidable. It should be noticed that cell level mobility is also based on beam changes, just </w:t>
      </w:r>
      <w:r w:rsidR="0000454B">
        <w:rPr>
          <w:rFonts w:ascii="Arial" w:eastAsia="PMingLiU" w:hAnsi="Arial" w:cs="Times New Roman"/>
          <w:kern w:val="0"/>
          <w:sz w:val="20"/>
          <w:szCs w:val="20"/>
          <w:lang w:eastAsia="zh-CN"/>
        </w:rPr>
        <w:t>among</w:t>
      </w:r>
      <w:r w:rsidRPr="0051530D">
        <w:rPr>
          <w:rFonts w:ascii="Arial" w:eastAsia="PMingLiU" w:hAnsi="Arial" w:cs="Times New Roman"/>
          <w:kern w:val="0"/>
          <w:sz w:val="20"/>
          <w:szCs w:val="20"/>
          <w:lang w:eastAsia="zh-CN"/>
        </w:rPr>
        <w:t xml:space="preserve"> beams belonging to different cells.</w:t>
      </w:r>
    </w:p>
    <w:p w14:paraId="38D259AA" w14:textId="77777777" w:rsidR="00AE1225" w:rsidRDefault="00AE1225" w:rsidP="0051530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p>
    <w:p w14:paraId="78C6AEAA" w14:textId="77777777" w:rsidR="00664FB7" w:rsidRPr="00DD4C8B" w:rsidRDefault="00664FB7" w:rsidP="00664FB7">
      <w:pPr>
        <w:widowControl/>
        <w:numPr>
          <w:ilvl w:val="0"/>
          <w:numId w:val="4"/>
        </w:numPr>
        <w:tabs>
          <w:tab w:val="left" w:pos="1701"/>
        </w:tabs>
        <w:overflowPunct w:val="0"/>
        <w:autoSpaceDE w:val="0"/>
        <w:autoSpaceDN w:val="0"/>
        <w:adjustRightInd w:val="0"/>
        <w:spacing w:after="120"/>
        <w:ind w:left="1701" w:hanging="1701"/>
        <w:jc w:val="both"/>
        <w:textAlignment w:val="baseline"/>
        <w:rPr>
          <w:rFonts w:ascii="Arial" w:eastAsia="PMingLiU" w:hAnsi="Arial" w:cs="Times New Roman"/>
          <w:b/>
          <w:bCs/>
          <w:kern w:val="0"/>
          <w:sz w:val="20"/>
          <w:szCs w:val="20"/>
          <w:lang w:val="en-GB" w:eastAsia="zh-CN"/>
        </w:rPr>
      </w:pPr>
      <w:r>
        <w:rPr>
          <w:rFonts w:ascii="Arial" w:eastAsia="PMingLiU" w:hAnsi="Arial" w:cs="Times New Roman"/>
          <w:b/>
          <w:bCs/>
          <w:kern w:val="0"/>
          <w:sz w:val="20"/>
          <w:szCs w:val="20"/>
          <w:lang w:val="en-GB" w:eastAsia="zh-CN"/>
        </w:rPr>
        <w:t>Two levels of mobility exist in NR system, namely, intra-cell mobility and inter-cell mobility.</w:t>
      </w:r>
    </w:p>
    <w:p w14:paraId="79279CC6" w14:textId="77777777" w:rsidR="00EF69D9" w:rsidRPr="00B8184F" w:rsidRDefault="00EF69D9" w:rsidP="0051530D">
      <w:pPr>
        <w:widowControl/>
        <w:overflowPunct w:val="0"/>
        <w:autoSpaceDE w:val="0"/>
        <w:autoSpaceDN w:val="0"/>
        <w:adjustRightInd w:val="0"/>
        <w:spacing w:after="120"/>
        <w:jc w:val="both"/>
        <w:textAlignment w:val="baseline"/>
        <w:rPr>
          <w:rFonts w:ascii="Arial" w:eastAsia="PMingLiU" w:hAnsi="Arial" w:cs="Times New Roman"/>
          <w:kern w:val="0"/>
          <w:sz w:val="20"/>
          <w:szCs w:val="20"/>
          <w:lang w:val="en-GB" w:eastAsia="zh-CN"/>
        </w:rPr>
      </w:pPr>
    </w:p>
    <w:p w14:paraId="7FB66338" w14:textId="77777777" w:rsidR="001D03ED" w:rsidRPr="003F26D3" w:rsidRDefault="00AE1225" w:rsidP="003F26D3">
      <w:pPr>
        <w:pStyle w:val="ListParagraph"/>
        <w:widowControl/>
        <w:numPr>
          <w:ilvl w:val="2"/>
          <w:numId w:val="22"/>
        </w:numPr>
        <w:overflowPunct w:val="0"/>
        <w:autoSpaceDE w:val="0"/>
        <w:autoSpaceDN w:val="0"/>
        <w:adjustRightInd w:val="0"/>
        <w:spacing w:after="120"/>
        <w:ind w:leftChars="0"/>
        <w:jc w:val="both"/>
        <w:textAlignment w:val="baseline"/>
        <w:outlineLvl w:val="2"/>
        <w:rPr>
          <w:rFonts w:ascii="Arial" w:eastAsia="SimSun" w:hAnsi="Arial" w:cs="Times New Roman"/>
          <w:kern w:val="0"/>
          <w:sz w:val="20"/>
          <w:szCs w:val="20"/>
          <w:lang w:eastAsia="zh-CN"/>
        </w:rPr>
      </w:pPr>
      <w:r w:rsidRPr="003F26D3">
        <w:rPr>
          <w:rFonts w:ascii="Arial" w:eastAsia="SimSun" w:hAnsi="Arial" w:cs="Times New Roman"/>
          <w:kern w:val="0"/>
          <w:sz w:val="20"/>
          <w:szCs w:val="20"/>
          <w:lang w:eastAsia="zh-CN"/>
        </w:rPr>
        <w:t>New challenges in NR mobility</w:t>
      </w:r>
    </w:p>
    <w:p w14:paraId="13094EF6" w14:textId="77777777" w:rsidR="001D03ED" w:rsidRPr="003F26D3" w:rsidRDefault="003F26D3" w:rsidP="003F26D3">
      <w:pPr>
        <w:pStyle w:val="ListParagraph"/>
        <w:widowControl/>
        <w:numPr>
          <w:ilvl w:val="0"/>
          <w:numId w:val="21"/>
        </w:numPr>
        <w:overflowPunct w:val="0"/>
        <w:autoSpaceDE w:val="0"/>
        <w:autoSpaceDN w:val="0"/>
        <w:adjustRightInd w:val="0"/>
        <w:spacing w:after="120"/>
        <w:ind w:leftChars="0"/>
        <w:jc w:val="both"/>
        <w:textAlignment w:val="baseline"/>
        <w:rPr>
          <w:rFonts w:ascii="Arial" w:eastAsia="PMingLiU" w:hAnsi="Arial" w:cs="Times New Roman"/>
          <w:kern w:val="0"/>
          <w:sz w:val="20"/>
          <w:szCs w:val="20"/>
          <w:lang w:eastAsia="zh-CN"/>
        </w:rPr>
      </w:pPr>
      <w:r>
        <w:rPr>
          <w:rFonts w:ascii="Arial" w:eastAsia="PMingLiU" w:hAnsi="Arial" w:cs="Times New Roman"/>
          <w:kern w:val="0"/>
          <w:sz w:val="20"/>
          <w:szCs w:val="20"/>
          <w:lang w:eastAsia="zh-CN"/>
        </w:rPr>
        <w:t>Huge UE measurement overhead</w:t>
      </w:r>
    </w:p>
    <w:p w14:paraId="6726F155" w14:textId="77777777" w:rsidR="001D03ED" w:rsidRPr="001D03ED" w:rsidRDefault="001D03ED" w:rsidP="001D03E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r w:rsidRPr="001D03ED">
        <w:rPr>
          <w:rFonts w:ascii="Arial" w:eastAsia="PMingLiU" w:hAnsi="Arial" w:cs="Times New Roman"/>
          <w:kern w:val="0"/>
          <w:sz w:val="20"/>
          <w:szCs w:val="20"/>
          <w:lang w:eastAsia="zh-CN"/>
        </w:rPr>
        <w:t xml:space="preserve">Due to the fragileness of the high frequency, even a small rotation or a little movement at the UE side </w:t>
      </w:r>
      <w:r w:rsidR="00F40B85">
        <w:rPr>
          <w:rFonts w:ascii="Arial" w:eastAsia="PMingLiU" w:hAnsi="Arial" w:cs="Times New Roman"/>
          <w:kern w:val="0"/>
          <w:sz w:val="20"/>
          <w:szCs w:val="20"/>
          <w:lang w:eastAsia="zh-CN"/>
        </w:rPr>
        <w:t>may</w:t>
      </w:r>
      <w:r w:rsidRPr="001D03ED">
        <w:rPr>
          <w:rFonts w:ascii="Arial" w:eastAsia="PMingLiU" w:hAnsi="Arial" w:cs="Times New Roman"/>
          <w:kern w:val="0"/>
          <w:sz w:val="20"/>
          <w:szCs w:val="20"/>
          <w:lang w:eastAsia="zh-CN"/>
        </w:rPr>
        <w:t xml:space="preserve"> lead to beam change. Hence, in the NR system, frequent beam changes will happen during UE mobility. If we </w:t>
      </w:r>
      <w:r w:rsidR="000316BC">
        <w:rPr>
          <w:rFonts w:ascii="Arial" w:eastAsia="PMingLiU" w:hAnsi="Arial" w:cs="Times New Roman"/>
          <w:kern w:val="0"/>
          <w:sz w:val="20"/>
          <w:szCs w:val="20"/>
          <w:lang w:eastAsia="zh-CN"/>
        </w:rPr>
        <w:lastRenderedPageBreak/>
        <w:t xml:space="preserve">still apply </w:t>
      </w:r>
      <w:r w:rsidRPr="001D03ED">
        <w:rPr>
          <w:rFonts w:ascii="Arial" w:eastAsia="PMingLiU" w:hAnsi="Arial" w:cs="Times New Roman"/>
          <w:kern w:val="0"/>
          <w:sz w:val="20"/>
          <w:szCs w:val="20"/>
          <w:lang w:eastAsia="zh-CN"/>
        </w:rPr>
        <w:t>the existing LTE measurement procedure for NR mobility, then</w:t>
      </w:r>
      <w:r w:rsidR="00865D5F">
        <w:rPr>
          <w:rFonts w:ascii="Arial" w:eastAsia="PMingLiU" w:hAnsi="Arial" w:cs="Times New Roman"/>
          <w:kern w:val="0"/>
          <w:sz w:val="20"/>
          <w:szCs w:val="20"/>
          <w:lang w:eastAsia="zh-CN"/>
        </w:rPr>
        <w:t xml:space="preserve"> the</w:t>
      </w:r>
      <w:r w:rsidRPr="001D03ED">
        <w:rPr>
          <w:rFonts w:ascii="Arial" w:eastAsia="PMingLiU" w:hAnsi="Arial" w:cs="Times New Roman"/>
          <w:kern w:val="0"/>
          <w:sz w:val="20"/>
          <w:szCs w:val="20"/>
          <w:lang w:eastAsia="zh-CN"/>
        </w:rPr>
        <w:t xml:space="preserve"> UEs need to measure a) all the beams within </w:t>
      </w:r>
      <w:r w:rsidR="004249C1">
        <w:rPr>
          <w:rFonts w:ascii="Arial" w:eastAsia="PMingLiU" w:hAnsi="Arial" w:cs="Times New Roman"/>
          <w:kern w:val="0"/>
          <w:sz w:val="20"/>
          <w:szCs w:val="20"/>
          <w:lang w:eastAsia="zh-CN"/>
        </w:rPr>
        <w:t>the ser</w:t>
      </w:r>
      <w:r w:rsidR="00865D5F">
        <w:rPr>
          <w:rFonts w:ascii="Arial" w:eastAsia="PMingLiU" w:hAnsi="Arial" w:cs="Times New Roman"/>
          <w:kern w:val="0"/>
          <w:sz w:val="20"/>
          <w:szCs w:val="20"/>
          <w:lang w:eastAsia="zh-CN"/>
        </w:rPr>
        <w:t>ving</w:t>
      </w:r>
      <w:r w:rsidRPr="001D03ED">
        <w:rPr>
          <w:rFonts w:ascii="Arial" w:eastAsia="PMingLiU" w:hAnsi="Arial" w:cs="Times New Roman"/>
          <w:kern w:val="0"/>
          <w:sz w:val="20"/>
          <w:szCs w:val="20"/>
          <w:lang w:eastAsia="zh-CN"/>
        </w:rPr>
        <w:t xml:space="preserve"> cell for intra-cell mobility and b) all the beams belonging to all the neighbor cells for handover. It is obvious that the number of beams for UE to measure will become extremely large in NR, leading to a huge measurement overhead</w:t>
      </w:r>
      <w:r w:rsidR="00865D5F">
        <w:rPr>
          <w:rFonts w:ascii="Arial" w:eastAsia="PMingLiU" w:hAnsi="Arial" w:cs="Times New Roman"/>
          <w:kern w:val="0"/>
          <w:sz w:val="20"/>
          <w:szCs w:val="20"/>
          <w:lang w:eastAsia="zh-CN"/>
        </w:rPr>
        <w:t xml:space="preserve"> on UE</w:t>
      </w:r>
      <w:r w:rsidRPr="001D03ED">
        <w:rPr>
          <w:rFonts w:ascii="Arial" w:eastAsia="PMingLiU" w:hAnsi="Arial" w:cs="Times New Roman"/>
          <w:kern w:val="0"/>
          <w:sz w:val="20"/>
          <w:szCs w:val="20"/>
          <w:lang w:eastAsia="zh-CN"/>
        </w:rPr>
        <w:t xml:space="preserve">. Considering that the mobility takes place quite frequently, to ensure good user experience and high system performance, the huge UE measurement overhead should be reduced as much as possible. </w:t>
      </w:r>
    </w:p>
    <w:p w14:paraId="5C052C09" w14:textId="77777777" w:rsidR="001D03ED" w:rsidRPr="001D03ED" w:rsidRDefault="001D03ED" w:rsidP="001D03E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r w:rsidRPr="001D03ED">
        <w:rPr>
          <w:rFonts w:ascii="Arial" w:eastAsia="PMingLiU" w:hAnsi="Arial" w:cs="Times New Roman"/>
          <w:kern w:val="0"/>
          <w:sz w:val="20"/>
          <w:szCs w:val="20"/>
          <w:lang w:eastAsia="zh-CN"/>
        </w:rPr>
        <w:t xml:space="preserve">          </w:t>
      </w:r>
    </w:p>
    <w:p w14:paraId="4D772D29" w14:textId="77777777" w:rsidR="001D03ED" w:rsidRPr="003F26D3" w:rsidRDefault="004252DE" w:rsidP="003F26D3">
      <w:pPr>
        <w:pStyle w:val="ListParagraph"/>
        <w:widowControl/>
        <w:numPr>
          <w:ilvl w:val="0"/>
          <w:numId w:val="21"/>
        </w:numPr>
        <w:overflowPunct w:val="0"/>
        <w:autoSpaceDE w:val="0"/>
        <w:autoSpaceDN w:val="0"/>
        <w:adjustRightInd w:val="0"/>
        <w:spacing w:after="120"/>
        <w:ind w:leftChars="0"/>
        <w:jc w:val="both"/>
        <w:textAlignment w:val="baseline"/>
        <w:rPr>
          <w:rFonts w:ascii="Arial" w:eastAsia="PMingLiU" w:hAnsi="Arial" w:cs="Times New Roman"/>
          <w:kern w:val="0"/>
          <w:sz w:val="20"/>
          <w:szCs w:val="20"/>
          <w:lang w:eastAsia="zh-CN"/>
        </w:rPr>
      </w:pPr>
      <w:r>
        <w:rPr>
          <w:rFonts w:ascii="Arial" w:eastAsia="PMingLiU" w:hAnsi="Arial" w:cs="Times New Roman"/>
          <w:kern w:val="0"/>
          <w:sz w:val="20"/>
          <w:szCs w:val="20"/>
          <w:lang w:eastAsia="zh-CN"/>
        </w:rPr>
        <w:t>M</w:t>
      </w:r>
      <w:r w:rsidR="001D03ED" w:rsidRPr="003F26D3">
        <w:rPr>
          <w:rFonts w:ascii="Arial" w:eastAsia="PMingLiU" w:hAnsi="Arial" w:cs="Times New Roman"/>
          <w:kern w:val="0"/>
          <w:sz w:val="20"/>
          <w:szCs w:val="20"/>
          <w:lang w:eastAsia="zh-CN"/>
        </w:rPr>
        <w:t xml:space="preserve">easurement framework design </w:t>
      </w:r>
      <w:r>
        <w:rPr>
          <w:rFonts w:ascii="Arial" w:eastAsia="PMingLiU" w:hAnsi="Arial" w:cs="Times New Roman"/>
          <w:kern w:val="0"/>
          <w:sz w:val="20"/>
          <w:szCs w:val="20"/>
          <w:lang w:eastAsia="zh-CN"/>
        </w:rPr>
        <w:t>for various</w:t>
      </w:r>
      <w:r w:rsidR="001D03ED" w:rsidRPr="003F26D3">
        <w:rPr>
          <w:rFonts w:ascii="Arial" w:eastAsia="PMingLiU" w:hAnsi="Arial" w:cs="Times New Roman"/>
          <w:kern w:val="0"/>
          <w:sz w:val="20"/>
          <w:szCs w:val="20"/>
          <w:lang w:eastAsia="zh-CN"/>
        </w:rPr>
        <w:t xml:space="preserve"> </w:t>
      </w:r>
      <w:r>
        <w:rPr>
          <w:rFonts w:ascii="Arial" w:eastAsia="PMingLiU" w:hAnsi="Arial" w:cs="Times New Roman"/>
          <w:kern w:val="0"/>
          <w:sz w:val="20"/>
          <w:szCs w:val="20"/>
          <w:lang w:eastAsia="zh-CN"/>
        </w:rPr>
        <w:t>usage scenarios in NR</w:t>
      </w:r>
    </w:p>
    <w:p w14:paraId="700C5A34" w14:textId="77777777" w:rsidR="00664FB7" w:rsidRDefault="001D03ED" w:rsidP="001D03ED">
      <w:pPr>
        <w:widowControl/>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r w:rsidRPr="001D03ED">
        <w:rPr>
          <w:rFonts w:ascii="Arial" w:eastAsia="PMingLiU" w:hAnsi="Arial" w:cs="Times New Roman"/>
          <w:kern w:val="0"/>
          <w:sz w:val="20"/>
          <w:szCs w:val="20"/>
          <w:lang w:eastAsia="zh-CN"/>
        </w:rPr>
        <w:t xml:space="preserve">In order to </w:t>
      </w:r>
      <w:r w:rsidR="007021B7">
        <w:rPr>
          <w:rFonts w:ascii="Arial" w:eastAsia="PMingLiU" w:hAnsi="Arial" w:cs="Times New Roman"/>
          <w:kern w:val="0"/>
          <w:sz w:val="20"/>
          <w:szCs w:val="20"/>
          <w:lang w:eastAsia="zh-CN"/>
        </w:rPr>
        <w:t>reduce the huge measurement</w:t>
      </w:r>
      <w:r w:rsidRPr="001D03ED">
        <w:rPr>
          <w:rFonts w:ascii="Arial" w:eastAsia="PMingLiU" w:hAnsi="Arial" w:cs="Times New Roman"/>
          <w:kern w:val="0"/>
          <w:sz w:val="20"/>
          <w:szCs w:val="20"/>
          <w:lang w:eastAsia="zh-CN"/>
        </w:rPr>
        <w:t xml:space="preserve"> overhead </w:t>
      </w:r>
      <w:r w:rsidR="007021B7">
        <w:rPr>
          <w:rFonts w:ascii="Arial" w:eastAsia="PMingLiU" w:hAnsi="Arial" w:cs="Times New Roman"/>
          <w:kern w:val="0"/>
          <w:sz w:val="20"/>
          <w:szCs w:val="20"/>
          <w:lang w:eastAsia="zh-CN"/>
        </w:rPr>
        <w:t xml:space="preserve">at the UE side </w:t>
      </w:r>
      <w:r w:rsidRPr="001D03ED">
        <w:rPr>
          <w:rFonts w:ascii="Arial" w:eastAsia="PMingLiU" w:hAnsi="Arial" w:cs="Times New Roman"/>
          <w:kern w:val="0"/>
          <w:sz w:val="20"/>
          <w:szCs w:val="20"/>
          <w:lang w:eastAsia="zh-CN"/>
        </w:rPr>
        <w:t>in NR, improving the LTE measurement mechanism (which is the baseline for NR [</w:t>
      </w:r>
      <w:r w:rsidR="00AC571B">
        <w:rPr>
          <w:rFonts w:ascii="Arial" w:eastAsia="PMingLiU" w:hAnsi="Arial" w:cs="Times New Roman"/>
          <w:kern w:val="0"/>
          <w:sz w:val="20"/>
          <w:szCs w:val="20"/>
          <w:lang w:eastAsia="zh-CN"/>
        </w:rPr>
        <w:t>4</w:t>
      </w:r>
      <w:r w:rsidRPr="001D03ED">
        <w:rPr>
          <w:rFonts w:ascii="Arial" w:eastAsia="PMingLiU" w:hAnsi="Arial" w:cs="Times New Roman"/>
          <w:kern w:val="0"/>
          <w:sz w:val="20"/>
          <w:szCs w:val="20"/>
          <w:lang w:eastAsia="zh-CN"/>
        </w:rPr>
        <w:t>]) to make it more suitable for NR</w:t>
      </w:r>
      <w:r w:rsidR="009216B7">
        <w:rPr>
          <w:rFonts w:ascii="Arial" w:eastAsia="PMingLiU" w:hAnsi="Arial" w:cs="Times New Roman"/>
          <w:kern w:val="0"/>
          <w:sz w:val="20"/>
          <w:szCs w:val="20"/>
          <w:lang w:eastAsia="zh-CN"/>
        </w:rPr>
        <w:t xml:space="preserve"> </w:t>
      </w:r>
      <w:r w:rsidRPr="001D03ED">
        <w:rPr>
          <w:rFonts w:ascii="Arial" w:eastAsia="PMingLiU" w:hAnsi="Arial" w:cs="Times New Roman"/>
          <w:kern w:val="0"/>
          <w:sz w:val="20"/>
          <w:szCs w:val="20"/>
          <w:lang w:eastAsia="zh-CN"/>
        </w:rPr>
        <w:t xml:space="preserve">becomes </w:t>
      </w:r>
      <w:r w:rsidR="009216B7">
        <w:rPr>
          <w:rFonts w:ascii="Arial" w:eastAsia="PMingLiU" w:hAnsi="Arial" w:cs="Times New Roman"/>
          <w:kern w:val="0"/>
          <w:sz w:val="20"/>
          <w:szCs w:val="20"/>
          <w:lang w:eastAsia="zh-CN"/>
        </w:rPr>
        <w:t>crucial</w:t>
      </w:r>
      <w:r w:rsidRPr="001D03ED">
        <w:rPr>
          <w:rFonts w:ascii="Arial" w:eastAsia="PMingLiU" w:hAnsi="Arial" w:cs="Times New Roman"/>
          <w:kern w:val="0"/>
          <w:sz w:val="20"/>
          <w:szCs w:val="20"/>
          <w:lang w:eastAsia="zh-CN"/>
        </w:rPr>
        <w:t xml:space="preserve">. </w:t>
      </w:r>
      <w:r w:rsidR="0014583B">
        <w:rPr>
          <w:rFonts w:ascii="Arial" w:eastAsia="PMingLiU" w:hAnsi="Arial" w:cs="Times New Roman"/>
          <w:kern w:val="0"/>
          <w:sz w:val="20"/>
          <w:szCs w:val="20"/>
          <w:lang w:eastAsia="zh-CN"/>
        </w:rPr>
        <w:t>Moreover</w:t>
      </w:r>
      <w:r w:rsidRPr="001D03ED">
        <w:rPr>
          <w:rFonts w:ascii="Arial" w:eastAsia="PMingLiU" w:hAnsi="Arial" w:cs="Times New Roman"/>
          <w:kern w:val="0"/>
          <w:sz w:val="20"/>
          <w:szCs w:val="20"/>
          <w:lang w:eastAsia="zh-CN"/>
        </w:rPr>
        <w:t xml:space="preserve">, current measurement mechanism </w:t>
      </w:r>
      <w:r w:rsidR="0014583B">
        <w:rPr>
          <w:rFonts w:ascii="Arial" w:eastAsia="PMingLiU" w:hAnsi="Arial" w:cs="Times New Roman"/>
          <w:kern w:val="0"/>
          <w:sz w:val="20"/>
          <w:szCs w:val="20"/>
          <w:lang w:eastAsia="zh-CN"/>
        </w:rPr>
        <w:t>used in LTE, which is suitable for omni-directional (or wide) beams,</w:t>
      </w:r>
      <w:r w:rsidR="0014583B" w:rsidRPr="001D03ED">
        <w:rPr>
          <w:rFonts w:ascii="Arial" w:eastAsia="PMingLiU" w:hAnsi="Arial" w:cs="Times New Roman"/>
          <w:kern w:val="0"/>
          <w:sz w:val="20"/>
          <w:szCs w:val="20"/>
          <w:lang w:eastAsia="zh-CN"/>
        </w:rPr>
        <w:t xml:space="preserve"> </w:t>
      </w:r>
      <w:r w:rsidRPr="001D03ED">
        <w:rPr>
          <w:rFonts w:ascii="Arial" w:eastAsia="PMingLiU" w:hAnsi="Arial" w:cs="Times New Roman"/>
          <w:kern w:val="0"/>
          <w:sz w:val="20"/>
          <w:szCs w:val="20"/>
          <w:lang w:eastAsia="zh-CN"/>
        </w:rPr>
        <w:t xml:space="preserve">may not be feasible for </w:t>
      </w:r>
      <w:r w:rsidR="0014583B">
        <w:rPr>
          <w:rFonts w:ascii="Arial" w:eastAsia="PMingLiU" w:hAnsi="Arial" w:cs="Times New Roman"/>
          <w:kern w:val="0"/>
          <w:sz w:val="20"/>
          <w:szCs w:val="20"/>
          <w:lang w:eastAsia="zh-CN"/>
        </w:rPr>
        <w:t xml:space="preserve">NR with </w:t>
      </w:r>
      <w:r w:rsidR="0014583B" w:rsidRPr="001D03ED">
        <w:rPr>
          <w:rFonts w:ascii="Arial" w:eastAsia="PMingLiU" w:hAnsi="Arial" w:cs="Times New Roman"/>
          <w:kern w:val="0"/>
          <w:sz w:val="20"/>
          <w:szCs w:val="20"/>
          <w:lang w:eastAsia="zh-CN"/>
        </w:rPr>
        <w:t>the highly-directional beams</w:t>
      </w:r>
      <w:r w:rsidRPr="001D03ED">
        <w:rPr>
          <w:rFonts w:ascii="Arial" w:eastAsia="PMingLiU" w:hAnsi="Arial" w:cs="Times New Roman"/>
          <w:kern w:val="0"/>
          <w:sz w:val="20"/>
          <w:szCs w:val="20"/>
          <w:lang w:eastAsia="zh-CN"/>
        </w:rPr>
        <w:t xml:space="preserve">. </w:t>
      </w:r>
      <w:r w:rsidR="0014583B">
        <w:rPr>
          <w:rFonts w:ascii="Arial" w:eastAsia="PMingLiU" w:hAnsi="Arial" w:cs="Times New Roman"/>
          <w:kern w:val="0"/>
          <w:sz w:val="20"/>
          <w:szCs w:val="20"/>
          <w:lang w:eastAsia="zh-CN"/>
        </w:rPr>
        <w:t>For example</w:t>
      </w:r>
      <w:r w:rsidRPr="001D03ED">
        <w:rPr>
          <w:rFonts w:ascii="Arial" w:eastAsia="PMingLiU" w:hAnsi="Arial" w:cs="Times New Roman"/>
          <w:kern w:val="0"/>
          <w:sz w:val="20"/>
          <w:szCs w:val="20"/>
          <w:lang w:eastAsia="zh-CN"/>
        </w:rPr>
        <w:t>, for UEs</w:t>
      </w:r>
      <w:r w:rsidR="007E3831">
        <w:rPr>
          <w:rFonts w:ascii="Arial" w:eastAsia="PMingLiU" w:hAnsi="Arial" w:cs="Times New Roman"/>
          <w:kern w:val="0"/>
          <w:sz w:val="20"/>
          <w:szCs w:val="20"/>
          <w:lang w:eastAsia="zh-CN"/>
        </w:rPr>
        <w:t xml:space="preserve"> with fast </w:t>
      </w:r>
      <w:r w:rsidR="00FA2CAA">
        <w:rPr>
          <w:rFonts w:ascii="Arial" w:eastAsia="PMingLiU" w:hAnsi="Arial" w:cs="Times New Roman"/>
          <w:kern w:val="0"/>
          <w:sz w:val="20"/>
          <w:szCs w:val="20"/>
          <w:lang w:eastAsia="zh-CN"/>
        </w:rPr>
        <w:t xml:space="preserve">moving </w:t>
      </w:r>
      <w:r w:rsidR="00DE2522">
        <w:rPr>
          <w:rFonts w:ascii="Arial" w:eastAsia="PMingLiU" w:hAnsi="Arial" w:cs="Times New Roman"/>
          <w:kern w:val="0"/>
          <w:sz w:val="20"/>
          <w:szCs w:val="20"/>
          <w:lang w:eastAsia="zh-CN"/>
        </w:rPr>
        <w:t xml:space="preserve">speed </w:t>
      </w:r>
      <w:r w:rsidRPr="001D03ED">
        <w:rPr>
          <w:rFonts w:ascii="Arial" w:eastAsia="PMingLiU" w:hAnsi="Arial" w:cs="Times New Roman"/>
          <w:kern w:val="0"/>
          <w:sz w:val="20"/>
          <w:szCs w:val="20"/>
          <w:lang w:eastAsia="zh-CN"/>
        </w:rPr>
        <w:t>in NR, a large amount of beam changes will happen</w:t>
      </w:r>
      <w:r w:rsidR="008C40D6">
        <w:rPr>
          <w:rFonts w:ascii="Arial" w:eastAsia="PMingLiU" w:hAnsi="Arial" w:cs="Times New Roman"/>
          <w:kern w:val="0"/>
          <w:sz w:val="20"/>
          <w:szCs w:val="20"/>
          <w:lang w:eastAsia="zh-CN"/>
        </w:rPr>
        <w:t>, which will lead to</w:t>
      </w:r>
      <w:r w:rsidRPr="001D03ED">
        <w:rPr>
          <w:rFonts w:ascii="Arial" w:eastAsia="PMingLiU" w:hAnsi="Arial" w:cs="Times New Roman"/>
          <w:kern w:val="0"/>
          <w:sz w:val="20"/>
          <w:szCs w:val="20"/>
          <w:lang w:eastAsia="zh-CN"/>
        </w:rPr>
        <w:t xml:space="preserve"> </w:t>
      </w:r>
      <w:r w:rsidR="008C40D6">
        <w:rPr>
          <w:rFonts w:ascii="Arial" w:eastAsia="PMingLiU" w:hAnsi="Arial" w:cs="Times New Roman"/>
          <w:kern w:val="0"/>
          <w:sz w:val="20"/>
          <w:szCs w:val="20"/>
          <w:lang w:eastAsia="zh-CN"/>
        </w:rPr>
        <w:t>problems</w:t>
      </w:r>
      <w:r w:rsidR="00527531">
        <w:rPr>
          <w:rFonts w:ascii="Arial" w:eastAsia="PMingLiU" w:hAnsi="Arial" w:cs="Times New Roman"/>
          <w:kern w:val="0"/>
          <w:sz w:val="20"/>
          <w:szCs w:val="20"/>
          <w:lang w:eastAsia="zh-CN"/>
        </w:rPr>
        <w:t xml:space="preserve"> like the</w:t>
      </w:r>
      <w:r w:rsidRPr="001D03ED">
        <w:rPr>
          <w:rFonts w:ascii="Arial" w:eastAsia="PMingLiU" w:hAnsi="Arial" w:cs="Times New Roman"/>
          <w:kern w:val="0"/>
          <w:sz w:val="20"/>
          <w:szCs w:val="20"/>
          <w:lang w:eastAsia="zh-CN"/>
        </w:rPr>
        <w:t xml:space="preserve"> measurement report </w:t>
      </w:r>
      <w:r w:rsidR="002A18C6">
        <w:rPr>
          <w:rFonts w:ascii="Arial" w:eastAsia="PMingLiU" w:hAnsi="Arial" w:cs="Times New Roman"/>
          <w:kern w:val="0"/>
          <w:sz w:val="20"/>
          <w:szCs w:val="20"/>
          <w:lang w:eastAsia="zh-CN"/>
        </w:rPr>
        <w:t xml:space="preserve">failure </w:t>
      </w:r>
      <w:r w:rsidRPr="001D03ED">
        <w:rPr>
          <w:rFonts w:ascii="Arial" w:eastAsia="PMingLiU" w:hAnsi="Arial" w:cs="Times New Roman"/>
          <w:kern w:val="0"/>
          <w:sz w:val="20"/>
          <w:szCs w:val="20"/>
          <w:lang w:eastAsia="zh-CN"/>
        </w:rPr>
        <w:t xml:space="preserve">and </w:t>
      </w:r>
      <w:r w:rsidR="002A18C6">
        <w:rPr>
          <w:rFonts w:ascii="Arial" w:eastAsia="PMingLiU" w:hAnsi="Arial" w:cs="Times New Roman"/>
          <w:kern w:val="0"/>
          <w:sz w:val="20"/>
          <w:szCs w:val="20"/>
          <w:lang w:eastAsia="zh-CN"/>
        </w:rPr>
        <w:t xml:space="preserve">the </w:t>
      </w:r>
      <w:r w:rsidRPr="001D03ED">
        <w:rPr>
          <w:rFonts w:ascii="Arial" w:eastAsia="PMingLiU" w:hAnsi="Arial" w:cs="Times New Roman"/>
          <w:kern w:val="0"/>
          <w:sz w:val="20"/>
          <w:szCs w:val="20"/>
          <w:lang w:eastAsia="zh-CN"/>
        </w:rPr>
        <w:t>handover failure [</w:t>
      </w:r>
      <w:r w:rsidR="009F2042">
        <w:rPr>
          <w:rFonts w:ascii="Arial" w:eastAsia="PMingLiU" w:hAnsi="Arial" w:cs="Times New Roman"/>
          <w:kern w:val="0"/>
          <w:sz w:val="20"/>
          <w:szCs w:val="20"/>
          <w:lang w:eastAsia="zh-CN"/>
        </w:rPr>
        <w:t>5</w:t>
      </w:r>
      <w:r w:rsidRPr="001D03ED">
        <w:rPr>
          <w:rFonts w:ascii="Arial" w:eastAsia="PMingLiU" w:hAnsi="Arial" w:cs="Times New Roman"/>
          <w:kern w:val="0"/>
          <w:sz w:val="20"/>
          <w:szCs w:val="20"/>
          <w:lang w:eastAsia="zh-CN"/>
        </w:rPr>
        <w:t>]. Hence, measurement mechanism</w:t>
      </w:r>
      <w:r w:rsidR="002A7891">
        <w:rPr>
          <w:rFonts w:ascii="Arial" w:eastAsia="PMingLiU" w:hAnsi="Arial" w:cs="Times New Roman"/>
          <w:kern w:val="0"/>
          <w:sz w:val="20"/>
          <w:szCs w:val="20"/>
          <w:lang w:eastAsia="zh-CN"/>
        </w:rPr>
        <w:t xml:space="preserve"> </w:t>
      </w:r>
      <w:r w:rsidR="006574DB">
        <w:rPr>
          <w:rFonts w:ascii="Arial" w:eastAsia="PMingLiU" w:hAnsi="Arial" w:cs="Times New Roman"/>
          <w:kern w:val="0"/>
          <w:sz w:val="20"/>
          <w:szCs w:val="20"/>
          <w:lang w:eastAsia="zh-CN"/>
        </w:rPr>
        <w:t xml:space="preserve">for NR </w:t>
      </w:r>
      <w:r w:rsidRPr="001D03ED">
        <w:rPr>
          <w:rFonts w:ascii="Arial" w:eastAsia="PMingLiU" w:hAnsi="Arial" w:cs="Times New Roman"/>
          <w:kern w:val="0"/>
          <w:sz w:val="20"/>
          <w:szCs w:val="20"/>
          <w:lang w:eastAsia="zh-CN"/>
        </w:rPr>
        <w:t>should take</w:t>
      </w:r>
      <w:r w:rsidR="002A7891">
        <w:rPr>
          <w:rFonts w:ascii="Arial" w:eastAsia="PMingLiU" w:hAnsi="Arial" w:cs="Times New Roman"/>
          <w:kern w:val="0"/>
          <w:sz w:val="20"/>
          <w:szCs w:val="20"/>
          <w:lang w:eastAsia="zh-CN"/>
        </w:rPr>
        <w:t xml:space="preserve"> </w:t>
      </w:r>
      <w:r w:rsidR="004252DE">
        <w:rPr>
          <w:rFonts w:ascii="Arial" w:eastAsia="PMingLiU" w:hAnsi="Arial" w:cs="Times New Roman"/>
          <w:kern w:val="0"/>
          <w:sz w:val="20"/>
          <w:szCs w:val="20"/>
          <w:lang w:eastAsia="zh-CN"/>
        </w:rPr>
        <w:t>various usage scenarios i</w:t>
      </w:r>
      <w:r w:rsidR="002A7891">
        <w:rPr>
          <w:rFonts w:ascii="Arial" w:eastAsia="PMingLiU" w:hAnsi="Arial" w:cs="Times New Roman"/>
          <w:kern w:val="0"/>
          <w:sz w:val="20"/>
          <w:szCs w:val="20"/>
          <w:lang w:eastAsia="zh-CN"/>
        </w:rPr>
        <w:t>nto consideration</w:t>
      </w:r>
      <w:r w:rsidRPr="001D03ED">
        <w:rPr>
          <w:rFonts w:ascii="Arial" w:eastAsia="PMingLiU" w:hAnsi="Arial" w:cs="Times New Roman"/>
          <w:kern w:val="0"/>
          <w:sz w:val="20"/>
          <w:szCs w:val="20"/>
          <w:lang w:eastAsia="zh-CN"/>
        </w:rPr>
        <w:t xml:space="preserve">. </w:t>
      </w:r>
    </w:p>
    <w:p w14:paraId="24ED74B4" w14:textId="77777777" w:rsidR="005A57C6" w:rsidRPr="00373BFD" w:rsidRDefault="005A57C6" w:rsidP="005A57C6">
      <w:pPr>
        <w:pStyle w:val="Observation"/>
        <w:numPr>
          <w:ilvl w:val="0"/>
          <w:numId w:val="0"/>
        </w:numPr>
        <w:ind w:left="1802" w:hangingChars="900" w:hanging="1802"/>
        <w:rPr>
          <w:noProof/>
          <w:szCs w:val="22"/>
          <w:lang w:val="en-US"/>
        </w:rPr>
      </w:pPr>
      <w:r>
        <w:rPr>
          <w:noProof/>
          <w:szCs w:val="22"/>
          <w:lang w:val="en-US"/>
        </w:rPr>
        <w:t>Observation 2</w:t>
      </w:r>
      <w:r>
        <w:rPr>
          <w:noProof/>
          <w:szCs w:val="22"/>
          <w:lang w:val="en-US"/>
        </w:rPr>
        <w:tab/>
      </w:r>
      <w:r w:rsidRPr="00D13B28">
        <w:t xml:space="preserve">UE measurement overhead reduction and measurement framework design for </w:t>
      </w:r>
      <w:r w:rsidRPr="00C574B2">
        <w:t xml:space="preserve">various </w:t>
      </w:r>
      <w:r w:rsidRPr="00D13B28">
        <w:t>usage scenarios are two crucial issue</w:t>
      </w:r>
      <w:r w:rsidRPr="009F351D">
        <w:t>s</w:t>
      </w:r>
      <w:r w:rsidRPr="009F351D">
        <w:rPr>
          <w:bCs w:val="0"/>
        </w:rPr>
        <w:t xml:space="preserve"> for NR system and</w:t>
      </w:r>
      <w:r w:rsidRPr="009F351D">
        <w:t xml:space="preserve"> n</w:t>
      </w:r>
      <w:r w:rsidRPr="00D13B28">
        <w:t>eed to be addressed</w:t>
      </w:r>
      <w:r w:rsidRPr="00373BFD">
        <w:rPr>
          <w:noProof/>
          <w:szCs w:val="22"/>
          <w:lang w:val="en-US"/>
        </w:rPr>
        <w:t>.</w:t>
      </w:r>
    </w:p>
    <w:p w14:paraId="44A2E1F3" w14:textId="77777777" w:rsidR="00065E92" w:rsidRPr="005A57C6" w:rsidRDefault="00065E92" w:rsidP="00065E92">
      <w:pPr>
        <w:widowControl/>
        <w:tabs>
          <w:tab w:val="left" w:pos="1701"/>
        </w:tabs>
        <w:overflowPunct w:val="0"/>
        <w:autoSpaceDE w:val="0"/>
        <w:autoSpaceDN w:val="0"/>
        <w:adjustRightInd w:val="0"/>
        <w:spacing w:after="120"/>
        <w:jc w:val="both"/>
        <w:textAlignment w:val="baseline"/>
        <w:rPr>
          <w:rFonts w:ascii="Arial" w:eastAsia="PMingLiU" w:hAnsi="Arial" w:cs="Times New Roman"/>
          <w:kern w:val="0"/>
          <w:sz w:val="20"/>
          <w:szCs w:val="20"/>
          <w:lang w:eastAsia="zh-CN"/>
        </w:rPr>
      </w:pPr>
    </w:p>
    <w:p w14:paraId="37C308D6" w14:textId="77777777" w:rsidR="00DD4C8B" w:rsidRPr="00DD4C8B" w:rsidRDefault="00F87955" w:rsidP="00614347">
      <w:pPr>
        <w:keepNext/>
        <w:keepLines/>
        <w:widowControl/>
        <w:numPr>
          <w:ilvl w:val="1"/>
          <w:numId w:val="0"/>
        </w:numPr>
        <w:tabs>
          <w:tab w:val="num" w:pos="576"/>
        </w:tabs>
        <w:overflowPunct w:val="0"/>
        <w:autoSpaceDE w:val="0"/>
        <w:autoSpaceDN w:val="0"/>
        <w:adjustRightInd w:val="0"/>
        <w:spacing w:before="180" w:after="180"/>
        <w:ind w:leftChars="50" w:left="120"/>
        <w:textAlignment w:val="baseline"/>
        <w:outlineLvl w:val="1"/>
        <w:rPr>
          <w:rFonts w:ascii="Arial" w:eastAsia="PMingLiU" w:hAnsi="Arial" w:cs="Arial"/>
          <w:kern w:val="0"/>
          <w:sz w:val="32"/>
          <w:szCs w:val="32"/>
          <w:lang w:val="en-GB" w:eastAsia="zh-CN"/>
        </w:rPr>
      </w:pPr>
      <w:r>
        <w:rPr>
          <w:rFonts w:ascii="Arial" w:eastAsia="PMingLiU" w:hAnsi="Arial" w:cs="Arial"/>
          <w:kern w:val="0"/>
          <w:sz w:val="32"/>
          <w:szCs w:val="32"/>
          <w:lang w:val="en-GB" w:eastAsia="zh-CN"/>
        </w:rPr>
        <w:t xml:space="preserve">2.2 </w:t>
      </w:r>
      <w:r w:rsidR="00614347" w:rsidRPr="00614347">
        <w:rPr>
          <w:rFonts w:ascii="Arial" w:eastAsia="PMingLiU" w:hAnsi="Arial" w:cs="Arial"/>
          <w:kern w:val="0"/>
          <w:sz w:val="32"/>
          <w:szCs w:val="32"/>
          <w:lang w:val="en-GB" w:eastAsia="zh-CN"/>
        </w:rPr>
        <w:t>Downlink measurement m</w:t>
      </w:r>
      <w:r w:rsidR="00614347">
        <w:rPr>
          <w:rFonts w:ascii="Arial" w:eastAsia="PMingLiU" w:hAnsi="Arial" w:cs="Arial"/>
          <w:kern w:val="0"/>
          <w:sz w:val="32"/>
          <w:szCs w:val="32"/>
          <w:lang w:val="en-GB" w:eastAsia="zh-CN"/>
        </w:rPr>
        <w:t xml:space="preserve">echanism design </w:t>
      </w:r>
    </w:p>
    <w:p w14:paraId="5036C040" w14:textId="77777777" w:rsidR="00DD4C8B" w:rsidRDefault="008D44CA" w:rsidP="00DD4C8B">
      <w:pPr>
        <w:widowControl/>
        <w:overflowPunct w:val="0"/>
        <w:autoSpaceDE w:val="0"/>
        <w:autoSpaceDN w:val="0"/>
        <w:adjustRightInd w:val="0"/>
        <w:spacing w:after="120"/>
        <w:jc w:val="both"/>
        <w:textAlignment w:val="baseline"/>
        <w:rPr>
          <w:rFonts w:ascii="Arial" w:eastAsia="SimSun" w:hAnsi="Arial" w:cs="Times New Roman"/>
          <w:kern w:val="0"/>
          <w:sz w:val="20"/>
          <w:szCs w:val="20"/>
          <w:lang w:val="en-GB" w:eastAsia="zh-CN"/>
        </w:rPr>
      </w:pPr>
      <w:r>
        <w:rPr>
          <w:rFonts w:ascii="Arial" w:eastAsia="SimSun" w:hAnsi="Arial" w:cs="Times New Roman"/>
          <w:kern w:val="0"/>
          <w:sz w:val="20"/>
          <w:szCs w:val="20"/>
          <w:lang w:val="en-GB" w:eastAsia="zh-CN"/>
        </w:rPr>
        <w:t>In this section</w:t>
      </w:r>
      <w:r w:rsidR="00C530AA" w:rsidRPr="00C530AA">
        <w:rPr>
          <w:rFonts w:ascii="Arial" w:eastAsia="SimSun" w:hAnsi="Arial" w:cs="Times New Roman"/>
          <w:kern w:val="0"/>
          <w:sz w:val="20"/>
          <w:szCs w:val="20"/>
          <w:lang w:val="en-GB" w:eastAsia="zh-CN"/>
        </w:rPr>
        <w:t>,</w:t>
      </w:r>
      <w:r>
        <w:rPr>
          <w:rFonts w:ascii="Arial" w:eastAsia="SimSun" w:hAnsi="Arial" w:cs="Times New Roman"/>
          <w:kern w:val="0"/>
          <w:sz w:val="20"/>
          <w:szCs w:val="20"/>
          <w:lang w:val="en-GB" w:eastAsia="zh-CN"/>
        </w:rPr>
        <w:t xml:space="preserve"> </w:t>
      </w:r>
      <w:r w:rsidR="007F117F">
        <w:rPr>
          <w:rFonts w:ascii="Arial" w:eastAsia="SimSun" w:hAnsi="Arial" w:cs="Times New Roman"/>
          <w:kern w:val="0"/>
          <w:sz w:val="20"/>
          <w:szCs w:val="20"/>
          <w:lang w:val="en-GB" w:eastAsia="zh-CN"/>
        </w:rPr>
        <w:t>we discuss the</w:t>
      </w:r>
      <w:r>
        <w:rPr>
          <w:rFonts w:ascii="Arial" w:eastAsia="SimSun" w:hAnsi="Arial" w:cs="Times New Roman"/>
          <w:kern w:val="0"/>
          <w:sz w:val="20"/>
          <w:szCs w:val="20"/>
          <w:lang w:val="en-GB" w:eastAsia="zh-CN"/>
        </w:rPr>
        <w:t xml:space="preserve"> downlink measurement procedure for NR mobility. Briefly speaking, </w:t>
      </w:r>
      <w:r w:rsidR="007F117F">
        <w:rPr>
          <w:rFonts w:ascii="Arial" w:eastAsia="SimSun" w:hAnsi="Arial" w:cs="Times New Roman"/>
          <w:kern w:val="0"/>
          <w:sz w:val="20"/>
          <w:szCs w:val="20"/>
          <w:lang w:val="en-GB" w:eastAsia="zh-CN"/>
        </w:rPr>
        <w:t xml:space="preserve">a </w:t>
      </w:r>
      <w:r w:rsidR="006C6DE8">
        <w:rPr>
          <w:rFonts w:ascii="Arial" w:eastAsia="SimSun" w:hAnsi="Arial" w:cs="Times New Roman"/>
          <w:kern w:val="0"/>
          <w:sz w:val="20"/>
          <w:szCs w:val="20"/>
          <w:lang w:val="en-GB" w:eastAsia="zh-CN"/>
        </w:rPr>
        <w:t>three-</w:t>
      </w:r>
      <w:r>
        <w:rPr>
          <w:rFonts w:ascii="Arial" w:eastAsia="SimSun" w:hAnsi="Arial" w:cs="Times New Roman"/>
          <w:kern w:val="0"/>
          <w:sz w:val="20"/>
          <w:szCs w:val="20"/>
          <w:lang w:val="en-GB" w:eastAsia="zh-CN"/>
        </w:rPr>
        <w:t>s</w:t>
      </w:r>
      <w:r w:rsidR="006C6DE8">
        <w:rPr>
          <w:rFonts w:ascii="Arial" w:eastAsia="SimSun" w:hAnsi="Arial" w:cs="Times New Roman"/>
          <w:kern w:val="0"/>
          <w:sz w:val="20"/>
          <w:szCs w:val="20"/>
          <w:lang w:val="en-GB" w:eastAsia="zh-CN"/>
        </w:rPr>
        <w:t xml:space="preserve">tep measurement procedure (illustrated by Fig. 2) </w:t>
      </w:r>
      <w:r>
        <w:rPr>
          <w:rFonts w:ascii="Arial" w:eastAsia="SimSun" w:hAnsi="Arial" w:cs="Times New Roman"/>
          <w:kern w:val="0"/>
          <w:sz w:val="20"/>
          <w:szCs w:val="20"/>
          <w:lang w:val="en-GB" w:eastAsia="zh-CN"/>
        </w:rPr>
        <w:t>for</w:t>
      </w:r>
      <w:r w:rsidR="007F117F">
        <w:rPr>
          <w:rFonts w:ascii="Arial" w:eastAsia="SimSun" w:hAnsi="Arial" w:cs="Times New Roman"/>
          <w:kern w:val="0"/>
          <w:sz w:val="20"/>
          <w:szCs w:val="20"/>
          <w:lang w:val="en-GB" w:eastAsia="zh-CN"/>
        </w:rPr>
        <w:t xml:space="preserve"> </w:t>
      </w:r>
      <w:r w:rsidR="006C6DE8">
        <w:rPr>
          <w:rFonts w:ascii="Arial" w:eastAsia="SimSun" w:hAnsi="Arial" w:cs="Times New Roman"/>
          <w:kern w:val="0"/>
          <w:sz w:val="20"/>
          <w:szCs w:val="20"/>
          <w:lang w:val="en-GB" w:eastAsia="zh-CN"/>
        </w:rPr>
        <w:t>reducing the UE measurement overhead will be shown.</w:t>
      </w:r>
    </w:p>
    <w:p w14:paraId="5F7A2E2A" w14:textId="77777777" w:rsidR="00E379C3" w:rsidRDefault="00E74038" w:rsidP="00E379C3">
      <w:pPr>
        <w:widowControl/>
        <w:overflowPunct w:val="0"/>
        <w:autoSpaceDE w:val="0"/>
        <w:autoSpaceDN w:val="0"/>
        <w:adjustRightInd w:val="0"/>
        <w:spacing w:after="120"/>
        <w:jc w:val="center"/>
        <w:textAlignment w:val="baseline"/>
        <w:rPr>
          <w:rFonts w:ascii="Arial" w:eastAsia="SimSun" w:hAnsi="Arial" w:cs="Times New Roman"/>
          <w:kern w:val="0"/>
          <w:sz w:val="20"/>
          <w:szCs w:val="20"/>
          <w:lang w:val="en-GB" w:eastAsia="zh-CN"/>
        </w:rPr>
      </w:pPr>
      <w:r>
        <w:rPr>
          <w:rFonts w:ascii="Arial" w:eastAsia="SimSun" w:hAnsi="Arial" w:cs="Times New Roman"/>
          <w:noProof/>
          <w:kern w:val="0"/>
          <w:sz w:val="20"/>
          <w:szCs w:val="20"/>
          <w:lang w:val="en-HK"/>
        </w:rPr>
        <w:drawing>
          <wp:inline distT="0" distB="0" distL="0" distR="0" wp14:anchorId="4FC2502F" wp14:editId="6C8B0432">
            <wp:extent cx="4089400" cy="2416969"/>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10421" cy="2429393"/>
                    </a:xfrm>
                    <a:prstGeom prst="rect">
                      <a:avLst/>
                    </a:prstGeom>
                    <a:noFill/>
                  </pic:spPr>
                </pic:pic>
              </a:graphicData>
            </a:graphic>
          </wp:inline>
        </w:drawing>
      </w:r>
    </w:p>
    <w:p w14:paraId="6D49F612" w14:textId="77777777" w:rsidR="00E379C3" w:rsidRPr="00D41FDF" w:rsidRDefault="00E379C3" w:rsidP="00E379C3">
      <w:pPr>
        <w:widowControl/>
        <w:overflowPunct w:val="0"/>
        <w:autoSpaceDE w:val="0"/>
        <w:autoSpaceDN w:val="0"/>
        <w:adjustRightInd w:val="0"/>
        <w:spacing w:after="120"/>
        <w:jc w:val="center"/>
        <w:textAlignment w:val="baseline"/>
        <w:rPr>
          <w:rFonts w:ascii="Arial Narrow" w:eastAsia="PMingLiU" w:hAnsi="Arial Narrow" w:cs="Arial Unicode MS"/>
          <w:b/>
          <w:kern w:val="0"/>
          <w:sz w:val="22"/>
          <w:lang w:eastAsia="zh-HK"/>
        </w:rPr>
      </w:pPr>
      <w:r w:rsidRPr="00D41FDF">
        <w:rPr>
          <w:rFonts w:ascii="Arial Narrow" w:eastAsia="PMingLiU" w:hAnsi="Arial Narrow" w:cs="Arial Unicode MS"/>
          <w:b/>
          <w:kern w:val="0"/>
          <w:sz w:val="22"/>
          <w:lang w:eastAsia="zh-HK"/>
        </w:rPr>
        <w:t>Fig</w:t>
      </w:r>
      <w:r w:rsidR="00DB47E1">
        <w:rPr>
          <w:rFonts w:ascii="Arial Narrow" w:eastAsia="PMingLiU" w:hAnsi="Arial Narrow" w:cs="Arial Unicode MS"/>
          <w:b/>
          <w:kern w:val="0"/>
          <w:sz w:val="22"/>
          <w:lang w:eastAsia="zh-HK"/>
        </w:rPr>
        <w:t>ure 2</w:t>
      </w:r>
      <w:r w:rsidRPr="00D41FDF">
        <w:rPr>
          <w:rFonts w:ascii="Arial Narrow" w:eastAsia="PMingLiU" w:hAnsi="Arial Narrow" w:cs="Arial Unicode MS"/>
          <w:b/>
          <w:kern w:val="0"/>
          <w:sz w:val="22"/>
          <w:lang w:eastAsia="zh-HK"/>
        </w:rPr>
        <w:t>. Three-step measurement</w:t>
      </w:r>
      <w:r w:rsidR="006846AC" w:rsidRPr="00D41FDF">
        <w:rPr>
          <w:rFonts w:ascii="Arial Narrow" w:eastAsia="PMingLiU" w:hAnsi="Arial Narrow" w:cs="Arial Unicode MS"/>
          <w:b/>
          <w:kern w:val="0"/>
          <w:sz w:val="22"/>
          <w:lang w:eastAsia="zh-HK"/>
        </w:rPr>
        <w:t xml:space="preserve"> procedure for inter-cell mobility in NR</w:t>
      </w:r>
    </w:p>
    <w:p w14:paraId="4971F132" w14:textId="77777777" w:rsidR="00E379C3" w:rsidRDefault="00E379C3" w:rsidP="00E379C3">
      <w:pPr>
        <w:widowControl/>
        <w:overflowPunct w:val="0"/>
        <w:autoSpaceDE w:val="0"/>
        <w:autoSpaceDN w:val="0"/>
        <w:adjustRightInd w:val="0"/>
        <w:spacing w:after="120"/>
        <w:jc w:val="center"/>
        <w:textAlignment w:val="baseline"/>
        <w:rPr>
          <w:rFonts w:ascii="Arial" w:eastAsia="SimSun" w:hAnsi="Arial" w:cs="Times New Roman"/>
          <w:kern w:val="0"/>
          <w:sz w:val="20"/>
          <w:szCs w:val="20"/>
          <w:lang w:val="en-GB" w:eastAsia="zh-CN"/>
        </w:rPr>
      </w:pPr>
    </w:p>
    <w:p w14:paraId="333EF14B" w14:textId="77777777" w:rsidR="006C388D" w:rsidRPr="006C388D" w:rsidRDefault="006C388D"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sidRPr="006C388D">
        <w:rPr>
          <w:rFonts w:ascii="Arial" w:eastAsia="SimSun" w:hAnsi="Arial" w:cs="Times New Roman" w:hint="eastAsia"/>
          <w:kern w:val="0"/>
          <w:sz w:val="20"/>
          <w:szCs w:val="20"/>
          <w:lang w:eastAsia="zh-CN"/>
        </w:rPr>
        <w:t>•</w:t>
      </w:r>
      <w:r w:rsidRPr="006C388D">
        <w:rPr>
          <w:rFonts w:ascii="Arial" w:eastAsia="SimSun" w:hAnsi="Arial" w:cs="Times New Roman"/>
          <w:kern w:val="0"/>
          <w:sz w:val="20"/>
          <w:szCs w:val="20"/>
          <w:lang w:eastAsia="zh-CN"/>
        </w:rPr>
        <w:tab/>
      </w:r>
      <w:r w:rsidRPr="00D41FDF">
        <w:rPr>
          <w:rFonts w:ascii="Arial" w:eastAsia="SimSun" w:hAnsi="Arial" w:cs="Times New Roman"/>
          <w:b/>
          <w:kern w:val="0"/>
          <w:sz w:val="20"/>
          <w:szCs w:val="20"/>
          <w:lang w:eastAsia="zh-CN"/>
        </w:rPr>
        <w:t>Step 1:</w:t>
      </w:r>
      <w:r w:rsidRPr="006C388D">
        <w:rPr>
          <w:rFonts w:ascii="Arial" w:eastAsia="SimSun" w:hAnsi="Arial" w:cs="Times New Roman"/>
          <w:kern w:val="0"/>
          <w:sz w:val="20"/>
          <w:szCs w:val="20"/>
          <w:lang w:eastAsia="zh-CN"/>
        </w:rPr>
        <w:t xml:space="preserve"> Measurement triggering</w:t>
      </w:r>
    </w:p>
    <w:p w14:paraId="10BB93D4" w14:textId="06C9FB01" w:rsidR="006C388D" w:rsidRDefault="006C388D"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sidRPr="006C388D">
        <w:rPr>
          <w:rFonts w:ascii="Arial" w:eastAsia="SimSun" w:hAnsi="Arial" w:cs="Times New Roman"/>
          <w:kern w:val="0"/>
          <w:sz w:val="20"/>
          <w:szCs w:val="20"/>
          <w:lang w:eastAsia="zh-CN"/>
        </w:rPr>
        <w:t>In conventional LTE system,</w:t>
      </w:r>
      <w:r w:rsidR="00620B55">
        <w:rPr>
          <w:rFonts w:ascii="Arial" w:eastAsia="SimSun" w:hAnsi="Arial" w:cs="Times New Roman"/>
          <w:kern w:val="0"/>
          <w:sz w:val="20"/>
          <w:szCs w:val="20"/>
          <w:lang w:eastAsia="zh-CN"/>
        </w:rPr>
        <w:t xml:space="preserve"> the measurements (RSRP) are at the cell level granularity</w:t>
      </w:r>
      <w:r w:rsidRPr="006C388D">
        <w:rPr>
          <w:rFonts w:ascii="Arial" w:eastAsia="SimSun" w:hAnsi="Arial" w:cs="Times New Roman"/>
          <w:kern w:val="0"/>
          <w:sz w:val="20"/>
          <w:szCs w:val="20"/>
          <w:lang w:eastAsia="zh-CN"/>
        </w:rPr>
        <w:t xml:space="preserve">. However, this </w:t>
      </w:r>
      <w:r w:rsidR="00963C44">
        <w:rPr>
          <w:rFonts w:ascii="Arial" w:eastAsia="SimSun" w:hAnsi="Arial" w:cs="Times New Roman"/>
          <w:kern w:val="0"/>
          <w:sz w:val="20"/>
          <w:szCs w:val="20"/>
          <w:lang w:eastAsia="zh-CN"/>
        </w:rPr>
        <w:t xml:space="preserve">measurement triggering </w:t>
      </w:r>
      <w:r w:rsidRPr="006C388D">
        <w:rPr>
          <w:rFonts w:ascii="Arial" w:eastAsia="SimSun" w:hAnsi="Arial" w:cs="Times New Roman"/>
          <w:kern w:val="0"/>
          <w:sz w:val="20"/>
          <w:szCs w:val="20"/>
          <w:lang w:eastAsia="zh-CN"/>
        </w:rPr>
        <w:t xml:space="preserve">scheme </w:t>
      </w:r>
      <w:r w:rsidR="00F12BF4">
        <w:rPr>
          <w:rFonts w:ascii="Arial" w:eastAsia="SimSun" w:hAnsi="Arial" w:cs="Times New Roman"/>
          <w:kern w:val="0"/>
          <w:sz w:val="20"/>
          <w:szCs w:val="20"/>
          <w:lang w:eastAsia="zh-CN"/>
        </w:rPr>
        <w:t>may</w:t>
      </w:r>
      <w:r w:rsidRPr="006C388D">
        <w:rPr>
          <w:rFonts w:ascii="Arial" w:eastAsia="SimSun" w:hAnsi="Arial" w:cs="Times New Roman"/>
          <w:kern w:val="0"/>
          <w:sz w:val="20"/>
          <w:szCs w:val="20"/>
          <w:lang w:eastAsia="zh-CN"/>
        </w:rPr>
        <w:t xml:space="preserve"> not</w:t>
      </w:r>
      <w:r w:rsidR="00302817">
        <w:rPr>
          <w:rFonts w:ascii="Arial" w:eastAsia="SimSun" w:hAnsi="Arial" w:cs="Times New Roman"/>
          <w:kern w:val="0"/>
          <w:sz w:val="20"/>
          <w:szCs w:val="20"/>
          <w:lang w:eastAsia="zh-CN"/>
        </w:rPr>
        <w:t xml:space="preserve"> be</w:t>
      </w:r>
      <w:r w:rsidR="00F12BF4">
        <w:rPr>
          <w:rFonts w:ascii="Arial" w:eastAsia="SimSun" w:hAnsi="Arial" w:cs="Times New Roman"/>
          <w:kern w:val="0"/>
          <w:sz w:val="20"/>
          <w:szCs w:val="20"/>
          <w:lang w:eastAsia="zh-CN"/>
        </w:rPr>
        <w:t xml:space="preserve"> </w:t>
      </w:r>
      <w:r w:rsidR="002D4293">
        <w:rPr>
          <w:rFonts w:ascii="Arial" w:eastAsia="SimSun" w:hAnsi="Arial" w:cs="Times New Roman"/>
          <w:kern w:val="0"/>
          <w:sz w:val="20"/>
          <w:szCs w:val="20"/>
          <w:lang w:eastAsia="zh-CN"/>
        </w:rPr>
        <w:t>very</w:t>
      </w:r>
      <w:r w:rsidR="00963C44">
        <w:rPr>
          <w:rFonts w:ascii="Arial" w:eastAsia="SimSun" w:hAnsi="Arial" w:cs="Times New Roman"/>
          <w:kern w:val="0"/>
          <w:sz w:val="20"/>
          <w:szCs w:val="20"/>
          <w:lang w:eastAsia="zh-CN"/>
        </w:rPr>
        <w:t xml:space="preserve"> </w:t>
      </w:r>
      <w:r w:rsidR="002D4293">
        <w:rPr>
          <w:rFonts w:ascii="Arial" w:eastAsia="SimSun" w:hAnsi="Arial" w:cs="Times New Roman"/>
          <w:kern w:val="0"/>
          <w:sz w:val="20"/>
          <w:szCs w:val="20"/>
          <w:lang w:eastAsia="zh-CN"/>
        </w:rPr>
        <w:t>suitable</w:t>
      </w:r>
      <w:r w:rsidR="00F12BF4">
        <w:rPr>
          <w:rFonts w:ascii="Arial" w:eastAsia="SimSun" w:hAnsi="Arial" w:cs="Times New Roman"/>
          <w:kern w:val="0"/>
          <w:sz w:val="20"/>
          <w:szCs w:val="20"/>
          <w:lang w:eastAsia="zh-CN"/>
        </w:rPr>
        <w:t xml:space="preserve"> for</w:t>
      </w:r>
      <w:r w:rsidRPr="006C388D">
        <w:rPr>
          <w:rFonts w:ascii="Arial" w:eastAsia="SimSun" w:hAnsi="Arial" w:cs="Times New Roman"/>
          <w:kern w:val="0"/>
          <w:sz w:val="20"/>
          <w:szCs w:val="20"/>
          <w:lang w:eastAsia="zh-CN"/>
        </w:rPr>
        <w:t xml:space="preserve"> NR</w:t>
      </w:r>
      <w:r w:rsidR="00F12BF4">
        <w:rPr>
          <w:rFonts w:ascii="Arial" w:eastAsia="SimSun" w:hAnsi="Arial" w:cs="Times New Roman"/>
          <w:kern w:val="0"/>
          <w:sz w:val="20"/>
          <w:szCs w:val="20"/>
          <w:lang w:eastAsia="zh-CN"/>
        </w:rPr>
        <w:t xml:space="preserve"> system</w:t>
      </w:r>
      <w:r w:rsidR="00D56FAB">
        <w:rPr>
          <w:rFonts w:ascii="Arial" w:eastAsia="SimSun" w:hAnsi="Arial" w:cs="Times New Roman"/>
          <w:kern w:val="0"/>
          <w:sz w:val="20"/>
          <w:szCs w:val="20"/>
          <w:lang w:eastAsia="zh-CN"/>
        </w:rPr>
        <w:t xml:space="preserve"> </w:t>
      </w:r>
      <w:r w:rsidR="00302817">
        <w:rPr>
          <w:rFonts w:ascii="Arial" w:eastAsia="SimSun" w:hAnsi="Arial" w:cs="Times New Roman"/>
          <w:kern w:val="0"/>
          <w:sz w:val="20"/>
          <w:szCs w:val="20"/>
          <w:lang w:eastAsia="zh-CN"/>
        </w:rPr>
        <w:t>where</w:t>
      </w:r>
      <w:r w:rsidR="00D56FAB">
        <w:rPr>
          <w:rFonts w:ascii="Arial" w:eastAsia="SimSun" w:hAnsi="Arial" w:cs="Times New Roman"/>
          <w:kern w:val="0"/>
          <w:sz w:val="20"/>
          <w:szCs w:val="20"/>
          <w:lang w:eastAsia="zh-CN"/>
        </w:rPr>
        <w:t xml:space="preserve"> large number of beams</w:t>
      </w:r>
      <w:r w:rsidR="00302817">
        <w:rPr>
          <w:rFonts w:ascii="Arial" w:eastAsia="SimSun" w:hAnsi="Arial" w:cs="Times New Roman"/>
          <w:kern w:val="0"/>
          <w:sz w:val="20"/>
          <w:szCs w:val="20"/>
          <w:lang w:eastAsia="zh-CN"/>
        </w:rPr>
        <w:t xml:space="preserve"> exists</w:t>
      </w:r>
      <w:r w:rsidR="00620B55">
        <w:rPr>
          <w:rFonts w:ascii="Arial" w:eastAsia="SimSun" w:hAnsi="Arial" w:cs="Times New Roman"/>
          <w:kern w:val="0"/>
          <w:sz w:val="20"/>
          <w:szCs w:val="20"/>
          <w:lang w:eastAsia="zh-CN"/>
        </w:rPr>
        <w:t xml:space="preserve"> within a cell</w:t>
      </w:r>
      <w:r w:rsidRPr="006C388D">
        <w:rPr>
          <w:rFonts w:ascii="Arial" w:eastAsia="SimSun" w:hAnsi="Arial" w:cs="Times New Roman"/>
          <w:kern w:val="0"/>
          <w:sz w:val="20"/>
          <w:szCs w:val="20"/>
          <w:lang w:eastAsia="zh-CN"/>
        </w:rPr>
        <w:t>.</w:t>
      </w:r>
      <w:r w:rsidR="00D56FAB">
        <w:rPr>
          <w:rFonts w:ascii="Arial" w:eastAsia="SimSun" w:hAnsi="Arial" w:cs="Times New Roman"/>
          <w:kern w:val="0"/>
          <w:sz w:val="20"/>
          <w:szCs w:val="20"/>
          <w:lang w:eastAsia="zh-CN"/>
        </w:rPr>
        <w:t xml:space="preserve"> For example,</w:t>
      </w:r>
      <w:r w:rsidRPr="006C388D">
        <w:rPr>
          <w:rFonts w:ascii="Arial" w:eastAsia="SimSun" w:hAnsi="Arial" w:cs="Times New Roman"/>
          <w:kern w:val="0"/>
          <w:sz w:val="20"/>
          <w:szCs w:val="20"/>
          <w:lang w:eastAsia="zh-CN"/>
        </w:rPr>
        <w:t xml:space="preserve"> </w:t>
      </w:r>
      <w:r w:rsidR="00D56FAB">
        <w:rPr>
          <w:rFonts w:ascii="Arial" w:eastAsia="SimSun" w:hAnsi="Arial" w:cs="Times New Roman"/>
          <w:kern w:val="0"/>
          <w:sz w:val="20"/>
          <w:szCs w:val="20"/>
          <w:lang w:eastAsia="zh-CN"/>
        </w:rPr>
        <w:t>t</w:t>
      </w:r>
      <w:r w:rsidR="00D56FAB" w:rsidRPr="00D56FAB">
        <w:rPr>
          <w:rFonts w:ascii="Arial" w:eastAsia="SimSun" w:hAnsi="Arial" w:cs="Times New Roman"/>
          <w:kern w:val="0"/>
          <w:sz w:val="20"/>
          <w:szCs w:val="20"/>
          <w:lang w:eastAsia="zh-CN"/>
        </w:rPr>
        <w:t xml:space="preserve">he </w:t>
      </w:r>
      <w:r w:rsidR="00963C44">
        <w:rPr>
          <w:rFonts w:ascii="Arial" w:eastAsia="SimSun" w:hAnsi="Arial" w:cs="Times New Roman"/>
          <w:kern w:val="0"/>
          <w:sz w:val="20"/>
          <w:szCs w:val="20"/>
          <w:lang w:eastAsia="zh-CN"/>
        </w:rPr>
        <w:t xml:space="preserve">RSRP curve </w:t>
      </w:r>
      <w:r w:rsidR="00D56FAB" w:rsidRPr="00D56FAB">
        <w:rPr>
          <w:rFonts w:ascii="Arial" w:eastAsia="SimSun" w:hAnsi="Arial" w:cs="Times New Roman"/>
          <w:kern w:val="0"/>
          <w:sz w:val="20"/>
          <w:szCs w:val="20"/>
          <w:lang w:eastAsia="zh-CN"/>
        </w:rPr>
        <w:t>of one TRP</w:t>
      </w:r>
      <w:r w:rsidR="00D56FAB">
        <w:rPr>
          <w:rFonts w:ascii="Arial" w:eastAsia="SimSun" w:hAnsi="Arial" w:cs="Times New Roman"/>
          <w:kern w:val="0"/>
          <w:sz w:val="20"/>
          <w:szCs w:val="20"/>
          <w:lang w:eastAsia="zh-CN"/>
        </w:rPr>
        <w:t xml:space="preserve"> may fluctuate itself because of beamforming</w:t>
      </w:r>
      <w:r w:rsidR="00963C44">
        <w:rPr>
          <w:rFonts w:ascii="Arial" w:eastAsia="SimSun" w:hAnsi="Arial" w:cs="Times New Roman"/>
          <w:kern w:val="0"/>
          <w:sz w:val="20"/>
          <w:szCs w:val="20"/>
          <w:lang w:eastAsia="zh-CN"/>
        </w:rPr>
        <w:t>, and</w:t>
      </w:r>
      <w:r w:rsidRPr="006C388D">
        <w:rPr>
          <w:rFonts w:ascii="Arial" w:eastAsia="SimSun" w:hAnsi="Arial" w:cs="Times New Roman"/>
          <w:kern w:val="0"/>
          <w:sz w:val="20"/>
          <w:szCs w:val="20"/>
          <w:lang w:eastAsia="zh-CN"/>
        </w:rPr>
        <w:t xml:space="preserve"> </w:t>
      </w:r>
      <w:r w:rsidR="00963C44">
        <w:rPr>
          <w:rFonts w:ascii="Arial" w:eastAsia="SimSun" w:hAnsi="Arial" w:cs="Times New Roman"/>
          <w:kern w:val="0"/>
          <w:sz w:val="20"/>
          <w:szCs w:val="20"/>
          <w:lang w:eastAsia="zh-CN"/>
        </w:rPr>
        <w:t xml:space="preserve">thus </w:t>
      </w:r>
      <w:r w:rsidR="003D0252">
        <w:rPr>
          <w:rFonts w:ascii="Arial" w:eastAsia="SimSun" w:hAnsi="Arial" w:cs="Times New Roman"/>
          <w:kern w:val="0"/>
          <w:sz w:val="20"/>
          <w:szCs w:val="20"/>
          <w:lang w:eastAsia="zh-CN"/>
        </w:rPr>
        <w:t xml:space="preserve">the </w:t>
      </w:r>
      <w:r w:rsidR="00963C44">
        <w:rPr>
          <w:rFonts w:ascii="Arial" w:eastAsia="SimSun" w:hAnsi="Arial" w:cs="Times New Roman"/>
          <w:kern w:val="0"/>
          <w:sz w:val="20"/>
          <w:szCs w:val="20"/>
          <w:lang w:eastAsia="zh-CN"/>
        </w:rPr>
        <w:t xml:space="preserve">RSRP </w:t>
      </w:r>
      <w:r w:rsidR="00D56FAB">
        <w:rPr>
          <w:rFonts w:ascii="Arial" w:eastAsia="SimSun" w:hAnsi="Arial" w:cs="Times New Roman"/>
          <w:kern w:val="0"/>
          <w:sz w:val="20"/>
          <w:szCs w:val="20"/>
          <w:lang w:eastAsia="zh-CN"/>
        </w:rPr>
        <w:t xml:space="preserve">curve of </w:t>
      </w:r>
      <w:r w:rsidR="00963C44">
        <w:rPr>
          <w:rFonts w:ascii="Arial" w:eastAsia="SimSun" w:hAnsi="Arial" w:cs="Times New Roman"/>
          <w:kern w:val="0"/>
          <w:sz w:val="20"/>
          <w:szCs w:val="20"/>
          <w:lang w:eastAsia="zh-CN"/>
        </w:rPr>
        <w:t xml:space="preserve">the </w:t>
      </w:r>
      <w:r w:rsidR="00D56FAB">
        <w:rPr>
          <w:rFonts w:ascii="Arial" w:eastAsia="SimSun" w:hAnsi="Arial" w:cs="Times New Roman"/>
          <w:kern w:val="0"/>
          <w:sz w:val="20"/>
          <w:szCs w:val="20"/>
          <w:lang w:eastAsia="zh-CN"/>
        </w:rPr>
        <w:t xml:space="preserve">serving cell </w:t>
      </w:r>
      <w:r w:rsidR="00963C44">
        <w:rPr>
          <w:rFonts w:ascii="Arial" w:eastAsia="SimSun" w:hAnsi="Arial" w:cs="Times New Roman"/>
          <w:kern w:val="0"/>
          <w:sz w:val="20"/>
          <w:szCs w:val="20"/>
          <w:lang w:eastAsia="zh-CN"/>
        </w:rPr>
        <w:t>is</w:t>
      </w:r>
      <w:r w:rsidR="00D56FAB">
        <w:rPr>
          <w:rFonts w:ascii="Arial" w:eastAsia="SimSun" w:hAnsi="Arial" w:cs="Times New Roman"/>
          <w:kern w:val="0"/>
          <w:sz w:val="20"/>
          <w:szCs w:val="20"/>
          <w:lang w:eastAsia="zh-CN"/>
        </w:rPr>
        <w:t xml:space="preserve"> not changing </w:t>
      </w:r>
      <w:r w:rsidR="00963C44">
        <w:rPr>
          <w:rFonts w:ascii="Arial" w:eastAsia="SimSun" w:hAnsi="Arial" w:cs="Times New Roman"/>
          <w:kern w:val="0"/>
          <w:sz w:val="20"/>
          <w:szCs w:val="20"/>
          <w:lang w:eastAsia="zh-CN"/>
        </w:rPr>
        <w:t xml:space="preserve">smoothly but with lots of fluctuation [7]. </w:t>
      </w:r>
      <w:r w:rsidR="00E9430E">
        <w:rPr>
          <w:rFonts w:ascii="Arial" w:eastAsia="SimSun" w:hAnsi="Arial" w:cs="Times New Roman"/>
          <w:kern w:val="0"/>
          <w:sz w:val="20"/>
          <w:szCs w:val="20"/>
          <w:lang w:eastAsia="zh-CN"/>
        </w:rPr>
        <w:t>It is thus obvious that</w:t>
      </w:r>
      <w:r w:rsidR="00CA7397">
        <w:rPr>
          <w:rFonts w:ascii="Arial" w:eastAsia="SimSun" w:hAnsi="Arial" w:cs="Times New Roman"/>
          <w:kern w:val="0"/>
          <w:sz w:val="20"/>
          <w:szCs w:val="20"/>
          <w:lang w:eastAsia="zh-CN"/>
        </w:rPr>
        <w:t xml:space="preserve"> the RSRP curve will have many crosspoints with the threshold </w:t>
      </w:r>
      <w:r w:rsidR="00814A1E">
        <w:rPr>
          <w:rFonts w:ascii="Arial" w:eastAsia="SimSun" w:hAnsi="Arial" w:cs="Times New Roman"/>
          <w:kern w:val="0"/>
          <w:sz w:val="20"/>
          <w:szCs w:val="20"/>
          <w:lang w:eastAsia="zh-CN"/>
        </w:rPr>
        <w:t xml:space="preserve">line </w:t>
      </w:r>
      <w:r w:rsidR="00CA7397">
        <w:rPr>
          <w:rFonts w:ascii="Arial" w:eastAsia="SimSun" w:hAnsi="Arial" w:cs="Times New Roman"/>
          <w:kern w:val="0"/>
          <w:sz w:val="20"/>
          <w:szCs w:val="20"/>
          <w:lang w:eastAsia="zh-CN"/>
        </w:rPr>
        <w:t>(</w:t>
      </w:r>
      <w:r w:rsidR="00CA7397" w:rsidRPr="00CA7397">
        <w:rPr>
          <w:rFonts w:ascii="Arial" w:eastAsia="SimSun" w:hAnsi="Arial" w:cs="Times New Roman"/>
          <w:i/>
          <w:kern w:val="0"/>
          <w:sz w:val="20"/>
          <w:szCs w:val="20"/>
          <w:lang w:eastAsia="zh-CN"/>
        </w:rPr>
        <w:t>s-Measure</w:t>
      </w:r>
      <w:r w:rsidR="00CA7397">
        <w:rPr>
          <w:rFonts w:ascii="Arial" w:eastAsia="SimSun" w:hAnsi="Arial" w:cs="Times New Roman"/>
          <w:kern w:val="0"/>
          <w:sz w:val="20"/>
          <w:szCs w:val="20"/>
          <w:lang w:eastAsia="zh-CN"/>
        </w:rPr>
        <w:t>).</w:t>
      </w:r>
      <w:r w:rsidR="00963C44">
        <w:rPr>
          <w:rFonts w:ascii="Arial" w:eastAsia="SimSun" w:hAnsi="Arial" w:cs="Times New Roman"/>
          <w:kern w:val="0"/>
          <w:sz w:val="20"/>
          <w:szCs w:val="20"/>
          <w:lang w:eastAsia="zh-CN"/>
        </w:rPr>
        <w:t xml:space="preserve"> </w:t>
      </w:r>
      <w:r w:rsidR="008D3693">
        <w:rPr>
          <w:rFonts w:ascii="Arial" w:eastAsia="SimSun" w:hAnsi="Arial" w:cs="Times New Roman"/>
          <w:kern w:val="0"/>
          <w:sz w:val="20"/>
          <w:szCs w:val="20"/>
          <w:lang w:eastAsia="zh-CN"/>
        </w:rPr>
        <w:t>Therefore, f</w:t>
      </w:r>
      <w:r w:rsidR="00CA7397">
        <w:rPr>
          <w:rFonts w:ascii="Arial" w:eastAsia="SimSun" w:hAnsi="Arial" w:cs="Times New Roman"/>
          <w:kern w:val="0"/>
          <w:sz w:val="20"/>
          <w:szCs w:val="20"/>
          <w:lang w:eastAsia="zh-CN"/>
        </w:rPr>
        <w:t>or NR system, the</w:t>
      </w:r>
      <w:r w:rsidR="008D3693">
        <w:rPr>
          <w:rFonts w:ascii="Arial" w:eastAsia="SimSun" w:hAnsi="Arial" w:cs="Times New Roman"/>
          <w:kern w:val="0"/>
          <w:sz w:val="20"/>
          <w:szCs w:val="20"/>
          <w:lang w:eastAsia="zh-CN"/>
        </w:rPr>
        <w:t xml:space="preserve"> purely quality-based</w:t>
      </w:r>
      <w:r w:rsidR="00CA7397">
        <w:rPr>
          <w:rFonts w:ascii="Arial" w:eastAsia="SimSun" w:hAnsi="Arial" w:cs="Times New Roman"/>
          <w:kern w:val="0"/>
          <w:sz w:val="20"/>
          <w:szCs w:val="20"/>
          <w:lang w:eastAsia="zh-CN"/>
        </w:rPr>
        <w:t xml:space="preserve"> </w:t>
      </w:r>
      <w:r w:rsidR="002D4293">
        <w:rPr>
          <w:rFonts w:ascii="Arial" w:eastAsia="SimSun" w:hAnsi="Arial" w:cs="Times New Roman"/>
          <w:kern w:val="0"/>
          <w:sz w:val="20"/>
          <w:szCs w:val="20"/>
          <w:lang w:eastAsia="zh-CN"/>
        </w:rPr>
        <w:t xml:space="preserve">measurement triggering </w:t>
      </w:r>
      <w:r w:rsidR="00CA7397">
        <w:rPr>
          <w:rFonts w:ascii="Arial" w:eastAsia="SimSun" w:hAnsi="Arial" w:cs="Times New Roman"/>
          <w:kern w:val="0"/>
          <w:sz w:val="20"/>
          <w:szCs w:val="20"/>
          <w:lang w:eastAsia="zh-CN"/>
        </w:rPr>
        <w:t xml:space="preserve">principle should be further improved, </w:t>
      </w:r>
      <w:r w:rsidR="00E9430E">
        <w:rPr>
          <w:rFonts w:ascii="Arial" w:eastAsia="SimSun" w:hAnsi="Arial" w:cs="Times New Roman"/>
          <w:kern w:val="0"/>
          <w:sz w:val="20"/>
          <w:szCs w:val="20"/>
          <w:lang w:eastAsia="zh-CN"/>
        </w:rPr>
        <w:t xml:space="preserve">where </w:t>
      </w:r>
      <w:r w:rsidR="00EE2EDC">
        <w:rPr>
          <w:rFonts w:ascii="Arial" w:eastAsia="SimSun" w:hAnsi="Arial" w:cs="Times New Roman"/>
          <w:kern w:val="0"/>
          <w:sz w:val="20"/>
          <w:szCs w:val="20"/>
          <w:lang w:eastAsia="zh-CN"/>
        </w:rPr>
        <w:t xml:space="preserve">other factors need to be </w:t>
      </w:r>
      <w:r w:rsidR="00CA7397">
        <w:rPr>
          <w:rFonts w:ascii="Arial" w:eastAsia="SimSun" w:hAnsi="Arial" w:cs="Times New Roman"/>
          <w:kern w:val="0"/>
          <w:sz w:val="20"/>
          <w:szCs w:val="20"/>
          <w:lang w:eastAsia="zh-CN"/>
        </w:rPr>
        <w:t xml:space="preserve">taken into consideration besides </w:t>
      </w:r>
      <w:r w:rsidR="00675C45">
        <w:rPr>
          <w:rFonts w:ascii="Arial" w:eastAsia="SimSun" w:hAnsi="Arial" w:cs="Times New Roman"/>
          <w:kern w:val="0"/>
          <w:sz w:val="20"/>
          <w:szCs w:val="20"/>
          <w:lang w:eastAsia="zh-CN"/>
        </w:rPr>
        <w:t xml:space="preserve">the serving </w:t>
      </w:r>
      <w:r w:rsidR="00CA7397">
        <w:rPr>
          <w:rFonts w:ascii="Arial" w:eastAsia="SimSun" w:hAnsi="Arial" w:cs="Times New Roman"/>
          <w:kern w:val="0"/>
          <w:sz w:val="20"/>
          <w:szCs w:val="20"/>
          <w:lang w:eastAsia="zh-CN"/>
        </w:rPr>
        <w:t>cell quality.</w:t>
      </w:r>
    </w:p>
    <w:p w14:paraId="0722EDBB" w14:textId="638B704E" w:rsidR="003D0252" w:rsidRDefault="005C089C" w:rsidP="00472C1D">
      <w:pPr>
        <w:widowControl/>
        <w:overflowPunct w:val="0"/>
        <w:autoSpaceDE w:val="0"/>
        <w:autoSpaceDN w:val="0"/>
        <w:adjustRightInd w:val="0"/>
        <w:spacing w:after="120"/>
        <w:jc w:val="both"/>
        <w:textAlignment w:val="baseline"/>
        <w:rPr>
          <w:rFonts w:ascii="Arial" w:eastAsia="SimSun" w:hAnsi="Arial" w:cs="Times New Roman"/>
          <w:kern w:val="0"/>
          <w:sz w:val="20"/>
          <w:szCs w:val="20"/>
          <w:lang w:val="en-GB" w:eastAsia="zh-CN"/>
        </w:rPr>
      </w:pPr>
      <w:r>
        <w:rPr>
          <w:rFonts w:ascii="Arial" w:eastAsia="SimSun" w:hAnsi="Arial" w:cs="Times New Roman"/>
          <w:kern w:val="0"/>
          <w:sz w:val="20"/>
          <w:szCs w:val="20"/>
          <w:lang w:val="en-GB" w:eastAsia="zh-CN"/>
        </w:rPr>
        <w:t>Note that</w:t>
      </w:r>
      <w:r w:rsidR="0008034F">
        <w:rPr>
          <w:rFonts w:ascii="Arial" w:eastAsia="SimSun" w:hAnsi="Arial" w:cs="Times New Roman"/>
          <w:kern w:val="0"/>
          <w:sz w:val="20"/>
          <w:szCs w:val="20"/>
          <w:lang w:val="en-GB" w:eastAsia="zh-CN"/>
        </w:rPr>
        <w:t xml:space="preserve"> NR </w:t>
      </w:r>
      <w:r w:rsidR="00B03B2A">
        <w:rPr>
          <w:rFonts w:ascii="Arial" w:eastAsia="SimSun" w:hAnsi="Arial" w:cs="Times New Roman"/>
          <w:kern w:val="0"/>
          <w:sz w:val="20"/>
          <w:szCs w:val="20"/>
          <w:lang w:val="en-GB" w:eastAsia="zh-CN"/>
        </w:rPr>
        <w:t xml:space="preserve">system supports various usage scenarios, and thus the </w:t>
      </w:r>
      <w:r w:rsidR="0008034F">
        <w:rPr>
          <w:rFonts w:ascii="Arial" w:eastAsia="SimSun" w:hAnsi="Arial" w:cs="Times New Roman"/>
          <w:kern w:val="0"/>
          <w:sz w:val="20"/>
          <w:szCs w:val="20"/>
          <w:lang w:val="en-GB" w:eastAsia="zh-CN"/>
        </w:rPr>
        <w:t>m</w:t>
      </w:r>
      <w:r w:rsidR="003D0252" w:rsidRPr="006C388D">
        <w:rPr>
          <w:rFonts w:ascii="Arial" w:eastAsia="SimSun" w:hAnsi="Arial" w:cs="Times New Roman"/>
          <w:kern w:val="0"/>
          <w:sz w:val="20"/>
          <w:szCs w:val="20"/>
          <w:lang w:val="en-GB" w:eastAsia="zh-CN"/>
        </w:rPr>
        <w:t xml:space="preserve">easurement triggering principle </w:t>
      </w:r>
      <w:r w:rsidR="00B03B2A">
        <w:rPr>
          <w:rFonts w:ascii="Arial" w:eastAsia="SimSun" w:hAnsi="Arial" w:cs="Times New Roman"/>
          <w:kern w:val="0"/>
          <w:sz w:val="20"/>
          <w:szCs w:val="20"/>
          <w:lang w:val="en-GB" w:eastAsia="zh-CN"/>
        </w:rPr>
        <w:t xml:space="preserve">for NR </w:t>
      </w:r>
      <w:r w:rsidR="0008034F">
        <w:rPr>
          <w:rFonts w:ascii="Arial" w:eastAsia="SimSun" w:hAnsi="Arial" w:cs="Times New Roman"/>
          <w:kern w:val="0"/>
          <w:sz w:val="20"/>
          <w:szCs w:val="20"/>
          <w:lang w:val="en-GB" w:eastAsia="zh-CN"/>
        </w:rPr>
        <w:t xml:space="preserve">should be </w:t>
      </w:r>
      <w:r w:rsidR="00B03B2A">
        <w:rPr>
          <w:rFonts w:ascii="Arial" w:eastAsia="SimSun" w:hAnsi="Arial" w:cs="Times New Roman"/>
          <w:kern w:val="0"/>
          <w:sz w:val="20"/>
          <w:szCs w:val="20"/>
          <w:lang w:val="en-GB" w:eastAsia="zh-CN"/>
        </w:rPr>
        <w:t>feasible</w:t>
      </w:r>
      <w:r w:rsidR="0008034F">
        <w:rPr>
          <w:rFonts w:ascii="Arial" w:eastAsia="SimSun" w:hAnsi="Arial" w:cs="Times New Roman"/>
          <w:kern w:val="0"/>
          <w:sz w:val="20"/>
          <w:szCs w:val="20"/>
          <w:lang w:val="en-GB" w:eastAsia="zh-CN"/>
        </w:rPr>
        <w:t xml:space="preserve"> for </w:t>
      </w:r>
      <w:r w:rsidR="003D0252" w:rsidRPr="006C388D">
        <w:rPr>
          <w:rFonts w:ascii="Arial" w:eastAsia="SimSun" w:hAnsi="Arial" w:cs="Times New Roman"/>
          <w:kern w:val="0"/>
          <w:sz w:val="20"/>
          <w:szCs w:val="20"/>
          <w:lang w:val="en-GB" w:eastAsia="zh-CN"/>
        </w:rPr>
        <w:t>different types of UEs</w:t>
      </w:r>
      <w:r w:rsidR="00B03B2A">
        <w:rPr>
          <w:rFonts w:ascii="Arial" w:eastAsia="SimSun" w:hAnsi="Arial" w:cs="Times New Roman"/>
          <w:kern w:val="0"/>
          <w:sz w:val="20"/>
          <w:szCs w:val="20"/>
          <w:lang w:val="en-GB" w:eastAsia="zh-CN"/>
        </w:rPr>
        <w:t>. Here, we take the UE location and UE speed into consideration for measurement trigger</w:t>
      </w:r>
      <w:r w:rsidR="00BB580F">
        <w:rPr>
          <w:rFonts w:ascii="Arial" w:eastAsia="SimSun" w:hAnsi="Arial" w:cs="Times New Roman"/>
          <w:kern w:val="0"/>
          <w:sz w:val="20"/>
          <w:szCs w:val="20"/>
          <w:lang w:val="en-GB" w:eastAsia="zh-CN"/>
        </w:rPr>
        <w:t>ing</w:t>
      </w:r>
      <w:r w:rsidR="00B03B2A">
        <w:rPr>
          <w:rFonts w:ascii="Arial" w:eastAsia="SimSun" w:hAnsi="Arial" w:cs="Times New Roman"/>
          <w:kern w:val="0"/>
          <w:sz w:val="20"/>
          <w:szCs w:val="20"/>
          <w:lang w:val="en-GB" w:eastAsia="zh-CN"/>
        </w:rPr>
        <w:t xml:space="preserve"> point design.</w:t>
      </w:r>
      <w:r w:rsidR="00462D55">
        <w:rPr>
          <w:rFonts w:ascii="Arial" w:hAnsi="Arial" w:cs="Times New Roman" w:hint="eastAsia"/>
          <w:kern w:val="0"/>
          <w:sz w:val="20"/>
          <w:szCs w:val="20"/>
          <w:lang w:val="en-GB" w:eastAsia="zh-HK"/>
        </w:rPr>
        <w:t xml:space="preserve"> </w:t>
      </w:r>
      <w:r w:rsidR="00462D55">
        <w:rPr>
          <w:rFonts w:ascii="Arial" w:hAnsi="Arial" w:cs="Times New Roman"/>
          <w:kern w:val="0"/>
          <w:sz w:val="20"/>
          <w:szCs w:val="20"/>
          <w:lang w:val="en-GB" w:eastAsia="zh-HK"/>
        </w:rPr>
        <w:t xml:space="preserve">Specifically, </w:t>
      </w:r>
      <w:r w:rsidR="00462D55">
        <w:rPr>
          <w:rFonts w:ascii="Arial" w:eastAsia="SimSun" w:hAnsi="Arial" w:cs="Times New Roman"/>
          <w:kern w:val="0"/>
          <w:sz w:val="20"/>
          <w:szCs w:val="20"/>
          <w:lang w:val="en-GB" w:eastAsia="zh-CN"/>
        </w:rPr>
        <w:t>f</w:t>
      </w:r>
      <w:r w:rsidR="00057AA0">
        <w:rPr>
          <w:rFonts w:ascii="Arial" w:eastAsia="SimSun" w:hAnsi="Arial" w:cs="Times New Roman"/>
          <w:kern w:val="0"/>
          <w:sz w:val="20"/>
          <w:szCs w:val="20"/>
          <w:lang w:val="en-GB" w:eastAsia="zh-CN"/>
        </w:rPr>
        <w:t xml:space="preserve">or the UE </w:t>
      </w:r>
      <w:r w:rsidR="0071509D">
        <w:rPr>
          <w:rFonts w:ascii="Arial" w:eastAsia="SimSun" w:hAnsi="Arial" w:cs="Times New Roman"/>
          <w:kern w:val="0"/>
          <w:sz w:val="20"/>
          <w:szCs w:val="20"/>
          <w:lang w:val="en-GB" w:eastAsia="zh-CN"/>
        </w:rPr>
        <w:t>located in</w:t>
      </w:r>
      <w:r w:rsidR="00057AA0">
        <w:rPr>
          <w:rFonts w:ascii="Arial" w:eastAsia="SimSun" w:hAnsi="Arial" w:cs="Times New Roman"/>
          <w:kern w:val="0"/>
          <w:sz w:val="20"/>
          <w:szCs w:val="20"/>
          <w:lang w:val="en-GB" w:eastAsia="zh-CN"/>
        </w:rPr>
        <w:t xml:space="preserve"> the coverage area of the serving cell,</w:t>
      </w:r>
      <w:r w:rsidR="003D0252" w:rsidRPr="006C388D">
        <w:rPr>
          <w:rFonts w:ascii="Arial" w:eastAsia="SimSun" w:hAnsi="Arial" w:cs="Times New Roman"/>
          <w:kern w:val="0"/>
          <w:sz w:val="20"/>
          <w:szCs w:val="20"/>
          <w:lang w:val="en-GB" w:eastAsia="zh-CN"/>
        </w:rPr>
        <w:t xml:space="preserve"> gNB needs to</w:t>
      </w:r>
      <w:r w:rsidR="003D0252">
        <w:rPr>
          <w:rFonts w:ascii="Arial" w:eastAsia="SimSun" w:hAnsi="Arial" w:cs="Times New Roman"/>
          <w:kern w:val="0"/>
          <w:sz w:val="20"/>
          <w:szCs w:val="20"/>
          <w:lang w:val="en-GB" w:eastAsia="zh-CN"/>
        </w:rPr>
        <w:t xml:space="preserve"> </w:t>
      </w:r>
      <w:r w:rsidR="00057AA0">
        <w:rPr>
          <w:rFonts w:ascii="Arial" w:eastAsia="SimSun" w:hAnsi="Arial" w:cs="Times New Roman"/>
          <w:kern w:val="0"/>
          <w:sz w:val="20"/>
          <w:szCs w:val="20"/>
          <w:lang w:val="en-GB" w:eastAsia="zh-CN"/>
        </w:rPr>
        <w:t>detect</w:t>
      </w:r>
      <w:r w:rsidR="003D0252" w:rsidRPr="006C388D">
        <w:rPr>
          <w:rFonts w:ascii="Arial" w:eastAsia="SimSun" w:hAnsi="Arial" w:cs="Times New Roman"/>
          <w:kern w:val="0"/>
          <w:sz w:val="20"/>
          <w:szCs w:val="20"/>
          <w:lang w:val="en-GB" w:eastAsia="zh-CN"/>
        </w:rPr>
        <w:t xml:space="preserve"> whether it is a </w:t>
      </w:r>
      <w:r w:rsidR="00057AA0">
        <w:rPr>
          <w:rFonts w:ascii="Arial" w:eastAsia="SimSun" w:hAnsi="Arial" w:cs="Times New Roman"/>
          <w:kern w:val="0"/>
          <w:sz w:val="20"/>
          <w:szCs w:val="20"/>
          <w:lang w:val="en-GB" w:eastAsia="zh-CN"/>
        </w:rPr>
        <w:t>high</w:t>
      </w:r>
      <w:r w:rsidR="001E38BB">
        <w:rPr>
          <w:rFonts w:ascii="Arial" w:eastAsia="SimSun" w:hAnsi="Arial" w:cs="Times New Roman"/>
          <w:kern w:val="0"/>
          <w:sz w:val="20"/>
          <w:szCs w:val="20"/>
          <w:lang w:val="en-GB" w:eastAsia="zh-CN"/>
        </w:rPr>
        <w:t>-</w:t>
      </w:r>
      <w:r w:rsidR="00057AA0">
        <w:rPr>
          <w:rFonts w:ascii="Arial" w:eastAsia="SimSun" w:hAnsi="Arial" w:cs="Times New Roman"/>
          <w:kern w:val="0"/>
          <w:sz w:val="20"/>
          <w:szCs w:val="20"/>
          <w:lang w:val="en-GB" w:eastAsia="zh-CN"/>
        </w:rPr>
        <w:t>mobility</w:t>
      </w:r>
      <w:r w:rsidR="003D0252" w:rsidRPr="006C388D">
        <w:rPr>
          <w:rFonts w:ascii="Arial" w:eastAsia="SimSun" w:hAnsi="Arial" w:cs="Times New Roman"/>
          <w:kern w:val="0"/>
          <w:sz w:val="20"/>
          <w:szCs w:val="20"/>
          <w:lang w:val="en-GB" w:eastAsia="zh-CN"/>
        </w:rPr>
        <w:t xml:space="preserve"> UE or </w:t>
      </w:r>
      <w:r w:rsidR="001E38BB">
        <w:rPr>
          <w:rFonts w:ascii="Arial" w:eastAsia="SimSun" w:hAnsi="Arial" w:cs="Times New Roman"/>
          <w:kern w:val="0"/>
          <w:sz w:val="20"/>
          <w:szCs w:val="20"/>
          <w:lang w:val="en-GB" w:eastAsia="zh-CN"/>
        </w:rPr>
        <w:t>not</w:t>
      </w:r>
      <w:r w:rsidR="003D0252" w:rsidRPr="006C388D">
        <w:rPr>
          <w:rFonts w:ascii="Arial" w:eastAsia="SimSun" w:hAnsi="Arial" w:cs="Times New Roman"/>
          <w:kern w:val="0"/>
          <w:sz w:val="20"/>
          <w:szCs w:val="20"/>
          <w:lang w:val="en-GB" w:eastAsia="zh-CN"/>
        </w:rPr>
        <w:t xml:space="preserve">. </w:t>
      </w:r>
      <w:r w:rsidR="003D0252" w:rsidRPr="00472C1D">
        <w:rPr>
          <w:rFonts w:ascii="Arial" w:eastAsia="SimSun" w:hAnsi="Arial" w:cs="Times New Roman"/>
          <w:kern w:val="0"/>
          <w:sz w:val="20"/>
          <w:szCs w:val="20"/>
          <w:lang w:val="en-GB" w:eastAsia="zh-CN"/>
        </w:rPr>
        <w:t xml:space="preserve">If the number of beam switching </w:t>
      </w:r>
      <w:r w:rsidR="001E38BB">
        <w:rPr>
          <w:rFonts w:ascii="Arial" w:eastAsia="SimSun" w:hAnsi="Arial" w:cs="Times New Roman"/>
          <w:kern w:val="0"/>
          <w:sz w:val="20"/>
          <w:szCs w:val="20"/>
          <w:lang w:val="en-GB" w:eastAsia="zh-CN"/>
        </w:rPr>
        <w:t>during time</w:t>
      </w:r>
      <w:r w:rsidR="003D0252" w:rsidRPr="00472C1D">
        <w:rPr>
          <w:rFonts w:ascii="Arial" w:eastAsia="SimSun" w:hAnsi="Arial" w:cs="Times New Roman"/>
          <w:kern w:val="0"/>
          <w:sz w:val="20"/>
          <w:szCs w:val="20"/>
          <w:lang w:val="en-GB" w:eastAsia="zh-CN"/>
        </w:rPr>
        <w:t xml:space="preserve"> </w:t>
      </w:r>
      <w:r w:rsidR="001E38BB">
        <w:rPr>
          <w:rFonts w:ascii="Arial" w:eastAsia="SimSun" w:hAnsi="Arial" w:cs="Times New Roman"/>
          <w:kern w:val="0"/>
          <w:sz w:val="20"/>
          <w:szCs w:val="20"/>
          <w:lang w:val="en-GB" w:eastAsia="zh-CN"/>
        </w:rPr>
        <w:lastRenderedPageBreak/>
        <w:t>period</w:t>
      </w:r>
      <w:r w:rsidR="003D0252" w:rsidRPr="00472C1D">
        <w:rPr>
          <w:rFonts w:ascii="Arial" w:eastAsia="SimSun" w:hAnsi="Arial" w:cs="Times New Roman"/>
          <w:kern w:val="0"/>
          <w:sz w:val="20"/>
          <w:szCs w:val="20"/>
          <w:lang w:val="en-GB" w:eastAsia="zh-CN"/>
        </w:rPr>
        <w:t xml:space="preserve"> </w:t>
      </w:r>
      <w:r w:rsidR="003D0252" w:rsidRPr="001E38BB">
        <w:rPr>
          <w:rFonts w:ascii="Arial" w:eastAsia="SimSun" w:hAnsi="Arial" w:cs="Times New Roman"/>
          <w:i/>
          <w:kern w:val="0"/>
          <w:sz w:val="20"/>
          <w:szCs w:val="20"/>
          <w:lang w:val="en-GB" w:eastAsia="zh-CN"/>
        </w:rPr>
        <w:t>T</w:t>
      </w:r>
      <w:r w:rsidR="003D0252" w:rsidRPr="00472C1D">
        <w:rPr>
          <w:rFonts w:ascii="Arial" w:eastAsia="SimSun" w:hAnsi="Arial" w:cs="Times New Roman"/>
          <w:kern w:val="0"/>
          <w:sz w:val="20"/>
          <w:szCs w:val="20"/>
          <w:lang w:val="en-GB" w:eastAsia="zh-CN"/>
        </w:rPr>
        <w:t xml:space="preserve"> </w:t>
      </w:r>
      <w:r w:rsidR="001E38BB">
        <w:rPr>
          <w:rFonts w:ascii="Arial" w:eastAsia="SimSun" w:hAnsi="Arial" w:cs="Times New Roman"/>
          <w:kern w:val="0"/>
          <w:sz w:val="20"/>
          <w:szCs w:val="20"/>
          <w:lang w:val="en-GB" w:eastAsia="zh-CN"/>
        </w:rPr>
        <w:t>exceeds</w:t>
      </w:r>
      <w:r w:rsidR="003D0252" w:rsidRPr="00472C1D">
        <w:rPr>
          <w:rFonts w:ascii="Arial" w:eastAsia="SimSun" w:hAnsi="Arial" w:cs="Times New Roman"/>
          <w:kern w:val="0"/>
          <w:sz w:val="20"/>
          <w:szCs w:val="20"/>
          <w:lang w:val="en-GB" w:eastAsia="zh-CN"/>
        </w:rPr>
        <w:t xml:space="preserve"> threshold </w:t>
      </w:r>
      <w:r w:rsidR="003D0252" w:rsidRPr="001E38BB">
        <w:rPr>
          <w:rFonts w:ascii="Arial" w:eastAsia="SimSun" w:hAnsi="Arial" w:cs="Times New Roman"/>
          <w:i/>
          <w:kern w:val="0"/>
          <w:sz w:val="20"/>
          <w:szCs w:val="20"/>
          <w:lang w:val="en-GB" w:eastAsia="zh-CN"/>
        </w:rPr>
        <w:t>N</w:t>
      </w:r>
      <w:r w:rsidR="003D0252" w:rsidRPr="00472C1D">
        <w:rPr>
          <w:rFonts w:ascii="Arial" w:eastAsia="SimSun" w:hAnsi="Arial" w:cs="Times New Roman"/>
          <w:kern w:val="0"/>
          <w:sz w:val="20"/>
          <w:szCs w:val="20"/>
          <w:lang w:val="en-GB" w:eastAsia="zh-CN"/>
        </w:rPr>
        <w:t xml:space="preserve">, then </w:t>
      </w:r>
      <w:r w:rsidR="001E38BB">
        <w:rPr>
          <w:rFonts w:ascii="Arial" w:eastAsia="SimSun" w:hAnsi="Arial" w:cs="Times New Roman"/>
          <w:kern w:val="0"/>
          <w:sz w:val="20"/>
          <w:szCs w:val="20"/>
          <w:lang w:val="en-GB" w:eastAsia="zh-CN"/>
        </w:rPr>
        <w:t>high-mobility</w:t>
      </w:r>
      <w:r w:rsidR="003D0252" w:rsidRPr="00472C1D">
        <w:rPr>
          <w:rFonts w:ascii="Arial" w:eastAsia="SimSun" w:hAnsi="Arial" w:cs="Times New Roman"/>
          <w:kern w:val="0"/>
          <w:sz w:val="20"/>
          <w:szCs w:val="20"/>
          <w:lang w:val="en-GB" w:eastAsia="zh-CN"/>
        </w:rPr>
        <w:t xml:space="preserve"> UE is detected</w:t>
      </w:r>
      <w:r w:rsidR="00F23218">
        <w:rPr>
          <w:rFonts w:ascii="Arial" w:eastAsia="SimSun" w:hAnsi="Arial" w:cs="Times New Roman"/>
          <w:kern w:val="0"/>
          <w:sz w:val="20"/>
          <w:szCs w:val="20"/>
          <w:lang w:val="en-GB" w:eastAsia="zh-CN"/>
        </w:rPr>
        <w:t xml:space="preserve"> </w:t>
      </w:r>
      <w:r w:rsidR="002F6170">
        <w:rPr>
          <w:rFonts w:ascii="Arial" w:eastAsia="SimSun" w:hAnsi="Arial" w:cs="Times New Roman"/>
          <w:kern w:val="0"/>
          <w:sz w:val="20"/>
          <w:szCs w:val="20"/>
          <w:lang w:val="en-GB" w:eastAsia="zh-CN"/>
        </w:rPr>
        <w:t xml:space="preserve">(c.f. </w:t>
      </w:r>
      <w:r w:rsidR="00754CF6">
        <w:rPr>
          <w:rFonts w:ascii="Arial" w:eastAsia="SimSun" w:hAnsi="Arial" w:cs="Times New Roman"/>
          <w:kern w:val="0"/>
          <w:sz w:val="20"/>
          <w:szCs w:val="20"/>
          <w:lang w:val="en-GB" w:eastAsia="zh-CN"/>
        </w:rPr>
        <w:t>S</w:t>
      </w:r>
      <w:r w:rsidR="002F6170">
        <w:rPr>
          <w:rFonts w:ascii="Arial" w:eastAsia="SimSun" w:hAnsi="Arial" w:cs="Times New Roman"/>
          <w:kern w:val="0"/>
          <w:sz w:val="20"/>
          <w:szCs w:val="20"/>
          <w:lang w:val="en-GB" w:eastAsia="zh-CN"/>
        </w:rPr>
        <w:t xml:space="preserve">ection 5.2.4.3 of </w:t>
      </w:r>
      <w:r w:rsidR="00F23218">
        <w:rPr>
          <w:rFonts w:ascii="Arial" w:eastAsia="SimSun" w:hAnsi="Arial" w:cs="Times New Roman"/>
          <w:kern w:val="0"/>
          <w:sz w:val="20"/>
          <w:szCs w:val="20"/>
          <w:lang w:val="en-GB" w:eastAsia="zh-CN"/>
        </w:rPr>
        <w:t>[8]</w:t>
      </w:r>
      <w:r w:rsidR="002F6170">
        <w:rPr>
          <w:rFonts w:ascii="Arial" w:eastAsia="SimSun" w:hAnsi="Arial" w:cs="Times New Roman"/>
          <w:kern w:val="0"/>
          <w:sz w:val="20"/>
          <w:szCs w:val="20"/>
          <w:lang w:val="en-GB" w:eastAsia="zh-CN"/>
        </w:rPr>
        <w:t>)</w:t>
      </w:r>
      <w:r w:rsidR="003D0252" w:rsidRPr="00472C1D">
        <w:rPr>
          <w:rFonts w:ascii="Arial" w:eastAsia="SimSun" w:hAnsi="Arial" w:cs="Times New Roman"/>
          <w:kern w:val="0"/>
          <w:sz w:val="20"/>
          <w:szCs w:val="20"/>
          <w:lang w:val="en-GB" w:eastAsia="zh-CN"/>
        </w:rPr>
        <w:t>, and the beam measurement for inter-cell mobility is triggered right after</w:t>
      </w:r>
      <w:r w:rsidR="006E25CA">
        <w:rPr>
          <w:rFonts w:ascii="Arial" w:eastAsia="SimSun" w:hAnsi="Arial" w:cs="Times New Roman"/>
          <w:i/>
          <w:kern w:val="0"/>
          <w:sz w:val="20"/>
          <w:szCs w:val="20"/>
          <w:lang w:val="en-GB" w:eastAsia="zh-CN"/>
        </w:rPr>
        <w:t xml:space="preserve"> </w:t>
      </w:r>
      <w:r w:rsidR="006E25CA">
        <w:rPr>
          <w:rFonts w:ascii="Arial" w:eastAsia="SimSun" w:hAnsi="Arial" w:cs="Times New Roman"/>
          <w:kern w:val="0"/>
          <w:sz w:val="20"/>
          <w:szCs w:val="20"/>
          <w:lang w:val="en-GB" w:eastAsia="zh-CN"/>
        </w:rPr>
        <w:t>the detection of high-mobility</w:t>
      </w:r>
      <w:r w:rsidR="003D0252" w:rsidRPr="00472C1D">
        <w:rPr>
          <w:rFonts w:ascii="Arial" w:eastAsia="SimSun" w:hAnsi="Arial" w:cs="Times New Roman"/>
          <w:kern w:val="0"/>
          <w:sz w:val="20"/>
          <w:szCs w:val="20"/>
          <w:lang w:val="en-GB" w:eastAsia="zh-CN"/>
        </w:rPr>
        <w:t>. Otherwise, the UE is a common</w:t>
      </w:r>
      <w:r w:rsidR="00462D55">
        <w:rPr>
          <w:rFonts w:ascii="Arial" w:eastAsia="SimSun" w:hAnsi="Arial" w:cs="Times New Roman"/>
          <w:kern w:val="0"/>
          <w:sz w:val="20"/>
          <w:szCs w:val="20"/>
          <w:lang w:val="en-GB" w:eastAsia="zh-CN"/>
        </w:rPr>
        <w:t xml:space="preserve">-mobility </w:t>
      </w:r>
      <w:r w:rsidR="003D0252" w:rsidRPr="00472C1D">
        <w:rPr>
          <w:rFonts w:ascii="Arial" w:eastAsia="SimSun" w:hAnsi="Arial" w:cs="Times New Roman"/>
          <w:kern w:val="0"/>
          <w:sz w:val="20"/>
          <w:szCs w:val="20"/>
          <w:lang w:val="en-GB" w:eastAsia="zh-CN"/>
        </w:rPr>
        <w:t>UE, and the measurement is triggered when the UE is connected to a cell-edge beam.</w:t>
      </w:r>
      <w:r w:rsidR="00462D55">
        <w:rPr>
          <w:rFonts w:ascii="Arial" w:eastAsia="SimSun" w:hAnsi="Arial" w:cs="Times New Roman"/>
          <w:kern w:val="0"/>
          <w:sz w:val="20"/>
          <w:szCs w:val="20"/>
          <w:lang w:val="en-GB" w:eastAsia="zh-CN"/>
        </w:rPr>
        <w:t xml:space="preserve"> Such measurement triggering principle is illustrated as Fig. 3.</w:t>
      </w:r>
    </w:p>
    <w:p w14:paraId="6206DDDF" w14:textId="77777777" w:rsidR="00462D55" w:rsidRPr="00472C1D" w:rsidRDefault="00F20F22" w:rsidP="005F7BF8">
      <w:pPr>
        <w:widowControl/>
        <w:overflowPunct w:val="0"/>
        <w:autoSpaceDE w:val="0"/>
        <w:autoSpaceDN w:val="0"/>
        <w:adjustRightInd w:val="0"/>
        <w:spacing w:after="120"/>
        <w:jc w:val="center"/>
        <w:textAlignment w:val="baseline"/>
        <w:rPr>
          <w:rFonts w:ascii="Arial" w:eastAsia="SimSun" w:hAnsi="Arial" w:cs="Times New Roman"/>
          <w:kern w:val="0"/>
          <w:sz w:val="20"/>
          <w:szCs w:val="20"/>
          <w:lang w:val="en-GB" w:eastAsia="zh-CN"/>
        </w:rPr>
      </w:pPr>
      <w:r>
        <w:rPr>
          <w:rFonts w:ascii="Arial" w:eastAsia="SimSun" w:hAnsi="Arial" w:cs="Times New Roman"/>
          <w:noProof/>
          <w:kern w:val="0"/>
          <w:sz w:val="20"/>
          <w:szCs w:val="20"/>
          <w:lang w:val="en-HK"/>
        </w:rPr>
        <w:drawing>
          <wp:inline distT="0" distB="0" distL="0" distR="0" wp14:anchorId="2C2CEC4C" wp14:editId="5271FC72">
            <wp:extent cx="3651250" cy="162462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69516" cy="1632750"/>
                    </a:xfrm>
                    <a:prstGeom prst="rect">
                      <a:avLst/>
                    </a:prstGeom>
                    <a:noFill/>
                  </pic:spPr>
                </pic:pic>
              </a:graphicData>
            </a:graphic>
          </wp:inline>
        </w:drawing>
      </w:r>
    </w:p>
    <w:p w14:paraId="3C7AA408" w14:textId="77777777" w:rsidR="005F7BF8" w:rsidRPr="00D41FDF" w:rsidRDefault="005F7BF8" w:rsidP="005F7BF8">
      <w:pPr>
        <w:widowControl/>
        <w:overflowPunct w:val="0"/>
        <w:autoSpaceDE w:val="0"/>
        <w:autoSpaceDN w:val="0"/>
        <w:adjustRightInd w:val="0"/>
        <w:spacing w:after="120"/>
        <w:jc w:val="center"/>
        <w:textAlignment w:val="baseline"/>
        <w:rPr>
          <w:rFonts w:ascii="Arial Narrow" w:eastAsia="PMingLiU" w:hAnsi="Arial Narrow" w:cs="Arial Unicode MS"/>
          <w:b/>
          <w:kern w:val="0"/>
          <w:sz w:val="22"/>
          <w:lang w:eastAsia="zh-HK"/>
        </w:rPr>
      </w:pPr>
      <w:r w:rsidRPr="00D41FDF">
        <w:rPr>
          <w:rFonts w:ascii="Arial Narrow" w:eastAsia="PMingLiU" w:hAnsi="Arial Narrow" w:cs="Arial Unicode MS"/>
          <w:b/>
          <w:kern w:val="0"/>
          <w:sz w:val="22"/>
          <w:lang w:eastAsia="zh-HK"/>
        </w:rPr>
        <w:t>Fig</w:t>
      </w:r>
      <w:r w:rsidR="00DB47E1">
        <w:rPr>
          <w:rFonts w:ascii="Arial Narrow" w:eastAsia="PMingLiU" w:hAnsi="Arial Narrow" w:cs="Arial Unicode MS"/>
          <w:b/>
          <w:kern w:val="0"/>
          <w:sz w:val="22"/>
          <w:lang w:eastAsia="zh-HK"/>
        </w:rPr>
        <w:t>ure</w:t>
      </w:r>
      <w:r w:rsidRPr="00D41FDF">
        <w:rPr>
          <w:rFonts w:ascii="Arial Narrow" w:eastAsia="PMingLiU" w:hAnsi="Arial Narrow" w:cs="Arial Unicode MS"/>
          <w:b/>
          <w:kern w:val="0"/>
          <w:sz w:val="22"/>
          <w:lang w:eastAsia="zh-HK"/>
        </w:rPr>
        <w:t xml:space="preserve"> 3.  Measurement triggering principles for difference cases</w:t>
      </w:r>
    </w:p>
    <w:p w14:paraId="47F38F96" w14:textId="77777777" w:rsidR="006435BD" w:rsidRDefault="006435BD"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p>
    <w:p w14:paraId="65D84EAC" w14:textId="77777777" w:rsidR="00CB3C08" w:rsidRDefault="00CB3C08" w:rsidP="00CB3C08">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sidRPr="00DD4C8B">
        <w:rPr>
          <w:rFonts w:ascii="Arial" w:eastAsia="PMingLiU" w:hAnsi="Arial" w:cs="Times New Roman"/>
          <w:b/>
          <w:bCs/>
          <w:noProof/>
          <w:kern w:val="0"/>
          <w:sz w:val="20"/>
          <w:lang w:eastAsia="zh-CN"/>
        </w:rPr>
        <w:t>Proposal 1</w:t>
      </w:r>
      <w:r w:rsidRPr="00DD4C8B">
        <w:rPr>
          <w:rFonts w:ascii="Arial" w:eastAsia="PMingLiU" w:hAnsi="Arial" w:cs="Times New Roman"/>
          <w:b/>
          <w:bCs/>
          <w:noProof/>
          <w:kern w:val="0"/>
          <w:sz w:val="20"/>
          <w:lang w:eastAsia="zh-CN"/>
        </w:rPr>
        <w:tab/>
      </w:r>
      <w:r>
        <w:rPr>
          <w:rFonts w:ascii="Arial" w:eastAsia="PMingLiU" w:hAnsi="Arial" w:cs="Times New Roman"/>
          <w:b/>
          <w:bCs/>
          <w:noProof/>
          <w:kern w:val="0"/>
          <w:sz w:val="20"/>
          <w:lang w:eastAsia="zh-CN"/>
        </w:rPr>
        <w:t>I</w:t>
      </w:r>
      <w:r w:rsidR="00EB180D">
        <w:rPr>
          <w:rFonts w:ascii="Arial" w:eastAsia="SimSun" w:hAnsi="Arial" w:cs="Times New Roman"/>
          <w:b/>
          <w:kern w:val="0"/>
          <w:sz w:val="20"/>
          <w:szCs w:val="20"/>
          <w:lang w:eastAsia="zh-CN"/>
        </w:rPr>
        <w:t>f</w:t>
      </w:r>
      <w:r w:rsidRPr="00CB3C08">
        <w:rPr>
          <w:rFonts w:ascii="Arial" w:eastAsia="SimSun" w:hAnsi="Arial" w:cs="Times New Roman"/>
          <w:b/>
          <w:kern w:val="0"/>
          <w:sz w:val="20"/>
          <w:szCs w:val="20"/>
          <w:lang w:eastAsia="zh-CN"/>
        </w:rPr>
        <w:t xml:space="preserve"> the number of beam switching</w:t>
      </w:r>
      <w:r w:rsidR="006B5901">
        <w:rPr>
          <w:rFonts w:ascii="Arial" w:eastAsia="SimSun" w:hAnsi="Arial" w:cs="Times New Roman"/>
          <w:b/>
          <w:kern w:val="0"/>
          <w:sz w:val="20"/>
          <w:szCs w:val="20"/>
          <w:lang w:eastAsia="zh-CN"/>
        </w:rPr>
        <w:t xml:space="preserve"> within the serving cell</w:t>
      </w:r>
      <w:r w:rsidRPr="00CB3C08">
        <w:rPr>
          <w:rFonts w:ascii="Arial" w:eastAsia="SimSun" w:hAnsi="Arial" w:cs="Times New Roman"/>
          <w:b/>
          <w:kern w:val="0"/>
          <w:sz w:val="20"/>
          <w:szCs w:val="20"/>
          <w:lang w:eastAsia="zh-CN"/>
        </w:rPr>
        <w:t xml:space="preserve"> during time period </w:t>
      </w:r>
      <w:r w:rsidRPr="00EB180D">
        <w:rPr>
          <w:rFonts w:ascii="Arial" w:eastAsia="SimSun" w:hAnsi="Arial" w:cs="Times New Roman"/>
          <w:b/>
          <w:i/>
          <w:kern w:val="0"/>
          <w:sz w:val="20"/>
          <w:szCs w:val="20"/>
          <w:lang w:eastAsia="zh-CN"/>
        </w:rPr>
        <w:t>T</w:t>
      </w:r>
      <w:r w:rsidRPr="00CB3C08">
        <w:rPr>
          <w:rFonts w:ascii="Arial" w:eastAsia="SimSun" w:hAnsi="Arial" w:cs="Times New Roman"/>
          <w:b/>
          <w:kern w:val="0"/>
          <w:sz w:val="20"/>
          <w:szCs w:val="20"/>
          <w:lang w:eastAsia="zh-CN"/>
        </w:rPr>
        <w:t xml:space="preserve"> exceeds threshold </w:t>
      </w:r>
      <w:r w:rsidRPr="00EB180D">
        <w:rPr>
          <w:rFonts w:ascii="Arial" w:eastAsia="SimSun" w:hAnsi="Arial" w:cs="Times New Roman"/>
          <w:b/>
          <w:i/>
          <w:kern w:val="0"/>
          <w:sz w:val="20"/>
          <w:szCs w:val="20"/>
          <w:lang w:eastAsia="zh-CN"/>
        </w:rPr>
        <w:t>N</w:t>
      </w:r>
      <w:r w:rsidRPr="00CB3C08">
        <w:rPr>
          <w:rFonts w:ascii="Arial" w:eastAsia="SimSun" w:hAnsi="Arial" w:cs="Times New Roman"/>
          <w:b/>
          <w:kern w:val="0"/>
          <w:sz w:val="20"/>
          <w:szCs w:val="20"/>
          <w:lang w:eastAsia="zh-CN"/>
        </w:rPr>
        <w:t>, th</w:t>
      </w:r>
      <w:r w:rsidR="00EB180D">
        <w:rPr>
          <w:rFonts w:ascii="Arial" w:eastAsia="SimSun" w:hAnsi="Arial" w:cs="Times New Roman"/>
          <w:b/>
          <w:kern w:val="0"/>
          <w:sz w:val="20"/>
          <w:szCs w:val="20"/>
          <w:lang w:eastAsia="zh-CN"/>
        </w:rPr>
        <w:t>en high-mobility UE is detected.</w:t>
      </w:r>
    </w:p>
    <w:p w14:paraId="364F0CE1" w14:textId="77777777" w:rsidR="00EB180D" w:rsidRDefault="00EB180D" w:rsidP="00EB180D">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Pr>
          <w:rFonts w:ascii="Arial" w:eastAsia="PMingLiU" w:hAnsi="Arial" w:cs="Times New Roman"/>
          <w:b/>
          <w:bCs/>
          <w:noProof/>
          <w:kern w:val="0"/>
          <w:sz w:val="20"/>
          <w:lang w:eastAsia="zh-CN"/>
        </w:rPr>
        <w:t>Proposal 2</w:t>
      </w:r>
      <w:r w:rsidRPr="00DD4C8B">
        <w:rPr>
          <w:rFonts w:ascii="Arial" w:eastAsia="PMingLiU" w:hAnsi="Arial" w:cs="Times New Roman"/>
          <w:b/>
          <w:bCs/>
          <w:noProof/>
          <w:kern w:val="0"/>
          <w:sz w:val="20"/>
          <w:lang w:eastAsia="zh-CN"/>
        </w:rPr>
        <w:tab/>
      </w:r>
      <w:r>
        <w:rPr>
          <w:rFonts w:ascii="Arial" w:eastAsia="PMingLiU" w:hAnsi="Arial" w:cs="Times New Roman"/>
          <w:b/>
          <w:bCs/>
          <w:noProof/>
          <w:kern w:val="0"/>
          <w:sz w:val="20"/>
          <w:lang w:eastAsia="zh-CN"/>
        </w:rPr>
        <w:t>For</w:t>
      </w:r>
      <w:r>
        <w:rPr>
          <w:rFonts w:ascii="Arial" w:eastAsia="SimSun" w:hAnsi="Arial" w:cs="Times New Roman"/>
          <w:b/>
          <w:kern w:val="0"/>
          <w:sz w:val="20"/>
          <w:szCs w:val="20"/>
          <w:lang w:eastAsia="zh-CN"/>
        </w:rPr>
        <w:t xml:space="preserve"> high-mobility UE</w:t>
      </w:r>
      <w:r w:rsidRPr="00EB180D">
        <w:rPr>
          <w:rFonts w:ascii="Arial" w:eastAsia="SimSun" w:hAnsi="Arial" w:cs="Times New Roman"/>
          <w:b/>
          <w:kern w:val="0"/>
          <w:sz w:val="20"/>
          <w:szCs w:val="20"/>
          <w:lang w:eastAsia="zh-CN"/>
        </w:rPr>
        <w:t>, the measurement for inter-cell mobility is triggered right after</w:t>
      </w:r>
      <w:r w:rsidR="006B5901">
        <w:rPr>
          <w:rFonts w:ascii="Arial" w:eastAsia="SimSun" w:hAnsi="Arial" w:cs="Times New Roman"/>
          <w:b/>
          <w:kern w:val="0"/>
          <w:sz w:val="20"/>
          <w:szCs w:val="20"/>
          <w:lang w:eastAsia="zh-CN"/>
        </w:rPr>
        <w:t xml:space="preserve"> the high mobility detection</w:t>
      </w:r>
      <w:r w:rsidRPr="00EB180D">
        <w:rPr>
          <w:rFonts w:ascii="Arial" w:eastAsia="SimSun" w:hAnsi="Arial" w:cs="Times New Roman"/>
          <w:b/>
          <w:kern w:val="0"/>
          <w:sz w:val="20"/>
          <w:szCs w:val="20"/>
          <w:lang w:eastAsia="zh-CN"/>
        </w:rPr>
        <w:t xml:space="preserve">. </w:t>
      </w:r>
    </w:p>
    <w:p w14:paraId="11ADD8E6" w14:textId="77777777" w:rsidR="00EB180D" w:rsidRPr="00EB180D" w:rsidRDefault="00EB180D" w:rsidP="00EB180D">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Pr>
          <w:rFonts w:ascii="Arial" w:eastAsia="PMingLiU" w:hAnsi="Arial" w:cs="Times New Roman"/>
          <w:b/>
          <w:bCs/>
          <w:noProof/>
          <w:kern w:val="0"/>
          <w:sz w:val="20"/>
          <w:lang w:eastAsia="zh-CN"/>
        </w:rPr>
        <w:t>Proposal 3</w:t>
      </w:r>
      <w:r w:rsidRPr="00DD4C8B">
        <w:rPr>
          <w:rFonts w:ascii="Arial" w:eastAsia="PMingLiU" w:hAnsi="Arial" w:cs="Times New Roman"/>
          <w:b/>
          <w:bCs/>
          <w:noProof/>
          <w:kern w:val="0"/>
          <w:sz w:val="20"/>
          <w:lang w:eastAsia="zh-CN"/>
        </w:rPr>
        <w:tab/>
      </w:r>
      <w:r>
        <w:rPr>
          <w:rFonts w:ascii="Arial" w:eastAsia="SimSun" w:hAnsi="Arial" w:cs="Times New Roman"/>
          <w:b/>
          <w:kern w:val="0"/>
          <w:sz w:val="20"/>
          <w:szCs w:val="20"/>
          <w:lang w:eastAsia="zh-CN"/>
        </w:rPr>
        <w:t xml:space="preserve">For </w:t>
      </w:r>
      <w:r w:rsidR="006B5901">
        <w:rPr>
          <w:rFonts w:ascii="Arial" w:eastAsia="SimSun" w:hAnsi="Arial" w:cs="Times New Roman"/>
          <w:b/>
          <w:kern w:val="0"/>
          <w:sz w:val="20"/>
          <w:szCs w:val="20"/>
          <w:lang w:eastAsia="zh-CN"/>
        </w:rPr>
        <w:t>common</w:t>
      </w:r>
      <w:r>
        <w:rPr>
          <w:rFonts w:ascii="Arial" w:eastAsia="SimSun" w:hAnsi="Arial" w:cs="Times New Roman"/>
          <w:b/>
          <w:kern w:val="0"/>
          <w:sz w:val="20"/>
          <w:szCs w:val="20"/>
          <w:lang w:eastAsia="zh-CN"/>
        </w:rPr>
        <w:t xml:space="preserve">-mobility UE, </w:t>
      </w:r>
      <w:r w:rsidRPr="00EB180D">
        <w:rPr>
          <w:rFonts w:ascii="Arial" w:eastAsia="SimSun" w:hAnsi="Arial" w:cs="Times New Roman"/>
          <w:b/>
          <w:kern w:val="0"/>
          <w:sz w:val="20"/>
          <w:szCs w:val="20"/>
          <w:lang w:eastAsia="zh-CN"/>
        </w:rPr>
        <w:t>the</w:t>
      </w:r>
      <w:r w:rsidR="00D16686">
        <w:rPr>
          <w:rFonts w:ascii="Arial" w:eastAsia="SimSun" w:hAnsi="Arial" w:cs="Times New Roman"/>
          <w:b/>
          <w:kern w:val="0"/>
          <w:sz w:val="20"/>
          <w:szCs w:val="20"/>
          <w:lang w:eastAsia="zh-CN"/>
        </w:rPr>
        <w:t xml:space="preserve"> </w:t>
      </w:r>
      <w:r w:rsidRPr="00EB180D">
        <w:rPr>
          <w:rFonts w:ascii="Arial" w:eastAsia="SimSun" w:hAnsi="Arial" w:cs="Times New Roman"/>
          <w:b/>
          <w:kern w:val="0"/>
          <w:sz w:val="20"/>
          <w:szCs w:val="20"/>
          <w:lang w:eastAsia="zh-CN"/>
        </w:rPr>
        <w:t xml:space="preserve">measurement </w:t>
      </w:r>
      <w:r w:rsidR="00D16686" w:rsidRPr="00EB180D">
        <w:rPr>
          <w:rFonts w:ascii="Arial" w:eastAsia="SimSun" w:hAnsi="Arial" w:cs="Times New Roman"/>
          <w:b/>
          <w:kern w:val="0"/>
          <w:sz w:val="20"/>
          <w:szCs w:val="20"/>
          <w:lang w:eastAsia="zh-CN"/>
        </w:rPr>
        <w:t xml:space="preserve">for inter-cell mobility </w:t>
      </w:r>
      <w:r w:rsidRPr="00EB180D">
        <w:rPr>
          <w:rFonts w:ascii="Arial" w:eastAsia="SimSun" w:hAnsi="Arial" w:cs="Times New Roman"/>
          <w:b/>
          <w:kern w:val="0"/>
          <w:sz w:val="20"/>
          <w:szCs w:val="20"/>
          <w:lang w:eastAsia="zh-CN"/>
        </w:rPr>
        <w:t>is triggered when the UE is connected to a cell-edge beam.</w:t>
      </w:r>
    </w:p>
    <w:p w14:paraId="5566BC21" w14:textId="77777777" w:rsidR="00CB3C08" w:rsidRDefault="00CB3C08"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p>
    <w:p w14:paraId="614C3041" w14:textId="77777777" w:rsidR="006C388D" w:rsidRDefault="006C388D"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sidRPr="006C388D">
        <w:rPr>
          <w:rFonts w:ascii="Arial" w:eastAsia="SimSun" w:hAnsi="Arial" w:cs="Times New Roman" w:hint="eastAsia"/>
          <w:kern w:val="0"/>
          <w:sz w:val="20"/>
          <w:szCs w:val="20"/>
          <w:lang w:eastAsia="zh-CN"/>
        </w:rPr>
        <w:t>•</w:t>
      </w:r>
      <w:r w:rsidRPr="006C388D">
        <w:rPr>
          <w:rFonts w:ascii="Arial" w:eastAsia="SimSun" w:hAnsi="Arial" w:cs="Times New Roman"/>
          <w:kern w:val="0"/>
          <w:sz w:val="20"/>
          <w:szCs w:val="20"/>
          <w:lang w:eastAsia="zh-CN"/>
        </w:rPr>
        <w:tab/>
      </w:r>
      <w:r w:rsidRPr="00D41FDF">
        <w:rPr>
          <w:rFonts w:ascii="Arial" w:eastAsia="SimSun" w:hAnsi="Arial" w:cs="Times New Roman"/>
          <w:b/>
          <w:kern w:val="0"/>
          <w:sz w:val="20"/>
          <w:szCs w:val="20"/>
          <w:lang w:eastAsia="zh-CN"/>
        </w:rPr>
        <w:t xml:space="preserve">Step 2: </w:t>
      </w:r>
      <w:r w:rsidRPr="006C388D">
        <w:rPr>
          <w:rFonts w:ascii="Arial" w:eastAsia="SimSun" w:hAnsi="Arial" w:cs="Times New Roman"/>
          <w:kern w:val="0"/>
          <w:sz w:val="20"/>
          <w:szCs w:val="20"/>
          <w:lang w:eastAsia="zh-CN"/>
        </w:rPr>
        <w:t xml:space="preserve">Beam </w:t>
      </w:r>
      <w:r w:rsidR="003E1DE9">
        <w:rPr>
          <w:rFonts w:ascii="Arial" w:eastAsia="SimSun" w:hAnsi="Arial" w:cs="Times New Roman"/>
          <w:kern w:val="0"/>
          <w:sz w:val="20"/>
          <w:szCs w:val="20"/>
          <w:lang w:eastAsia="zh-CN"/>
        </w:rPr>
        <w:t>information</w:t>
      </w:r>
      <w:r w:rsidRPr="006C388D">
        <w:rPr>
          <w:rFonts w:ascii="Arial" w:eastAsia="SimSun" w:hAnsi="Arial" w:cs="Times New Roman"/>
          <w:kern w:val="0"/>
          <w:sz w:val="20"/>
          <w:szCs w:val="20"/>
          <w:lang w:eastAsia="zh-CN"/>
        </w:rPr>
        <w:t xml:space="preserve"> delivery from neighbor gNB to serving gNB</w:t>
      </w:r>
      <w:r w:rsidR="0034196B">
        <w:rPr>
          <w:rFonts w:ascii="Arial" w:eastAsia="SimSun" w:hAnsi="Arial" w:cs="Times New Roman"/>
          <w:kern w:val="0"/>
          <w:sz w:val="20"/>
          <w:szCs w:val="20"/>
          <w:lang w:eastAsia="zh-CN"/>
        </w:rPr>
        <w:t xml:space="preserve"> (online or offline)</w:t>
      </w:r>
    </w:p>
    <w:p w14:paraId="42E40787" w14:textId="77777777" w:rsidR="00C54681" w:rsidRPr="006C388D" w:rsidRDefault="00743891"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Pr>
          <w:rFonts w:ascii="Arial" w:eastAsia="SimSun" w:hAnsi="Arial" w:cs="Times New Roman"/>
          <w:kern w:val="0"/>
          <w:sz w:val="20"/>
          <w:szCs w:val="20"/>
          <w:lang w:eastAsia="zh-CN"/>
        </w:rPr>
        <w:t>This step can be accomplished online or offline,</w:t>
      </w:r>
      <w:r w:rsidR="0063246B">
        <w:rPr>
          <w:rFonts w:ascii="Arial" w:eastAsia="SimSun" w:hAnsi="Arial" w:cs="Times New Roman"/>
          <w:kern w:val="0"/>
          <w:sz w:val="20"/>
          <w:szCs w:val="20"/>
          <w:lang w:eastAsia="zh-CN"/>
        </w:rPr>
        <w:t xml:space="preserve"> details are shown as follows.</w:t>
      </w:r>
    </w:p>
    <w:p w14:paraId="41019EAF" w14:textId="77777777" w:rsidR="00D41FDF" w:rsidRDefault="00C54681" w:rsidP="00D41FDF">
      <w:pPr>
        <w:pStyle w:val="ListParagraph"/>
        <w:widowControl/>
        <w:numPr>
          <w:ilvl w:val="0"/>
          <w:numId w:val="23"/>
        </w:numPr>
        <w:overflowPunct w:val="0"/>
        <w:autoSpaceDE w:val="0"/>
        <w:autoSpaceDN w:val="0"/>
        <w:adjustRightInd w:val="0"/>
        <w:spacing w:after="120"/>
        <w:ind w:leftChars="0"/>
        <w:jc w:val="both"/>
        <w:textAlignment w:val="baseline"/>
        <w:rPr>
          <w:rFonts w:ascii="Arial" w:eastAsia="SimSun" w:hAnsi="Arial" w:cs="Times New Roman"/>
          <w:kern w:val="0"/>
          <w:sz w:val="20"/>
          <w:szCs w:val="20"/>
          <w:lang w:eastAsia="zh-CN"/>
        </w:rPr>
      </w:pPr>
      <w:r>
        <w:rPr>
          <w:rFonts w:ascii="Arial" w:eastAsia="SimSun" w:hAnsi="Arial" w:cs="Times New Roman"/>
          <w:kern w:val="0"/>
          <w:sz w:val="20"/>
          <w:szCs w:val="20"/>
          <w:lang w:eastAsia="zh-CN"/>
        </w:rPr>
        <w:t xml:space="preserve"> </w:t>
      </w:r>
      <w:r w:rsidR="00D41FDF">
        <w:rPr>
          <w:rFonts w:ascii="Arial" w:eastAsia="SimSun" w:hAnsi="Arial" w:cs="Times New Roman"/>
          <w:kern w:val="0"/>
          <w:sz w:val="20"/>
          <w:szCs w:val="20"/>
          <w:lang w:eastAsia="zh-CN"/>
        </w:rPr>
        <w:t>Online case</w:t>
      </w:r>
    </w:p>
    <w:p w14:paraId="763174D7" w14:textId="77777777" w:rsidR="00D41FDF" w:rsidRDefault="00407B4C" w:rsidP="00D41FDF">
      <w:pPr>
        <w:pStyle w:val="ListParagraph"/>
        <w:widowControl/>
        <w:overflowPunct w:val="0"/>
        <w:autoSpaceDE w:val="0"/>
        <w:autoSpaceDN w:val="0"/>
        <w:adjustRightInd w:val="0"/>
        <w:spacing w:after="120"/>
        <w:ind w:leftChars="0" w:left="360"/>
        <w:jc w:val="both"/>
        <w:textAlignment w:val="baseline"/>
        <w:rPr>
          <w:rFonts w:ascii="Arial" w:eastAsia="SimSun" w:hAnsi="Arial" w:cs="Times New Roman"/>
          <w:kern w:val="0"/>
          <w:sz w:val="20"/>
          <w:szCs w:val="20"/>
          <w:lang w:eastAsia="zh-CN"/>
        </w:rPr>
      </w:pPr>
      <w:r>
        <w:rPr>
          <w:rFonts w:ascii="Arial" w:eastAsia="SimSun" w:hAnsi="Arial" w:cs="Times New Roman"/>
          <w:kern w:val="0"/>
          <w:sz w:val="20"/>
          <w:szCs w:val="20"/>
          <w:lang w:eastAsia="zh-CN"/>
        </w:rPr>
        <w:t xml:space="preserve">The online case corresponds to the </w:t>
      </w:r>
      <w:r w:rsidR="00F45A86">
        <w:rPr>
          <w:rFonts w:ascii="Arial" w:eastAsia="SimSun" w:hAnsi="Arial" w:cs="Times New Roman"/>
          <w:kern w:val="0"/>
          <w:sz w:val="20"/>
          <w:szCs w:val="20"/>
          <w:lang w:eastAsia="zh-CN"/>
        </w:rPr>
        <w:t>on-demand</w:t>
      </w:r>
      <w:r>
        <w:rPr>
          <w:rFonts w:ascii="Arial" w:eastAsia="SimSun" w:hAnsi="Arial" w:cs="Times New Roman"/>
          <w:kern w:val="0"/>
          <w:sz w:val="20"/>
          <w:szCs w:val="20"/>
          <w:lang w:eastAsia="zh-CN"/>
        </w:rPr>
        <w:t xml:space="preserve"> beam information delivery. </w:t>
      </w:r>
      <w:r w:rsidR="00D41FDF" w:rsidRPr="00D41FDF">
        <w:rPr>
          <w:rFonts w:ascii="Arial" w:eastAsia="SimSun" w:hAnsi="Arial" w:cs="Times New Roman"/>
          <w:kern w:val="0"/>
          <w:sz w:val="20"/>
          <w:szCs w:val="20"/>
          <w:lang w:eastAsia="zh-CN"/>
        </w:rPr>
        <w:t xml:space="preserve">After </w:t>
      </w:r>
      <w:r w:rsidR="00AF051E">
        <w:rPr>
          <w:rFonts w:ascii="Arial" w:eastAsia="SimSun" w:hAnsi="Arial" w:cs="Times New Roman"/>
          <w:kern w:val="0"/>
          <w:sz w:val="20"/>
          <w:szCs w:val="20"/>
          <w:lang w:eastAsia="zh-CN"/>
        </w:rPr>
        <w:t xml:space="preserve">step 1, if </w:t>
      </w:r>
      <w:r w:rsidR="00D41FDF" w:rsidRPr="00D41FDF">
        <w:rPr>
          <w:rFonts w:ascii="Arial" w:eastAsia="SimSun" w:hAnsi="Arial" w:cs="Times New Roman"/>
          <w:kern w:val="0"/>
          <w:sz w:val="20"/>
          <w:szCs w:val="20"/>
          <w:lang w:eastAsia="zh-CN"/>
        </w:rPr>
        <w:t>the measurement for inter-cell mobility is triggered</w:t>
      </w:r>
      <w:r w:rsidR="00C54681">
        <w:rPr>
          <w:rFonts w:ascii="Arial" w:eastAsia="SimSun" w:hAnsi="Arial" w:cs="Times New Roman"/>
          <w:kern w:val="0"/>
          <w:sz w:val="20"/>
          <w:szCs w:val="20"/>
          <w:lang w:eastAsia="zh-CN"/>
        </w:rPr>
        <w:t>,</w:t>
      </w:r>
      <w:r w:rsidR="00AF051E">
        <w:rPr>
          <w:rFonts w:ascii="Arial" w:eastAsia="SimSun" w:hAnsi="Arial" w:cs="Times New Roman"/>
          <w:kern w:val="0"/>
          <w:sz w:val="20"/>
          <w:szCs w:val="20"/>
          <w:lang w:eastAsia="zh-CN"/>
        </w:rPr>
        <w:t xml:space="preserve"> then</w:t>
      </w:r>
      <w:r w:rsidR="00C54681">
        <w:rPr>
          <w:rFonts w:ascii="Arial" w:eastAsia="SimSun" w:hAnsi="Arial" w:cs="Times New Roman"/>
          <w:kern w:val="0"/>
          <w:sz w:val="20"/>
          <w:szCs w:val="20"/>
          <w:lang w:eastAsia="zh-CN"/>
        </w:rPr>
        <w:t xml:space="preserve"> t</w:t>
      </w:r>
      <w:r w:rsidR="00D41FDF" w:rsidRPr="00D41FDF">
        <w:rPr>
          <w:rFonts w:ascii="Arial" w:eastAsia="SimSun" w:hAnsi="Arial" w:cs="Times New Roman"/>
          <w:kern w:val="0"/>
          <w:sz w:val="20"/>
          <w:szCs w:val="20"/>
          <w:lang w:eastAsia="zh-CN"/>
        </w:rPr>
        <w:t>he serving gNB will</w:t>
      </w:r>
      <w:r w:rsidR="00D32871">
        <w:rPr>
          <w:rFonts w:ascii="Arial" w:eastAsia="SimSun" w:hAnsi="Arial" w:cs="Times New Roman"/>
          <w:kern w:val="0"/>
          <w:sz w:val="20"/>
          <w:szCs w:val="20"/>
          <w:lang w:eastAsia="zh-CN"/>
        </w:rPr>
        <w:t xml:space="preserve"> inform the neighbor gNB </w:t>
      </w:r>
      <w:r w:rsidR="00AF051E">
        <w:rPr>
          <w:rFonts w:ascii="Arial" w:eastAsia="SimSun" w:hAnsi="Arial" w:cs="Times New Roman"/>
          <w:kern w:val="0"/>
          <w:sz w:val="20"/>
          <w:szCs w:val="20"/>
          <w:lang w:eastAsia="zh-CN"/>
        </w:rPr>
        <w:t xml:space="preserve">about </w:t>
      </w:r>
      <w:r w:rsidR="00D32871">
        <w:rPr>
          <w:rFonts w:ascii="Arial" w:eastAsia="SimSun" w:hAnsi="Arial" w:cs="Times New Roman"/>
          <w:kern w:val="0"/>
          <w:sz w:val="20"/>
          <w:szCs w:val="20"/>
          <w:lang w:eastAsia="zh-CN"/>
        </w:rPr>
        <w:t>the UE location information and</w:t>
      </w:r>
      <w:r w:rsidR="00D41FDF" w:rsidRPr="00D41FDF">
        <w:rPr>
          <w:rFonts w:ascii="Arial" w:eastAsia="SimSun" w:hAnsi="Arial" w:cs="Times New Roman"/>
          <w:kern w:val="0"/>
          <w:sz w:val="20"/>
          <w:szCs w:val="20"/>
          <w:lang w:eastAsia="zh-CN"/>
        </w:rPr>
        <w:t xml:space="preserve"> send a request to the neighbor gNB for the beam information of the neighbor cell. Next, th</w:t>
      </w:r>
      <w:r w:rsidR="00D32871">
        <w:rPr>
          <w:rFonts w:ascii="Arial" w:eastAsia="SimSun" w:hAnsi="Arial" w:cs="Times New Roman"/>
          <w:kern w:val="0"/>
          <w:sz w:val="20"/>
          <w:szCs w:val="20"/>
          <w:lang w:eastAsia="zh-CN"/>
        </w:rPr>
        <w:t>e neighbor gNB will deliver a group of beams</w:t>
      </w:r>
      <w:r w:rsidR="00E172DE">
        <w:rPr>
          <w:rFonts w:ascii="Arial" w:eastAsia="SimSun" w:hAnsi="Arial" w:cs="Times New Roman"/>
          <w:kern w:val="0"/>
          <w:sz w:val="20"/>
          <w:szCs w:val="20"/>
          <w:lang w:eastAsia="zh-CN"/>
        </w:rPr>
        <w:t xml:space="preserve"> </w:t>
      </w:r>
      <w:r w:rsidR="00D32871">
        <w:rPr>
          <w:rFonts w:ascii="Arial" w:eastAsia="SimSun" w:hAnsi="Arial" w:cs="Times New Roman"/>
          <w:kern w:val="0"/>
          <w:sz w:val="20"/>
          <w:szCs w:val="20"/>
          <w:lang w:eastAsia="zh-CN"/>
        </w:rPr>
        <w:t>to the serving gNB</w:t>
      </w:r>
      <w:r w:rsidR="00F45A86">
        <w:rPr>
          <w:rFonts w:ascii="Arial" w:eastAsia="SimSun" w:hAnsi="Arial" w:cs="Times New Roman"/>
          <w:kern w:val="0"/>
          <w:sz w:val="20"/>
          <w:szCs w:val="20"/>
          <w:lang w:eastAsia="zh-CN"/>
        </w:rPr>
        <w:t>, where the coverage areas of these beams are close to the UE location</w:t>
      </w:r>
      <w:r w:rsidR="00D41FDF" w:rsidRPr="00D41FDF">
        <w:rPr>
          <w:rFonts w:ascii="Arial" w:eastAsia="SimSun" w:hAnsi="Arial" w:cs="Times New Roman"/>
          <w:kern w:val="0"/>
          <w:sz w:val="20"/>
          <w:szCs w:val="20"/>
          <w:lang w:eastAsia="zh-CN"/>
        </w:rPr>
        <w:t xml:space="preserve">. This round-trip process can be </w:t>
      </w:r>
      <w:r w:rsidR="00D32871">
        <w:rPr>
          <w:rFonts w:ascii="Arial" w:eastAsia="SimSun" w:hAnsi="Arial" w:cs="Times New Roman"/>
          <w:kern w:val="0"/>
          <w:sz w:val="20"/>
          <w:szCs w:val="20"/>
          <w:lang w:eastAsia="zh-CN"/>
        </w:rPr>
        <w:t>finished</w:t>
      </w:r>
      <w:r w:rsidR="00D41FDF" w:rsidRPr="00D41FDF">
        <w:rPr>
          <w:rFonts w:ascii="Arial" w:eastAsia="SimSun" w:hAnsi="Arial" w:cs="Times New Roman"/>
          <w:kern w:val="0"/>
          <w:sz w:val="20"/>
          <w:szCs w:val="20"/>
          <w:lang w:eastAsia="zh-CN"/>
        </w:rPr>
        <w:t xml:space="preserve"> through X2 interface. </w:t>
      </w:r>
      <w:r w:rsidR="00D32871">
        <w:rPr>
          <w:rFonts w:ascii="Arial" w:eastAsia="SimSun" w:hAnsi="Arial" w:cs="Times New Roman"/>
          <w:kern w:val="0"/>
          <w:sz w:val="20"/>
          <w:szCs w:val="20"/>
          <w:lang w:eastAsia="zh-CN"/>
        </w:rPr>
        <w:t>With this step</w:t>
      </w:r>
      <w:r w:rsidR="00D41FDF" w:rsidRPr="00D41FDF">
        <w:rPr>
          <w:rFonts w:ascii="Arial" w:eastAsia="SimSun" w:hAnsi="Arial" w:cs="Times New Roman"/>
          <w:kern w:val="0"/>
          <w:sz w:val="20"/>
          <w:szCs w:val="20"/>
          <w:lang w:eastAsia="zh-CN"/>
        </w:rPr>
        <w:t xml:space="preserve">, the serving gNB </w:t>
      </w:r>
      <w:r w:rsidR="00AF051E">
        <w:rPr>
          <w:rFonts w:ascii="Arial" w:eastAsia="SimSun" w:hAnsi="Arial" w:cs="Times New Roman"/>
          <w:kern w:val="0"/>
          <w:sz w:val="20"/>
          <w:szCs w:val="20"/>
          <w:lang w:eastAsia="zh-CN"/>
        </w:rPr>
        <w:t xml:space="preserve">can </w:t>
      </w:r>
      <w:r w:rsidR="007B745F">
        <w:rPr>
          <w:rFonts w:ascii="Arial" w:eastAsia="SimSun" w:hAnsi="Arial" w:cs="Times New Roman" w:hint="eastAsia"/>
          <w:kern w:val="0"/>
          <w:sz w:val="20"/>
          <w:szCs w:val="20"/>
          <w:lang w:eastAsia="zh-CN"/>
        </w:rPr>
        <w:t>obtain</w:t>
      </w:r>
      <w:r w:rsidR="007B745F">
        <w:rPr>
          <w:rFonts w:ascii="Arial" w:eastAsia="SimSun" w:hAnsi="Arial" w:cs="Times New Roman"/>
          <w:kern w:val="0"/>
          <w:sz w:val="20"/>
          <w:szCs w:val="20"/>
          <w:lang w:eastAsia="zh-CN"/>
        </w:rPr>
        <w:t xml:space="preserve"> </w:t>
      </w:r>
      <w:r w:rsidR="00D32871">
        <w:rPr>
          <w:rFonts w:ascii="Arial" w:eastAsia="SimSun" w:hAnsi="Arial" w:cs="Times New Roman"/>
          <w:kern w:val="0"/>
          <w:sz w:val="20"/>
          <w:szCs w:val="20"/>
          <w:lang w:eastAsia="zh-CN"/>
        </w:rPr>
        <w:t>a</w:t>
      </w:r>
      <w:r w:rsidR="00D41FDF" w:rsidRPr="00D41FDF">
        <w:rPr>
          <w:rFonts w:ascii="Arial" w:eastAsia="SimSun" w:hAnsi="Arial" w:cs="Times New Roman"/>
          <w:kern w:val="0"/>
          <w:sz w:val="20"/>
          <w:szCs w:val="20"/>
          <w:lang w:eastAsia="zh-CN"/>
        </w:rPr>
        <w:t xml:space="preserve"> </w:t>
      </w:r>
      <w:r w:rsidR="000161E9">
        <w:rPr>
          <w:rFonts w:ascii="Arial" w:eastAsia="SimSun" w:hAnsi="Arial" w:cs="Times New Roman"/>
          <w:kern w:val="0"/>
          <w:sz w:val="20"/>
          <w:szCs w:val="20"/>
          <w:lang w:eastAsia="zh-CN"/>
        </w:rPr>
        <w:t>group</w:t>
      </w:r>
      <w:r w:rsidR="007F2812">
        <w:rPr>
          <w:rFonts w:ascii="Arial" w:eastAsia="SimSun" w:hAnsi="Arial" w:cs="Times New Roman"/>
          <w:kern w:val="0"/>
          <w:sz w:val="20"/>
          <w:szCs w:val="20"/>
          <w:lang w:eastAsia="zh-CN"/>
        </w:rPr>
        <w:t>/subset</w:t>
      </w:r>
      <w:r w:rsidR="000161E9">
        <w:rPr>
          <w:rFonts w:ascii="Arial" w:eastAsia="SimSun" w:hAnsi="Arial" w:cs="Times New Roman"/>
          <w:kern w:val="0"/>
          <w:sz w:val="20"/>
          <w:szCs w:val="20"/>
          <w:lang w:eastAsia="zh-CN"/>
        </w:rPr>
        <w:t xml:space="preserve"> </w:t>
      </w:r>
      <w:r w:rsidR="00D32871">
        <w:rPr>
          <w:rFonts w:ascii="Arial" w:eastAsia="SimSun" w:hAnsi="Arial" w:cs="Times New Roman"/>
          <w:kern w:val="0"/>
          <w:sz w:val="20"/>
          <w:szCs w:val="20"/>
          <w:lang w:eastAsia="zh-CN"/>
        </w:rPr>
        <w:t>of beams</w:t>
      </w:r>
      <w:r w:rsidR="007B745F">
        <w:rPr>
          <w:rFonts w:ascii="Arial" w:eastAsia="SimSun" w:hAnsi="Arial" w:cs="Times New Roman"/>
          <w:kern w:val="0"/>
          <w:sz w:val="20"/>
          <w:szCs w:val="20"/>
          <w:lang w:eastAsia="zh-CN"/>
        </w:rPr>
        <w:t xml:space="preserve"> from the neighbor gNB</w:t>
      </w:r>
      <w:r w:rsidR="00E172DE">
        <w:rPr>
          <w:rFonts w:ascii="Arial" w:eastAsia="SimSun" w:hAnsi="Arial" w:cs="Times New Roman"/>
          <w:kern w:val="0"/>
          <w:sz w:val="20"/>
          <w:szCs w:val="20"/>
          <w:lang w:eastAsia="zh-CN"/>
        </w:rPr>
        <w:t>,</w:t>
      </w:r>
      <w:r w:rsidR="00D32871">
        <w:rPr>
          <w:rFonts w:ascii="Arial" w:eastAsia="SimSun" w:hAnsi="Arial" w:cs="Times New Roman"/>
          <w:kern w:val="0"/>
          <w:sz w:val="20"/>
          <w:szCs w:val="20"/>
          <w:lang w:eastAsia="zh-CN"/>
        </w:rPr>
        <w:t xml:space="preserve"> </w:t>
      </w:r>
      <w:r w:rsidR="007B745F">
        <w:rPr>
          <w:rFonts w:ascii="Arial" w:eastAsia="SimSun" w:hAnsi="Arial" w:cs="Times New Roman"/>
          <w:kern w:val="0"/>
          <w:sz w:val="20"/>
          <w:szCs w:val="20"/>
          <w:lang w:eastAsia="zh-CN"/>
        </w:rPr>
        <w:t>whose</w:t>
      </w:r>
      <w:r w:rsidR="00E172DE">
        <w:rPr>
          <w:rFonts w:ascii="Arial" w:eastAsia="SimSun" w:hAnsi="Arial" w:cs="Times New Roman"/>
          <w:kern w:val="0"/>
          <w:sz w:val="20"/>
          <w:szCs w:val="20"/>
          <w:lang w:eastAsia="zh-CN"/>
        </w:rPr>
        <w:t xml:space="preserve"> </w:t>
      </w:r>
      <w:r w:rsidR="007B745F">
        <w:rPr>
          <w:rFonts w:ascii="Arial" w:eastAsia="SimSun" w:hAnsi="Arial" w:cs="Times New Roman"/>
          <w:kern w:val="0"/>
          <w:sz w:val="20"/>
          <w:szCs w:val="20"/>
          <w:lang w:eastAsia="zh-CN"/>
        </w:rPr>
        <w:t>coverage area is</w:t>
      </w:r>
      <w:r w:rsidR="00E172DE">
        <w:rPr>
          <w:rFonts w:ascii="Arial" w:eastAsia="SimSun" w:hAnsi="Arial" w:cs="Times New Roman"/>
          <w:kern w:val="0"/>
          <w:sz w:val="20"/>
          <w:szCs w:val="20"/>
          <w:lang w:eastAsia="zh-CN"/>
        </w:rPr>
        <w:t xml:space="preserve"> </w:t>
      </w:r>
      <w:r w:rsidR="00D32871">
        <w:rPr>
          <w:rFonts w:ascii="Arial" w:eastAsia="SimSun" w:hAnsi="Arial" w:cs="Times New Roman"/>
          <w:kern w:val="0"/>
          <w:sz w:val="20"/>
          <w:szCs w:val="20"/>
          <w:lang w:eastAsia="zh-CN"/>
        </w:rPr>
        <w:t>close to the</w:t>
      </w:r>
      <w:r w:rsidR="007B745F">
        <w:rPr>
          <w:rFonts w:ascii="Arial" w:eastAsia="SimSun" w:hAnsi="Arial" w:cs="Times New Roman"/>
          <w:kern w:val="0"/>
          <w:sz w:val="20"/>
          <w:szCs w:val="20"/>
          <w:lang w:eastAsia="zh-CN"/>
        </w:rPr>
        <w:t xml:space="preserve"> target</w:t>
      </w:r>
      <w:r w:rsidR="00D32871">
        <w:rPr>
          <w:rFonts w:ascii="Arial" w:eastAsia="SimSun" w:hAnsi="Arial" w:cs="Times New Roman"/>
          <w:kern w:val="0"/>
          <w:sz w:val="20"/>
          <w:szCs w:val="20"/>
          <w:lang w:eastAsia="zh-CN"/>
        </w:rPr>
        <w:t xml:space="preserve"> UE</w:t>
      </w:r>
      <w:r w:rsidR="000161E9">
        <w:rPr>
          <w:rFonts w:ascii="Arial" w:eastAsia="SimSun" w:hAnsi="Arial" w:cs="Times New Roman"/>
          <w:kern w:val="0"/>
          <w:sz w:val="20"/>
          <w:szCs w:val="20"/>
          <w:lang w:eastAsia="zh-CN"/>
        </w:rPr>
        <w:t xml:space="preserve"> location</w:t>
      </w:r>
      <w:r w:rsidR="00D41FDF" w:rsidRPr="00D41FDF">
        <w:rPr>
          <w:rFonts w:ascii="Arial" w:eastAsia="SimSun" w:hAnsi="Arial" w:cs="Times New Roman"/>
          <w:kern w:val="0"/>
          <w:sz w:val="20"/>
          <w:szCs w:val="20"/>
          <w:lang w:eastAsia="zh-CN"/>
        </w:rPr>
        <w:t>.</w:t>
      </w:r>
    </w:p>
    <w:p w14:paraId="625C5111" w14:textId="77777777" w:rsidR="00D41FDF" w:rsidRDefault="00C54681" w:rsidP="00D41FDF">
      <w:pPr>
        <w:pStyle w:val="ListParagraph"/>
        <w:widowControl/>
        <w:numPr>
          <w:ilvl w:val="0"/>
          <w:numId w:val="23"/>
        </w:numPr>
        <w:overflowPunct w:val="0"/>
        <w:autoSpaceDE w:val="0"/>
        <w:autoSpaceDN w:val="0"/>
        <w:adjustRightInd w:val="0"/>
        <w:spacing w:after="120"/>
        <w:ind w:leftChars="0"/>
        <w:jc w:val="both"/>
        <w:textAlignment w:val="baseline"/>
        <w:rPr>
          <w:rFonts w:ascii="Arial" w:eastAsia="SimSun" w:hAnsi="Arial" w:cs="Times New Roman"/>
          <w:kern w:val="0"/>
          <w:sz w:val="20"/>
          <w:szCs w:val="20"/>
          <w:lang w:eastAsia="zh-CN"/>
        </w:rPr>
      </w:pPr>
      <w:r>
        <w:rPr>
          <w:rFonts w:ascii="Arial" w:eastAsia="SimSun" w:hAnsi="Arial" w:cs="Times New Roman"/>
          <w:kern w:val="0"/>
          <w:sz w:val="20"/>
          <w:szCs w:val="20"/>
          <w:lang w:eastAsia="zh-CN"/>
        </w:rPr>
        <w:t xml:space="preserve"> </w:t>
      </w:r>
      <w:r w:rsidR="00D41FDF">
        <w:rPr>
          <w:rFonts w:ascii="Arial" w:eastAsia="SimSun" w:hAnsi="Arial" w:cs="Times New Roman"/>
          <w:kern w:val="0"/>
          <w:sz w:val="20"/>
          <w:szCs w:val="20"/>
          <w:lang w:eastAsia="zh-CN"/>
        </w:rPr>
        <w:t>Offline case</w:t>
      </w:r>
    </w:p>
    <w:p w14:paraId="0A9EE7D9" w14:textId="77777777" w:rsidR="00E379C3" w:rsidRDefault="00407B4C" w:rsidP="003666B2">
      <w:pPr>
        <w:pStyle w:val="ListParagraph"/>
        <w:widowControl/>
        <w:overflowPunct w:val="0"/>
        <w:autoSpaceDE w:val="0"/>
        <w:autoSpaceDN w:val="0"/>
        <w:adjustRightInd w:val="0"/>
        <w:spacing w:after="120"/>
        <w:ind w:leftChars="0" w:left="360"/>
        <w:jc w:val="both"/>
        <w:textAlignment w:val="baseline"/>
        <w:rPr>
          <w:rFonts w:ascii="Arial" w:hAnsi="Arial" w:cs="Times New Roman"/>
          <w:kern w:val="0"/>
          <w:sz w:val="20"/>
          <w:szCs w:val="20"/>
          <w:lang w:eastAsia="zh-HK"/>
        </w:rPr>
      </w:pPr>
      <w:r>
        <w:rPr>
          <w:rFonts w:ascii="Arial" w:hAnsi="Arial" w:cs="Times New Roman" w:hint="eastAsia"/>
          <w:kern w:val="0"/>
          <w:sz w:val="20"/>
          <w:szCs w:val="20"/>
          <w:lang w:eastAsia="zh-HK"/>
        </w:rPr>
        <w:t>The offline</w:t>
      </w:r>
      <w:r>
        <w:rPr>
          <w:rFonts w:ascii="Arial" w:hAnsi="Arial" w:cs="Times New Roman"/>
          <w:kern w:val="0"/>
          <w:sz w:val="20"/>
          <w:szCs w:val="20"/>
          <w:lang w:eastAsia="zh-HK"/>
        </w:rPr>
        <w:t xml:space="preserve"> case corresponds to </w:t>
      </w:r>
      <w:r w:rsidR="0019445E">
        <w:rPr>
          <w:rFonts w:ascii="Arial" w:hAnsi="Arial" w:cs="Times New Roman"/>
          <w:kern w:val="0"/>
          <w:sz w:val="20"/>
          <w:szCs w:val="20"/>
          <w:lang w:eastAsia="zh-HK"/>
        </w:rPr>
        <w:t>a periodic or semi-static</w:t>
      </w:r>
      <w:r>
        <w:rPr>
          <w:rFonts w:ascii="Arial" w:hAnsi="Arial" w:cs="Times New Roman"/>
          <w:kern w:val="0"/>
          <w:sz w:val="20"/>
          <w:szCs w:val="20"/>
          <w:lang w:eastAsia="zh-HK"/>
        </w:rPr>
        <w:t xml:space="preserve"> beam information delivery, where </w:t>
      </w:r>
      <w:r w:rsidR="0019445E">
        <w:rPr>
          <w:rFonts w:ascii="Arial" w:hAnsi="Arial" w:cs="Times New Roman"/>
          <w:kern w:val="0"/>
          <w:sz w:val="20"/>
          <w:szCs w:val="20"/>
          <w:lang w:eastAsia="zh-HK"/>
        </w:rPr>
        <w:t xml:space="preserve">the target gNB delivers the beam information to the serving gNB periodically or whenever </w:t>
      </w:r>
      <w:r w:rsidR="00573F5E">
        <w:rPr>
          <w:rFonts w:ascii="Arial" w:hAnsi="Arial" w:cs="Times New Roman"/>
          <w:kern w:val="0"/>
          <w:sz w:val="20"/>
          <w:szCs w:val="20"/>
          <w:lang w:eastAsia="zh-HK"/>
        </w:rPr>
        <w:t xml:space="preserve">the </w:t>
      </w:r>
      <w:r w:rsidR="007B745F">
        <w:rPr>
          <w:rFonts w:ascii="Arial" w:hAnsi="Arial" w:cs="Times New Roman"/>
          <w:kern w:val="0"/>
          <w:sz w:val="20"/>
          <w:szCs w:val="20"/>
          <w:lang w:eastAsia="zh-HK"/>
        </w:rPr>
        <w:t xml:space="preserve">beam sweeping </w:t>
      </w:r>
      <w:bookmarkStart w:id="1" w:name="OLE_LINK1"/>
      <w:bookmarkStart w:id="2" w:name="OLE_LINK2"/>
      <w:r w:rsidR="007B745F">
        <w:rPr>
          <w:rFonts w:ascii="Arial" w:hAnsi="Arial" w:cs="Times New Roman"/>
          <w:kern w:val="0"/>
          <w:sz w:val="20"/>
          <w:szCs w:val="20"/>
          <w:lang w:eastAsia="zh-HK"/>
        </w:rPr>
        <w:t xml:space="preserve">pattern </w:t>
      </w:r>
      <w:bookmarkEnd w:id="1"/>
      <w:bookmarkEnd w:id="2"/>
      <w:r w:rsidR="007B745F">
        <w:rPr>
          <w:rFonts w:ascii="Arial" w:hAnsi="Arial" w:cs="Times New Roman"/>
          <w:kern w:val="0"/>
          <w:sz w:val="20"/>
          <w:szCs w:val="20"/>
          <w:lang w:eastAsia="zh-HK"/>
        </w:rPr>
        <w:t>or the RRM RS resources have changed</w:t>
      </w:r>
      <w:r>
        <w:rPr>
          <w:rFonts w:ascii="Arial" w:hAnsi="Arial" w:cs="Times New Roman"/>
          <w:kern w:val="0"/>
          <w:sz w:val="20"/>
          <w:szCs w:val="20"/>
          <w:lang w:eastAsia="zh-HK"/>
        </w:rPr>
        <w:t xml:space="preserve">. </w:t>
      </w:r>
      <w:r w:rsidR="00647142">
        <w:rPr>
          <w:rFonts w:ascii="Arial" w:hAnsi="Arial" w:cs="Times New Roman"/>
          <w:kern w:val="0"/>
          <w:sz w:val="20"/>
          <w:szCs w:val="20"/>
          <w:lang w:eastAsia="zh-HK"/>
        </w:rPr>
        <w:t xml:space="preserve">Thus, the offline case for step 2 is independent with step 1. </w:t>
      </w:r>
      <w:r>
        <w:rPr>
          <w:rFonts w:ascii="Arial" w:hAnsi="Arial" w:cs="Times New Roman"/>
          <w:kern w:val="0"/>
          <w:sz w:val="20"/>
          <w:szCs w:val="20"/>
          <w:lang w:eastAsia="zh-HK"/>
        </w:rPr>
        <w:t>Specifically,</w:t>
      </w:r>
      <w:r w:rsidR="00DB47E1">
        <w:rPr>
          <w:rFonts w:ascii="Arial" w:hAnsi="Arial" w:cs="Times New Roman"/>
          <w:kern w:val="0"/>
          <w:sz w:val="20"/>
          <w:szCs w:val="20"/>
          <w:lang w:eastAsia="zh-HK"/>
        </w:rPr>
        <w:t xml:space="preserve"> the neighbor gNB </w:t>
      </w:r>
      <w:r w:rsidR="00F54D65">
        <w:rPr>
          <w:rFonts w:ascii="Arial" w:hAnsi="Arial" w:cs="Times New Roman"/>
          <w:kern w:val="0"/>
          <w:sz w:val="20"/>
          <w:szCs w:val="20"/>
          <w:lang w:eastAsia="zh-HK"/>
        </w:rPr>
        <w:t>has</w:t>
      </w:r>
      <w:r w:rsidR="00DB47E1">
        <w:rPr>
          <w:rFonts w:ascii="Arial" w:hAnsi="Arial" w:cs="Times New Roman"/>
          <w:kern w:val="0"/>
          <w:sz w:val="20"/>
          <w:szCs w:val="20"/>
          <w:lang w:eastAsia="zh-HK"/>
        </w:rPr>
        <w:t xml:space="preserve"> a </w:t>
      </w:r>
      <w:r w:rsidR="00F54D65">
        <w:rPr>
          <w:rFonts w:ascii="Arial" w:hAnsi="Arial" w:cs="Times New Roman"/>
          <w:kern w:val="0"/>
          <w:sz w:val="20"/>
          <w:szCs w:val="20"/>
          <w:lang w:eastAsia="zh-HK"/>
        </w:rPr>
        <w:t xml:space="preserve">beam information </w:t>
      </w:r>
      <w:r w:rsidR="00DB47E1">
        <w:rPr>
          <w:rFonts w:ascii="Arial" w:hAnsi="Arial" w:cs="Times New Roman"/>
          <w:kern w:val="0"/>
          <w:sz w:val="20"/>
          <w:szCs w:val="20"/>
          <w:lang w:eastAsia="zh-HK"/>
        </w:rPr>
        <w:t>table, wherein</w:t>
      </w:r>
      <w:r>
        <w:rPr>
          <w:rFonts w:ascii="Arial" w:hAnsi="Arial" w:cs="Times New Roman"/>
          <w:kern w:val="0"/>
          <w:sz w:val="20"/>
          <w:szCs w:val="20"/>
          <w:lang w:eastAsia="zh-HK"/>
        </w:rPr>
        <w:t xml:space="preserve"> </w:t>
      </w:r>
      <w:r w:rsidR="00DB47E1">
        <w:rPr>
          <w:rFonts w:ascii="Arial" w:hAnsi="Arial" w:cs="Times New Roman"/>
          <w:kern w:val="0"/>
          <w:sz w:val="20"/>
          <w:szCs w:val="20"/>
          <w:lang w:eastAsia="zh-HK"/>
        </w:rPr>
        <w:t xml:space="preserve">for each beam of the serving cell, the neighbor cell will list a group of beams </w:t>
      </w:r>
      <w:r w:rsidR="003666B2">
        <w:rPr>
          <w:rFonts w:ascii="Arial" w:hAnsi="Arial" w:cs="Times New Roman"/>
          <w:kern w:val="0"/>
          <w:sz w:val="20"/>
          <w:szCs w:val="20"/>
          <w:lang w:eastAsia="zh-HK"/>
        </w:rPr>
        <w:t>corresponding to it</w:t>
      </w:r>
      <w:r w:rsidR="00ED196A">
        <w:rPr>
          <w:rFonts w:ascii="Arial" w:hAnsi="Arial" w:cs="Times New Roman"/>
          <w:kern w:val="0"/>
          <w:sz w:val="20"/>
          <w:szCs w:val="20"/>
          <w:lang w:eastAsia="zh-HK"/>
        </w:rPr>
        <w:t>, as shown in Table 1</w:t>
      </w:r>
      <w:r w:rsidR="003666B2">
        <w:rPr>
          <w:rFonts w:ascii="Arial" w:hAnsi="Arial" w:cs="Times New Roman"/>
          <w:kern w:val="0"/>
          <w:sz w:val="20"/>
          <w:szCs w:val="20"/>
          <w:lang w:eastAsia="zh-HK"/>
        </w:rPr>
        <w:t xml:space="preserve">. </w:t>
      </w:r>
      <w:r w:rsidR="005129E3">
        <w:rPr>
          <w:rFonts w:ascii="Arial" w:hAnsi="Arial" w:cs="Times New Roman"/>
          <w:kern w:val="0"/>
          <w:sz w:val="20"/>
          <w:szCs w:val="20"/>
          <w:lang w:eastAsia="zh-HK"/>
        </w:rPr>
        <w:t>The coverage areas of the</w:t>
      </w:r>
      <w:r w:rsidR="003666B2">
        <w:rPr>
          <w:rFonts w:ascii="Arial" w:hAnsi="Arial" w:cs="Times New Roman"/>
          <w:kern w:val="0"/>
          <w:sz w:val="20"/>
          <w:szCs w:val="20"/>
          <w:lang w:eastAsia="zh-HK"/>
        </w:rPr>
        <w:t xml:space="preserve"> </w:t>
      </w:r>
      <w:r w:rsidR="007B745F">
        <w:rPr>
          <w:rFonts w:ascii="Arial" w:eastAsia="SimSun" w:hAnsi="Arial" w:cs="Times New Roman"/>
          <w:kern w:val="0"/>
          <w:sz w:val="20"/>
          <w:szCs w:val="20"/>
          <w:lang w:eastAsia="zh-CN"/>
        </w:rPr>
        <w:t>neighbor</w:t>
      </w:r>
      <w:r w:rsidR="007B745F">
        <w:rPr>
          <w:rFonts w:ascii="Arial" w:hAnsi="Arial" w:cs="Times New Roman"/>
          <w:kern w:val="0"/>
          <w:sz w:val="20"/>
          <w:szCs w:val="20"/>
          <w:lang w:eastAsia="zh-HK"/>
        </w:rPr>
        <w:t xml:space="preserve"> cell </w:t>
      </w:r>
      <w:r w:rsidR="003666B2">
        <w:rPr>
          <w:rFonts w:ascii="Arial" w:hAnsi="Arial" w:cs="Times New Roman"/>
          <w:kern w:val="0"/>
          <w:sz w:val="20"/>
          <w:szCs w:val="20"/>
          <w:lang w:eastAsia="zh-HK"/>
        </w:rPr>
        <w:t>beams</w:t>
      </w:r>
      <w:r w:rsidR="005129E3">
        <w:rPr>
          <w:rFonts w:ascii="Arial" w:hAnsi="Arial" w:cs="Times New Roman"/>
          <w:kern w:val="0"/>
          <w:sz w:val="20"/>
          <w:szCs w:val="20"/>
          <w:lang w:eastAsia="zh-HK"/>
        </w:rPr>
        <w:t xml:space="preserve"> in one group/subset </w:t>
      </w:r>
      <w:r w:rsidR="00173450">
        <w:rPr>
          <w:rFonts w:ascii="Arial" w:hAnsi="Arial" w:cs="Times New Roman"/>
          <w:kern w:val="0"/>
          <w:sz w:val="20"/>
          <w:szCs w:val="20"/>
          <w:lang w:eastAsia="zh-HK"/>
        </w:rPr>
        <w:t>will be relatively</w:t>
      </w:r>
      <w:r w:rsidR="007B745F">
        <w:rPr>
          <w:rFonts w:ascii="Arial" w:hAnsi="Arial" w:cs="Times New Roman"/>
          <w:kern w:val="0"/>
          <w:sz w:val="20"/>
          <w:szCs w:val="20"/>
          <w:lang w:eastAsia="zh-HK"/>
        </w:rPr>
        <w:t xml:space="preserve"> close to that </w:t>
      </w:r>
      <w:r w:rsidR="005129E3">
        <w:rPr>
          <w:rFonts w:ascii="Arial" w:hAnsi="Arial" w:cs="Times New Roman"/>
          <w:kern w:val="0"/>
          <w:sz w:val="20"/>
          <w:szCs w:val="20"/>
          <w:lang w:eastAsia="zh-HK"/>
        </w:rPr>
        <w:t xml:space="preserve">of </w:t>
      </w:r>
      <w:r w:rsidR="007B745F">
        <w:rPr>
          <w:rFonts w:ascii="Arial" w:hAnsi="Arial" w:cs="Times New Roman"/>
          <w:kern w:val="0"/>
          <w:sz w:val="20"/>
          <w:szCs w:val="20"/>
          <w:lang w:eastAsia="zh-HK"/>
        </w:rPr>
        <w:t>the</w:t>
      </w:r>
      <w:r w:rsidR="005129E3">
        <w:rPr>
          <w:rFonts w:ascii="Arial" w:hAnsi="Arial" w:cs="Times New Roman"/>
          <w:kern w:val="0"/>
          <w:sz w:val="20"/>
          <w:szCs w:val="20"/>
          <w:lang w:eastAsia="zh-HK"/>
        </w:rPr>
        <w:t xml:space="preserve"> corresponding</w:t>
      </w:r>
      <w:r w:rsidR="00ED196A">
        <w:rPr>
          <w:rFonts w:ascii="Arial" w:hAnsi="Arial" w:cs="Times New Roman"/>
          <w:kern w:val="0"/>
          <w:sz w:val="20"/>
          <w:szCs w:val="20"/>
          <w:lang w:eastAsia="zh-HK"/>
        </w:rPr>
        <w:t xml:space="preserve"> serving</w:t>
      </w:r>
      <w:r w:rsidR="00914688">
        <w:rPr>
          <w:rFonts w:ascii="Arial" w:hAnsi="Arial" w:cs="Times New Roman"/>
          <w:kern w:val="0"/>
          <w:sz w:val="20"/>
          <w:szCs w:val="20"/>
          <w:lang w:eastAsia="zh-HK"/>
        </w:rPr>
        <w:t>-</w:t>
      </w:r>
      <w:r w:rsidR="00ED196A">
        <w:rPr>
          <w:rFonts w:ascii="Arial" w:hAnsi="Arial" w:cs="Times New Roman"/>
          <w:kern w:val="0"/>
          <w:sz w:val="20"/>
          <w:szCs w:val="20"/>
          <w:lang w:eastAsia="zh-HK"/>
        </w:rPr>
        <w:t>cell beam</w:t>
      </w:r>
      <w:r w:rsidR="003F2DCA" w:rsidRPr="003666B2">
        <w:rPr>
          <w:rFonts w:ascii="Arial" w:hAnsi="Arial" w:cs="Times New Roman"/>
          <w:kern w:val="0"/>
          <w:sz w:val="20"/>
          <w:szCs w:val="20"/>
          <w:lang w:eastAsia="zh-HK"/>
        </w:rPr>
        <w:t xml:space="preserve">. This </w:t>
      </w:r>
      <w:r w:rsidR="00802CD8">
        <w:rPr>
          <w:rFonts w:ascii="Arial" w:hAnsi="Arial" w:cs="Times New Roman"/>
          <w:kern w:val="0"/>
          <w:sz w:val="20"/>
          <w:szCs w:val="20"/>
          <w:lang w:eastAsia="zh-HK"/>
        </w:rPr>
        <w:t xml:space="preserve">beam information </w:t>
      </w:r>
      <w:r w:rsidR="003F2DCA" w:rsidRPr="003666B2">
        <w:rPr>
          <w:rFonts w:ascii="Arial" w:hAnsi="Arial" w:cs="Times New Roman"/>
          <w:kern w:val="0"/>
          <w:sz w:val="20"/>
          <w:szCs w:val="20"/>
          <w:lang w:eastAsia="zh-HK"/>
        </w:rPr>
        <w:t>table is updated by the neighbor gNB and delivered to the serving gNB periodically</w:t>
      </w:r>
      <w:r w:rsidR="00173450">
        <w:rPr>
          <w:rFonts w:ascii="Arial" w:hAnsi="Arial" w:cs="Times New Roman"/>
          <w:kern w:val="0"/>
          <w:sz w:val="20"/>
          <w:szCs w:val="20"/>
          <w:lang w:eastAsia="zh-HK"/>
        </w:rPr>
        <w:t xml:space="preserve"> or whenever </w:t>
      </w:r>
      <w:r w:rsidR="007B745F">
        <w:rPr>
          <w:rFonts w:ascii="Arial" w:hAnsi="Arial" w:cs="Times New Roman"/>
          <w:kern w:val="0"/>
          <w:sz w:val="20"/>
          <w:szCs w:val="20"/>
          <w:lang w:eastAsia="zh-HK"/>
        </w:rPr>
        <w:t>the beam sweeping pattern or the RRM RS resources have changed</w:t>
      </w:r>
      <w:r w:rsidR="003F2DCA" w:rsidRPr="003666B2">
        <w:rPr>
          <w:rFonts w:ascii="Arial" w:hAnsi="Arial" w:cs="Times New Roman"/>
          <w:kern w:val="0"/>
          <w:sz w:val="20"/>
          <w:szCs w:val="20"/>
          <w:lang w:eastAsia="zh-HK"/>
        </w:rPr>
        <w:t>.</w:t>
      </w:r>
      <w:r w:rsidR="002E403D" w:rsidRPr="003666B2">
        <w:rPr>
          <w:rFonts w:ascii="Arial" w:hAnsi="Arial" w:cs="Times New Roman"/>
          <w:kern w:val="0"/>
          <w:sz w:val="20"/>
          <w:szCs w:val="20"/>
          <w:lang w:eastAsia="zh-HK"/>
        </w:rPr>
        <w:t xml:space="preserve"> As such, </w:t>
      </w:r>
      <w:r w:rsidR="000161E9">
        <w:rPr>
          <w:rFonts w:ascii="Arial" w:hAnsi="Arial" w:cs="Times New Roman"/>
          <w:kern w:val="0"/>
          <w:sz w:val="20"/>
          <w:szCs w:val="20"/>
          <w:lang w:eastAsia="zh-HK"/>
        </w:rPr>
        <w:t>for each UE with measurement triggered</w:t>
      </w:r>
      <w:r w:rsidR="002E403D" w:rsidRPr="003666B2">
        <w:rPr>
          <w:rFonts w:ascii="Arial" w:hAnsi="Arial" w:cs="Times New Roman"/>
          <w:kern w:val="0"/>
          <w:sz w:val="20"/>
          <w:szCs w:val="20"/>
          <w:lang w:eastAsia="zh-HK"/>
        </w:rPr>
        <w:t xml:space="preserve">, the serving gNB </w:t>
      </w:r>
      <w:r w:rsidR="00457B6B" w:rsidRPr="003666B2">
        <w:rPr>
          <w:rFonts w:ascii="Arial" w:hAnsi="Arial" w:cs="Times New Roman"/>
          <w:kern w:val="0"/>
          <w:sz w:val="20"/>
          <w:szCs w:val="20"/>
          <w:lang w:eastAsia="zh-HK"/>
        </w:rPr>
        <w:t>will</w:t>
      </w:r>
      <w:r w:rsidR="00802CD8">
        <w:rPr>
          <w:rFonts w:ascii="Arial" w:hAnsi="Arial" w:cs="Times New Roman"/>
          <w:kern w:val="0"/>
          <w:sz w:val="20"/>
          <w:szCs w:val="20"/>
          <w:lang w:eastAsia="zh-HK"/>
        </w:rPr>
        <w:t xml:space="preserve"> directly</w:t>
      </w:r>
      <w:r w:rsidR="002E403D" w:rsidRPr="003666B2">
        <w:rPr>
          <w:rFonts w:ascii="Arial" w:hAnsi="Arial" w:cs="Times New Roman"/>
          <w:kern w:val="0"/>
          <w:sz w:val="20"/>
          <w:szCs w:val="20"/>
          <w:lang w:eastAsia="zh-HK"/>
        </w:rPr>
        <w:t xml:space="preserve"> know from this table that which beams in the neighbor cell </w:t>
      </w:r>
      <w:r w:rsidR="003F4952">
        <w:rPr>
          <w:rFonts w:ascii="Arial" w:hAnsi="Arial" w:cs="Times New Roman"/>
          <w:kern w:val="0"/>
          <w:sz w:val="20"/>
          <w:szCs w:val="20"/>
          <w:lang w:eastAsia="zh-HK"/>
        </w:rPr>
        <w:t xml:space="preserve">should </w:t>
      </w:r>
      <w:r w:rsidR="002E403D" w:rsidRPr="003666B2">
        <w:rPr>
          <w:rFonts w:ascii="Arial" w:hAnsi="Arial" w:cs="Times New Roman"/>
          <w:kern w:val="0"/>
          <w:sz w:val="20"/>
          <w:szCs w:val="20"/>
          <w:lang w:eastAsia="zh-HK"/>
        </w:rPr>
        <w:t>be informed to the UE for measurement.</w:t>
      </w:r>
    </w:p>
    <w:p w14:paraId="0D312E2D" w14:textId="77777777" w:rsidR="00CF7D1F" w:rsidRDefault="00CF7D1F" w:rsidP="003666B2">
      <w:pPr>
        <w:pStyle w:val="ListParagraph"/>
        <w:widowControl/>
        <w:overflowPunct w:val="0"/>
        <w:autoSpaceDE w:val="0"/>
        <w:autoSpaceDN w:val="0"/>
        <w:adjustRightInd w:val="0"/>
        <w:spacing w:after="120"/>
        <w:ind w:leftChars="0" w:left="360"/>
        <w:jc w:val="both"/>
        <w:textAlignment w:val="baseline"/>
        <w:rPr>
          <w:rFonts w:ascii="Arial" w:hAnsi="Arial" w:cs="Times New Roman"/>
          <w:kern w:val="0"/>
          <w:sz w:val="20"/>
          <w:szCs w:val="20"/>
          <w:lang w:eastAsia="zh-HK"/>
        </w:rPr>
      </w:pPr>
    </w:p>
    <w:p w14:paraId="32C52C9F" w14:textId="77777777" w:rsidR="00DB47E1" w:rsidRPr="00DB47E1" w:rsidRDefault="00DB47E1" w:rsidP="00A50477">
      <w:pPr>
        <w:pStyle w:val="ListParagraph"/>
        <w:keepNext/>
        <w:widowControl/>
        <w:overflowPunct w:val="0"/>
        <w:autoSpaceDE w:val="0"/>
        <w:autoSpaceDN w:val="0"/>
        <w:adjustRightInd w:val="0"/>
        <w:spacing w:after="120"/>
        <w:ind w:leftChars="0" w:left="357"/>
        <w:jc w:val="center"/>
        <w:textAlignment w:val="baseline"/>
        <w:rPr>
          <w:rFonts w:ascii="Arial Narrow" w:eastAsia="PMingLiU" w:hAnsi="Arial Narrow" w:cs="Arial Unicode MS"/>
          <w:b/>
          <w:kern w:val="0"/>
          <w:sz w:val="22"/>
          <w:lang w:eastAsia="zh-HK"/>
        </w:rPr>
      </w:pPr>
      <w:r w:rsidRPr="00DB47E1">
        <w:rPr>
          <w:rFonts w:ascii="Arial Narrow" w:eastAsia="PMingLiU" w:hAnsi="Arial Narrow" w:cs="Arial Unicode MS"/>
          <w:b/>
          <w:kern w:val="0"/>
          <w:sz w:val="22"/>
          <w:lang w:eastAsia="zh-HK"/>
        </w:rPr>
        <w:t>Table 1</w:t>
      </w:r>
      <w:r w:rsidR="00A30B86">
        <w:rPr>
          <w:rFonts w:ascii="Arial Narrow" w:eastAsia="PMingLiU" w:hAnsi="Arial Narrow" w:cs="Arial Unicode MS"/>
          <w:b/>
          <w:kern w:val="0"/>
          <w:sz w:val="22"/>
          <w:lang w:eastAsia="zh-HK"/>
        </w:rPr>
        <w:t xml:space="preserve">. </w:t>
      </w:r>
      <w:r w:rsidR="003F2DCA">
        <w:rPr>
          <w:rFonts w:ascii="Arial Narrow" w:eastAsia="PMingLiU" w:hAnsi="Arial Narrow" w:cs="Arial Unicode MS"/>
          <w:b/>
          <w:kern w:val="0"/>
          <w:sz w:val="22"/>
          <w:lang w:eastAsia="zh-HK"/>
        </w:rPr>
        <w:t>Example of the beam information table</w:t>
      </w:r>
    </w:p>
    <w:p w14:paraId="514D930C" w14:textId="77777777" w:rsidR="00407B4C" w:rsidRPr="00407B4C" w:rsidRDefault="00C95396" w:rsidP="00C95396">
      <w:pPr>
        <w:pStyle w:val="ListParagraph"/>
        <w:widowControl/>
        <w:overflowPunct w:val="0"/>
        <w:autoSpaceDE w:val="0"/>
        <w:autoSpaceDN w:val="0"/>
        <w:adjustRightInd w:val="0"/>
        <w:spacing w:after="120"/>
        <w:ind w:leftChars="0" w:left="360"/>
        <w:jc w:val="center"/>
        <w:textAlignment w:val="baseline"/>
        <w:rPr>
          <w:rFonts w:ascii="Arial" w:hAnsi="Arial" w:cs="Times New Roman"/>
          <w:kern w:val="0"/>
          <w:sz w:val="20"/>
          <w:szCs w:val="20"/>
          <w:lang w:eastAsia="zh-HK"/>
        </w:rPr>
      </w:pPr>
      <w:r>
        <w:rPr>
          <w:rFonts w:ascii="Arial" w:hAnsi="Arial" w:cs="Times New Roman"/>
          <w:noProof/>
          <w:kern w:val="0"/>
          <w:sz w:val="20"/>
          <w:szCs w:val="20"/>
          <w:lang w:val="en-HK"/>
        </w:rPr>
        <w:drawing>
          <wp:inline distT="0" distB="0" distL="0" distR="0" wp14:anchorId="79EE7D46" wp14:editId="4D48DACB">
            <wp:extent cx="2497015" cy="93566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33442" cy="949310"/>
                    </a:xfrm>
                    <a:prstGeom prst="rect">
                      <a:avLst/>
                    </a:prstGeom>
                    <a:noFill/>
                  </pic:spPr>
                </pic:pic>
              </a:graphicData>
            </a:graphic>
          </wp:inline>
        </w:drawing>
      </w:r>
    </w:p>
    <w:p w14:paraId="280F118C" w14:textId="77777777" w:rsidR="00725C2D" w:rsidRPr="00EB180D" w:rsidRDefault="00725C2D" w:rsidP="00725C2D">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Pr>
          <w:rFonts w:ascii="Arial" w:eastAsia="PMingLiU" w:hAnsi="Arial" w:cs="Times New Roman"/>
          <w:b/>
          <w:bCs/>
          <w:noProof/>
          <w:kern w:val="0"/>
          <w:sz w:val="20"/>
          <w:lang w:eastAsia="zh-CN"/>
        </w:rPr>
        <w:lastRenderedPageBreak/>
        <w:t>Proposal 4</w:t>
      </w:r>
      <w:r w:rsidRPr="00DD4C8B">
        <w:rPr>
          <w:rFonts w:ascii="Arial" w:eastAsia="PMingLiU" w:hAnsi="Arial" w:cs="Times New Roman"/>
          <w:b/>
          <w:bCs/>
          <w:noProof/>
          <w:kern w:val="0"/>
          <w:sz w:val="20"/>
          <w:lang w:eastAsia="zh-CN"/>
        </w:rPr>
        <w:tab/>
      </w:r>
      <w:r w:rsidR="00EA32AC">
        <w:rPr>
          <w:rFonts w:ascii="Arial" w:eastAsia="SimSun" w:hAnsi="Arial" w:cs="Times New Roman"/>
          <w:b/>
          <w:kern w:val="0"/>
          <w:sz w:val="20"/>
          <w:szCs w:val="20"/>
          <w:lang w:eastAsia="zh-CN"/>
        </w:rPr>
        <w:t>UE location</w:t>
      </w:r>
      <w:bookmarkStart w:id="3" w:name="_GoBack"/>
      <w:bookmarkEnd w:id="3"/>
      <w:r w:rsidR="00EA32AC">
        <w:rPr>
          <w:rFonts w:ascii="Arial" w:eastAsia="SimSun" w:hAnsi="Arial" w:cs="Times New Roman"/>
          <w:b/>
          <w:kern w:val="0"/>
          <w:sz w:val="20"/>
          <w:szCs w:val="20"/>
          <w:lang w:eastAsia="zh-CN"/>
        </w:rPr>
        <w:t xml:space="preserve"> and beam information can be exchanged </w:t>
      </w:r>
      <w:r>
        <w:rPr>
          <w:rFonts w:ascii="Arial" w:eastAsia="SimSun" w:hAnsi="Arial" w:cs="Times New Roman"/>
          <w:b/>
          <w:kern w:val="0"/>
          <w:sz w:val="20"/>
          <w:szCs w:val="20"/>
          <w:lang w:eastAsia="zh-CN"/>
        </w:rPr>
        <w:t>between gNBs</w:t>
      </w:r>
      <w:r w:rsidR="00EA32AC">
        <w:rPr>
          <w:rFonts w:ascii="Arial" w:eastAsia="SimSun" w:hAnsi="Arial" w:cs="Times New Roman"/>
          <w:b/>
          <w:kern w:val="0"/>
          <w:sz w:val="20"/>
          <w:szCs w:val="20"/>
          <w:lang w:eastAsia="zh-CN"/>
        </w:rPr>
        <w:t xml:space="preserve"> through X2 interface</w:t>
      </w:r>
      <w:r w:rsidRPr="00EB180D">
        <w:rPr>
          <w:rFonts w:ascii="Arial" w:eastAsia="SimSun" w:hAnsi="Arial" w:cs="Times New Roman"/>
          <w:b/>
          <w:kern w:val="0"/>
          <w:sz w:val="20"/>
          <w:szCs w:val="20"/>
          <w:lang w:eastAsia="zh-CN"/>
        </w:rPr>
        <w:t>.</w:t>
      </w:r>
      <w:r>
        <w:rPr>
          <w:rFonts w:ascii="Arial" w:eastAsia="SimSun" w:hAnsi="Arial" w:cs="Times New Roman"/>
          <w:b/>
          <w:kern w:val="0"/>
          <w:sz w:val="20"/>
          <w:szCs w:val="20"/>
          <w:lang w:eastAsia="zh-CN"/>
        </w:rPr>
        <w:t xml:space="preserve"> For each UE, the serving gNB </w:t>
      </w:r>
      <w:r w:rsidR="00EA32AC">
        <w:rPr>
          <w:rFonts w:ascii="Arial" w:eastAsia="SimSun" w:hAnsi="Arial" w:cs="Times New Roman"/>
          <w:b/>
          <w:kern w:val="0"/>
          <w:sz w:val="20"/>
          <w:szCs w:val="20"/>
          <w:lang w:eastAsia="zh-CN"/>
        </w:rPr>
        <w:t>can obtain</w:t>
      </w:r>
      <w:r>
        <w:rPr>
          <w:rFonts w:ascii="Arial" w:eastAsia="SimSun" w:hAnsi="Arial" w:cs="Times New Roman"/>
          <w:b/>
          <w:kern w:val="0"/>
          <w:sz w:val="20"/>
          <w:szCs w:val="20"/>
          <w:lang w:eastAsia="zh-CN"/>
        </w:rPr>
        <w:t xml:space="preserve"> a group/subset of beams </w:t>
      </w:r>
      <w:r w:rsidR="00EA32AC">
        <w:rPr>
          <w:rFonts w:ascii="Arial" w:eastAsia="SimSun" w:hAnsi="Arial" w:cs="Times New Roman"/>
          <w:b/>
          <w:kern w:val="0"/>
          <w:sz w:val="20"/>
          <w:szCs w:val="20"/>
          <w:lang w:eastAsia="zh-CN"/>
        </w:rPr>
        <w:t>of</w:t>
      </w:r>
      <w:r>
        <w:rPr>
          <w:rFonts w:ascii="Arial" w:eastAsia="SimSun" w:hAnsi="Arial" w:cs="Times New Roman"/>
          <w:b/>
          <w:kern w:val="0"/>
          <w:sz w:val="20"/>
          <w:szCs w:val="20"/>
          <w:lang w:eastAsia="zh-CN"/>
        </w:rPr>
        <w:t xml:space="preserve"> the neighbor cell for this UE to measure during inter-cell mobility</w:t>
      </w:r>
      <w:r w:rsidR="003C26F4">
        <w:rPr>
          <w:rFonts w:ascii="Arial" w:eastAsia="SimSun" w:hAnsi="Arial" w:cs="Times New Roman"/>
          <w:b/>
          <w:kern w:val="0"/>
          <w:sz w:val="20"/>
          <w:szCs w:val="20"/>
          <w:lang w:eastAsia="zh-CN"/>
        </w:rPr>
        <w:t>.</w:t>
      </w:r>
    </w:p>
    <w:p w14:paraId="6520E7B2" w14:textId="77777777" w:rsidR="00620BA1" w:rsidRPr="00725C2D" w:rsidRDefault="00725C2D" w:rsidP="00620BA1">
      <w:pPr>
        <w:widowControl/>
        <w:overflowPunct w:val="0"/>
        <w:autoSpaceDE w:val="0"/>
        <w:autoSpaceDN w:val="0"/>
        <w:adjustRightInd w:val="0"/>
        <w:spacing w:after="120"/>
        <w:jc w:val="center"/>
        <w:textAlignment w:val="baseline"/>
        <w:rPr>
          <w:rFonts w:ascii="Arial" w:eastAsia="SimSun" w:hAnsi="Arial" w:cs="Times New Roman"/>
          <w:kern w:val="0"/>
          <w:sz w:val="20"/>
          <w:szCs w:val="20"/>
          <w:lang w:eastAsia="zh-CN"/>
        </w:rPr>
      </w:pPr>
      <w:r>
        <w:rPr>
          <w:rFonts w:ascii="Arial" w:eastAsia="SimSun" w:hAnsi="Arial" w:cs="Times New Roman"/>
          <w:kern w:val="0"/>
          <w:sz w:val="20"/>
          <w:szCs w:val="20"/>
          <w:lang w:eastAsia="zh-CN"/>
        </w:rPr>
        <w:t xml:space="preserve"> </w:t>
      </w:r>
    </w:p>
    <w:p w14:paraId="3A658E93" w14:textId="77777777" w:rsidR="006C388D" w:rsidRPr="006C388D" w:rsidRDefault="006C388D" w:rsidP="006C388D">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sidRPr="006C388D">
        <w:rPr>
          <w:rFonts w:ascii="Arial" w:eastAsia="SimSun" w:hAnsi="Arial" w:cs="Times New Roman" w:hint="eastAsia"/>
          <w:kern w:val="0"/>
          <w:sz w:val="20"/>
          <w:szCs w:val="20"/>
          <w:lang w:eastAsia="zh-CN"/>
        </w:rPr>
        <w:t>•</w:t>
      </w:r>
      <w:r w:rsidRPr="006C388D">
        <w:rPr>
          <w:rFonts w:ascii="Arial" w:eastAsia="SimSun" w:hAnsi="Arial" w:cs="Times New Roman"/>
          <w:kern w:val="0"/>
          <w:sz w:val="20"/>
          <w:szCs w:val="20"/>
          <w:lang w:eastAsia="zh-CN"/>
        </w:rPr>
        <w:tab/>
      </w:r>
      <w:r w:rsidRPr="00457B6B">
        <w:rPr>
          <w:rFonts w:ascii="Arial" w:eastAsia="SimSun" w:hAnsi="Arial" w:cs="Times New Roman"/>
          <w:b/>
          <w:kern w:val="0"/>
          <w:sz w:val="20"/>
          <w:szCs w:val="20"/>
          <w:lang w:eastAsia="zh-CN"/>
        </w:rPr>
        <w:t>Step 3</w:t>
      </w:r>
      <w:r w:rsidRPr="006C388D">
        <w:rPr>
          <w:rFonts w:ascii="Arial" w:eastAsia="SimSun" w:hAnsi="Arial" w:cs="Times New Roman"/>
          <w:kern w:val="0"/>
          <w:sz w:val="20"/>
          <w:szCs w:val="20"/>
          <w:lang w:eastAsia="zh-CN"/>
        </w:rPr>
        <w:t xml:space="preserve">: </w:t>
      </w:r>
      <w:r w:rsidR="00DF6890">
        <w:rPr>
          <w:rFonts w:ascii="Arial" w:eastAsia="SimSun" w:hAnsi="Arial" w:cs="Times New Roman"/>
          <w:kern w:val="0"/>
          <w:sz w:val="20"/>
          <w:szCs w:val="20"/>
          <w:lang w:eastAsia="zh-CN"/>
        </w:rPr>
        <w:t>B</w:t>
      </w:r>
      <w:r w:rsidRPr="006C388D">
        <w:rPr>
          <w:rFonts w:ascii="Arial" w:eastAsia="SimSun" w:hAnsi="Arial" w:cs="Times New Roman"/>
          <w:kern w:val="0"/>
          <w:sz w:val="20"/>
          <w:szCs w:val="20"/>
          <w:lang w:eastAsia="zh-CN"/>
        </w:rPr>
        <w:t>eam subset</w:t>
      </w:r>
      <w:r w:rsidR="00457B6B">
        <w:rPr>
          <w:rFonts w:ascii="Arial" w:eastAsia="SimSun" w:hAnsi="Arial" w:cs="Times New Roman"/>
          <w:kern w:val="0"/>
          <w:sz w:val="20"/>
          <w:szCs w:val="20"/>
          <w:lang w:eastAsia="zh-CN"/>
        </w:rPr>
        <w:t xml:space="preserve"> </w:t>
      </w:r>
      <w:r w:rsidRPr="006C388D">
        <w:rPr>
          <w:rFonts w:ascii="Arial" w:eastAsia="SimSun" w:hAnsi="Arial" w:cs="Times New Roman"/>
          <w:kern w:val="0"/>
          <w:sz w:val="20"/>
          <w:szCs w:val="20"/>
          <w:lang w:eastAsia="zh-CN"/>
        </w:rPr>
        <w:t>notification to</w:t>
      </w:r>
      <w:r w:rsidR="00457B6B">
        <w:rPr>
          <w:rFonts w:ascii="Arial" w:eastAsia="SimSun" w:hAnsi="Arial" w:cs="Times New Roman"/>
          <w:kern w:val="0"/>
          <w:sz w:val="20"/>
          <w:szCs w:val="20"/>
          <w:lang w:eastAsia="zh-CN"/>
        </w:rPr>
        <w:t xml:space="preserve"> the</w:t>
      </w:r>
      <w:r w:rsidRPr="006C388D">
        <w:rPr>
          <w:rFonts w:ascii="Arial" w:eastAsia="SimSun" w:hAnsi="Arial" w:cs="Times New Roman"/>
          <w:kern w:val="0"/>
          <w:sz w:val="20"/>
          <w:szCs w:val="20"/>
          <w:lang w:eastAsia="zh-CN"/>
        </w:rPr>
        <w:t xml:space="preserve"> UE</w:t>
      </w:r>
      <w:r w:rsidR="00457B6B">
        <w:rPr>
          <w:rFonts w:ascii="Arial" w:eastAsia="SimSun" w:hAnsi="Arial" w:cs="Times New Roman"/>
          <w:kern w:val="0"/>
          <w:sz w:val="20"/>
          <w:szCs w:val="20"/>
          <w:lang w:eastAsia="zh-CN"/>
        </w:rPr>
        <w:t xml:space="preserve"> for measurement</w:t>
      </w:r>
    </w:p>
    <w:p w14:paraId="651B815B" w14:textId="77777777" w:rsidR="000161E9" w:rsidRPr="009B61C3" w:rsidRDefault="001D4E38" w:rsidP="000161E9">
      <w:pPr>
        <w:widowControl/>
        <w:overflowPunct w:val="0"/>
        <w:autoSpaceDE w:val="0"/>
        <w:autoSpaceDN w:val="0"/>
        <w:adjustRightInd w:val="0"/>
        <w:spacing w:after="120"/>
        <w:jc w:val="both"/>
        <w:textAlignment w:val="baseline"/>
        <w:rPr>
          <w:rFonts w:ascii="Arial" w:eastAsia="SimSun" w:hAnsi="Arial" w:cs="Times New Roman"/>
          <w:kern w:val="0"/>
          <w:sz w:val="20"/>
          <w:szCs w:val="20"/>
          <w:lang w:eastAsia="zh-CN"/>
        </w:rPr>
      </w:pPr>
      <w:r>
        <w:rPr>
          <w:rFonts w:ascii="Arial" w:eastAsia="SimSun" w:hAnsi="Arial" w:cs="Times New Roman"/>
          <w:kern w:val="0"/>
          <w:sz w:val="20"/>
          <w:szCs w:val="20"/>
          <w:lang w:eastAsia="zh-CN"/>
        </w:rPr>
        <w:t>In this step, t</w:t>
      </w:r>
      <w:r w:rsidR="00457B6B">
        <w:rPr>
          <w:rFonts w:ascii="Arial" w:eastAsia="SimSun" w:hAnsi="Arial" w:cs="Times New Roman"/>
          <w:kern w:val="0"/>
          <w:sz w:val="20"/>
          <w:szCs w:val="20"/>
          <w:lang w:eastAsia="zh-CN"/>
        </w:rPr>
        <w:t xml:space="preserve">he </w:t>
      </w:r>
      <w:r w:rsidR="007F2812">
        <w:rPr>
          <w:rFonts w:ascii="Arial" w:eastAsia="SimSun" w:hAnsi="Arial" w:cs="Times New Roman"/>
          <w:kern w:val="0"/>
          <w:sz w:val="20"/>
          <w:szCs w:val="20"/>
          <w:lang w:eastAsia="zh-CN"/>
        </w:rPr>
        <w:t xml:space="preserve">serving gNB will inform </w:t>
      </w:r>
      <w:r>
        <w:rPr>
          <w:rFonts w:ascii="Arial" w:eastAsia="SimSun" w:hAnsi="Arial" w:cs="Times New Roman"/>
          <w:kern w:val="0"/>
          <w:sz w:val="20"/>
          <w:szCs w:val="20"/>
          <w:lang w:eastAsia="zh-CN"/>
        </w:rPr>
        <w:t xml:space="preserve">UE </w:t>
      </w:r>
      <w:r w:rsidR="009B61C3">
        <w:rPr>
          <w:rFonts w:ascii="Arial" w:eastAsia="SimSun" w:hAnsi="Arial" w:cs="Times New Roman"/>
          <w:kern w:val="0"/>
          <w:sz w:val="20"/>
          <w:szCs w:val="20"/>
          <w:lang w:eastAsia="zh-CN"/>
        </w:rPr>
        <w:t>a</w:t>
      </w:r>
      <w:r>
        <w:rPr>
          <w:rFonts w:ascii="Arial" w:eastAsia="SimSun" w:hAnsi="Arial" w:cs="Times New Roman"/>
          <w:kern w:val="0"/>
          <w:sz w:val="20"/>
          <w:szCs w:val="20"/>
          <w:lang w:eastAsia="zh-CN"/>
        </w:rPr>
        <w:t xml:space="preserve"> grou</w:t>
      </w:r>
      <w:r w:rsidR="009B61C3">
        <w:rPr>
          <w:rFonts w:ascii="Arial" w:eastAsia="SimSun" w:hAnsi="Arial" w:cs="Times New Roman"/>
          <w:kern w:val="0"/>
          <w:sz w:val="20"/>
          <w:szCs w:val="20"/>
          <w:lang w:eastAsia="zh-CN"/>
        </w:rPr>
        <w:t>p/subset of beams</w:t>
      </w:r>
      <w:r>
        <w:rPr>
          <w:rFonts w:ascii="Arial" w:eastAsia="SimSun" w:hAnsi="Arial" w:cs="Times New Roman"/>
          <w:kern w:val="0"/>
          <w:sz w:val="20"/>
          <w:szCs w:val="20"/>
          <w:lang w:eastAsia="zh-CN"/>
        </w:rPr>
        <w:t xml:space="preserve"> obtained based on step 2</w:t>
      </w:r>
      <w:r w:rsidR="007F2812">
        <w:rPr>
          <w:rFonts w:ascii="Arial" w:eastAsia="SimSun" w:hAnsi="Arial" w:cs="Times New Roman"/>
          <w:kern w:val="0"/>
          <w:sz w:val="20"/>
          <w:szCs w:val="20"/>
          <w:lang w:eastAsia="zh-CN"/>
        </w:rPr>
        <w:t>.</w:t>
      </w:r>
      <w:r>
        <w:rPr>
          <w:rFonts w:ascii="Arial" w:hAnsi="Arial" w:cs="Times New Roman" w:hint="eastAsia"/>
          <w:kern w:val="0"/>
          <w:sz w:val="20"/>
          <w:szCs w:val="20"/>
          <w:lang w:eastAsia="zh-HK"/>
        </w:rPr>
        <w:t xml:space="preserve"> </w:t>
      </w:r>
      <w:r w:rsidR="009B61C3">
        <w:rPr>
          <w:rFonts w:ascii="Arial" w:hAnsi="Arial" w:cs="Times New Roman"/>
          <w:kern w:val="0"/>
          <w:sz w:val="20"/>
          <w:szCs w:val="20"/>
          <w:lang w:eastAsia="zh-HK"/>
        </w:rPr>
        <w:t xml:space="preserve">The beams in such group/subset are for UE to measure for inter-cell mobility. Note that </w:t>
      </w:r>
      <w:r w:rsidR="009B61C3">
        <w:rPr>
          <w:rFonts w:ascii="Arial" w:eastAsia="SimSun" w:hAnsi="Arial" w:cs="Times New Roman"/>
          <w:kern w:val="0"/>
          <w:sz w:val="20"/>
          <w:szCs w:val="20"/>
          <w:lang w:val="en-GB" w:eastAsia="zh-CN"/>
        </w:rPr>
        <w:t>the group/subset can be composed of</w:t>
      </w:r>
      <w:r>
        <w:rPr>
          <w:rFonts w:ascii="Arial" w:eastAsia="SimSun" w:hAnsi="Arial" w:cs="Times New Roman"/>
          <w:kern w:val="0"/>
          <w:sz w:val="20"/>
          <w:szCs w:val="20"/>
          <w:lang w:val="en-GB" w:eastAsia="zh-CN"/>
        </w:rPr>
        <w:t xml:space="preserve"> </w:t>
      </w:r>
      <w:r w:rsidR="000161E9" w:rsidRPr="006C388D">
        <w:rPr>
          <w:rFonts w:ascii="Arial" w:eastAsia="SimSun" w:hAnsi="Arial" w:cs="Times New Roman"/>
          <w:kern w:val="0"/>
          <w:sz w:val="20"/>
          <w:szCs w:val="20"/>
          <w:lang w:val="en-GB" w:eastAsia="zh-CN"/>
        </w:rPr>
        <w:t>(a) beams belonging to one or multiple TRPs in the neighbo</w:t>
      </w:r>
      <w:r w:rsidR="000161E9">
        <w:rPr>
          <w:rFonts w:ascii="Arial" w:eastAsia="SimSun" w:hAnsi="Arial" w:cs="Times New Roman"/>
          <w:kern w:val="0"/>
          <w:sz w:val="20"/>
          <w:szCs w:val="20"/>
          <w:lang w:val="en-GB" w:eastAsia="zh-CN"/>
        </w:rPr>
        <w:t>u</w:t>
      </w:r>
      <w:r w:rsidR="000161E9" w:rsidRPr="006C388D">
        <w:rPr>
          <w:rFonts w:ascii="Arial" w:eastAsia="SimSun" w:hAnsi="Arial" w:cs="Times New Roman"/>
          <w:kern w:val="0"/>
          <w:sz w:val="20"/>
          <w:szCs w:val="20"/>
          <w:lang w:val="en-GB" w:eastAsia="zh-CN"/>
        </w:rPr>
        <w:t>r cell, and</w:t>
      </w:r>
      <w:r w:rsidR="009B61C3">
        <w:rPr>
          <w:rFonts w:ascii="Arial" w:hAnsi="Arial" w:cs="Times New Roman" w:hint="eastAsia"/>
          <w:kern w:val="0"/>
          <w:sz w:val="20"/>
          <w:szCs w:val="20"/>
          <w:lang w:eastAsia="zh-HK"/>
        </w:rPr>
        <w:t xml:space="preserve"> </w:t>
      </w:r>
      <w:r w:rsidR="000161E9" w:rsidRPr="006C388D">
        <w:rPr>
          <w:rFonts w:ascii="Arial" w:eastAsia="SimSun" w:hAnsi="Arial" w:cs="Times New Roman"/>
          <w:kern w:val="0"/>
          <w:sz w:val="20"/>
          <w:szCs w:val="20"/>
          <w:lang w:val="en-GB" w:eastAsia="zh-CN"/>
        </w:rPr>
        <w:t>(b) the 'beams' mentioned in (a) can be partial or all the beams of a TRP.</w:t>
      </w:r>
      <w:r w:rsidR="009B61C3">
        <w:rPr>
          <w:rFonts w:ascii="Arial" w:hAnsi="Arial" w:cs="Times New Roman" w:hint="eastAsia"/>
          <w:kern w:val="0"/>
          <w:sz w:val="20"/>
          <w:szCs w:val="20"/>
          <w:lang w:eastAsia="zh-HK"/>
        </w:rPr>
        <w:t xml:space="preserve"> </w:t>
      </w:r>
      <w:r w:rsidR="000161E9" w:rsidRPr="006C388D">
        <w:rPr>
          <w:rFonts w:ascii="Arial" w:eastAsia="SimSun" w:hAnsi="Arial" w:cs="Times New Roman"/>
          <w:kern w:val="0"/>
          <w:sz w:val="20"/>
          <w:szCs w:val="20"/>
          <w:lang w:val="en-GB" w:eastAsia="zh-CN"/>
        </w:rPr>
        <w:t xml:space="preserve">As such, </w:t>
      </w:r>
      <w:r w:rsidR="000161E9">
        <w:rPr>
          <w:rFonts w:ascii="Arial" w:eastAsia="SimSun" w:hAnsi="Arial" w:cs="Times New Roman"/>
          <w:kern w:val="0"/>
          <w:sz w:val="20"/>
          <w:szCs w:val="20"/>
          <w:lang w:val="en-GB" w:eastAsia="zh-CN"/>
        </w:rPr>
        <w:t>four beam subset patterns exist, as shown in the figure below.</w:t>
      </w:r>
    </w:p>
    <w:p w14:paraId="6B3E65BC" w14:textId="77777777" w:rsidR="000161E9" w:rsidRDefault="000161E9" w:rsidP="000161E9">
      <w:pPr>
        <w:widowControl/>
        <w:overflowPunct w:val="0"/>
        <w:autoSpaceDE w:val="0"/>
        <w:autoSpaceDN w:val="0"/>
        <w:adjustRightInd w:val="0"/>
        <w:spacing w:after="120"/>
        <w:jc w:val="center"/>
        <w:textAlignment w:val="baseline"/>
        <w:rPr>
          <w:rFonts w:ascii="Arial" w:eastAsia="SimSun" w:hAnsi="Arial" w:cs="Times New Roman"/>
          <w:kern w:val="0"/>
          <w:sz w:val="20"/>
          <w:szCs w:val="20"/>
          <w:lang w:eastAsia="zh-CN"/>
        </w:rPr>
      </w:pPr>
      <w:r w:rsidRPr="00B32914">
        <w:rPr>
          <w:rFonts w:ascii="Arial Narrow" w:eastAsia="PMingLiU" w:hAnsi="Arial Narrow" w:cs="Arial Unicode MS"/>
          <w:noProof/>
          <w:sz w:val="22"/>
          <w:lang w:val="en-HK"/>
        </w:rPr>
        <w:drawing>
          <wp:inline distT="0" distB="0" distL="0" distR="0" wp14:anchorId="7EFE7B07" wp14:editId="03C2C138">
            <wp:extent cx="3911600" cy="293054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6308" cy="2941565"/>
                    </a:xfrm>
                    <a:prstGeom prst="rect">
                      <a:avLst/>
                    </a:prstGeom>
                    <a:noFill/>
                    <a:ln>
                      <a:noFill/>
                    </a:ln>
                  </pic:spPr>
                </pic:pic>
              </a:graphicData>
            </a:graphic>
          </wp:inline>
        </w:drawing>
      </w:r>
    </w:p>
    <w:p w14:paraId="53D1C9CB" w14:textId="77777777" w:rsidR="000161E9" w:rsidRDefault="002C205D" w:rsidP="000161E9">
      <w:pPr>
        <w:widowControl/>
        <w:overflowPunct w:val="0"/>
        <w:autoSpaceDE w:val="0"/>
        <w:autoSpaceDN w:val="0"/>
        <w:adjustRightInd w:val="0"/>
        <w:spacing w:after="120"/>
        <w:jc w:val="center"/>
        <w:textAlignment w:val="baseline"/>
        <w:rPr>
          <w:rFonts w:ascii="Arial Narrow" w:eastAsia="PMingLiU" w:hAnsi="Arial Narrow" w:cs="Arial Unicode MS"/>
          <w:b/>
          <w:kern w:val="0"/>
          <w:sz w:val="22"/>
          <w:lang w:eastAsia="zh-HK"/>
        </w:rPr>
      </w:pPr>
      <w:r>
        <w:rPr>
          <w:rFonts w:ascii="Arial Narrow" w:eastAsia="PMingLiU" w:hAnsi="Arial Narrow" w:cs="Arial Unicode MS"/>
          <w:b/>
          <w:kern w:val="0"/>
          <w:sz w:val="22"/>
          <w:lang w:eastAsia="zh-HK"/>
        </w:rPr>
        <w:t>Figure</w:t>
      </w:r>
      <w:r w:rsidR="000161E9" w:rsidRPr="00D41FDF">
        <w:rPr>
          <w:rFonts w:ascii="Arial Narrow" w:eastAsia="PMingLiU" w:hAnsi="Arial Narrow" w:cs="Arial Unicode MS"/>
          <w:b/>
          <w:kern w:val="0"/>
          <w:sz w:val="22"/>
          <w:lang w:eastAsia="zh-HK"/>
        </w:rPr>
        <w:t xml:space="preserve"> 4.  Beam subset patterns in the neighbor cell</w:t>
      </w:r>
    </w:p>
    <w:p w14:paraId="32374B30" w14:textId="77777777" w:rsidR="00CF7D1F" w:rsidRPr="00D41FDF" w:rsidRDefault="00CF7D1F" w:rsidP="000161E9">
      <w:pPr>
        <w:widowControl/>
        <w:overflowPunct w:val="0"/>
        <w:autoSpaceDE w:val="0"/>
        <w:autoSpaceDN w:val="0"/>
        <w:adjustRightInd w:val="0"/>
        <w:spacing w:after="120"/>
        <w:jc w:val="center"/>
        <w:textAlignment w:val="baseline"/>
        <w:rPr>
          <w:rFonts w:ascii="Arial Narrow" w:eastAsia="PMingLiU" w:hAnsi="Arial Narrow" w:cs="Arial Unicode MS"/>
          <w:b/>
          <w:kern w:val="0"/>
          <w:sz w:val="22"/>
          <w:lang w:eastAsia="zh-HK"/>
        </w:rPr>
      </w:pPr>
    </w:p>
    <w:p w14:paraId="0E4C2D22" w14:textId="77777777" w:rsidR="00B070B0" w:rsidRPr="00DD4C8B" w:rsidRDefault="00B070B0" w:rsidP="00B070B0">
      <w:pPr>
        <w:keepNext/>
        <w:keepLines/>
        <w:tabs>
          <w:tab w:val="left" w:pos="1701"/>
        </w:tabs>
        <w:overflowPunct w:val="0"/>
        <w:autoSpaceDE w:val="0"/>
        <w:autoSpaceDN w:val="0"/>
        <w:adjustRightInd w:val="0"/>
        <w:spacing w:before="120"/>
        <w:ind w:left="1701" w:hanging="1701"/>
        <w:jc w:val="both"/>
        <w:textAlignment w:val="baseline"/>
        <w:rPr>
          <w:rFonts w:ascii="Arial" w:eastAsia="PMingLiU" w:hAnsi="Arial" w:cs="Times New Roman"/>
          <w:b/>
          <w:bCs/>
          <w:noProof/>
          <w:kern w:val="0"/>
          <w:sz w:val="20"/>
          <w:lang w:val="en-GB" w:eastAsia="zh-CN"/>
        </w:rPr>
      </w:pPr>
      <w:r w:rsidRPr="00DD4C8B">
        <w:rPr>
          <w:rFonts w:ascii="Arial" w:eastAsia="PMingLiU" w:hAnsi="Arial" w:cs="Times New Roman"/>
          <w:b/>
          <w:bCs/>
          <w:noProof/>
          <w:kern w:val="0"/>
          <w:sz w:val="20"/>
          <w:lang w:eastAsia="zh-CN"/>
        </w:rPr>
        <w:t xml:space="preserve">Proposal </w:t>
      </w:r>
      <w:r>
        <w:rPr>
          <w:rFonts w:ascii="Arial" w:eastAsia="PMingLiU" w:hAnsi="Arial" w:cs="Times New Roman"/>
          <w:b/>
          <w:bCs/>
          <w:noProof/>
          <w:kern w:val="0"/>
          <w:sz w:val="20"/>
          <w:lang w:eastAsia="zh-CN"/>
        </w:rPr>
        <w:t>5</w:t>
      </w:r>
      <w:r w:rsidRPr="00DD4C8B">
        <w:rPr>
          <w:rFonts w:ascii="Arial" w:eastAsia="PMingLiU" w:hAnsi="Arial" w:cs="Times New Roman"/>
          <w:b/>
          <w:bCs/>
          <w:noProof/>
          <w:kern w:val="0"/>
          <w:sz w:val="20"/>
          <w:lang w:eastAsia="zh-CN"/>
        </w:rPr>
        <w:tab/>
      </w:r>
      <w:r>
        <w:rPr>
          <w:rFonts w:ascii="Arial" w:eastAsia="PMingLiU" w:hAnsi="Arial" w:cs="Times New Roman"/>
          <w:b/>
          <w:bCs/>
          <w:noProof/>
          <w:kern w:val="0"/>
          <w:sz w:val="20"/>
          <w:lang w:eastAsia="zh-CN"/>
        </w:rPr>
        <w:t xml:space="preserve">Serving gNB inform a subset of beams </w:t>
      </w:r>
      <w:r w:rsidR="004F4107">
        <w:rPr>
          <w:rFonts w:ascii="Arial" w:eastAsia="PMingLiU" w:hAnsi="Arial" w:cs="Times New Roman"/>
          <w:b/>
          <w:bCs/>
          <w:noProof/>
          <w:kern w:val="0"/>
          <w:sz w:val="20"/>
          <w:lang w:eastAsia="zh-CN"/>
        </w:rPr>
        <w:t>of</w:t>
      </w:r>
      <w:r>
        <w:rPr>
          <w:rFonts w:ascii="Arial" w:eastAsia="PMingLiU" w:hAnsi="Arial" w:cs="Times New Roman"/>
          <w:b/>
          <w:bCs/>
          <w:noProof/>
          <w:kern w:val="0"/>
          <w:sz w:val="20"/>
          <w:lang w:eastAsia="zh-CN"/>
        </w:rPr>
        <w:t xml:space="preserve"> the neighbor cell</w:t>
      </w:r>
      <w:r w:rsidR="004F4107">
        <w:rPr>
          <w:rFonts w:ascii="Arial" w:eastAsia="PMingLiU" w:hAnsi="Arial" w:cs="Times New Roman"/>
          <w:b/>
          <w:bCs/>
          <w:noProof/>
          <w:kern w:val="0"/>
          <w:sz w:val="20"/>
          <w:lang w:eastAsia="zh-CN"/>
        </w:rPr>
        <w:t>(s)</w:t>
      </w:r>
      <w:r>
        <w:rPr>
          <w:rFonts w:ascii="Arial" w:eastAsia="PMingLiU" w:hAnsi="Arial" w:cs="Times New Roman"/>
          <w:b/>
          <w:bCs/>
          <w:noProof/>
          <w:kern w:val="0"/>
          <w:sz w:val="20"/>
          <w:lang w:eastAsia="zh-CN"/>
        </w:rPr>
        <w:t xml:space="preserve"> to </w:t>
      </w:r>
      <w:r w:rsidR="004F4107">
        <w:rPr>
          <w:rFonts w:ascii="Arial" w:eastAsia="PMingLiU" w:hAnsi="Arial" w:cs="Times New Roman"/>
          <w:b/>
          <w:bCs/>
          <w:noProof/>
          <w:kern w:val="0"/>
          <w:sz w:val="20"/>
          <w:lang w:eastAsia="zh-CN"/>
        </w:rPr>
        <w:t xml:space="preserve">the UE for downlink RRM </w:t>
      </w:r>
      <w:r>
        <w:rPr>
          <w:rFonts w:ascii="Arial" w:eastAsia="PMingLiU" w:hAnsi="Arial" w:cs="Times New Roman"/>
          <w:b/>
          <w:bCs/>
          <w:noProof/>
          <w:kern w:val="0"/>
          <w:sz w:val="20"/>
          <w:lang w:eastAsia="zh-CN"/>
        </w:rPr>
        <w:t>measure</w:t>
      </w:r>
      <w:r w:rsidR="004F4107">
        <w:rPr>
          <w:rFonts w:ascii="Arial" w:eastAsia="PMingLiU" w:hAnsi="Arial" w:cs="Times New Roman"/>
          <w:b/>
          <w:bCs/>
          <w:noProof/>
          <w:kern w:val="0"/>
          <w:sz w:val="20"/>
          <w:lang w:eastAsia="zh-CN"/>
        </w:rPr>
        <w:t>ment.</w:t>
      </w:r>
    </w:p>
    <w:p w14:paraId="1B6C29C6" w14:textId="77777777" w:rsidR="00B070B0" w:rsidRPr="00B070B0" w:rsidRDefault="00B070B0" w:rsidP="00A26606">
      <w:pPr>
        <w:widowControl/>
        <w:tabs>
          <w:tab w:val="left" w:pos="1701"/>
        </w:tabs>
        <w:overflowPunct w:val="0"/>
        <w:autoSpaceDE w:val="0"/>
        <w:autoSpaceDN w:val="0"/>
        <w:adjustRightInd w:val="0"/>
        <w:spacing w:after="120"/>
        <w:textAlignment w:val="baseline"/>
        <w:rPr>
          <w:rFonts w:ascii="Arial" w:eastAsia="SimSun" w:hAnsi="Arial" w:cs="Times New Roman"/>
          <w:b/>
          <w:bCs/>
          <w:kern w:val="0"/>
          <w:sz w:val="20"/>
          <w:szCs w:val="20"/>
          <w:lang w:val="en-GB" w:eastAsia="zh-CN"/>
        </w:rPr>
      </w:pPr>
    </w:p>
    <w:p w14:paraId="1F8B6227" w14:textId="77777777" w:rsidR="007C3DEB" w:rsidRDefault="00F31108" w:rsidP="00F31108">
      <w:pPr>
        <w:widowControl/>
        <w:tabs>
          <w:tab w:val="left" w:pos="1701"/>
        </w:tabs>
        <w:overflowPunct w:val="0"/>
        <w:autoSpaceDE w:val="0"/>
        <w:autoSpaceDN w:val="0"/>
        <w:adjustRightInd w:val="0"/>
        <w:spacing w:after="120"/>
        <w:textAlignment w:val="baseline"/>
        <w:rPr>
          <w:rFonts w:ascii="Arial" w:eastAsia="SimSun" w:hAnsi="Arial" w:cs="Times New Roman"/>
          <w:kern w:val="0"/>
          <w:sz w:val="20"/>
          <w:szCs w:val="20"/>
          <w:lang w:eastAsia="zh-CN"/>
        </w:rPr>
      </w:pPr>
      <w:r w:rsidRPr="0049336F">
        <w:rPr>
          <w:rFonts w:ascii="Arial" w:eastAsia="SimSun" w:hAnsi="Arial" w:cs="Times New Roman"/>
          <w:kern w:val="0"/>
          <w:sz w:val="20"/>
          <w:szCs w:val="20"/>
          <w:lang w:eastAsia="zh-CN"/>
        </w:rPr>
        <w:t>As a summary</w:t>
      </w:r>
      <w:r>
        <w:rPr>
          <w:rFonts w:ascii="Arial" w:eastAsia="SimSun" w:hAnsi="Arial" w:cs="Times New Roman"/>
          <w:kern w:val="0"/>
          <w:sz w:val="20"/>
          <w:szCs w:val="20"/>
          <w:lang w:eastAsia="zh-CN"/>
        </w:rPr>
        <w:t>, the above showed three-step</w:t>
      </w:r>
      <w:r w:rsidRPr="0049336F">
        <w:rPr>
          <w:rFonts w:ascii="Arial" w:eastAsia="SimSun" w:hAnsi="Arial" w:cs="Times New Roman"/>
          <w:kern w:val="0"/>
          <w:sz w:val="20"/>
          <w:szCs w:val="20"/>
          <w:lang w:eastAsia="zh-CN"/>
        </w:rPr>
        <w:t xml:space="preserve"> measurement</w:t>
      </w:r>
      <w:r w:rsidR="00C060AB">
        <w:rPr>
          <w:rFonts w:ascii="Arial" w:eastAsia="SimSun" w:hAnsi="Arial" w:cs="Times New Roman"/>
          <w:kern w:val="0"/>
          <w:sz w:val="20"/>
          <w:szCs w:val="20"/>
          <w:lang w:eastAsia="zh-CN"/>
        </w:rPr>
        <w:t xml:space="preserve"> procedure </w:t>
      </w:r>
      <w:r>
        <w:rPr>
          <w:rFonts w:ascii="Arial" w:eastAsia="SimSun" w:hAnsi="Arial" w:cs="Times New Roman"/>
          <w:kern w:val="0"/>
          <w:sz w:val="20"/>
          <w:szCs w:val="20"/>
          <w:lang w:eastAsia="zh-CN"/>
        </w:rPr>
        <w:t>for</w:t>
      </w:r>
      <w:r w:rsidRPr="0049336F">
        <w:rPr>
          <w:rFonts w:ascii="Arial" w:eastAsia="SimSun" w:hAnsi="Arial" w:cs="Times New Roman"/>
          <w:kern w:val="0"/>
          <w:sz w:val="20"/>
          <w:szCs w:val="20"/>
          <w:lang w:eastAsia="zh-CN"/>
        </w:rPr>
        <w:t xml:space="preserve"> NR</w:t>
      </w:r>
      <w:r>
        <w:rPr>
          <w:rFonts w:ascii="Arial" w:eastAsia="SimSun" w:hAnsi="Arial" w:cs="Times New Roman"/>
          <w:kern w:val="0"/>
          <w:sz w:val="20"/>
          <w:szCs w:val="20"/>
          <w:lang w:eastAsia="zh-CN"/>
        </w:rPr>
        <w:t xml:space="preserve"> mobility</w:t>
      </w:r>
      <w:r w:rsidRPr="0049336F">
        <w:rPr>
          <w:rFonts w:ascii="Arial" w:eastAsia="SimSun" w:hAnsi="Arial" w:cs="Times New Roman"/>
          <w:kern w:val="0"/>
          <w:sz w:val="20"/>
          <w:szCs w:val="20"/>
          <w:lang w:eastAsia="zh-CN"/>
        </w:rPr>
        <w:t xml:space="preserve"> can be demonstrated </w:t>
      </w:r>
      <w:r>
        <w:rPr>
          <w:rFonts w:ascii="Arial" w:eastAsia="SimSun" w:hAnsi="Arial" w:cs="Times New Roman"/>
          <w:kern w:val="0"/>
          <w:sz w:val="20"/>
          <w:szCs w:val="20"/>
          <w:lang w:eastAsia="zh-CN"/>
        </w:rPr>
        <w:t>by the following flow chart (Fig. 5).</w:t>
      </w:r>
      <w:r>
        <w:rPr>
          <w:rFonts w:ascii="Arial" w:hAnsi="Arial" w:cs="Times New Roman" w:hint="eastAsia"/>
          <w:kern w:val="0"/>
          <w:sz w:val="20"/>
          <w:szCs w:val="20"/>
          <w:lang w:eastAsia="zh-HK"/>
        </w:rPr>
        <w:t xml:space="preserve"> </w:t>
      </w:r>
      <w:r w:rsidR="00A26606" w:rsidRPr="00A26606">
        <w:rPr>
          <w:rFonts w:ascii="Arial" w:eastAsia="SimSun" w:hAnsi="Arial" w:cs="Times New Roman" w:hint="eastAsia"/>
          <w:kern w:val="0"/>
          <w:sz w:val="20"/>
          <w:szCs w:val="20"/>
          <w:lang w:eastAsia="zh-CN"/>
        </w:rPr>
        <w:t>Wit</w:t>
      </w:r>
      <w:r w:rsidR="00A26606">
        <w:rPr>
          <w:rFonts w:ascii="Arial" w:eastAsia="SimSun" w:hAnsi="Arial" w:cs="Times New Roman"/>
          <w:kern w:val="0"/>
          <w:sz w:val="20"/>
          <w:szCs w:val="20"/>
          <w:lang w:eastAsia="zh-CN"/>
        </w:rPr>
        <w:t xml:space="preserve">h </w:t>
      </w:r>
      <w:r w:rsidR="00C060AB">
        <w:rPr>
          <w:rFonts w:ascii="Arial" w:eastAsia="SimSun" w:hAnsi="Arial" w:cs="Times New Roman"/>
          <w:kern w:val="0"/>
          <w:sz w:val="20"/>
          <w:szCs w:val="20"/>
          <w:lang w:eastAsia="zh-CN"/>
        </w:rPr>
        <w:t xml:space="preserve">such </w:t>
      </w:r>
      <w:r w:rsidR="00A26606">
        <w:rPr>
          <w:rFonts w:ascii="Arial" w:eastAsia="SimSun" w:hAnsi="Arial" w:cs="Times New Roman"/>
          <w:kern w:val="0"/>
          <w:sz w:val="20"/>
          <w:szCs w:val="20"/>
          <w:lang w:eastAsia="zh-CN"/>
        </w:rPr>
        <w:t xml:space="preserve">measurement procedure, the UE measurement overhead </w:t>
      </w:r>
      <w:r w:rsidR="00C060AB">
        <w:rPr>
          <w:rFonts w:ascii="Arial" w:eastAsia="SimSun" w:hAnsi="Arial" w:cs="Times New Roman"/>
          <w:kern w:val="0"/>
          <w:sz w:val="20"/>
          <w:szCs w:val="20"/>
          <w:lang w:eastAsia="zh-CN"/>
        </w:rPr>
        <w:t xml:space="preserve">can be effectively </w:t>
      </w:r>
      <w:r w:rsidR="00A26606">
        <w:rPr>
          <w:rFonts w:ascii="Arial" w:eastAsia="SimSun" w:hAnsi="Arial" w:cs="Times New Roman"/>
          <w:kern w:val="0"/>
          <w:sz w:val="20"/>
          <w:szCs w:val="20"/>
          <w:lang w:eastAsia="zh-CN"/>
        </w:rPr>
        <w:t xml:space="preserve">reduced </w:t>
      </w:r>
      <w:r w:rsidR="0066491A">
        <w:rPr>
          <w:rFonts w:ascii="Arial" w:eastAsia="SimSun" w:hAnsi="Arial" w:cs="Times New Roman"/>
          <w:kern w:val="0"/>
          <w:sz w:val="20"/>
          <w:szCs w:val="20"/>
          <w:lang w:eastAsia="zh-CN"/>
        </w:rPr>
        <w:t>since</w:t>
      </w:r>
      <w:r w:rsidR="00A26606">
        <w:rPr>
          <w:rFonts w:ascii="Arial" w:eastAsia="SimSun" w:hAnsi="Arial" w:cs="Times New Roman"/>
          <w:kern w:val="0"/>
          <w:sz w:val="20"/>
          <w:szCs w:val="20"/>
          <w:lang w:eastAsia="zh-CN"/>
        </w:rPr>
        <w:t xml:space="preserve"> that the UE only needs to measure </w:t>
      </w:r>
      <w:r w:rsidR="00C060AB">
        <w:rPr>
          <w:rFonts w:ascii="Arial" w:eastAsia="SimSun" w:hAnsi="Arial" w:cs="Times New Roman"/>
          <w:kern w:val="0"/>
          <w:sz w:val="20"/>
          <w:szCs w:val="20"/>
          <w:lang w:eastAsia="zh-CN"/>
        </w:rPr>
        <w:t xml:space="preserve">the </w:t>
      </w:r>
      <w:r w:rsidR="00A26606">
        <w:rPr>
          <w:rFonts w:ascii="Arial" w:eastAsia="SimSun" w:hAnsi="Arial" w:cs="Times New Roman"/>
          <w:kern w:val="0"/>
          <w:sz w:val="20"/>
          <w:szCs w:val="20"/>
          <w:lang w:eastAsia="zh-CN"/>
        </w:rPr>
        <w:t>beams</w:t>
      </w:r>
      <w:r w:rsidR="00C060AB">
        <w:rPr>
          <w:rFonts w:ascii="Arial" w:eastAsia="SimSun" w:hAnsi="Arial" w:cs="Times New Roman"/>
          <w:kern w:val="0"/>
          <w:sz w:val="20"/>
          <w:szCs w:val="20"/>
          <w:lang w:eastAsia="zh-CN"/>
        </w:rPr>
        <w:t xml:space="preserve"> in one</w:t>
      </w:r>
      <w:r w:rsidR="004B164C">
        <w:rPr>
          <w:rFonts w:ascii="Arial" w:eastAsia="SimSun" w:hAnsi="Arial" w:cs="Times New Roman"/>
          <w:kern w:val="0"/>
          <w:sz w:val="20"/>
          <w:szCs w:val="20"/>
          <w:lang w:eastAsia="zh-CN"/>
        </w:rPr>
        <w:t xml:space="preserve"> </w:t>
      </w:r>
      <w:r w:rsidR="00A26606">
        <w:rPr>
          <w:rFonts w:ascii="Arial" w:eastAsia="SimSun" w:hAnsi="Arial" w:cs="Times New Roman"/>
          <w:kern w:val="0"/>
          <w:sz w:val="20"/>
          <w:szCs w:val="20"/>
          <w:lang w:eastAsia="zh-CN"/>
        </w:rPr>
        <w:t xml:space="preserve">beam subset, instead of all the beams </w:t>
      </w:r>
      <w:r w:rsidR="005F5FFB">
        <w:rPr>
          <w:rFonts w:ascii="Arial" w:eastAsia="SimSun" w:hAnsi="Arial" w:cs="Times New Roman"/>
          <w:kern w:val="0"/>
          <w:sz w:val="20"/>
          <w:szCs w:val="20"/>
          <w:lang w:eastAsia="zh-CN"/>
        </w:rPr>
        <w:t xml:space="preserve">of </w:t>
      </w:r>
      <w:r w:rsidR="00A26606">
        <w:rPr>
          <w:rFonts w:ascii="Arial" w:eastAsia="SimSun" w:hAnsi="Arial" w:cs="Times New Roman"/>
          <w:kern w:val="0"/>
          <w:sz w:val="20"/>
          <w:szCs w:val="20"/>
          <w:lang w:eastAsia="zh-CN"/>
        </w:rPr>
        <w:t xml:space="preserve">the neighbor cell. </w:t>
      </w:r>
    </w:p>
    <w:p w14:paraId="4141481C" w14:textId="77777777" w:rsidR="00B070B0" w:rsidRPr="005F230A" w:rsidRDefault="00B070B0" w:rsidP="00F31108">
      <w:pPr>
        <w:widowControl/>
        <w:tabs>
          <w:tab w:val="left" w:pos="1701"/>
        </w:tabs>
        <w:overflowPunct w:val="0"/>
        <w:autoSpaceDE w:val="0"/>
        <w:autoSpaceDN w:val="0"/>
        <w:adjustRightInd w:val="0"/>
        <w:spacing w:after="120"/>
        <w:textAlignment w:val="baseline"/>
        <w:rPr>
          <w:rFonts w:ascii="Arial" w:eastAsia="SimSun" w:hAnsi="Arial" w:cs="Times New Roman"/>
          <w:kern w:val="0"/>
          <w:sz w:val="20"/>
          <w:szCs w:val="20"/>
          <w:lang w:eastAsia="zh-CN"/>
        </w:rPr>
      </w:pPr>
    </w:p>
    <w:p w14:paraId="00784121" w14:textId="77777777" w:rsidR="0049336F" w:rsidRDefault="00F31108" w:rsidP="0049336F">
      <w:pPr>
        <w:widowControl/>
        <w:overflowPunct w:val="0"/>
        <w:autoSpaceDE w:val="0"/>
        <w:autoSpaceDN w:val="0"/>
        <w:adjustRightInd w:val="0"/>
        <w:spacing w:after="120"/>
        <w:jc w:val="center"/>
        <w:textAlignment w:val="baseline"/>
        <w:rPr>
          <w:rFonts w:ascii="Arial" w:eastAsia="SimSun" w:hAnsi="Arial" w:cs="Times New Roman"/>
          <w:kern w:val="0"/>
          <w:sz w:val="20"/>
          <w:szCs w:val="20"/>
          <w:lang w:eastAsia="zh-CN"/>
        </w:rPr>
      </w:pPr>
      <w:r>
        <w:rPr>
          <w:rFonts w:ascii="Arial" w:eastAsia="SimSun" w:hAnsi="Arial" w:cs="Times New Roman"/>
          <w:noProof/>
          <w:kern w:val="0"/>
          <w:sz w:val="20"/>
          <w:szCs w:val="20"/>
          <w:lang w:val="en-HK"/>
        </w:rPr>
        <w:drawing>
          <wp:inline distT="0" distB="0" distL="0" distR="0" wp14:anchorId="617B369E" wp14:editId="4EEB2ADB">
            <wp:extent cx="3747655" cy="2415179"/>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67182" cy="2427763"/>
                    </a:xfrm>
                    <a:prstGeom prst="rect">
                      <a:avLst/>
                    </a:prstGeom>
                    <a:noFill/>
                  </pic:spPr>
                </pic:pic>
              </a:graphicData>
            </a:graphic>
          </wp:inline>
        </w:drawing>
      </w:r>
    </w:p>
    <w:p w14:paraId="20673222" w14:textId="77777777" w:rsidR="0049336F" w:rsidRPr="00D41FDF" w:rsidRDefault="002C205D" w:rsidP="0049336F">
      <w:pPr>
        <w:widowControl/>
        <w:overflowPunct w:val="0"/>
        <w:autoSpaceDE w:val="0"/>
        <w:autoSpaceDN w:val="0"/>
        <w:adjustRightInd w:val="0"/>
        <w:spacing w:after="120"/>
        <w:jc w:val="center"/>
        <w:textAlignment w:val="baseline"/>
        <w:rPr>
          <w:rFonts w:ascii="Arial Narrow" w:eastAsia="PMingLiU" w:hAnsi="Arial Narrow" w:cs="Arial Unicode MS"/>
          <w:b/>
          <w:kern w:val="0"/>
          <w:sz w:val="22"/>
          <w:lang w:eastAsia="zh-HK"/>
        </w:rPr>
      </w:pPr>
      <w:r>
        <w:rPr>
          <w:rFonts w:ascii="Arial Narrow" w:eastAsia="PMingLiU" w:hAnsi="Arial Narrow" w:cs="Arial Unicode MS"/>
          <w:b/>
          <w:kern w:val="0"/>
          <w:sz w:val="22"/>
          <w:lang w:eastAsia="zh-HK"/>
        </w:rPr>
        <w:lastRenderedPageBreak/>
        <w:t>Figure</w:t>
      </w:r>
      <w:r w:rsidR="0049336F" w:rsidRPr="00D41FDF">
        <w:rPr>
          <w:rFonts w:ascii="Arial Narrow" w:eastAsia="PMingLiU" w:hAnsi="Arial Narrow" w:cs="Arial Unicode MS"/>
          <w:b/>
          <w:kern w:val="0"/>
          <w:sz w:val="22"/>
          <w:lang w:eastAsia="zh-HK"/>
        </w:rPr>
        <w:t xml:space="preserve"> </w:t>
      </w:r>
      <w:r w:rsidR="00D41FDF">
        <w:rPr>
          <w:rFonts w:ascii="Arial Narrow" w:eastAsia="PMingLiU" w:hAnsi="Arial Narrow" w:cs="Arial Unicode MS"/>
          <w:b/>
          <w:kern w:val="0"/>
          <w:sz w:val="22"/>
          <w:lang w:eastAsia="zh-HK"/>
        </w:rPr>
        <w:t>5</w:t>
      </w:r>
      <w:r w:rsidR="0049336F" w:rsidRPr="00D41FDF">
        <w:rPr>
          <w:rFonts w:ascii="Arial Narrow" w:eastAsia="PMingLiU" w:hAnsi="Arial Narrow" w:cs="Arial Unicode MS"/>
          <w:b/>
          <w:kern w:val="0"/>
          <w:sz w:val="22"/>
          <w:lang w:eastAsia="zh-HK"/>
        </w:rPr>
        <w:t xml:space="preserve">.  </w:t>
      </w:r>
      <w:r w:rsidR="004428FE" w:rsidRPr="00D41FDF">
        <w:rPr>
          <w:rFonts w:ascii="Arial Narrow" w:eastAsia="PMingLiU" w:hAnsi="Arial Narrow" w:cs="Arial Unicode MS"/>
          <w:b/>
          <w:kern w:val="0"/>
          <w:sz w:val="22"/>
          <w:lang w:eastAsia="zh-HK"/>
        </w:rPr>
        <w:t>D</w:t>
      </w:r>
      <w:r w:rsidR="00A04DA1" w:rsidRPr="00D41FDF">
        <w:rPr>
          <w:rFonts w:ascii="Arial Narrow" w:eastAsia="PMingLiU" w:hAnsi="Arial Narrow" w:cs="Arial Unicode MS"/>
          <w:b/>
          <w:kern w:val="0"/>
          <w:sz w:val="22"/>
          <w:lang w:eastAsia="zh-HK"/>
        </w:rPr>
        <w:t>ownlink m</w:t>
      </w:r>
      <w:r w:rsidR="0049336F" w:rsidRPr="00D41FDF">
        <w:rPr>
          <w:rFonts w:ascii="Arial Narrow" w:eastAsia="PMingLiU" w:hAnsi="Arial Narrow" w:cs="Arial Unicode MS"/>
          <w:b/>
          <w:kern w:val="0"/>
          <w:sz w:val="22"/>
          <w:lang w:eastAsia="zh-HK"/>
        </w:rPr>
        <w:t xml:space="preserve">easurement </w:t>
      </w:r>
      <w:r w:rsidR="004428FE" w:rsidRPr="00D41FDF">
        <w:rPr>
          <w:rFonts w:ascii="Arial Narrow" w:eastAsia="PMingLiU" w:hAnsi="Arial Narrow" w:cs="Arial Unicode MS"/>
          <w:b/>
          <w:kern w:val="0"/>
          <w:sz w:val="22"/>
          <w:lang w:eastAsia="zh-HK"/>
        </w:rPr>
        <w:t>mechanism</w:t>
      </w:r>
      <w:r w:rsidR="0049336F" w:rsidRPr="00D41FDF">
        <w:rPr>
          <w:rFonts w:ascii="Arial Narrow" w:eastAsia="PMingLiU" w:hAnsi="Arial Narrow" w:cs="Arial Unicode MS"/>
          <w:b/>
          <w:kern w:val="0"/>
          <w:sz w:val="22"/>
          <w:lang w:eastAsia="zh-HK"/>
        </w:rPr>
        <w:t xml:space="preserve"> design </w:t>
      </w:r>
      <w:r w:rsidR="004428FE" w:rsidRPr="00D41FDF">
        <w:rPr>
          <w:rFonts w:ascii="Arial Narrow" w:eastAsia="PMingLiU" w:hAnsi="Arial Narrow" w:cs="Arial Unicode MS"/>
          <w:b/>
          <w:kern w:val="0"/>
          <w:sz w:val="22"/>
          <w:lang w:eastAsia="zh-HK"/>
        </w:rPr>
        <w:t>with adaptive trigger point</w:t>
      </w:r>
    </w:p>
    <w:p w14:paraId="31FAFD19" w14:textId="77777777" w:rsidR="00DD4C8B" w:rsidRPr="00DD4C8B" w:rsidRDefault="0096137A" w:rsidP="00DD4C8B">
      <w:pPr>
        <w:keepNext/>
        <w:keepLines/>
        <w:widowControl/>
        <w:pBdr>
          <w:top w:val="single" w:sz="12" w:space="3" w:color="auto"/>
        </w:pBdr>
        <w:tabs>
          <w:tab w:val="num" w:pos="432"/>
        </w:tabs>
        <w:overflowPunct w:val="0"/>
        <w:autoSpaceDE w:val="0"/>
        <w:autoSpaceDN w:val="0"/>
        <w:adjustRightInd w:val="0"/>
        <w:spacing w:before="240" w:after="180"/>
        <w:ind w:left="432" w:hanging="432"/>
        <w:textAlignment w:val="baseline"/>
        <w:outlineLvl w:val="0"/>
        <w:rPr>
          <w:rFonts w:ascii="Arial" w:eastAsia="PMingLiU" w:hAnsi="Arial" w:cs="Arial"/>
          <w:kern w:val="0"/>
          <w:sz w:val="36"/>
          <w:szCs w:val="36"/>
          <w:lang w:val="en-GB" w:eastAsia="zh-CN"/>
        </w:rPr>
      </w:pPr>
      <w:r>
        <w:rPr>
          <w:rFonts w:ascii="Arial" w:eastAsia="PMingLiU" w:hAnsi="Arial" w:cs="Arial"/>
          <w:kern w:val="0"/>
          <w:sz w:val="36"/>
          <w:szCs w:val="36"/>
          <w:lang w:val="en-GB" w:eastAsia="zh-CN"/>
        </w:rPr>
        <w:t xml:space="preserve">3 </w:t>
      </w:r>
      <w:r w:rsidR="00DD4C8B" w:rsidRPr="00DD4C8B">
        <w:rPr>
          <w:rFonts w:ascii="Arial" w:eastAsia="PMingLiU" w:hAnsi="Arial" w:cs="Arial"/>
          <w:kern w:val="0"/>
          <w:sz w:val="36"/>
          <w:szCs w:val="36"/>
          <w:lang w:val="en-GB" w:eastAsia="zh-CN"/>
        </w:rPr>
        <w:t>Conclusion</w:t>
      </w:r>
    </w:p>
    <w:p w14:paraId="04CC76A6" w14:textId="77777777" w:rsidR="00DD4C8B" w:rsidRDefault="00DD4C8B" w:rsidP="00DD4C8B">
      <w:pPr>
        <w:widowControl/>
        <w:overflowPunct w:val="0"/>
        <w:autoSpaceDE w:val="0"/>
        <w:autoSpaceDN w:val="0"/>
        <w:adjustRightInd w:val="0"/>
        <w:spacing w:after="120"/>
        <w:jc w:val="both"/>
        <w:textAlignment w:val="baseline"/>
        <w:rPr>
          <w:rFonts w:ascii="Arial" w:eastAsia="PMingLiU" w:hAnsi="Arial" w:cs="Arial"/>
          <w:kern w:val="0"/>
          <w:sz w:val="20"/>
          <w:szCs w:val="20"/>
          <w:lang w:val="en-GB" w:eastAsia="zh-CN"/>
        </w:rPr>
      </w:pPr>
      <w:r w:rsidRPr="00DD4C8B">
        <w:rPr>
          <w:rFonts w:ascii="Arial" w:eastAsia="PMingLiU" w:hAnsi="Arial" w:cs="Arial"/>
          <w:kern w:val="0"/>
          <w:sz w:val="20"/>
          <w:szCs w:val="20"/>
          <w:lang w:val="en-GB" w:eastAsia="zh-CN"/>
        </w:rPr>
        <w:t>The followings have been observed:</w:t>
      </w:r>
    </w:p>
    <w:p w14:paraId="32F06FDF" w14:textId="77777777" w:rsidR="00373BFD" w:rsidRPr="00DD4C8B" w:rsidRDefault="00373BFD" w:rsidP="00373BFD">
      <w:pPr>
        <w:pStyle w:val="Observation"/>
        <w:numPr>
          <w:ilvl w:val="0"/>
          <w:numId w:val="0"/>
        </w:numPr>
        <w:ind w:left="1802" w:hangingChars="900" w:hanging="1802"/>
        <w:rPr>
          <w:noProof/>
          <w:szCs w:val="22"/>
          <w:lang w:val="en-US"/>
        </w:rPr>
      </w:pPr>
      <w:r>
        <w:rPr>
          <w:noProof/>
          <w:szCs w:val="22"/>
        </w:rPr>
        <w:t xml:space="preserve">Observation 1    </w:t>
      </w:r>
      <w:r w:rsidRPr="00373BFD">
        <w:rPr>
          <w:noProof/>
          <w:szCs w:val="22"/>
          <w:lang w:val="en-US"/>
        </w:rPr>
        <w:t>Two levels of mobility exist in NR system, namely, intra-cell mobility and inter-cell</w:t>
      </w:r>
      <w:r>
        <w:rPr>
          <w:noProof/>
          <w:szCs w:val="22"/>
          <w:lang w:val="en-US"/>
        </w:rPr>
        <w:t xml:space="preserve"> </w:t>
      </w:r>
      <w:r w:rsidRPr="00373BFD">
        <w:rPr>
          <w:noProof/>
          <w:szCs w:val="22"/>
          <w:lang w:val="en-US"/>
        </w:rPr>
        <w:t>mobility.</w:t>
      </w:r>
    </w:p>
    <w:p w14:paraId="4D008AA0" w14:textId="77777777" w:rsidR="00373BFD" w:rsidRPr="00373BFD" w:rsidRDefault="00373BFD" w:rsidP="00373BFD">
      <w:pPr>
        <w:pStyle w:val="Observation"/>
        <w:numPr>
          <w:ilvl w:val="0"/>
          <w:numId w:val="0"/>
        </w:numPr>
        <w:ind w:left="1802" w:hangingChars="900" w:hanging="1802"/>
        <w:rPr>
          <w:noProof/>
          <w:szCs w:val="22"/>
          <w:lang w:val="en-US"/>
        </w:rPr>
      </w:pPr>
      <w:r>
        <w:rPr>
          <w:noProof/>
          <w:szCs w:val="22"/>
          <w:lang w:val="en-US"/>
        </w:rPr>
        <w:t xml:space="preserve">Observation 2    </w:t>
      </w:r>
      <w:r w:rsidR="00517817" w:rsidRPr="00D13B28">
        <w:t xml:space="preserve">UE measurement overhead reduction and measurement framework design for </w:t>
      </w:r>
      <w:r w:rsidR="00811349" w:rsidRPr="00C574B2">
        <w:t xml:space="preserve">various </w:t>
      </w:r>
      <w:r w:rsidR="00517817" w:rsidRPr="00D13B28">
        <w:t>usage scenarios are two crucial issue</w:t>
      </w:r>
      <w:r w:rsidR="00517817" w:rsidRPr="009F351D">
        <w:t>s</w:t>
      </w:r>
      <w:r w:rsidR="00517817" w:rsidRPr="009F351D">
        <w:rPr>
          <w:bCs w:val="0"/>
        </w:rPr>
        <w:t xml:space="preserve"> for NR system and</w:t>
      </w:r>
      <w:r w:rsidR="00517817" w:rsidRPr="009F351D">
        <w:t xml:space="preserve"> n</w:t>
      </w:r>
      <w:r w:rsidR="00517817" w:rsidRPr="00D13B28">
        <w:t>eed to be addressed</w:t>
      </w:r>
      <w:r w:rsidRPr="00373BFD">
        <w:rPr>
          <w:noProof/>
          <w:szCs w:val="22"/>
          <w:lang w:val="en-US"/>
        </w:rPr>
        <w:t>.</w:t>
      </w:r>
    </w:p>
    <w:p w14:paraId="28D2FEB2" w14:textId="77777777" w:rsidR="00DD4C8B" w:rsidRDefault="00DD4C8B" w:rsidP="00DD4C8B">
      <w:pPr>
        <w:widowControl/>
        <w:overflowPunct w:val="0"/>
        <w:autoSpaceDE w:val="0"/>
        <w:autoSpaceDN w:val="0"/>
        <w:adjustRightInd w:val="0"/>
        <w:spacing w:after="180"/>
        <w:ind w:left="1695" w:hanging="1695"/>
        <w:jc w:val="both"/>
        <w:textAlignment w:val="baseline"/>
        <w:rPr>
          <w:rFonts w:ascii="Arial" w:eastAsia="PMingLiU" w:hAnsi="Arial" w:cs="Arial"/>
          <w:kern w:val="0"/>
          <w:sz w:val="20"/>
          <w:szCs w:val="20"/>
          <w:lang w:val="en-GB" w:eastAsia="en-US"/>
        </w:rPr>
      </w:pPr>
      <w:r w:rsidRPr="00DD4C8B">
        <w:rPr>
          <w:rFonts w:ascii="Arial" w:eastAsia="PMingLiU" w:hAnsi="Arial" w:cs="Arial"/>
          <w:kern w:val="0"/>
          <w:sz w:val="20"/>
          <w:szCs w:val="20"/>
          <w:lang w:val="en-GB" w:eastAsia="en-US"/>
        </w:rPr>
        <w:t>The followings have been proposed:</w:t>
      </w:r>
    </w:p>
    <w:p w14:paraId="4181B74C" w14:textId="77777777" w:rsidR="00E3194C" w:rsidRDefault="00E3194C" w:rsidP="00E3194C">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sidRPr="00DD4C8B">
        <w:rPr>
          <w:rFonts w:ascii="Arial" w:eastAsia="PMingLiU" w:hAnsi="Arial" w:cs="Times New Roman"/>
          <w:b/>
          <w:bCs/>
          <w:noProof/>
          <w:kern w:val="0"/>
          <w:sz w:val="20"/>
          <w:lang w:eastAsia="zh-CN"/>
        </w:rPr>
        <w:t>Proposal 1</w:t>
      </w:r>
      <w:r w:rsidRPr="00DD4C8B">
        <w:rPr>
          <w:rFonts w:ascii="Arial" w:eastAsia="PMingLiU" w:hAnsi="Arial" w:cs="Times New Roman"/>
          <w:b/>
          <w:bCs/>
          <w:noProof/>
          <w:kern w:val="0"/>
          <w:sz w:val="20"/>
          <w:lang w:eastAsia="zh-CN"/>
        </w:rPr>
        <w:tab/>
      </w:r>
      <w:r>
        <w:rPr>
          <w:rFonts w:ascii="Arial" w:eastAsia="PMingLiU" w:hAnsi="Arial" w:cs="Times New Roman"/>
          <w:b/>
          <w:bCs/>
          <w:noProof/>
          <w:kern w:val="0"/>
          <w:sz w:val="20"/>
          <w:lang w:eastAsia="zh-CN"/>
        </w:rPr>
        <w:t>I</w:t>
      </w:r>
      <w:r>
        <w:rPr>
          <w:rFonts w:ascii="Arial" w:eastAsia="SimSun" w:hAnsi="Arial" w:cs="Times New Roman"/>
          <w:b/>
          <w:kern w:val="0"/>
          <w:sz w:val="20"/>
          <w:szCs w:val="20"/>
          <w:lang w:eastAsia="zh-CN"/>
        </w:rPr>
        <w:t>f</w:t>
      </w:r>
      <w:r w:rsidRPr="00CB3C08">
        <w:rPr>
          <w:rFonts w:ascii="Arial" w:eastAsia="SimSun" w:hAnsi="Arial" w:cs="Times New Roman"/>
          <w:b/>
          <w:kern w:val="0"/>
          <w:sz w:val="20"/>
          <w:szCs w:val="20"/>
          <w:lang w:eastAsia="zh-CN"/>
        </w:rPr>
        <w:t xml:space="preserve"> the number of beam switching</w:t>
      </w:r>
      <w:r>
        <w:rPr>
          <w:rFonts w:ascii="Arial" w:eastAsia="SimSun" w:hAnsi="Arial" w:cs="Times New Roman"/>
          <w:b/>
          <w:kern w:val="0"/>
          <w:sz w:val="20"/>
          <w:szCs w:val="20"/>
          <w:lang w:eastAsia="zh-CN"/>
        </w:rPr>
        <w:t xml:space="preserve"> within the serving cell</w:t>
      </w:r>
      <w:r w:rsidRPr="00CB3C08">
        <w:rPr>
          <w:rFonts w:ascii="Arial" w:eastAsia="SimSun" w:hAnsi="Arial" w:cs="Times New Roman"/>
          <w:b/>
          <w:kern w:val="0"/>
          <w:sz w:val="20"/>
          <w:szCs w:val="20"/>
          <w:lang w:eastAsia="zh-CN"/>
        </w:rPr>
        <w:t xml:space="preserve"> during time period </w:t>
      </w:r>
      <w:r w:rsidRPr="00EB180D">
        <w:rPr>
          <w:rFonts w:ascii="Arial" w:eastAsia="SimSun" w:hAnsi="Arial" w:cs="Times New Roman"/>
          <w:b/>
          <w:i/>
          <w:kern w:val="0"/>
          <w:sz w:val="20"/>
          <w:szCs w:val="20"/>
          <w:lang w:eastAsia="zh-CN"/>
        </w:rPr>
        <w:t>T</w:t>
      </w:r>
      <w:r w:rsidRPr="00CB3C08">
        <w:rPr>
          <w:rFonts w:ascii="Arial" w:eastAsia="SimSun" w:hAnsi="Arial" w:cs="Times New Roman"/>
          <w:b/>
          <w:kern w:val="0"/>
          <w:sz w:val="20"/>
          <w:szCs w:val="20"/>
          <w:lang w:eastAsia="zh-CN"/>
        </w:rPr>
        <w:t xml:space="preserve"> exceeds threshold </w:t>
      </w:r>
      <w:r w:rsidRPr="00EB180D">
        <w:rPr>
          <w:rFonts w:ascii="Arial" w:eastAsia="SimSun" w:hAnsi="Arial" w:cs="Times New Roman"/>
          <w:b/>
          <w:i/>
          <w:kern w:val="0"/>
          <w:sz w:val="20"/>
          <w:szCs w:val="20"/>
          <w:lang w:eastAsia="zh-CN"/>
        </w:rPr>
        <w:t>N</w:t>
      </w:r>
      <w:r w:rsidRPr="00CB3C08">
        <w:rPr>
          <w:rFonts w:ascii="Arial" w:eastAsia="SimSun" w:hAnsi="Arial" w:cs="Times New Roman"/>
          <w:b/>
          <w:kern w:val="0"/>
          <w:sz w:val="20"/>
          <w:szCs w:val="20"/>
          <w:lang w:eastAsia="zh-CN"/>
        </w:rPr>
        <w:t>, th</w:t>
      </w:r>
      <w:r>
        <w:rPr>
          <w:rFonts w:ascii="Arial" w:eastAsia="SimSun" w:hAnsi="Arial" w:cs="Times New Roman"/>
          <w:b/>
          <w:kern w:val="0"/>
          <w:sz w:val="20"/>
          <w:szCs w:val="20"/>
          <w:lang w:eastAsia="zh-CN"/>
        </w:rPr>
        <w:t>en high-mobility UE is detected.</w:t>
      </w:r>
    </w:p>
    <w:p w14:paraId="2861C723" w14:textId="77777777" w:rsidR="00E3194C" w:rsidRDefault="00E3194C" w:rsidP="00E3194C">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Pr>
          <w:rFonts w:ascii="Arial" w:eastAsia="PMingLiU" w:hAnsi="Arial" w:cs="Times New Roman"/>
          <w:b/>
          <w:bCs/>
          <w:noProof/>
          <w:kern w:val="0"/>
          <w:sz w:val="20"/>
          <w:lang w:eastAsia="zh-CN"/>
        </w:rPr>
        <w:t>Proposal 2</w:t>
      </w:r>
      <w:r w:rsidRPr="00DD4C8B">
        <w:rPr>
          <w:rFonts w:ascii="Arial" w:eastAsia="PMingLiU" w:hAnsi="Arial" w:cs="Times New Roman"/>
          <w:b/>
          <w:bCs/>
          <w:noProof/>
          <w:kern w:val="0"/>
          <w:sz w:val="20"/>
          <w:lang w:eastAsia="zh-CN"/>
        </w:rPr>
        <w:tab/>
      </w:r>
      <w:r>
        <w:rPr>
          <w:rFonts w:ascii="Arial" w:eastAsia="PMingLiU" w:hAnsi="Arial" w:cs="Times New Roman"/>
          <w:b/>
          <w:bCs/>
          <w:noProof/>
          <w:kern w:val="0"/>
          <w:sz w:val="20"/>
          <w:lang w:eastAsia="zh-CN"/>
        </w:rPr>
        <w:t>For</w:t>
      </w:r>
      <w:r>
        <w:rPr>
          <w:rFonts w:ascii="Arial" w:eastAsia="SimSun" w:hAnsi="Arial" w:cs="Times New Roman"/>
          <w:b/>
          <w:kern w:val="0"/>
          <w:sz w:val="20"/>
          <w:szCs w:val="20"/>
          <w:lang w:eastAsia="zh-CN"/>
        </w:rPr>
        <w:t xml:space="preserve"> high-mobility UE</w:t>
      </w:r>
      <w:r w:rsidRPr="00EB180D">
        <w:rPr>
          <w:rFonts w:ascii="Arial" w:eastAsia="SimSun" w:hAnsi="Arial" w:cs="Times New Roman"/>
          <w:b/>
          <w:kern w:val="0"/>
          <w:sz w:val="20"/>
          <w:szCs w:val="20"/>
          <w:lang w:eastAsia="zh-CN"/>
        </w:rPr>
        <w:t>, the measurement for inter-cell mobility is triggered right after</w:t>
      </w:r>
      <w:r>
        <w:rPr>
          <w:rFonts w:ascii="Arial" w:eastAsia="SimSun" w:hAnsi="Arial" w:cs="Times New Roman"/>
          <w:b/>
          <w:kern w:val="0"/>
          <w:sz w:val="20"/>
          <w:szCs w:val="20"/>
          <w:lang w:eastAsia="zh-CN"/>
        </w:rPr>
        <w:t xml:space="preserve"> the high mobility detection</w:t>
      </w:r>
      <w:r w:rsidRPr="00EB180D">
        <w:rPr>
          <w:rFonts w:ascii="Arial" w:eastAsia="SimSun" w:hAnsi="Arial" w:cs="Times New Roman"/>
          <w:b/>
          <w:kern w:val="0"/>
          <w:sz w:val="20"/>
          <w:szCs w:val="20"/>
          <w:lang w:eastAsia="zh-CN"/>
        </w:rPr>
        <w:t xml:space="preserve">. </w:t>
      </w:r>
    </w:p>
    <w:p w14:paraId="4A214C1A" w14:textId="77777777" w:rsidR="00E3194C" w:rsidRPr="00EB180D" w:rsidRDefault="00E3194C" w:rsidP="00E3194C">
      <w:pPr>
        <w:keepNext/>
        <w:keepLines/>
        <w:tabs>
          <w:tab w:val="left" w:pos="1701"/>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Pr>
          <w:rFonts w:ascii="Arial" w:eastAsia="PMingLiU" w:hAnsi="Arial" w:cs="Times New Roman"/>
          <w:b/>
          <w:bCs/>
          <w:noProof/>
          <w:kern w:val="0"/>
          <w:sz w:val="20"/>
          <w:lang w:eastAsia="zh-CN"/>
        </w:rPr>
        <w:t>Proposal 3</w:t>
      </w:r>
      <w:r w:rsidRPr="00DD4C8B">
        <w:rPr>
          <w:rFonts w:ascii="Arial" w:eastAsia="PMingLiU" w:hAnsi="Arial" w:cs="Times New Roman"/>
          <w:b/>
          <w:bCs/>
          <w:noProof/>
          <w:kern w:val="0"/>
          <w:sz w:val="20"/>
          <w:lang w:eastAsia="zh-CN"/>
        </w:rPr>
        <w:tab/>
      </w:r>
      <w:r>
        <w:rPr>
          <w:rFonts w:ascii="Arial" w:eastAsia="SimSun" w:hAnsi="Arial" w:cs="Times New Roman"/>
          <w:b/>
          <w:kern w:val="0"/>
          <w:sz w:val="20"/>
          <w:szCs w:val="20"/>
          <w:lang w:eastAsia="zh-CN"/>
        </w:rPr>
        <w:t xml:space="preserve">For common-mobility UE, </w:t>
      </w:r>
      <w:r w:rsidRPr="00EB180D">
        <w:rPr>
          <w:rFonts w:ascii="Arial" w:eastAsia="SimSun" w:hAnsi="Arial" w:cs="Times New Roman"/>
          <w:b/>
          <w:kern w:val="0"/>
          <w:sz w:val="20"/>
          <w:szCs w:val="20"/>
          <w:lang w:eastAsia="zh-CN"/>
        </w:rPr>
        <w:t>the</w:t>
      </w:r>
      <w:r>
        <w:rPr>
          <w:rFonts w:ascii="Arial" w:eastAsia="SimSun" w:hAnsi="Arial" w:cs="Times New Roman"/>
          <w:b/>
          <w:kern w:val="0"/>
          <w:sz w:val="20"/>
          <w:szCs w:val="20"/>
          <w:lang w:eastAsia="zh-CN"/>
        </w:rPr>
        <w:t xml:space="preserve"> </w:t>
      </w:r>
      <w:r w:rsidRPr="00EB180D">
        <w:rPr>
          <w:rFonts w:ascii="Arial" w:eastAsia="SimSun" w:hAnsi="Arial" w:cs="Times New Roman"/>
          <w:b/>
          <w:kern w:val="0"/>
          <w:sz w:val="20"/>
          <w:szCs w:val="20"/>
          <w:lang w:eastAsia="zh-CN"/>
        </w:rPr>
        <w:t>measurement for inter-cell mobility is triggered when the UE is connected to a cell-edge beam.</w:t>
      </w:r>
    </w:p>
    <w:p w14:paraId="7A7158BC" w14:textId="77777777" w:rsidR="003071F6" w:rsidRPr="00835F97" w:rsidRDefault="00835F97" w:rsidP="00835F97">
      <w:pPr>
        <w:keepNext/>
        <w:keepLines/>
        <w:tabs>
          <w:tab w:val="left" w:pos="1708"/>
        </w:tabs>
        <w:overflowPunct w:val="0"/>
        <w:autoSpaceDE w:val="0"/>
        <w:autoSpaceDN w:val="0"/>
        <w:adjustRightInd w:val="0"/>
        <w:spacing w:before="120"/>
        <w:ind w:left="1701" w:hanging="1701"/>
        <w:jc w:val="both"/>
        <w:textAlignment w:val="baseline"/>
        <w:rPr>
          <w:rFonts w:ascii="Arial" w:eastAsia="SimSun" w:hAnsi="Arial" w:cs="Times New Roman"/>
          <w:b/>
          <w:kern w:val="0"/>
          <w:sz w:val="20"/>
          <w:szCs w:val="20"/>
          <w:lang w:eastAsia="zh-CN"/>
        </w:rPr>
      </w:pPr>
      <w:r>
        <w:rPr>
          <w:rFonts w:ascii="Arial" w:eastAsia="PMingLiU" w:hAnsi="Arial" w:cs="Times New Roman"/>
          <w:b/>
          <w:bCs/>
          <w:noProof/>
          <w:kern w:val="0"/>
          <w:sz w:val="20"/>
          <w:lang w:eastAsia="zh-CN"/>
        </w:rPr>
        <w:t>Proposal 4</w:t>
      </w:r>
      <w:r w:rsidRPr="00DD4C8B">
        <w:rPr>
          <w:rFonts w:ascii="Arial" w:eastAsia="PMingLiU" w:hAnsi="Arial" w:cs="Times New Roman"/>
          <w:b/>
          <w:bCs/>
          <w:noProof/>
          <w:kern w:val="0"/>
          <w:sz w:val="20"/>
          <w:lang w:eastAsia="zh-CN"/>
        </w:rPr>
        <w:tab/>
      </w:r>
      <w:r>
        <w:rPr>
          <w:rFonts w:ascii="Arial" w:eastAsia="SimSun" w:hAnsi="Arial" w:cs="Times New Roman"/>
          <w:b/>
          <w:kern w:val="0"/>
          <w:sz w:val="20"/>
          <w:szCs w:val="20"/>
          <w:lang w:eastAsia="zh-CN"/>
        </w:rPr>
        <w:t>UE location and beam information can be exchanged between gNBs through X2 interface</w:t>
      </w:r>
      <w:r w:rsidRPr="00EB180D">
        <w:rPr>
          <w:rFonts w:ascii="Arial" w:eastAsia="SimSun" w:hAnsi="Arial" w:cs="Times New Roman"/>
          <w:b/>
          <w:kern w:val="0"/>
          <w:sz w:val="20"/>
          <w:szCs w:val="20"/>
          <w:lang w:eastAsia="zh-CN"/>
        </w:rPr>
        <w:t>.</w:t>
      </w:r>
      <w:r>
        <w:rPr>
          <w:rFonts w:ascii="Arial" w:eastAsia="SimSun" w:hAnsi="Arial" w:cs="Times New Roman"/>
          <w:b/>
          <w:kern w:val="0"/>
          <w:sz w:val="20"/>
          <w:szCs w:val="20"/>
          <w:lang w:eastAsia="zh-CN"/>
        </w:rPr>
        <w:t xml:space="preserve"> For each UE, the serving gNB can obtain a group/subset of beams of the neighbor cell for this UE to measure during inter-cell mobility</w:t>
      </w:r>
      <w:r w:rsidR="006A5EEF">
        <w:rPr>
          <w:rFonts w:ascii="Arial" w:eastAsia="SimSun" w:hAnsi="Arial" w:cs="Times New Roman"/>
          <w:b/>
          <w:kern w:val="0"/>
          <w:sz w:val="20"/>
          <w:szCs w:val="20"/>
          <w:lang w:eastAsia="zh-CN"/>
        </w:rPr>
        <w:t>.</w:t>
      </w:r>
    </w:p>
    <w:p w14:paraId="69661596" w14:textId="77777777" w:rsidR="006E4541" w:rsidRPr="00DD4C8B" w:rsidRDefault="006E4541" w:rsidP="006E4541">
      <w:pPr>
        <w:keepNext/>
        <w:keepLines/>
        <w:tabs>
          <w:tab w:val="left" w:pos="1701"/>
        </w:tabs>
        <w:overflowPunct w:val="0"/>
        <w:autoSpaceDE w:val="0"/>
        <w:autoSpaceDN w:val="0"/>
        <w:adjustRightInd w:val="0"/>
        <w:spacing w:before="120"/>
        <w:ind w:left="1701" w:hanging="1701"/>
        <w:jc w:val="both"/>
        <w:textAlignment w:val="baseline"/>
        <w:rPr>
          <w:rFonts w:ascii="Arial" w:eastAsia="PMingLiU" w:hAnsi="Arial" w:cs="Times New Roman"/>
          <w:b/>
          <w:bCs/>
          <w:noProof/>
          <w:kern w:val="0"/>
          <w:sz w:val="20"/>
          <w:lang w:val="en-GB" w:eastAsia="zh-CN"/>
        </w:rPr>
      </w:pPr>
      <w:bookmarkStart w:id="4" w:name="_In-sequence_SDU_delivery"/>
      <w:bookmarkEnd w:id="4"/>
      <w:r w:rsidRPr="00DD4C8B">
        <w:rPr>
          <w:rFonts w:ascii="Arial" w:eastAsia="PMingLiU" w:hAnsi="Arial" w:cs="Times New Roman"/>
          <w:b/>
          <w:bCs/>
          <w:noProof/>
          <w:kern w:val="0"/>
          <w:sz w:val="20"/>
          <w:lang w:eastAsia="zh-CN"/>
        </w:rPr>
        <w:t xml:space="preserve">Proposal </w:t>
      </w:r>
      <w:r>
        <w:rPr>
          <w:rFonts w:ascii="Arial" w:eastAsia="PMingLiU" w:hAnsi="Arial" w:cs="Times New Roman"/>
          <w:b/>
          <w:bCs/>
          <w:noProof/>
          <w:kern w:val="0"/>
          <w:sz w:val="20"/>
          <w:lang w:eastAsia="zh-CN"/>
        </w:rPr>
        <w:t>5</w:t>
      </w:r>
      <w:r w:rsidRPr="00DD4C8B">
        <w:rPr>
          <w:rFonts w:ascii="Arial" w:eastAsia="PMingLiU" w:hAnsi="Arial" w:cs="Times New Roman"/>
          <w:b/>
          <w:bCs/>
          <w:noProof/>
          <w:kern w:val="0"/>
          <w:sz w:val="20"/>
          <w:lang w:eastAsia="zh-CN"/>
        </w:rPr>
        <w:tab/>
      </w:r>
      <w:r>
        <w:rPr>
          <w:rFonts w:ascii="Arial" w:eastAsia="PMingLiU" w:hAnsi="Arial" w:cs="Times New Roman"/>
          <w:b/>
          <w:bCs/>
          <w:noProof/>
          <w:kern w:val="0"/>
          <w:sz w:val="20"/>
          <w:lang w:eastAsia="zh-CN"/>
        </w:rPr>
        <w:t>Serving gNB inform a subset of beams of the neighbor cell(s) to the UE for downlink RRM measurement.</w:t>
      </w:r>
    </w:p>
    <w:p w14:paraId="0C570DE9" w14:textId="77777777" w:rsidR="00DD4C8B" w:rsidRPr="00DD4C8B" w:rsidRDefault="0096137A" w:rsidP="00DD4C8B">
      <w:pPr>
        <w:keepNext/>
        <w:keepLines/>
        <w:widowControl/>
        <w:pBdr>
          <w:top w:val="single" w:sz="12" w:space="3" w:color="auto"/>
        </w:pBdr>
        <w:tabs>
          <w:tab w:val="num" w:pos="432"/>
        </w:tabs>
        <w:overflowPunct w:val="0"/>
        <w:autoSpaceDE w:val="0"/>
        <w:autoSpaceDN w:val="0"/>
        <w:adjustRightInd w:val="0"/>
        <w:spacing w:before="240" w:after="180"/>
        <w:ind w:left="432" w:hanging="432"/>
        <w:textAlignment w:val="baseline"/>
        <w:outlineLvl w:val="0"/>
        <w:rPr>
          <w:rFonts w:ascii="Arial" w:eastAsia="PMingLiU" w:hAnsi="Arial" w:cs="Arial"/>
          <w:kern w:val="0"/>
          <w:sz w:val="36"/>
          <w:szCs w:val="36"/>
          <w:lang w:val="en-GB" w:eastAsia="zh-CN"/>
        </w:rPr>
      </w:pPr>
      <w:r>
        <w:rPr>
          <w:rFonts w:ascii="Arial" w:eastAsia="PMingLiU" w:hAnsi="Arial" w:cs="Arial"/>
          <w:kern w:val="0"/>
          <w:sz w:val="36"/>
          <w:szCs w:val="36"/>
          <w:lang w:val="en-GB" w:eastAsia="zh-CN"/>
        </w:rPr>
        <w:t xml:space="preserve">4 </w:t>
      </w:r>
      <w:r w:rsidR="00DD4C8B" w:rsidRPr="00DD4C8B">
        <w:rPr>
          <w:rFonts w:ascii="Arial" w:eastAsia="PMingLiU" w:hAnsi="Arial" w:cs="Arial"/>
          <w:kern w:val="0"/>
          <w:sz w:val="36"/>
          <w:szCs w:val="36"/>
          <w:lang w:val="en-GB" w:eastAsia="zh-CN"/>
        </w:rPr>
        <w:t>References</w:t>
      </w:r>
      <w:bookmarkStart w:id="5" w:name="_Ref450851786"/>
      <w:bookmarkStart w:id="6" w:name="_Ref174151459"/>
      <w:bookmarkStart w:id="7" w:name="_Ref189809556"/>
    </w:p>
    <w:p w14:paraId="02BD6523" w14:textId="77777777" w:rsidR="00DD4C8B" w:rsidRPr="00DD4C8B" w:rsidRDefault="00F56B8A" w:rsidP="00C01FAE">
      <w:pPr>
        <w:widowControl/>
        <w:tabs>
          <w:tab w:val="num" w:pos="567"/>
        </w:tabs>
        <w:overflowPunct w:val="0"/>
        <w:autoSpaceDE w:val="0"/>
        <w:autoSpaceDN w:val="0"/>
        <w:adjustRightInd w:val="0"/>
        <w:spacing w:after="120"/>
        <w:ind w:left="567" w:hanging="567"/>
        <w:jc w:val="both"/>
        <w:textAlignment w:val="baseline"/>
        <w:rPr>
          <w:rFonts w:ascii="Arial" w:eastAsia="PMingLiU" w:hAnsi="Arial" w:cs="Times New Roman"/>
          <w:kern w:val="0"/>
          <w:sz w:val="20"/>
          <w:szCs w:val="20"/>
          <w:lang w:val="en-GB" w:eastAsia="zh-CN"/>
        </w:rPr>
      </w:pPr>
      <w:r>
        <w:rPr>
          <w:rFonts w:ascii="Arial" w:eastAsia="PMingLiU" w:hAnsi="Arial" w:cs="Times New Roman"/>
          <w:kern w:val="0"/>
          <w:sz w:val="20"/>
          <w:szCs w:val="20"/>
          <w:lang w:eastAsia="zh-CN"/>
        </w:rPr>
        <w:t xml:space="preserve">[1] </w:t>
      </w:r>
      <w:r w:rsidR="00DD4C8B" w:rsidRPr="00DD4C8B">
        <w:rPr>
          <w:rFonts w:ascii="Arial" w:eastAsia="PMingLiU" w:hAnsi="Arial" w:cs="Times New Roman"/>
          <w:kern w:val="0"/>
          <w:sz w:val="20"/>
          <w:szCs w:val="20"/>
          <w:lang w:eastAsia="zh-CN"/>
        </w:rPr>
        <w:t xml:space="preserve">RP-160671, New </w:t>
      </w:r>
      <w:r w:rsidR="00DD4C8B" w:rsidRPr="00DD4C8B">
        <w:rPr>
          <w:rFonts w:ascii="Arial" w:eastAsia="PMingLiU" w:hAnsi="Arial" w:cs="Times New Roman" w:hint="eastAsia"/>
          <w:kern w:val="0"/>
          <w:sz w:val="20"/>
          <w:szCs w:val="20"/>
          <w:lang w:eastAsia="zh-CN"/>
        </w:rPr>
        <w:t>SID Proposal</w:t>
      </w:r>
      <w:r w:rsidR="00DD4C8B" w:rsidRPr="00DD4C8B">
        <w:rPr>
          <w:rFonts w:ascii="Arial" w:eastAsia="PMingLiU" w:hAnsi="Arial" w:cs="Times New Roman"/>
          <w:kern w:val="0"/>
          <w:sz w:val="20"/>
          <w:szCs w:val="20"/>
          <w:lang w:eastAsia="zh-CN"/>
        </w:rPr>
        <w:t xml:space="preserve">: Study on New Radio Access Technology, RAN #71, </w:t>
      </w:r>
      <w:r w:rsidR="00DD4C8B" w:rsidRPr="00DD4C8B">
        <w:rPr>
          <w:rFonts w:ascii="Arial" w:eastAsia="SimSun" w:hAnsi="Arial" w:cs="Times New Roman"/>
          <w:kern w:val="0"/>
          <w:sz w:val="20"/>
          <w:szCs w:val="20"/>
          <w:lang w:eastAsia="zh-CN"/>
        </w:rPr>
        <w:t>7-10 March, 2016.</w:t>
      </w:r>
    </w:p>
    <w:bookmarkEnd w:id="5"/>
    <w:bookmarkEnd w:id="6"/>
    <w:bookmarkEnd w:id="7"/>
    <w:p w14:paraId="36DD99C0" w14:textId="77777777" w:rsidR="009732DC" w:rsidRDefault="00F56B8A" w:rsidP="00C01FAE">
      <w:pPr>
        <w:widowControl/>
        <w:tabs>
          <w:tab w:val="num" w:pos="567"/>
        </w:tabs>
        <w:overflowPunct w:val="0"/>
        <w:autoSpaceDE w:val="0"/>
        <w:autoSpaceDN w:val="0"/>
        <w:adjustRightInd w:val="0"/>
        <w:spacing w:after="120"/>
        <w:ind w:left="567" w:hanging="567"/>
        <w:jc w:val="both"/>
        <w:textAlignment w:val="baseline"/>
        <w:rPr>
          <w:rFonts w:ascii="Arial" w:eastAsia="SimSun" w:hAnsi="Arial" w:cs="Times New Roman"/>
          <w:kern w:val="0"/>
          <w:sz w:val="20"/>
          <w:szCs w:val="20"/>
          <w:lang w:val="en-GB" w:eastAsia="zh-CN"/>
        </w:rPr>
      </w:pPr>
      <w:r>
        <w:rPr>
          <w:rFonts w:ascii="Arial" w:eastAsia="PMingLiU" w:hAnsi="Arial" w:cs="Times New Roman"/>
          <w:kern w:val="0"/>
          <w:sz w:val="20"/>
          <w:szCs w:val="20"/>
          <w:lang w:val="en-GB" w:eastAsia="zh-CN"/>
        </w:rPr>
        <w:t xml:space="preserve">[2] </w:t>
      </w:r>
      <w:r w:rsidRPr="00F56B8A">
        <w:rPr>
          <w:rFonts w:ascii="Arial" w:eastAsia="Malgun Gothic" w:hAnsi="Arial" w:cs="Times New Roman"/>
          <w:kern w:val="0"/>
          <w:sz w:val="20"/>
          <w:szCs w:val="20"/>
          <w:lang w:val="en-GB" w:eastAsia="ko-KR"/>
        </w:rPr>
        <w:t>R2-167836</w:t>
      </w:r>
      <w:r>
        <w:rPr>
          <w:rFonts w:ascii="Arial" w:eastAsia="Malgun Gothic" w:hAnsi="Arial" w:cs="Times New Roman"/>
          <w:kern w:val="0"/>
          <w:sz w:val="20"/>
          <w:szCs w:val="20"/>
          <w:lang w:val="en-GB" w:eastAsia="ko-KR"/>
        </w:rPr>
        <w:t>, “</w:t>
      </w:r>
      <w:r w:rsidRPr="00F56B8A">
        <w:rPr>
          <w:rFonts w:ascii="Arial" w:eastAsia="Malgun Gothic" w:hAnsi="Arial" w:cs="Times New Roman"/>
          <w:kern w:val="0"/>
          <w:sz w:val="20"/>
          <w:szCs w:val="20"/>
          <w:lang w:val="en-GB" w:eastAsia="ko-KR"/>
        </w:rPr>
        <w:t>Consideration on the Measurement for NR</w:t>
      </w:r>
      <w:r>
        <w:rPr>
          <w:rFonts w:ascii="Arial" w:eastAsia="Malgun Gothic" w:hAnsi="Arial" w:cs="Times New Roman"/>
          <w:kern w:val="0"/>
          <w:sz w:val="20"/>
          <w:szCs w:val="20"/>
          <w:lang w:val="en-GB" w:eastAsia="ko-KR"/>
        </w:rPr>
        <w:t>”,</w:t>
      </w:r>
      <w:r w:rsidRPr="00F56B8A">
        <w:rPr>
          <w:rFonts w:ascii="Arial" w:eastAsia="Malgun Gothic" w:hAnsi="Arial" w:cs="Times New Roman"/>
          <w:kern w:val="0"/>
          <w:sz w:val="20"/>
          <w:szCs w:val="20"/>
          <w:lang w:val="en-GB" w:eastAsia="ko-KR"/>
        </w:rPr>
        <w:t xml:space="preserve"> ZTE, </w:t>
      </w:r>
      <w:r w:rsidR="00DD4C8B" w:rsidRPr="00DD4C8B">
        <w:rPr>
          <w:rFonts w:ascii="Arial" w:eastAsia="PMingLiU" w:hAnsi="Arial" w:cs="Times New Roman"/>
          <w:kern w:val="0"/>
          <w:sz w:val="20"/>
          <w:szCs w:val="20"/>
          <w:lang w:val="en-GB" w:eastAsia="zh-CN"/>
        </w:rPr>
        <w:t>RAN2 #96, 14-18 Nov. 2016.</w:t>
      </w:r>
    </w:p>
    <w:p w14:paraId="6E6030C4" w14:textId="77777777" w:rsidR="00F56B8A" w:rsidRDefault="00F56B8A" w:rsidP="00C01FAE">
      <w:pPr>
        <w:widowControl/>
        <w:tabs>
          <w:tab w:val="num" w:pos="567"/>
        </w:tabs>
        <w:overflowPunct w:val="0"/>
        <w:autoSpaceDE w:val="0"/>
        <w:autoSpaceDN w:val="0"/>
        <w:adjustRightInd w:val="0"/>
        <w:spacing w:after="120"/>
        <w:ind w:left="300" w:hangingChars="150" w:hanging="300"/>
        <w:jc w:val="both"/>
        <w:textAlignment w:val="baseline"/>
        <w:rPr>
          <w:rFonts w:ascii="Arial" w:eastAsia="PMingLiU" w:hAnsi="Arial" w:cs="Times New Roman"/>
          <w:kern w:val="0"/>
          <w:sz w:val="20"/>
          <w:szCs w:val="20"/>
          <w:lang w:val="en-GB" w:eastAsia="zh-CN"/>
        </w:rPr>
      </w:pPr>
      <w:r>
        <w:rPr>
          <w:rFonts w:ascii="Arial" w:eastAsia="SimSun" w:hAnsi="Arial" w:cs="Times New Roman"/>
          <w:kern w:val="0"/>
          <w:sz w:val="20"/>
          <w:szCs w:val="20"/>
          <w:lang w:val="en-GB" w:eastAsia="zh-CN"/>
        </w:rPr>
        <w:t>[3] R2-</w:t>
      </w:r>
      <w:r w:rsidR="009E43F6" w:rsidRPr="00F56B8A">
        <w:rPr>
          <w:rFonts w:ascii="Arial" w:eastAsia="Malgun Gothic" w:hAnsi="Arial" w:cs="Times New Roman"/>
          <w:kern w:val="0"/>
          <w:sz w:val="20"/>
          <w:szCs w:val="20"/>
          <w:lang w:val="en-GB" w:eastAsia="ko-KR"/>
        </w:rPr>
        <w:t>168042</w:t>
      </w:r>
      <w:r w:rsidR="009E43F6">
        <w:rPr>
          <w:rFonts w:ascii="Arial" w:eastAsia="Malgun Gothic" w:hAnsi="Arial" w:cs="Times New Roman"/>
          <w:kern w:val="0"/>
          <w:sz w:val="20"/>
          <w:szCs w:val="20"/>
          <w:lang w:val="en-GB" w:eastAsia="ko-KR"/>
        </w:rPr>
        <w:t>, “</w:t>
      </w:r>
      <w:r w:rsidR="009E43F6" w:rsidRPr="00F56B8A">
        <w:rPr>
          <w:rFonts w:ascii="Arial" w:eastAsia="Malgun Gothic" w:hAnsi="Arial" w:cs="Times New Roman"/>
          <w:kern w:val="0"/>
          <w:sz w:val="20"/>
          <w:szCs w:val="20"/>
          <w:lang w:val="en-GB" w:eastAsia="ko-KR"/>
        </w:rPr>
        <w:t>Cell Quality Derivation based on Measurements from Individual Beams</w:t>
      </w:r>
      <w:r w:rsidR="009E43F6">
        <w:rPr>
          <w:rFonts w:ascii="Arial" w:eastAsia="Malgun Gothic" w:hAnsi="Arial" w:cs="Times New Roman"/>
          <w:kern w:val="0"/>
          <w:sz w:val="20"/>
          <w:szCs w:val="20"/>
          <w:lang w:val="en-GB" w:eastAsia="ko-KR"/>
        </w:rPr>
        <w:t xml:space="preserve">”, </w:t>
      </w:r>
      <w:r w:rsidR="009E43F6" w:rsidRPr="00F56B8A">
        <w:rPr>
          <w:rFonts w:ascii="Arial" w:eastAsia="Malgun Gothic" w:hAnsi="Arial" w:cs="Times New Roman"/>
          <w:kern w:val="0"/>
          <w:sz w:val="20"/>
          <w:szCs w:val="20"/>
          <w:lang w:val="en-GB" w:eastAsia="ko-KR"/>
        </w:rPr>
        <w:t>Samsung</w:t>
      </w:r>
      <w:r w:rsidR="009E43F6">
        <w:rPr>
          <w:rFonts w:ascii="Arial" w:eastAsia="Malgun Gothic" w:hAnsi="Arial" w:cs="Times New Roman"/>
          <w:kern w:val="0"/>
          <w:sz w:val="20"/>
          <w:szCs w:val="20"/>
          <w:lang w:val="en-GB" w:eastAsia="ko-KR"/>
        </w:rPr>
        <w:t xml:space="preserve">, </w:t>
      </w:r>
      <w:r w:rsidR="009E43F6" w:rsidRPr="00DD4C8B">
        <w:rPr>
          <w:rFonts w:ascii="Arial" w:eastAsia="PMingLiU" w:hAnsi="Arial" w:cs="Times New Roman"/>
          <w:kern w:val="0"/>
          <w:sz w:val="20"/>
          <w:szCs w:val="20"/>
          <w:lang w:val="en-GB" w:eastAsia="zh-CN"/>
        </w:rPr>
        <w:t>RAN2</w:t>
      </w:r>
      <w:r w:rsidR="009E43F6">
        <w:rPr>
          <w:rFonts w:ascii="Arial" w:eastAsia="PMingLiU" w:hAnsi="Arial" w:cs="Times New Roman"/>
          <w:kern w:val="0"/>
          <w:sz w:val="20"/>
          <w:szCs w:val="20"/>
          <w:lang w:val="en-GB" w:eastAsia="zh-CN"/>
        </w:rPr>
        <w:t xml:space="preserve"> </w:t>
      </w:r>
      <w:r w:rsidR="009E43F6" w:rsidRPr="00DD4C8B">
        <w:rPr>
          <w:rFonts w:ascii="Arial" w:eastAsia="PMingLiU" w:hAnsi="Arial" w:cs="Times New Roman"/>
          <w:kern w:val="0"/>
          <w:sz w:val="20"/>
          <w:szCs w:val="20"/>
          <w:lang w:val="en-GB" w:eastAsia="zh-CN"/>
        </w:rPr>
        <w:t>#96, 14-18 Nov. 2016.</w:t>
      </w:r>
    </w:p>
    <w:p w14:paraId="7B3BD41F" w14:textId="77777777" w:rsidR="00AC571B" w:rsidRDefault="00AC571B" w:rsidP="00C01FAE">
      <w:pPr>
        <w:widowControl/>
        <w:tabs>
          <w:tab w:val="num" w:pos="567"/>
        </w:tabs>
        <w:overflowPunct w:val="0"/>
        <w:autoSpaceDE w:val="0"/>
        <w:autoSpaceDN w:val="0"/>
        <w:adjustRightInd w:val="0"/>
        <w:spacing w:after="120"/>
        <w:ind w:left="300" w:hangingChars="150" w:hanging="300"/>
        <w:jc w:val="both"/>
        <w:textAlignment w:val="baseline"/>
        <w:rPr>
          <w:rFonts w:ascii="Arial" w:eastAsia="PMingLiU" w:hAnsi="Arial" w:cs="Times New Roman"/>
          <w:kern w:val="0"/>
          <w:sz w:val="20"/>
          <w:szCs w:val="20"/>
          <w:lang w:val="en-GB" w:eastAsia="zh-CN"/>
        </w:rPr>
      </w:pPr>
      <w:r>
        <w:rPr>
          <w:rFonts w:ascii="Arial" w:eastAsia="PMingLiU" w:hAnsi="Arial" w:cs="Times New Roman"/>
          <w:kern w:val="0"/>
          <w:sz w:val="20"/>
          <w:szCs w:val="20"/>
          <w:lang w:val="en-GB" w:eastAsia="zh-CN"/>
        </w:rPr>
        <w:t xml:space="preserve">[4] </w:t>
      </w:r>
      <w:r w:rsidRPr="00AC571B">
        <w:rPr>
          <w:rFonts w:ascii="Arial" w:eastAsia="PMingLiU" w:hAnsi="Arial" w:cs="Times New Roman"/>
          <w:kern w:val="0"/>
          <w:sz w:val="20"/>
          <w:szCs w:val="20"/>
          <w:lang w:val="en-GB" w:eastAsia="zh-CN"/>
        </w:rPr>
        <w:t>R2-166337</w:t>
      </w:r>
      <w:r>
        <w:rPr>
          <w:rFonts w:ascii="Arial" w:eastAsia="PMingLiU" w:hAnsi="Arial" w:cs="Times New Roman"/>
          <w:kern w:val="0"/>
          <w:sz w:val="20"/>
          <w:szCs w:val="20"/>
          <w:lang w:val="en-GB" w:eastAsia="zh-CN"/>
        </w:rPr>
        <w:t>, “</w:t>
      </w:r>
      <w:r w:rsidRPr="00AC571B">
        <w:rPr>
          <w:rFonts w:ascii="Arial" w:eastAsia="PMingLiU" w:hAnsi="Arial" w:cs="Times New Roman"/>
          <w:kern w:val="0"/>
          <w:sz w:val="20"/>
          <w:szCs w:val="20"/>
          <w:lang w:val="en-GB" w:eastAsia="zh-CN"/>
        </w:rPr>
        <w:t>Consideration on the RRM Measurement for NR</w:t>
      </w:r>
      <w:r>
        <w:rPr>
          <w:rFonts w:ascii="Arial" w:eastAsia="PMingLiU" w:hAnsi="Arial" w:cs="Times New Roman"/>
          <w:kern w:val="0"/>
          <w:sz w:val="20"/>
          <w:szCs w:val="20"/>
          <w:lang w:val="en-GB" w:eastAsia="zh-CN"/>
        </w:rPr>
        <w:t xml:space="preserve">”, ZTE, </w:t>
      </w:r>
      <w:r w:rsidR="00A329C4">
        <w:rPr>
          <w:rFonts w:ascii="Arial" w:eastAsia="PMingLiU" w:hAnsi="Arial" w:cs="Times New Roman"/>
          <w:kern w:val="0"/>
          <w:sz w:val="20"/>
          <w:szCs w:val="20"/>
          <w:lang w:val="en-GB" w:eastAsia="zh-CN"/>
        </w:rPr>
        <w:t>RAN2 #95bis, 10-14 Oct. 2016</w:t>
      </w:r>
      <w:r w:rsidR="00711107">
        <w:rPr>
          <w:rFonts w:ascii="Arial" w:eastAsia="PMingLiU" w:hAnsi="Arial" w:cs="Times New Roman"/>
          <w:kern w:val="0"/>
          <w:sz w:val="20"/>
          <w:szCs w:val="20"/>
          <w:lang w:val="en-GB" w:eastAsia="zh-CN"/>
        </w:rPr>
        <w:t>.</w:t>
      </w:r>
    </w:p>
    <w:p w14:paraId="4145B275" w14:textId="77777777" w:rsidR="00346A4C" w:rsidRDefault="00346A4C" w:rsidP="00C01FAE">
      <w:pPr>
        <w:widowControl/>
        <w:tabs>
          <w:tab w:val="num" w:pos="567"/>
        </w:tabs>
        <w:overflowPunct w:val="0"/>
        <w:autoSpaceDE w:val="0"/>
        <w:autoSpaceDN w:val="0"/>
        <w:adjustRightInd w:val="0"/>
        <w:spacing w:after="120"/>
        <w:ind w:left="300" w:hangingChars="150" w:hanging="300"/>
        <w:jc w:val="both"/>
        <w:textAlignment w:val="baseline"/>
        <w:rPr>
          <w:rFonts w:ascii="Arial" w:eastAsia="PMingLiU" w:hAnsi="Arial" w:cs="Times New Roman"/>
          <w:kern w:val="0"/>
          <w:sz w:val="20"/>
          <w:szCs w:val="20"/>
          <w:lang w:val="en-GB" w:eastAsia="zh-CN"/>
        </w:rPr>
      </w:pPr>
      <w:r>
        <w:rPr>
          <w:rFonts w:ascii="Arial" w:eastAsia="PMingLiU" w:hAnsi="Arial" w:cs="Times New Roman"/>
          <w:kern w:val="0"/>
          <w:sz w:val="20"/>
          <w:szCs w:val="20"/>
          <w:lang w:val="en-GB" w:eastAsia="zh-CN"/>
        </w:rPr>
        <w:t>[5]</w:t>
      </w:r>
      <w:r w:rsidR="00B734D6" w:rsidRPr="00B734D6">
        <w:t xml:space="preserve"> </w:t>
      </w:r>
      <w:r w:rsidR="00B734D6" w:rsidRPr="00B734D6">
        <w:rPr>
          <w:rFonts w:ascii="Arial" w:eastAsia="PMingLiU" w:hAnsi="Arial" w:cs="Times New Roman"/>
          <w:kern w:val="0"/>
          <w:sz w:val="20"/>
          <w:szCs w:val="20"/>
          <w:lang w:val="en-GB" w:eastAsia="zh-CN"/>
        </w:rPr>
        <w:t>R2-165180</w:t>
      </w:r>
      <w:r w:rsidR="00B734D6">
        <w:rPr>
          <w:rFonts w:ascii="Arial" w:eastAsia="PMingLiU" w:hAnsi="Arial" w:cs="Times New Roman"/>
          <w:kern w:val="0"/>
          <w:sz w:val="20"/>
          <w:szCs w:val="20"/>
          <w:lang w:val="en-GB" w:eastAsia="zh-CN"/>
        </w:rPr>
        <w:t>, “</w:t>
      </w:r>
      <w:r w:rsidR="00B734D6" w:rsidRPr="00B734D6">
        <w:rPr>
          <w:rFonts w:ascii="Arial" w:eastAsia="PMingLiU" w:hAnsi="Arial" w:cs="Times New Roman"/>
          <w:kern w:val="0"/>
          <w:sz w:val="20"/>
          <w:szCs w:val="20"/>
          <w:lang w:val="en-GB" w:eastAsia="zh-CN"/>
        </w:rPr>
        <w:t>High Frequency Mobility Framework (RRC level)</w:t>
      </w:r>
      <w:r w:rsidR="00B734D6">
        <w:rPr>
          <w:rFonts w:ascii="Arial" w:eastAsia="PMingLiU" w:hAnsi="Arial" w:cs="Times New Roman"/>
          <w:kern w:val="0"/>
          <w:sz w:val="20"/>
          <w:szCs w:val="20"/>
          <w:lang w:val="en-GB" w:eastAsia="zh-CN"/>
        </w:rPr>
        <w:t xml:space="preserve">”, </w:t>
      </w:r>
      <w:r w:rsidR="00257D39">
        <w:rPr>
          <w:rFonts w:ascii="Arial" w:eastAsia="PMingLiU" w:hAnsi="Arial" w:cs="Times New Roman"/>
          <w:kern w:val="0"/>
          <w:sz w:val="20"/>
          <w:szCs w:val="20"/>
          <w:lang w:val="en-GB" w:eastAsia="zh-CN"/>
        </w:rPr>
        <w:t>Samsung, RAN2 #95, 22-26 Aug. 2016</w:t>
      </w:r>
      <w:r w:rsidR="00711107">
        <w:rPr>
          <w:rFonts w:ascii="Arial" w:eastAsia="PMingLiU" w:hAnsi="Arial" w:cs="Times New Roman"/>
          <w:kern w:val="0"/>
          <w:sz w:val="20"/>
          <w:szCs w:val="20"/>
          <w:lang w:val="en-GB" w:eastAsia="zh-CN"/>
        </w:rPr>
        <w:t>.</w:t>
      </w:r>
    </w:p>
    <w:p w14:paraId="29DBFC76" w14:textId="77777777" w:rsidR="001E06E8" w:rsidRDefault="001E06E8" w:rsidP="00C01FAE">
      <w:pPr>
        <w:widowControl/>
        <w:tabs>
          <w:tab w:val="num" w:pos="567"/>
        </w:tabs>
        <w:overflowPunct w:val="0"/>
        <w:autoSpaceDE w:val="0"/>
        <w:autoSpaceDN w:val="0"/>
        <w:adjustRightInd w:val="0"/>
        <w:spacing w:after="120"/>
        <w:ind w:left="300" w:hangingChars="150" w:hanging="300"/>
        <w:jc w:val="both"/>
        <w:textAlignment w:val="baseline"/>
        <w:rPr>
          <w:rFonts w:ascii="Arial" w:eastAsia="PMingLiU" w:hAnsi="Arial" w:cs="Times New Roman"/>
          <w:kern w:val="0"/>
          <w:sz w:val="20"/>
          <w:szCs w:val="20"/>
          <w:lang w:val="en-GB" w:eastAsia="zh-CN"/>
        </w:rPr>
      </w:pPr>
      <w:r>
        <w:rPr>
          <w:rFonts w:ascii="Arial" w:eastAsia="PMingLiU" w:hAnsi="Arial" w:cs="Times New Roman"/>
          <w:kern w:val="0"/>
          <w:sz w:val="20"/>
          <w:szCs w:val="20"/>
          <w:lang w:val="en-GB" w:eastAsia="zh-CN"/>
        </w:rPr>
        <w:t xml:space="preserve">[6] </w:t>
      </w:r>
      <w:r w:rsidR="00C01FAE">
        <w:rPr>
          <w:rFonts w:ascii="Arial" w:eastAsia="PMingLiU" w:hAnsi="Arial" w:cs="Times New Roman"/>
          <w:kern w:val="0"/>
          <w:sz w:val="20"/>
          <w:szCs w:val="20"/>
          <w:lang w:val="en-GB" w:eastAsia="zh-CN"/>
        </w:rPr>
        <w:t>3GPP TS 36.331: “</w:t>
      </w:r>
      <w:r w:rsidR="00C01FAE" w:rsidRPr="00C01FAE">
        <w:rPr>
          <w:rFonts w:ascii="Arial" w:eastAsia="PMingLiU" w:hAnsi="Arial" w:cs="Times New Roman"/>
          <w:kern w:val="0"/>
          <w:sz w:val="20"/>
          <w:szCs w:val="20"/>
          <w:lang w:val="en-GB" w:eastAsia="zh-CN"/>
        </w:rPr>
        <w:t>3rd Genera</w:t>
      </w:r>
      <w:r w:rsidR="00C01FAE">
        <w:rPr>
          <w:rFonts w:ascii="Arial" w:eastAsia="PMingLiU" w:hAnsi="Arial" w:cs="Times New Roman"/>
          <w:kern w:val="0"/>
          <w:sz w:val="20"/>
          <w:szCs w:val="20"/>
          <w:lang w:val="en-GB" w:eastAsia="zh-CN"/>
        </w:rPr>
        <w:t xml:space="preserve">tion Partnership Project; </w:t>
      </w:r>
      <w:r w:rsidR="00C01FAE" w:rsidRPr="00C01FAE">
        <w:rPr>
          <w:rFonts w:ascii="Arial" w:eastAsia="PMingLiU" w:hAnsi="Arial" w:cs="Times New Roman"/>
          <w:kern w:val="0"/>
          <w:sz w:val="20"/>
          <w:szCs w:val="20"/>
          <w:lang w:val="en-GB" w:eastAsia="zh-CN"/>
        </w:rPr>
        <w:t>Technical Specificat</w:t>
      </w:r>
      <w:r w:rsidR="00C01FAE">
        <w:rPr>
          <w:rFonts w:ascii="Arial" w:eastAsia="PMingLiU" w:hAnsi="Arial" w:cs="Times New Roman"/>
          <w:kern w:val="0"/>
          <w:sz w:val="20"/>
          <w:szCs w:val="20"/>
          <w:lang w:val="en-GB" w:eastAsia="zh-CN"/>
        </w:rPr>
        <w:t>ion Group Radio Access Network;</w:t>
      </w:r>
      <w:r w:rsidR="00C01FAE">
        <w:rPr>
          <w:rFonts w:ascii="Arial" w:hAnsi="Arial" w:cs="Times New Roman" w:hint="eastAsia"/>
          <w:kern w:val="0"/>
          <w:sz w:val="20"/>
          <w:szCs w:val="20"/>
          <w:lang w:val="en-GB" w:eastAsia="zh-HK"/>
        </w:rPr>
        <w:t xml:space="preserve"> </w:t>
      </w:r>
      <w:r w:rsidR="00C01FAE" w:rsidRPr="00C01FAE">
        <w:rPr>
          <w:rFonts w:ascii="Arial" w:eastAsia="PMingLiU" w:hAnsi="Arial" w:cs="Times New Roman"/>
          <w:kern w:val="0"/>
          <w:sz w:val="20"/>
          <w:szCs w:val="20"/>
          <w:lang w:val="en-GB" w:eastAsia="zh-CN"/>
        </w:rPr>
        <w:t>Evolved Universal Ter</w:t>
      </w:r>
      <w:r w:rsidR="00C01FAE">
        <w:rPr>
          <w:rFonts w:ascii="Arial" w:eastAsia="PMingLiU" w:hAnsi="Arial" w:cs="Times New Roman"/>
          <w:kern w:val="0"/>
          <w:sz w:val="20"/>
          <w:szCs w:val="20"/>
          <w:lang w:val="en-GB" w:eastAsia="zh-CN"/>
        </w:rPr>
        <w:t>restrial Radio Access (E-UTRA);</w:t>
      </w:r>
      <w:r w:rsidR="00C01FAE">
        <w:rPr>
          <w:rFonts w:ascii="Arial" w:hAnsi="Arial" w:cs="Times New Roman" w:hint="eastAsia"/>
          <w:kern w:val="0"/>
          <w:sz w:val="20"/>
          <w:szCs w:val="20"/>
          <w:lang w:val="en-GB" w:eastAsia="zh-HK"/>
        </w:rPr>
        <w:t xml:space="preserve"> </w:t>
      </w:r>
      <w:r w:rsidR="00C01FAE">
        <w:rPr>
          <w:rFonts w:ascii="Arial" w:eastAsia="PMingLiU" w:hAnsi="Arial" w:cs="Times New Roman"/>
          <w:kern w:val="0"/>
          <w:sz w:val="20"/>
          <w:szCs w:val="20"/>
          <w:lang w:val="en-GB" w:eastAsia="zh-CN"/>
        </w:rPr>
        <w:t>Radio Resource Control (RRC);</w:t>
      </w:r>
      <w:r w:rsidR="00C01FAE">
        <w:rPr>
          <w:rFonts w:ascii="Arial" w:hAnsi="Arial" w:cs="Times New Roman" w:hint="eastAsia"/>
          <w:kern w:val="0"/>
          <w:sz w:val="20"/>
          <w:szCs w:val="20"/>
          <w:lang w:val="en-GB" w:eastAsia="zh-HK"/>
        </w:rPr>
        <w:t xml:space="preserve"> </w:t>
      </w:r>
      <w:r w:rsidR="00C01FAE" w:rsidRPr="00C01FAE">
        <w:rPr>
          <w:rFonts w:ascii="Arial" w:eastAsia="PMingLiU" w:hAnsi="Arial" w:cs="Times New Roman"/>
          <w:kern w:val="0"/>
          <w:sz w:val="20"/>
          <w:szCs w:val="20"/>
          <w:lang w:val="en-GB" w:eastAsia="zh-CN"/>
        </w:rPr>
        <w:t>Protocol specification</w:t>
      </w:r>
      <w:r w:rsidR="00C01FAE">
        <w:rPr>
          <w:rFonts w:ascii="Arial" w:eastAsia="PMingLiU" w:hAnsi="Arial" w:cs="Times New Roman"/>
          <w:kern w:val="0"/>
          <w:sz w:val="20"/>
          <w:szCs w:val="20"/>
          <w:lang w:val="en-GB" w:eastAsia="zh-CN"/>
        </w:rPr>
        <w:t>”.</w:t>
      </w:r>
    </w:p>
    <w:p w14:paraId="7770F90E" w14:textId="596D5222" w:rsidR="00EA100D" w:rsidRDefault="00EA100D" w:rsidP="00C01FAE">
      <w:pPr>
        <w:widowControl/>
        <w:tabs>
          <w:tab w:val="num" w:pos="567"/>
        </w:tabs>
        <w:overflowPunct w:val="0"/>
        <w:autoSpaceDE w:val="0"/>
        <w:autoSpaceDN w:val="0"/>
        <w:adjustRightInd w:val="0"/>
        <w:spacing w:after="120"/>
        <w:ind w:left="300" w:hangingChars="150" w:hanging="300"/>
        <w:jc w:val="both"/>
        <w:textAlignment w:val="baseline"/>
        <w:rPr>
          <w:rFonts w:ascii="Arial" w:eastAsia="PMingLiU" w:hAnsi="Arial" w:cs="Times New Roman"/>
          <w:kern w:val="0"/>
          <w:sz w:val="20"/>
          <w:szCs w:val="20"/>
          <w:lang w:val="en-GB" w:eastAsia="zh-CN"/>
        </w:rPr>
      </w:pPr>
      <w:r>
        <w:rPr>
          <w:rFonts w:ascii="Arial" w:eastAsia="PMingLiU" w:hAnsi="Arial" w:cs="Times New Roman"/>
          <w:kern w:val="0"/>
          <w:sz w:val="20"/>
          <w:szCs w:val="20"/>
          <w:lang w:val="en-GB" w:eastAsia="zh-CN"/>
        </w:rPr>
        <w:t xml:space="preserve">[7] </w:t>
      </w:r>
      <w:r w:rsidR="00DE6C79" w:rsidRPr="00DE6C79">
        <w:rPr>
          <w:rFonts w:ascii="Arial" w:eastAsia="PMingLiU" w:hAnsi="Arial" w:cs="Times New Roman"/>
          <w:kern w:val="0"/>
          <w:sz w:val="20"/>
          <w:szCs w:val="20"/>
          <w:lang w:val="en-GB" w:eastAsia="zh-CN"/>
        </w:rPr>
        <w:t>R2-165015</w:t>
      </w:r>
      <w:r w:rsidR="00DE6C79">
        <w:rPr>
          <w:rFonts w:ascii="Arial" w:eastAsia="PMingLiU" w:hAnsi="Arial" w:cs="Times New Roman"/>
          <w:kern w:val="0"/>
          <w:sz w:val="20"/>
          <w:szCs w:val="20"/>
          <w:lang w:val="en-GB" w:eastAsia="zh-CN"/>
        </w:rPr>
        <w:t>,</w:t>
      </w:r>
      <w:r w:rsidR="00DE6C79" w:rsidRPr="00DE6C79">
        <w:rPr>
          <w:rFonts w:ascii="Arial" w:eastAsia="PMingLiU" w:hAnsi="Arial" w:cs="Times New Roman"/>
          <w:kern w:val="0"/>
          <w:sz w:val="20"/>
          <w:szCs w:val="20"/>
          <w:lang w:val="en-GB" w:eastAsia="zh-CN"/>
        </w:rPr>
        <w:t xml:space="preserve"> </w:t>
      </w:r>
      <w:r w:rsidR="00DE6C79">
        <w:rPr>
          <w:rFonts w:ascii="Arial" w:eastAsia="PMingLiU" w:hAnsi="Arial" w:cs="Times New Roman"/>
          <w:kern w:val="0"/>
          <w:sz w:val="20"/>
          <w:szCs w:val="20"/>
          <w:lang w:val="en-GB" w:eastAsia="zh-CN"/>
        </w:rPr>
        <w:t>“</w:t>
      </w:r>
      <w:r w:rsidR="00DE6C79" w:rsidRPr="00DE6C79">
        <w:rPr>
          <w:rFonts w:ascii="Arial" w:eastAsia="PMingLiU" w:hAnsi="Arial" w:cs="Times New Roman"/>
          <w:kern w:val="0"/>
          <w:sz w:val="20"/>
          <w:szCs w:val="20"/>
          <w:lang w:val="en-GB" w:eastAsia="zh-CN"/>
        </w:rPr>
        <w:t>Measurement in NR</w:t>
      </w:r>
      <w:r w:rsidR="00DE6C79">
        <w:rPr>
          <w:rFonts w:ascii="Arial" w:eastAsia="PMingLiU" w:hAnsi="Arial" w:cs="Times New Roman"/>
          <w:kern w:val="0"/>
          <w:sz w:val="20"/>
          <w:szCs w:val="20"/>
          <w:lang w:val="en-GB" w:eastAsia="zh-CN"/>
        </w:rPr>
        <w:t xml:space="preserve">”, Intel, RAN2 #95, 22-26 Aug. </w:t>
      </w:r>
      <w:r w:rsidR="00504DE5">
        <w:rPr>
          <w:rFonts w:ascii="Arial" w:eastAsia="PMingLiU" w:hAnsi="Arial" w:cs="Times New Roman"/>
          <w:kern w:val="0"/>
          <w:sz w:val="20"/>
          <w:szCs w:val="20"/>
          <w:lang w:val="en-GB" w:eastAsia="zh-CN"/>
        </w:rPr>
        <w:t>2016.</w:t>
      </w:r>
    </w:p>
    <w:p w14:paraId="51F4C99A" w14:textId="7557AA99" w:rsidR="00EA7D1A" w:rsidRPr="00BD2FC1" w:rsidRDefault="00EA7D1A" w:rsidP="00271D18">
      <w:pPr>
        <w:widowControl/>
        <w:tabs>
          <w:tab w:val="num" w:pos="567"/>
        </w:tabs>
        <w:overflowPunct w:val="0"/>
        <w:autoSpaceDE w:val="0"/>
        <w:autoSpaceDN w:val="0"/>
        <w:adjustRightInd w:val="0"/>
        <w:spacing w:after="120"/>
        <w:ind w:left="300" w:hangingChars="150" w:hanging="300"/>
        <w:jc w:val="both"/>
        <w:textAlignment w:val="baseline"/>
        <w:rPr>
          <w:rFonts w:ascii="Arial" w:eastAsia="SimSun" w:hAnsi="Arial"/>
          <w:kern w:val="0"/>
          <w:sz w:val="20"/>
          <w:szCs w:val="20"/>
          <w:lang w:val="en-GB" w:eastAsia="zh-CN"/>
        </w:rPr>
      </w:pPr>
      <w:r>
        <w:rPr>
          <w:rFonts w:ascii="Arial" w:eastAsia="SimSun" w:hAnsi="Arial"/>
          <w:kern w:val="0"/>
          <w:sz w:val="20"/>
          <w:szCs w:val="20"/>
          <w:lang w:val="en-GB" w:eastAsia="zh-CN"/>
        </w:rPr>
        <w:t xml:space="preserve">[8] </w:t>
      </w:r>
      <w:r w:rsidR="00271D18">
        <w:rPr>
          <w:rFonts w:ascii="Arial" w:eastAsia="SimSun" w:hAnsi="Arial"/>
          <w:kern w:val="0"/>
          <w:sz w:val="20"/>
          <w:szCs w:val="20"/>
          <w:lang w:val="en-GB" w:eastAsia="zh-CN"/>
        </w:rPr>
        <w:t xml:space="preserve">3GPP </w:t>
      </w:r>
      <w:r>
        <w:rPr>
          <w:rFonts w:ascii="Arial" w:eastAsia="SimSun" w:hAnsi="Arial"/>
          <w:kern w:val="0"/>
          <w:sz w:val="20"/>
          <w:szCs w:val="20"/>
          <w:lang w:val="en-GB" w:eastAsia="zh-CN"/>
        </w:rPr>
        <w:t>TS 36.304</w:t>
      </w:r>
      <w:r w:rsidR="00271D18">
        <w:rPr>
          <w:rFonts w:ascii="Arial" w:eastAsia="SimSun" w:hAnsi="Arial"/>
          <w:kern w:val="0"/>
          <w:sz w:val="20"/>
          <w:szCs w:val="20"/>
          <w:lang w:val="en-GB" w:eastAsia="zh-CN"/>
        </w:rPr>
        <w:t>:</w:t>
      </w:r>
      <w:r>
        <w:rPr>
          <w:rFonts w:ascii="Arial" w:eastAsia="SimSun" w:hAnsi="Arial"/>
          <w:kern w:val="0"/>
          <w:sz w:val="20"/>
          <w:szCs w:val="20"/>
          <w:lang w:val="en-GB" w:eastAsia="zh-CN"/>
        </w:rPr>
        <w:t xml:space="preserve"> </w:t>
      </w:r>
      <w:r w:rsidR="002F6170">
        <w:rPr>
          <w:rFonts w:ascii="Arial" w:eastAsia="SimSun" w:hAnsi="Arial"/>
          <w:kern w:val="0"/>
          <w:sz w:val="20"/>
          <w:szCs w:val="20"/>
          <w:lang w:val="en-GB" w:eastAsia="zh-CN"/>
        </w:rPr>
        <w:t>“</w:t>
      </w:r>
      <w:r w:rsidR="00271D18" w:rsidRPr="00271D18">
        <w:rPr>
          <w:rFonts w:ascii="Arial" w:eastAsia="SimSun" w:hAnsi="Arial"/>
          <w:kern w:val="0"/>
          <w:sz w:val="20"/>
          <w:szCs w:val="20"/>
          <w:lang w:val="en-GB" w:eastAsia="zh-CN"/>
        </w:rPr>
        <w:t xml:space="preserve">3rd </w:t>
      </w:r>
      <w:r w:rsidR="00271D18">
        <w:rPr>
          <w:rFonts w:ascii="Arial" w:eastAsia="SimSun" w:hAnsi="Arial"/>
          <w:kern w:val="0"/>
          <w:sz w:val="20"/>
          <w:szCs w:val="20"/>
          <w:lang w:val="en-GB" w:eastAsia="zh-CN"/>
        </w:rPr>
        <w:t xml:space="preserve">Generation Partnership Project; </w:t>
      </w:r>
      <w:r w:rsidR="00271D18" w:rsidRPr="00271D18">
        <w:rPr>
          <w:rFonts w:ascii="Arial" w:eastAsia="SimSun" w:hAnsi="Arial"/>
          <w:kern w:val="0"/>
          <w:sz w:val="20"/>
          <w:szCs w:val="20"/>
          <w:lang w:val="en-GB" w:eastAsia="zh-CN"/>
        </w:rPr>
        <w:t>Technical Specificat</w:t>
      </w:r>
      <w:r w:rsidR="00271D18">
        <w:rPr>
          <w:rFonts w:ascii="Arial" w:eastAsia="SimSun" w:hAnsi="Arial"/>
          <w:kern w:val="0"/>
          <w:sz w:val="20"/>
          <w:szCs w:val="20"/>
          <w:lang w:val="en-GB" w:eastAsia="zh-CN"/>
        </w:rPr>
        <w:t xml:space="preserve">ion Group Radio Access Network; </w:t>
      </w:r>
      <w:r w:rsidR="00271D18" w:rsidRPr="00271D18">
        <w:rPr>
          <w:rFonts w:ascii="Arial" w:eastAsia="SimSun" w:hAnsi="Arial"/>
          <w:kern w:val="0"/>
          <w:sz w:val="20"/>
          <w:szCs w:val="20"/>
          <w:lang w:val="en-GB" w:eastAsia="zh-CN"/>
        </w:rPr>
        <w:t>Evolved Universal Terr</w:t>
      </w:r>
      <w:r w:rsidR="00271D18">
        <w:rPr>
          <w:rFonts w:ascii="Arial" w:eastAsia="SimSun" w:hAnsi="Arial"/>
          <w:kern w:val="0"/>
          <w:sz w:val="20"/>
          <w:szCs w:val="20"/>
          <w:lang w:val="en-GB" w:eastAsia="zh-CN"/>
        </w:rPr>
        <w:t xml:space="preserve">estrial Radio Access (E-UTRA); </w:t>
      </w:r>
      <w:r w:rsidR="00271D18" w:rsidRPr="00271D18">
        <w:rPr>
          <w:rFonts w:ascii="Arial" w:eastAsia="SimSun" w:hAnsi="Arial"/>
          <w:kern w:val="0"/>
          <w:sz w:val="20"/>
          <w:szCs w:val="20"/>
          <w:lang w:val="en-GB" w:eastAsia="zh-CN"/>
        </w:rPr>
        <w:t>User Equipment (UE) procedures in idle mode</w:t>
      </w:r>
      <w:r w:rsidR="002F6170">
        <w:rPr>
          <w:rFonts w:ascii="Arial" w:eastAsia="SimSun" w:hAnsi="Arial"/>
          <w:kern w:val="0"/>
          <w:sz w:val="20"/>
          <w:szCs w:val="20"/>
          <w:lang w:val="en-GB" w:eastAsia="zh-CN"/>
        </w:rPr>
        <w:t>”</w:t>
      </w:r>
      <w:r w:rsidR="00271D18">
        <w:rPr>
          <w:rFonts w:ascii="Arial" w:eastAsia="SimSun" w:hAnsi="Arial"/>
          <w:kern w:val="0"/>
          <w:sz w:val="20"/>
          <w:szCs w:val="20"/>
          <w:lang w:val="en-GB" w:eastAsia="zh-CN"/>
        </w:rPr>
        <w:t>.</w:t>
      </w:r>
    </w:p>
    <w:sectPr w:rsidR="00EA7D1A" w:rsidRPr="00BD2FC1">
      <w:headerReference w:type="even" r:id="rId14"/>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DC4DD8" w14:textId="77777777" w:rsidR="00723697" w:rsidRDefault="00723697">
      <w:r>
        <w:separator/>
      </w:r>
    </w:p>
  </w:endnote>
  <w:endnote w:type="continuationSeparator" w:id="0">
    <w:p w14:paraId="6B9FAF4F" w14:textId="77777777" w:rsidR="00723697" w:rsidRDefault="00723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algun Gothic">
    <w:altName w:val="Lingoes Unicode"/>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E719A" w14:textId="6BEE3525" w:rsidR="005F6E01" w:rsidRDefault="00C66C39" w:rsidP="005F6E01">
    <w:pPr>
      <w:pStyle w:val="Footer"/>
      <w:tabs>
        <w:tab w:val="center" w:pos="4820"/>
        <w:tab w:val="right" w:pos="9639"/>
      </w:tabs>
    </w:pPr>
    <w:r>
      <w:tab/>
    </w:r>
    <w:r>
      <w:rPr>
        <w:rStyle w:val="PageNumber"/>
      </w:rPr>
      <w:fldChar w:fldCharType="begin"/>
    </w:r>
    <w:r>
      <w:rPr>
        <w:rStyle w:val="PageNumber"/>
      </w:rPr>
      <w:instrText xml:space="preserve"> PAGE </w:instrText>
    </w:r>
    <w:r>
      <w:rPr>
        <w:rStyle w:val="PageNumber"/>
      </w:rPr>
      <w:fldChar w:fldCharType="separate"/>
    </w:r>
    <w:r w:rsidR="00BD2FC1">
      <w:rPr>
        <w:rStyle w:val="PageNumber"/>
        <w:noProof/>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D2FC1">
      <w:rPr>
        <w:rStyle w:val="PageNumber"/>
        <w:noProof/>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2B5390" w14:textId="77777777" w:rsidR="00723697" w:rsidRDefault="00723697">
      <w:r>
        <w:separator/>
      </w:r>
    </w:p>
  </w:footnote>
  <w:footnote w:type="continuationSeparator" w:id="0">
    <w:p w14:paraId="4E06D1F8" w14:textId="77777777" w:rsidR="00723697" w:rsidRDefault="007236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68389" w14:textId="77777777" w:rsidR="005F6E01" w:rsidRDefault="00C66C3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B44"/>
    <w:multiLevelType w:val="hybridMultilevel"/>
    <w:tmpl w:val="51FCCBA4"/>
    <w:lvl w:ilvl="0" w:tplc="040B0005">
      <w:start w:val="1"/>
      <w:numFmt w:val="bullet"/>
      <w:lvlText w:val=""/>
      <w:lvlJc w:val="left"/>
      <w:pPr>
        <w:ind w:left="480" w:hanging="480"/>
      </w:pPr>
      <w:rPr>
        <w:rFonts w:ascii="Wingdings" w:hAnsi="Wingdings" w:hint="default"/>
        <w:b/>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4986696"/>
    <w:multiLevelType w:val="hybridMultilevel"/>
    <w:tmpl w:val="959620CE"/>
    <w:lvl w:ilvl="0" w:tplc="44DAAA7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A51B8F"/>
    <w:multiLevelType w:val="hybridMultilevel"/>
    <w:tmpl w:val="219E15C8"/>
    <w:lvl w:ilvl="0" w:tplc="F8A09428">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EFB6877"/>
    <w:multiLevelType w:val="hybridMultilevel"/>
    <w:tmpl w:val="08CE0F8A"/>
    <w:lvl w:ilvl="0" w:tplc="CCCC388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A4A2D5C"/>
    <w:multiLevelType w:val="hybridMultilevel"/>
    <w:tmpl w:val="71AC53E0"/>
    <w:lvl w:ilvl="0" w:tplc="7A629ED8">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C04037D"/>
    <w:multiLevelType w:val="hybridMultilevel"/>
    <w:tmpl w:val="5DDA12D6"/>
    <w:lvl w:ilvl="0" w:tplc="F8A09428">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A23398D"/>
    <w:multiLevelType w:val="multilevel"/>
    <w:tmpl w:val="2E908EE0"/>
    <w:lvl w:ilvl="0">
      <w:start w:val="2"/>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DCA48C8"/>
    <w:multiLevelType w:val="hybridMultilevel"/>
    <w:tmpl w:val="2982E936"/>
    <w:lvl w:ilvl="0" w:tplc="4E6AADC6">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313A28DB"/>
    <w:multiLevelType w:val="hybridMultilevel"/>
    <w:tmpl w:val="040821FE"/>
    <w:lvl w:ilvl="0" w:tplc="038A39E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A992EC8"/>
    <w:multiLevelType w:val="hybridMultilevel"/>
    <w:tmpl w:val="239C8108"/>
    <w:lvl w:ilvl="0" w:tplc="FDAC394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D42566E"/>
    <w:multiLevelType w:val="hybridMultilevel"/>
    <w:tmpl w:val="BB9011EE"/>
    <w:lvl w:ilvl="0" w:tplc="274CEBD4">
      <w:numFmt w:val="bullet"/>
      <w:lvlText w:val="-"/>
      <w:lvlJc w:val="left"/>
      <w:pPr>
        <w:ind w:left="480" w:hanging="480"/>
      </w:pPr>
      <w:rPr>
        <w:rFonts w:ascii="Arial" w:eastAsia="PMingLiU" w:hAnsi="Arial" w:cs="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449F4435"/>
    <w:multiLevelType w:val="multilevel"/>
    <w:tmpl w:val="D916BDC6"/>
    <w:lvl w:ilvl="0">
      <w:start w:val="2"/>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68B7BD7"/>
    <w:multiLevelType w:val="hybridMultilevel"/>
    <w:tmpl w:val="80A4B5A6"/>
    <w:lvl w:ilvl="0" w:tplc="A6C8C21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101505E"/>
    <w:multiLevelType w:val="hybridMultilevel"/>
    <w:tmpl w:val="BD0C04AA"/>
    <w:lvl w:ilvl="0" w:tplc="6B10B244">
      <w:start w:val="1"/>
      <w:numFmt w:val="decimal"/>
      <w:pStyle w:val="Observation"/>
      <w:lvlText w:val="Observation %1"/>
      <w:lvlJc w:val="left"/>
      <w:pPr>
        <w:ind w:left="36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6903DF"/>
    <w:multiLevelType w:val="hybridMultilevel"/>
    <w:tmpl w:val="4E42B500"/>
    <w:lvl w:ilvl="0" w:tplc="040B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719A03AC"/>
    <w:multiLevelType w:val="hybridMultilevel"/>
    <w:tmpl w:val="2C9E1E58"/>
    <w:lvl w:ilvl="0" w:tplc="0010AC4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78D31B06"/>
    <w:multiLevelType w:val="hybridMultilevel"/>
    <w:tmpl w:val="D81C518C"/>
    <w:lvl w:ilvl="0" w:tplc="8950460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7AED219A"/>
    <w:multiLevelType w:val="hybridMultilevel"/>
    <w:tmpl w:val="44EEBD54"/>
    <w:lvl w:ilvl="0" w:tplc="0F64AFF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3"/>
  </w:num>
  <w:num w:numId="2">
    <w:abstractNumId w:val="0"/>
  </w:num>
  <w:num w:numId="3">
    <w:abstractNumId w:val="14"/>
  </w:num>
  <w:num w:numId="4">
    <w:abstractNumId w:val="13"/>
  </w:num>
  <w:num w:numId="5">
    <w:abstractNumId w:val="9"/>
  </w:num>
  <w:num w:numId="6">
    <w:abstractNumId w:val="10"/>
  </w:num>
  <w:num w:numId="7">
    <w:abstractNumId w:val="1"/>
  </w:num>
  <w:num w:numId="8">
    <w:abstractNumId w:val="17"/>
  </w:num>
  <w:num w:numId="9">
    <w:abstractNumId w:val="12"/>
  </w:num>
  <w:num w:numId="10">
    <w:abstractNumId w:val="7"/>
  </w:num>
  <w:num w:numId="11">
    <w:abstractNumId w:val="4"/>
  </w:num>
  <w:num w:numId="12">
    <w:abstractNumId w:val="5"/>
  </w:num>
  <w:num w:numId="13">
    <w:abstractNumId w:val="13"/>
    <w:lvlOverride w:ilvl="0">
      <w:startOverride w:val="1"/>
    </w:lvlOverride>
  </w:num>
  <w:num w:numId="14">
    <w:abstractNumId w:val="13"/>
    <w:lvlOverride w:ilvl="0">
      <w:startOverride w:val="1"/>
    </w:lvlOverride>
  </w:num>
  <w:num w:numId="15">
    <w:abstractNumId w:val="13"/>
    <w:lvlOverride w:ilvl="0">
      <w:startOverride w:val="1"/>
    </w:lvlOverride>
  </w:num>
  <w:num w:numId="16">
    <w:abstractNumId w:val="13"/>
    <w:lvlOverride w:ilvl="0">
      <w:startOverride w:val="1"/>
    </w:lvlOverride>
  </w:num>
  <w:num w:numId="17">
    <w:abstractNumId w:val="8"/>
  </w:num>
  <w:num w:numId="18">
    <w:abstractNumId w:val="3"/>
  </w:num>
  <w:num w:numId="19">
    <w:abstractNumId w:val="15"/>
  </w:num>
  <w:num w:numId="20">
    <w:abstractNumId w:val="6"/>
  </w:num>
  <w:num w:numId="21">
    <w:abstractNumId w:val="2"/>
  </w:num>
  <w:num w:numId="22">
    <w:abstractNumId w:val="11"/>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bordersDoNotSurroundHeader/>
  <w:bordersDoNotSurroundFooter/>
  <w:trackRevisions/>
  <w:defaultTabStop w:val="480"/>
  <w:hyphenationZone w:val="425"/>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860FC"/>
    <w:rsid w:val="00002333"/>
    <w:rsid w:val="0000454B"/>
    <w:rsid w:val="00012B5B"/>
    <w:rsid w:val="000161E9"/>
    <w:rsid w:val="00024CF5"/>
    <w:rsid w:val="000307BA"/>
    <w:rsid w:val="000316BC"/>
    <w:rsid w:val="00033454"/>
    <w:rsid w:val="000514A4"/>
    <w:rsid w:val="000558AA"/>
    <w:rsid w:val="000570CC"/>
    <w:rsid w:val="00057AA0"/>
    <w:rsid w:val="00065E92"/>
    <w:rsid w:val="000666A8"/>
    <w:rsid w:val="00067633"/>
    <w:rsid w:val="0008034F"/>
    <w:rsid w:val="000916CD"/>
    <w:rsid w:val="00093447"/>
    <w:rsid w:val="00093A82"/>
    <w:rsid w:val="000A0F16"/>
    <w:rsid w:val="000A33FD"/>
    <w:rsid w:val="000B4EC0"/>
    <w:rsid w:val="000C0D42"/>
    <w:rsid w:val="000D2260"/>
    <w:rsid w:val="000E5B95"/>
    <w:rsid w:val="000F33A8"/>
    <w:rsid w:val="00110B45"/>
    <w:rsid w:val="00121D29"/>
    <w:rsid w:val="001358D7"/>
    <w:rsid w:val="0014583B"/>
    <w:rsid w:val="00145902"/>
    <w:rsid w:val="00146B5E"/>
    <w:rsid w:val="00147EAC"/>
    <w:rsid w:val="001565B6"/>
    <w:rsid w:val="0016099B"/>
    <w:rsid w:val="00173450"/>
    <w:rsid w:val="00176A1D"/>
    <w:rsid w:val="001778FE"/>
    <w:rsid w:val="001860FC"/>
    <w:rsid w:val="0019445E"/>
    <w:rsid w:val="001C7E22"/>
    <w:rsid w:val="001D03ED"/>
    <w:rsid w:val="001D4E38"/>
    <w:rsid w:val="001D52ED"/>
    <w:rsid w:val="001E06E8"/>
    <w:rsid w:val="001E3497"/>
    <w:rsid w:val="001E38BB"/>
    <w:rsid w:val="001E7143"/>
    <w:rsid w:val="001F2373"/>
    <w:rsid w:val="001F3D18"/>
    <w:rsid w:val="001F6BF7"/>
    <w:rsid w:val="001F763A"/>
    <w:rsid w:val="00210CB6"/>
    <w:rsid w:val="00210E0D"/>
    <w:rsid w:val="0023395F"/>
    <w:rsid w:val="002544C6"/>
    <w:rsid w:val="00257D39"/>
    <w:rsid w:val="00257D8C"/>
    <w:rsid w:val="00271D18"/>
    <w:rsid w:val="00275C95"/>
    <w:rsid w:val="00276122"/>
    <w:rsid w:val="0027709F"/>
    <w:rsid w:val="00283840"/>
    <w:rsid w:val="0028592C"/>
    <w:rsid w:val="002A020D"/>
    <w:rsid w:val="002A18C6"/>
    <w:rsid w:val="002A7891"/>
    <w:rsid w:val="002B1062"/>
    <w:rsid w:val="002B4676"/>
    <w:rsid w:val="002C205D"/>
    <w:rsid w:val="002D4293"/>
    <w:rsid w:val="002D62A5"/>
    <w:rsid w:val="002E403D"/>
    <w:rsid w:val="002F3EB1"/>
    <w:rsid w:val="002F6170"/>
    <w:rsid w:val="00302817"/>
    <w:rsid w:val="00304EDC"/>
    <w:rsid w:val="003071F6"/>
    <w:rsid w:val="00307E20"/>
    <w:rsid w:val="00316297"/>
    <w:rsid w:val="00317E06"/>
    <w:rsid w:val="0032454C"/>
    <w:rsid w:val="0034196B"/>
    <w:rsid w:val="00344040"/>
    <w:rsid w:val="00346A4C"/>
    <w:rsid w:val="00355B31"/>
    <w:rsid w:val="003641FA"/>
    <w:rsid w:val="00364CBD"/>
    <w:rsid w:val="003666B2"/>
    <w:rsid w:val="00373BFD"/>
    <w:rsid w:val="003956E8"/>
    <w:rsid w:val="003C26F4"/>
    <w:rsid w:val="003C2E51"/>
    <w:rsid w:val="003D0252"/>
    <w:rsid w:val="003D402B"/>
    <w:rsid w:val="003E1DE9"/>
    <w:rsid w:val="003E3474"/>
    <w:rsid w:val="003F26D3"/>
    <w:rsid w:val="003F2DCA"/>
    <w:rsid w:val="003F4952"/>
    <w:rsid w:val="003F5376"/>
    <w:rsid w:val="00403AF8"/>
    <w:rsid w:val="00407B4C"/>
    <w:rsid w:val="004128B9"/>
    <w:rsid w:val="00412A1F"/>
    <w:rsid w:val="004249C1"/>
    <w:rsid w:val="004252DE"/>
    <w:rsid w:val="004428FE"/>
    <w:rsid w:val="004442F8"/>
    <w:rsid w:val="00444C7E"/>
    <w:rsid w:val="00445BCD"/>
    <w:rsid w:val="00446B6D"/>
    <w:rsid w:val="00457B6B"/>
    <w:rsid w:val="00462D55"/>
    <w:rsid w:val="00472C1D"/>
    <w:rsid w:val="0049336F"/>
    <w:rsid w:val="00495944"/>
    <w:rsid w:val="004A39FC"/>
    <w:rsid w:val="004A720D"/>
    <w:rsid w:val="004B164C"/>
    <w:rsid w:val="004B4101"/>
    <w:rsid w:val="004B63F3"/>
    <w:rsid w:val="004C0555"/>
    <w:rsid w:val="004C0F0B"/>
    <w:rsid w:val="004C2250"/>
    <w:rsid w:val="004D2496"/>
    <w:rsid w:val="004E4ADB"/>
    <w:rsid w:val="004F4107"/>
    <w:rsid w:val="004F4251"/>
    <w:rsid w:val="00504DE5"/>
    <w:rsid w:val="0051110F"/>
    <w:rsid w:val="005129E3"/>
    <w:rsid w:val="0051530D"/>
    <w:rsid w:val="00517817"/>
    <w:rsid w:val="00527531"/>
    <w:rsid w:val="00545C59"/>
    <w:rsid w:val="00551F0D"/>
    <w:rsid w:val="00553B57"/>
    <w:rsid w:val="00561F4A"/>
    <w:rsid w:val="00566AD2"/>
    <w:rsid w:val="00567CC8"/>
    <w:rsid w:val="00573F5E"/>
    <w:rsid w:val="00581175"/>
    <w:rsid w:val="00594E16"/>
    <w:rsid w:val="005A2376"/>
    <w:rsid w:val="005A57C6"/>
    <w:rsid w:val="005B7076"/>
    <w:rsid w:val="005B789B"/>
    <w:rsid w:val="005C06AA"/>
    <w:rsid w:val="005C089C"/>
    <w:rsid w:val="005C7301"/>
    <w:rsid w:val="005D0927"/>
    <w:rsid w:val="005E3574"/>
    <w:rsid w:val="005E7550"/>
    <w:rsid w:val="005F1C84"/>
    <w:rsid w:val="005F230A"/>
    <w:rsid w:val="005F5FFB"/>
    <w:rsid w:val="005F7BF8"/>
    <w:rsid w:val="00611746"/>
    <w:rsid w:val="00614347"/>
    <w:rsid w:val="006205DA"/>
    <w:rsid w:val="00620B55"/>
    <w:rsid w:val="00620BA1"/>
    <w:rsid w:val="00621E2E"/>
    <w:rsid w:val="006265D4"/>
    <w:rsid w:val="0063246B"/>
    <w:rsid w:val="006435BD"/>
    <w:rsid w:val="00647142"/>
    <w:rsid w:val="0065566A"/>
    <w:rsid w:val="006574DB"/>
    <w:rsid w:val="0066491A"/>
    <w:rsid w:val="00664FB7"/>
    <w:rsid w:val="00675C45"/>
    <w:rsid w:val="00677262"/>
    <w:rsid w:val="006833F8"/>
    <w:rsid w:val="006846AC"/>
    <w:rsid w:val="006932AF"/>
    <w:rsid w:val="006A04FA"/>
    <w:rsid w:val="006A1111"/>
    <w:rsid w:val="006A5EEF"/>
    <w:rsid w:val="006B5901"/>
    <w:rsid w:val="006C0C6E"/>
    <w:rsid w:val="006C388D"/>
    <w:rsid w:val="006C6DE8"/>
    <w:rsid w:val="006E1B1E"/>
    <w:rsid w:val="006E25CA"/>
    <w:rsid w:val="006E4541"/>
    <w:rsid w:val="006E60D7"/>
    <w:rsid w:val="006F27C1"/>
    <w:rsid w:val="007021B7"/>
    <w:rsid w:val="00711107"/>
    <w:rsid w:val="0071509D"/>
    <w:rsid w:val="00723697"/>
    <w:rsid w:val="00725C2D"/>
    <w:rsid w:val="00743891"/>
    <w:rsid w:val="00754CF6"/>
    <w:rsid w:val="00754CFD"/>
    <w:rsid w:val="00756830"/>
    <w:rsid w:val="007653D2"/>
    <w:rsid w:val="00770285"/>
    <w:rsid w:val="0077222C"/>
    <w:rsid w:val="007813A7"/>
    <w:rsid w:val="00781E0E"/>
    <w:rsid w:val="0079517F"/>
    <w:rsid w:val="007B0AE1"/>
    <w:rsid w:val="007B4106"/>
    <w:rsid w:val="007B745F"/>
    <w:rsid w:val="007C3646"/>
    <w:rsid w:val="007C3DEB"/>
    <w:rsid w:val="007D21A9"/>
    <w:rsid w:val="007D2458"/>
    <w:rsid w:val="007D4612"/>
    <w:rsid w:val="007D6209"/>
    <w:rsid w:val="007E3831"/>
    <w:rsid w:val="007E4C4E"/>
    <w:rsid w:val="007E727F"/>
    <w:rsid w:val="007E7AF6"/>
    <w:rsid w:val="007F117F"/>
    <w:rsid w:val="007F2812"/>
    <w:rsid w:val="00800B39"/>
    <w:rsid w:val="00802CD8"/>
    <w:rsid w:val="00806E74"/>
    <w:rsid w:val="00807290"/>
    <w:rsid w:val="00807296"/>
    <w:rsid w:val="00811349"/>
    <w:rsid w:val="00811DD4"/>
    <w:rsid w:val="0081280A"/>
    <w:rsid w:val="00814A1E"/>
    <w:rsid w:val="00826DA2"/>
    <w:rsid w:val="00835F97"/>
    <w:rsid w:val="00836059"/>
    <w:rsid w:val="00840DD4"/>
    <w:rsid w:val="00844AF1"/>
    <w:rsid w:val="008472EE"/>
    <w:rsid w:val="00853EDE"/>
    <w:rsid w:val="00865D5F"/>
    <w:rsid w:val="00894BB5"/>
    <w:rsid w:val="00895F4B"/>
    <w:rsid w:val="00896EE7"/>
    <w:rsid w:val="00897795"/>
    <w:rsid w:val="00897B01"/>
    <w:rsid w:val="00897F37"/>
    <w:rsid w:val="008B633C"/>
    <w:rsid w:val="008C40D6"/>
    <w:rsid w:val="008C42B7"/>
    <w:rsid w:val="008D0BA7"/>
    <w:rsid w:val="008D3693"/>
    <w:rsid w:val="008D44CA"/>
    <w:rsid w:val="008F12DF"/>
    <w:rsid w:val="00911427"/>
    <w:rsid w:val="00914688"/>
    <w:rsid w:val="009216B7"/>
    <w:rsid w:val="00923732"/>
    <w:rsid w:val="0092626A"/>
    <w:rsid w:val="00947621"/>
    <w:rsid w:val="009543B7"/>
    <w:rsid w:val="00960FC3"/>
    <w:rsid w:val="0096137A"/>
    <w:rsid w:val="00963C44"/>
    <w:rsid w:val="00975BD9"/>
    <w:rsid w:val="00976A71"/>
    <w:rsid w:val="00986955"/>
    <w:rsid w:val="0099122E"/>
    <w:rsid w:val="00992D14"/>
    <w:rsid w:val="009A41AF"/>
    <w:rsid w:val="009B09E5"/>
    <w:rsid w:val="009B61C3"/>
    <w:rsid w:val="009C77BE"/>
    <w:rsid w:val="009E3DFC"/>
    <w:rsid w:val="009E43F6"/>
    <w:rsid w:val="009F2042"/>
    <w:rsid w:val="009F2150"/>
    <w:rsid w:val="009F351D"/>
    <w:rsid w:val="00A04DA1"/>
    <w:rsid w:val="00A1488A"/>
    <w:rsid w:val="00A26606"/>
    <w:rsid w:val="00A27013"/>
    <w:rsid w:val="00A30B86"/>
    <w:rsid w:val="00A329C4"/>
    <w:rsid w:val="00A50477"/>
    <w:rsid w:val="00A50718"/>
    <w:rsid w:val="00A800FF"/>
    <w:rsid w:val="00A80FB0"/>
    <w:rsid w:val="00AA4244"/>
    <w:rsid w:val="00AB3D3D"/>
    <w:rsid w:val="00AB6B74"/>
    <w:rsid w:val="00AC571B"/>
    <w:rsid w:val="00AC6CDA"/>
    <w:rsid w:val="00AD1F0E"/>
    <w:rsid w:val="00AE1225"/>
    <w:rsid w:val="00AF051E"/>
    <w:rsid w:val="00AF72E4"/>
    <w:rsid w:val="00B03B2A"/>
    <w:rsid w:val="00B070B0"/>
    <w:rsid w:val="00B32217"/>
    <w:rsid w:val="00B367E5"/>
    <w:rsid w:val="00B53E6E"/>
    <w:rsid w:val="00B734D6"/>
    <w:rsid w:val="00B8184F"/>
    <w:rsid w:val="00B83614"/>
    <w:rsid w:val="00B84421"/>
    <w:rsid w:val="00B85D98"/>
    <w:rsid w:val="00B87F4E"/>
    <w:rsid w:val="00BB580F"/>
    <w:rsid w:val="00BB5E9B"/>
    <w:rsid w:val="00BC051B"/>
    <w:rsid w:val="00BD001D"/>
    <w:rsid w:val="00BD2FC1"/>
    <w:rsid w:val="00BE1519"/>
    <w:rsid w:val="00BE5092"/>
    <w:rsid w:val="00BE5BBE"/>
    <w:rsid w:val="00BF1B25"/>
    <w:rsid w:val="00BF2EC8"/>
    <w:rsid w:val="00BF3BDF"/>
    <w:rsid w:val="00C01FAE"/>
    <w:rsid w:val="00C055D4"/>
    <w:rsid w:val="00C060AB"/>
    <w:rsid w:val="00C27AE1"/>
    <w:rsid w:val="00C4558F"/>
    <w:rsid w:val="00C47731"/>
    <w:rsid w:val="00C530AA"/>
    <w:rsid w:val="00C54681"/>
    <w:rsid w:val="00C574B2"/>
    <w:rsid w:val="00C61376"/>
    <w:rsid w:val="00C66C39"/>
    <w:rsid w:val="00C72C67"/>
    <w:rsid w:val="00C95396"/>
    <w:rsid w:val="00C97CAC"/>
    <w:rsid w:val="00CA6D6E"/>
    <w:rsid w:val="00CA7397"/>
    <w:rsid w:val="00CB0CFA"/>
    <w:rsid w:val="00CB3C08"/>
    <w:rsid w:val="00CB64EE"/>
    <w:rsid w:val="00CC3885"/>
    <w:rsid w:val="00CD59F5"/>
    <w:rsid w:val="00CE210D"/>
    <w:rsid w:val="00CE6E8B"/>
    <w:rsid w:val="00CF7D1F"/>
    <w:rsid w:val="00D02479"/>
    <w:rsid w:val="00D13B28"/>
    <w:rsid w:val="00D16686"/>
    <w:rsid w:val="00D30B2F"/>
    <w:rsid w:val="00D32871"/>
    <w:rsid w:val="00D32947"/>
    <w:rsid w:val="00D41FDF"/>
    <w:rsid w:val="00D52432"/>
    <w:rsid w:val="00D527F1"/>
    <w:rsid w:val="00D556E1"/>
    <w:rsid w:val="00D56FAB"/>
    <w:rsid w:val="00D57FD5"/>
    <w:rsid w:val="00D617E5"/>
    <w:rsid w:val="00D61B2F"/>
    <w:rsid w:val="00D706C1"/>
    <w:rsid w:val="00D777EB"/>
    <w:rsid w:val="00D808E9"/>
    <w:rsid w:val="00D84B86"/>
    <w:rsid w:val="00D877DF"/>
    <w:rsid w:val="00DA31DC"/>
    <w:rsid w:val="00DA46F3"/>
    <w:rsid w:val="00DB44EF"/>
    <w:rsid w:val="00DB47E1"/>
    <w:rsid w:val="00DD4B2E"/>
    <w:rsid w:val="00DD4C8B"/>
    <w:rsid w:val="00DD5B84"/>
    <w:rsid w:val="00DD7B49"/>
    <w:rsid w:val="00DE0FC7"/>
    <w:rsid w:val="00DE2522"/>
    <w:rsid w:val="00DE6C79"/>
    <w:rsid w:val="00DF3B04"/>
    <w:rsid w:val="00DF6890"/>
    <w:rsid w:val="00E121F8"/>
    <w:rsid w:val="00E16682"/>
    <w:rsid w:val="00E172DE"/>
    <w:rsid w:val="00E3194C"/>
    <w:rsid w:val="00E36DB0"/>
    <w:rsid w:val="00E379C3"/>
    <w:rsid w:val="00E62C39"/>
    <w:rsid w:val="00E67793"/>
    <w:rsid w:val="00E74038"/>
    <w:rsid w:val="00E849A1"/>
    <w:rsid w:val="00E9430E"/>
    <w:rsid w:val="00EA100D"/>
    <w:rsid w:val="00EA177B"/>
    <w:rsid w:val="00EA28D5"/>
    <w:rsid w:val="00EA32AC"/>
    <w:rsid w:val="00EA7D1A"/>
    <w:rsid w:val="00EB0172"/>
    <w:rsid w:val="00EB180D"/>
    <w:rsid w:val="00EB2104"/>
    <w:rsid w:val="00EB78E4"/>
    <w:rsid w:val="00EC4086"/>
    <w:rsid w:val="00EC5615"/>
    <w:rsid w:val="00EC6376"/>
    <w:rsid w:val="00ED1032"/>
    <w:rsid w:val="00ED196A"/>
    <w:rsid w:val="00ED37C9"/>
    <w:rsid w:val="00ED6281"/>
    <w:rsid w:val="00EE2EDC"/>
    <w:rsid w:val="00EE4833"/>
    <w:rsid w:val="00EF0658"/>
    <w:rsid w:val="00EF69D9"/>
    <w:rsid w:val="00F03493"/>
    <w:rsid w:val="00F04D71"/>
    <w:rsid w:val="00F12BF4"/>
    <w:rsid w:val="00F15808"/>
    <w:rsid w:val="00F20F22"/>
    <w:rsid w:val="00F23218"/>
    <w:rsid w:val="00F31108"/>
    <w:rsid w:val="00F34F45"/>
    <w:rsid w:val="00F40B85"/>
    <w:rsid w:val="00F43299"/>
    <w:rsid w:val="00F45A86"/>
    <w:rsid w:val="00F54A2D"/>
    <w:rsid w:val="00F54D65"/>
    <w:rsid w:val="00F55DE1"/>
    <w:rsid w:val="00F56B8A"/>
    <w:rsid w:val="00F753F4"/>
    <w:rsid w:val="00F87955"/>
    <w:rsid w:val="00F950F9"/>
    <w:rsid w:val="00FA1546"/>
    <w:rsid w:val="00FA2CAA"/>
    <w:rsid w:val="00FB2D52"/>
    <w:rsid w:val="00FD0898"/>
    <w:rsid w:val="00FE52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cbe9cf"/>
    </o:shapedefaults>
    <o:shapelayout v:ext="edit">
      <o:idmap v:ext="edit" data="1"/>
    </o:shapelayout>
  </w:shapeDefaults>
  <w:decimalSymbol w:val="."/>
  <w:listSeparator w:val=","/>
  <w14:docId w14:val="5698E415"/>
  <w15:chartTrackingRefBased/>
  <w15:docId w15:val="{BF98D31F-AD8A-425D-B4F5-2F3E91C5A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DD4C8B"/>
    <w:pPr>
      <w:tabs>
        <w:tab w:val="center" w:pos="4153"/>
        <w:tab w:val="right" w:pos="8306"/>
      </w:tabs>
      <w:snapToGrid w:val="0"/>
    </w:pPr>
    <w:rPr>
      <w:sz w:val="20"/>
      <w:szCs w:val="20"/>
    </w:rPr>
  </w:style>
  <w:style w:type="character" w:customStyle="1" w:styleId="FooterChar">
    <w:name w:val="Footer Char"/>
    <w:basedOn w:val="DefaultParagraphFont"/>
    <w:link w:val="Footer"/>
    <w:uiPriority w:val="99"/>
    <w:semiHidden/>
    <w:rsid w:val="00DD4C8B"/>
    <w:rPr>
      <w:sz w:val="20"/>
      <w:szCs w:val="20"/>
    </w:rPr>
  </w:style>
  <w:style w:type="character" w:styleId="PageNumber">
    <w:name w:val="page number"/>
    <w:basedOn w:val="DefaultParagraphFont"/>
    <w:semiHidden/>
    <w:rsid w:val="00DD4C8B"/>
  </w:style>
  <w:style w:type="paragraph" w:customStyle="1" w:styleId="Observation">
    <w:name w:val="Observation"/>
    <w:basedOn w:val="Normal"/>
    <w:qFormat/>
    <w:rsid w:val="00DD4C8B"/>
    <w:pPr>
      <w:widowControl/>
      <w:numPr>
        <w:numId w:val="4"/>
      </w:numPr>
      <w:tabs>
        <w:tab w:val="left" w:pos="1701"/>
      </w:tabs>
      <w:overflowPunct w:val="0"/>
      <w:autoSpaceDE w:val="0"/>
      <w:autoSpaceDN w:val="0"/>
      <w:adjustRightInd w:val="0"/>
      <w:spacing w:after="120"/>
      <w:jc w:val="both"/>
      <w:textAlignment w:val="baseline"/>
    </w:pPr>
    <w:rPr>
      <w:rFonts w:ascii="Arial" w:eastAsia="PMingLiU" w:hAnsi="Arial" w:cs="Times New Roman"/>
      <w:b/>
      <w:bCs/>
      <w:kern w:val="0"/>
      <w:sz w:val="20"/>
      <w:szCs w:val="20"/>
      <w:lang w:val="en-GB" w:eastAsia="zh-CN"/>
    </w:rPr>
  </w:style>
  <w:style w:type="paragraph" w:styleId="ListParagraph">
    <w:name w:val="List Paragraph"/>
    <w:basedOn w:val="Normal"/>
    <w:uiPriority w:val="34"/>
    <w:qFormat/>
    <w:rsid w:val="00853EDE"/>
    <w:pPr>
      <w:ind w:leftChars="200" w:left="480"/>
    </w:pPr>
  </w:style>
  <w:style w:type="paragraph" w:styleId="BalloonText">
    <w:name w:val="Balloon Text"/>
    <w:basedOn w:val="Normal"/>
    <w:link w:val="BalloonTextChar"/>
    <w:uiPriority w:val="99"/>
    <w:semiHidden/>
    <w:unhideWhenUsed/>
    <w:rsid w:val="00A50477"/>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A50477"/>
    <w:rPr>
      <w:rFonts w:asciiTheme="majorHAnsi" w:eastAsiaTheme="majorEastAsia" w:hAnsiTheme="majorHAnsi" w:cstheme="majorBidi"/>
      <w:sz w:val="18"/>
      <w:szCs w:val="18"/>
    </w:rPr>
  </w:style>
  <w:style w:type="character" w:styleId="CommentReference">
    <w:name w:val="annotation reference"/>
    <w:basedOn w:val="DefaultParagraphFont"/>
    <w:uiPriority w:val="99"/>
    <w:semiHidden/>
    <w:unhideWhenUsed/>
    <w:rsid w:val="00620B55"/>
    <w:rPr>
      <w:sz w:val="16"/>
      <w:szCs w:val="16"/>
    </w:rPr>
  </w:style>
  <w:style w:type="paragraph" w:styleId="CommentText">
    <w:name w:val="annotation text"/>
    <w:basedOn w:val="Normal"/>
    <w:link w:val="CommentTextChar"/>
    <w:uiPriority w:val="99"/>
    <w:unhideWhenUsed/>
    <w:rsid w:val="00620B55"/>
    <w:rPr>
      <w:sz w:val="20"/>
      <w:szCs w:val="20"/>
    </w:rPr>
  </w:style>
  <w:style w:type="character" w:customStyle="1" w:styleId="CommentTextChar">
    <w:name w:val="Comment Text Char"/>
    <w:basedOn w:val="DefaultParagraphFont"/>
    <w:link w:val="CommentText"/>
    <w:uiPriority w:val="99"/>
    <w:rsid w:val="00620B55"/>
    <w:rPr>
      <w:sz w:val="20"/>
      <w:szCs w:val="20"/>
    </w:rPr>
  </w:style>
  <w:style w:type="paragraph" w:styleId="CommentSubject">
    <w:name w:val="annotation subject"/>
    <w:basedOn w:val="CommentText"/>
    <w:next w:val="CommentText"/>
    <w:link w:val="CommentSubjectChar"/>
    <w:uiPriority w:val="99"/>
    <w:semiHidden/>
    <w:unhideWhenUsed/>
    <w:rsid w:val="00620B55"/>
    <w:rPr>
      <w:b/>
      <w:bCs/>
    </w:rPr>
  </w:style>
  <w:style w:type="character" w:customStyle="1" w:styleId="CommentSubjectChar">
    <w:name w:val="Comment Subject Char"/>
    <w:basedOn w:val="CommentTextChar"/>
    <w:link w:val="CommentSubject"/>
    <w:uiPriority w:val="99"/>
    <w:semiHidden/>
    <w:rsid w:val="00620B5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7741133">
      <w:bodyDiv w:val="1"/>
      <w:marLeft w:val="0"/>
      <w:marRight w:val="0"/>
      <w:marTop w:val="0"/>
      <w:marBottom w:val="0"/>
      <w:divBdr>
        <w:top w:val="none" w:sz="0" w:space="0" w:color="auto"/>
        <w:left w:val="none" w:sz="0" w:space="0" w:color="auto"/>
        <w:bottom w:val="none" w:sz="0" w:space="0" w:color="auto"/>
        <w:right w:val="none" w:sz="0" w:space="0" w:color="auto"/>
      </w:divBdr>
      <w:divsChild>
        <w:div w:id="97263523">
          <w:marLeft w:val="0"/>
          <w:marRight w:val="0"/>
          <w:marTop w:val="0"/>
          <w:marBottom w:val="0"/>
          <w:divBdr>
            <w:top w:val="none" w:sz="0" w:space="0" w:color="auto"/>
            <w:left w:val="none" w:sz="0" w:space="0" w:color="auto"/>
            <w:bottom w:val="none" w:sz="0" w:space="0" w:color="auto"/>
            <w:right w:val="none" w:sz="0" w:space="0" w:color="auto"/>
          </w:divBdr>
        </w:div>
      </w:divsChild>
    </w:div>
    <w:div w:id="1165704009">
      <w:bodyDiv w:val="1"/>
      <w:marLeft w:val="0"/>
      <w:marRight w:val="0"/>
      <w:marTop w:val="0"/>
      <w:marBottom w:val="0"/>
      <w:divBdr>
        <w:top w:val="none" w:sz="0" w:space="0" w:color="auto"/>
        <w:left w:val="none" w:sz="0" w:space="0" w:color="auto"/>
        <w:bottom w:val="none" w:sz="0" w:space="0" w:color="auto"/>
        <w:right w:val="none" w:sz="0" w:space="0" w:color="auto"/>
      </w:divBdr>
    </w:div>
    <w:div w:id="1750156158">
      <w:bodyDiv w:val="1"/>
      <w:marLeft w:val="0"/>
      <w:marRight w:val="0"/>
      <w:marTop w:val="0"/>
      <w:marBottom w:val="0"/>
      <w:divBdr>
        <w:top w:val="none" w:sz="0" w:space="0" w:color="auto"/>
        <w:left w:val="none" w:sz="0" w:space="0" w:color="auto"/>
        <w:bottom w:val="none" w:sz="0" w:space="0" w:color="auto"/>
        <w:right w:val="none" w:sz="0" w:space="0" w:color="auto"/>
      </w:divBdr>
    </w:div>
    <w:div w:id="2066030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961AC1-5281-4D61-9E50-5AC679C82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1174</TotalTime>
  <Pages>6</Pages>
  <Words>2089</Words>
  <Characters>11912</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 YANG</dc:creator>
  <cp:keywords/>
  <dc:description/>
  <cp:lastModifiedBy>ASTRI</cp:lastModifiedBy>
  <cp:revision>36</cp:revision>
  <dcterms:created xsi:type="dcterms:W3CDTF">2017-01-20T08:58:00Z</dcterms:created>
  <dcterms:modified xsi:type="dcterms:W3CDTF">2017-02-04T00:07:00Z</dcterms:modified>
</cp:coreProperties>
</file>