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66" w:rsidRPr="00973124" w:rsidRDefault="00CB0466" w:rsidP="00973124">
      <w:pPr>
        <w:pStyle w:val="3GPPHeader"/>
      </w:pPr>
      <w:r w:rsidRPr="00973124">
        <w:t>3GPP TSG-RAN WG2</w:t>
      </w:r>
      <w:r w:rsidR="0037666A" w:rsidRPr="00973124">
        <w:t xml:space="preserve"> Meeting</w:t>
      </w:r>
      <w:r w:rsidRPr="00973124">
        <w:t xml:space="preserve"> #</w:t>
      </w:r>
      <w:r w:rsidR="008A10A9" w:rsidRPr="00973124">
        <w:t>95</w:t>
      </w:r>
      <w:r w:rsidR="0037666A" w:rsidRPr="00973124">
        <w:t>bis</w:t>
      </w:r>
      <w:r w:rsidR="00F01FC4">
        <w:tab/>
      </w:r>
      <w:r w:rsidR="00073648" w:rsidRPr="00073648">
        <w:t>R2-167118</w:t>
      </w:r>
    </w:p>
    <w:p w:rsidR="00CB0466" w:rsidRPr="00973124" w:rsidRDefault="0037666A" w:rsidP="00973124">
      <w:pPr>
        <w:pStyle w:val="3GPPHeader"/>
      </w:pPr>
      <w:r w:rsidRPr="00973124">
        <w:t>Kaohsiung</w:t>
      </w:r>
      <w:r w:rsidRPr="00973124">
        <w:rPr>
          <w:rFonts w:eastAsia="新細明體"/>
        </w:rPr>
        <w:t>, 10-14 October 2016</w:t>
      </w:r>
    </w:p>
    <w:p w:rsidR="0037666A" w:rsidRDefault="0037666A" w:rsidP="00973124">
      <w:pPr>
        <w:pStyle w:val="3GPPHeader"/>
        <w:rPr>
          <w:rFonts w:eastAsia="MS Mincho" w:cs="Arial"/>
          <w:bCs/>
          <w:lang w:eastAsia="en-US"/>
        </w:rPr>
      </w:pPr>
    </w:p>
    <w:p w:rsidR="0037666A" w:rsidRPr="0037666A" w:rsidRDefault="0037666A" w:rsidP="00973124">
      <w:pPr>
        <w:pStyle w:val="3GPPHeader"/>
        <w:rPr>
          <w:rFonts w:eastAsia="MS Mincho" w:cs="Arial"/>
          <w:bCs/>
          <w:lang w:eastAsia="ja-JP"/>
        </w:rPr>
      </w:pPr>
      <w:r w:rsidRPr="0037666A">
        <w:rPr>
          <w:rFonts w:eastAsia="MS Mincho" w:cs="Arial"/>
          <w:bCs/>
          <w:lang w:eastAsia="en-US"/>
        </w:rPr>
        <w:t>Agenda item:</w:t>
      </w:r>
      <w:r w:rsidR="00073648">
        <w:rPr>
          <w:rFonts w:eastAsia="新細明體" w:cs="Arial" w:hint="eastAsia"/>
          <w:bCs/>
          <w:lang w:eastAsia="zh-TW"/>
        </w:rPr>
        <w:tab/>
        <w:t>9.3.1.1</w:t>
      </w:r>
    </w:p>
    <w:p w:rsidR="0037666A" w:rsidRPr="0037666A" w:rsidRDefault="0037666A" w:rsidP="00973124">
      <w:pPr>
        <w:pStyle w:val="3GPPHeader"/>
        <w:rPr>
          <w:rFonts w:eastAsia="新細明體" w:cs="Arial"/>
          <w:bCs/>
          <w:lang w:eastAsia="en-US"/>
        </w:rPr>
      </w:pPr>
      <w:r w:rsidRPr="0037666A">
        <w:rPr>
          <w:rFonts w:eastAsia="新細明體" w:cs="Arial"/>
          <w:bCs/>
          <w:lang w:eastAsia="en-US"/>
        </w:rPr>
        <w:t>Source:</w:t>
      </w:r>
      <w:r w:rsidRPr="0037666A">
        <w:rPr>
          <w:rFonts w:eastAsia="新細明體" w:cs="Arial"/>
          <w:bCs/>
          <w:lang w:eastAsia="en-US"/>
        </w:rPr>
        <w:tab/>
      </w:r>
      <w:r w:rsidR="00F01FC4">
        <w:rPr>
          <w:rFonts w:eastAsia="新細明體" w:cs="Arial"/>
          <w:bCs/>
          <w:lang w:eastAsia="en-US"/>
        </w:rPr>
        <w:t>National Taiwan University</w:t>
      </w:r>
    </w:p>
    <w:p w:rsidR="0037666A" w:rsidRPr="00973124" w:rsidRDefault="0037666A" w:rsidP="00973124">
      <w:pPr>
        <w:pStyle w:val="3GPPHeader"/>
        <w:rPr>
          <w:rFonts w:eastAsia="新細明體" w:cs="Arial"/>
          <w:bCs/>
          <w:lang w:val="en-US" w:eastAsia="en-US"/>
        </w:rPr>
      </w:pPr>
      <w:r w:rsidRPr="0037666A">
        <w:rPr>
          <w:rFonts w:eastAsia="新細明體" w:cs="Arial"/>
          <w:bCs/>
          <w:lang w:eastAsia="en-US"/>
        </w:rPr>
        <w:t>Title:</w:t>
      </w:r>
      <w:r w:rsidRPr="0037666A">
        <w:rPr>
          <w:rFonts w:eastAsia="新細明體" w:cs="Arial"/>
          <w:bCs/>
          <w:lang w:eastAsia="en-US"/>
        </w:rPr>
        <w:tab/>
      </w:r>
      <w:r w:rsidR="00EC1781">
        <w:rPr>
          <w:rFonts w:eastAsia="新細明體" w:cs="Arial"/>
          <w:bCs/>
          <w:lang w:val="en-US" w:eastAsia="zh-TW"/>
        </w:rPr>
        <w:t>Multi-Connectivity</w:t>
      </w:r>
      <w:r w:rsidR="00A73FD5" w:rsidRPr="00A73FD5">
        <w:rPr>
          <w:rFonts w:eastAsia="新細明體" w:cs="Arial"/>
          <w:bCs/>
          <w:lang w:val="en-US" w:eastAsia="en-US"/>
        </w:rPr>
        <w:t xml:space="preserve"> </w:t>
      </w:r>
      <w:r w:rsidR="00EC1781">
        <w:rPr>
          <w:rFonts w:eastAsia="新細明體" w:cs="Arial"/>
          <w:bCs/>
          <w:lang w:val="en-US" w:eastAsia="en-US"/>
        </w:rPr>
        <w:t xml:space="preserve">Support </w:t>
      </w:r>
      <w:bookmarkStart w:id="0" w:name="_GoBack"/>
      <w:bookmarkEnd w:id="0"/>
      <w:r w:rsidR="00A73FD5" w:rsidRPr="00A73FD5">
        <w:rPr>
          <w:rFonts w:eastAsia="新細明體" w:cs="Arial"/>
          <w:bCs/>
          <w:lang w:val="en-US" w:eastAsia="en-US"/>
        </w:rPr>
        <w:t xml:space="preserve">for </w:t>
      </w:r>
      <w:proofErr w:type="spellStart"/>
      <w:r w:rsidR="00A73FD5" w:rsidRPr="00A73FD5">
        <w:rPr>
          <w:rFonts w:eastAsia="新細明體" w:cs="Arial"/>
          <w:bCs/>
          <w:lang w:val="en-US" w:eastAsia="en-US"/>
        </w:rPr>
        <w:t>mmWave</w:t>
      </w:r>
      <w:proofErr w:type="spellEnd"/>
      <w:r w:rsidR="00A73FD5" w:rsidRPr="00A73FD5">
        <w:rPr>
          <w:rFonts w:eastAsia="新細明體" w:cs="Arial"/>
          <w:bCs/>
          <w:lang w:val="en-US" w:eastAsia="en-US"/>
        </w:rPr>
        <w:t xml:space="preserve"> NR</w:t>
      </w:r>
    </w:p>
    <w:p w:rsidR="00CB0466" w:rsidRPr="0037666A" w:rsidRDefault="0037666A" w:rsidP="00973124">
      <w:pPr>
        <w:pStyle w:val="3GPPHeader"/>
        <w:rPr>
          <w:rFonts w:eastAsia="新細明體" w:cs="Arial"/>
          <w:bCs/>
          <w:lang w:eastAsia="en-US"/>
        </w:rPr>
      </w:pPr>
      <w:r w:rsidRPr="0037666A">
        <w:rPr>
          <w:rFonts w:eastAsia="新細明體" w:cs="Arial"/>
          <w:bCs/>
          <w:lang w:eastAsia="en-US"/>
        </w:rPr>
        <w:t>Document for:</w:t>
      </w:r>
      <w:r w:rsidRPr="0037666A">
        <w:rPr>
          <w:rFonts w:eastAsia="新細明體" w:cs="Arial"/>
          <w:bCs/>
          <w:lang w:eastAsia="en-US"/>
        </w:rPr>
        <w:tab/>
      </w:r>
      <w:r>
        <w:rPr>
          <w:rFonts w:eastAsia="新細明體" w:cs="Arial"/>
          <w:bCs/>
          <w:lang w:eastAsia="en-US"/>
        </w:rPr>
        <w:t>Discussion</w:t>
      </w:r>
    </w:p>
    <w:p w:rsidR="00CB0466" w:rsidRDefault="00CB0466" w:rsidP="0033128E">
      <w:pPr>
        <w:pStyle w:val="1"/>
      </w:pPr>
      <w:r w:rsidRPr="00CE0424">
        <w:t>Introduction</w:t>
      </w:r>
      <w:bookmarkStart w:id="1" w:name="_Ref178064866"/>
    </w:p>
    <w:p w:rsidR="00A337D2" w:rsidRPr="00A337D2" w:rsidRDefault="00A337D2" w:rsidP="00C14F87">
      <w:pPr>
        <w:rPr>
          <w:rFonts w:eastAsia="SimSun"/>
        </w:rPr>
      </w:pPr>
      <w:r>
        <w:rPr>
          <w:rFonts w:eastAsia="SimSun" w:hint="eastAsia"/>
        </w:rPr>
        <w:t>In RAN2#95</w:t>
      </w:r>
      <w:r>
        <w:rPr>
          <w:rFonts w:eastAsia="SimSun"/>
        </w:rPr>
        <w:t xml:space="preserve"> meeting </w:t>
      </w:r>
      <w:r w:rsidR="0053126A">
        <w:rPr>
          <w:rFonts w:eastAsia="SimSun"/>
        </w:rPr>
        <w:fldChar w:fldCharType="begin"/>
      </w:r>
      <w:r>
        <w:rPr>
          <w:rFonts w:eastAsia="SimSun"/>
        </w:rPr>
        <w:instrText xml:space="preserve"> REF _Ref462236572 \r \h </w:instrText>
      </w:r>
      <w:r w:rsidR="0053126A">
        <w:rPr>
          <w:rFonts w:eastAsia="SimSun"/>
        </w:rPr>
      </w:r>
      <w:r w:rsidR="0053126A">
        <w:rPr>
          <w:rFonts w:eastAsia="SimSun"/>
        </w:rPr>
        <w:fldChar w:fldCharType="separate"/>
      </w:r>
      <w:r>
        <w:rPr>
          <w:rFonts w:eastAsia="SimSun"/>
        </w:rPr>
        <w:t>[1]</w:t>
      </w:r>
      <w:r w:rsidR="0053126A">
        <w:rPr>
          <w:rFonts w:eastAsia="SimSun"/>
        </w:rPr>
        <w:fldChar w:fldCharType="end"/>
      </w:r>
      <w:r>
        <w:rPr>
          <w:rFonts w:eastAsia="SimSun"/>
        </w:rPr>
        <w:t>, we have made the following agreements:</w:t>
      </w:r>
      <w:r w:rsidR="00C14F87" w:rsidRPr="00A337D2">
        <w:rPr>
          <w:rFonts w:eastAsia="SimSun"/>
        </w:rPr>
        <w:t xml:space="preserve"> </w:t>
      </w:r>
    </w:p>
    <w:p w:rsidR="00A337D2" w:rsidRPr="00C4597C" w:rsidRDefault="00A337D2" w:rsidP="00A337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A337D2" w:rsidRDefault="00A337D2" w:rsidP="00A337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the 5G system, the UE camps on the best cell</w:t>
      </w:r>
    </w:p>
    <w:p w:rsidR="00A337D2" w:rsidRDefault="00A337D2" w:rsidP="00A337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how the UE determines the best cell </w:t>
      </w:r>
    </w:p>
    <w:p w:rsidR="00A337D2" w:rsidRDefault="00A337D2" w:rsidP="008A10A9">
      <w:pPr>
        <w:rPr>
          <w:rFonts w:eastAsia="SimSun"/>
        </w:rPr>
      </w:pPr>
    </w:p>
    <w:p w:rsidR="00A337D2" w:rsidRPr="008A10A9" w:rsidRDefault="00A337D2" w:rsidP="008A10A9">
      <w:pPr>
        <w:rPr>
          <w:rFonts w:eastAsia="SimSun"/>
        </w:rPr>
      </w:pPr>
      <w:r>
        <w:rPr>
          <w:rFonts w:eastAsia="SimSun"/>
        </w:rPr>
        <w:t xml:space="preserve">In this contribution, we </w:t>
      </w:r>
      <w:r w:rsidR="00D722FC">
        <w:rPr>
          <w:rFonts w:eastAsia="SimSun"/>
        </w:rPr>
        <w:t xml:space="preserve">discuss on the requirement of the handover decision and the direction to </w:t>
      </w:r>
      <w:proofErr w:type="gramStart"/>
      <w:r w:rsidR="00D722FC">
        <w:rPr>
          <w:rFonts w:eastAsia="SimSun"/>
        </w:rPr>
        <w:t>determines</w:t>
      </w:r>
      <w:proofErr w:type="gramEnd"/>
      <w:r w:rsidR="00D722FC">
        <w:rPr>
          <w:rFonts w:eastAsia="SimSun"/>
        </w:rPr>
        <w:t xml:space="preserve"> the best cell for UE.</w:t>
      </w:r>
    </w:p>
    <w:bookmarkEnd w:id="1"/>
    <w:p w:rsidR="003F3FD2" w:rsidRPr="003F3FD2" w:rsidRDefault="0037666A" w:rsidP="003F3FD2">
      <w:pPr>
        <w:pStyle w:val="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Discussion</w:t>
      </w:r>
    </w:p>
    <w:p w:rsidR="00D722FC" w:rsidRDefault="00E024A4" w:rsidP="004610DF">
      <w:pPr>
        <w:pStyle w:val="Body"/>
        <w:rPr>
          <w:rFonts w:eastAsia="SimSun"/>
        </w:rPr>
      </w:pPr>
      <w:r>
        <w:rPr>
          <w:rFonts w:eastAsia="新細明體"/>
          <w:lang w:eastAsia="zh-TW"/>
        </w:rPr>
        <w:t>In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SimSun"/>
        </w:rPr>
        <w:t>the last</w:t>
      </w:r>
      <w:r w:rsidR="001A4FDB">
        <w:rPr>
          <w:rFonts w:eastAsia="SimSun"/>
        </w:rPr>
        <w:t xml:space="preserve"> meeting,</w:t>
      </w:r>
      <w:r>
        <w:rPr>
          <w:rFonts w:eastAsia="SimSun"/>
        </w:rPr>
        <w:t xml:space="preserve"> RAN2 agreed</w:t>
      </w:r>
      <w:r w:rsidR="00F1040E">
        <w:rPr>
          <w:rFonts w:eastAsia="SimSun"/>
        </w:rPr>
        <w:t xml:space="preserve"> </w:t>
      </w:r>
      <w:r w:rsidR="004610DF">
        <w:rPr>
          <w:rFonts w:eastAsia="SimSun"/>
        </w:rPr>
        <w:t>that</w:t>
      </w:r>
      <w:r w:rsidR="001A4FDB">
        <w:rPr>
          <w:rFonts w:eastAsia="SimSun"/>
        </w:rPr>
        <w:t xml:space="preserve"> the UE camps on the best cell in the idle mode. </w:t>
      </w:r>
      <w:r w:rsidR="00C85908">
        <w:rPr>
          <w:rFonts w:eastAsia="SimSun"/>
        </w:rPr>
        <w:t xml:space="preserve"> </w:t>
      </w:r>
      <w:r w:rsidR="001A4FDB">
        <w:rPr>
          <w:rFonts w:eastAsia="SimSun"/>
        </w:rPr>
        <w:t>We think this is</w:t>
      </w:r>
      <w:r>
        <w:rPr>
          <w:rFonts w:eastAsia="SimSun"/>
        </w:rPr>
        <w:t xml:space="preserve"> also</w:t>
      </w:r>
      <w:r w:rsidR="001A4FDB">
        <w:rPr>
          <w:rFonts w:eastAsia="SimSun"/>
        </w:rPr>
        <w:t xml:space="preserve"> true </w:t>
      </w:r>
      <w:r w:rsidR="00F1040E">
        <w:rPr>
          <w:rFonts w:eastAsia="SimSun"/>
        </w:rPr>
        <w:t>when</w:t>
      </w:r>
      <w:r w:rsidR="001A4FDB">
        <w:rPr>
          <w:rFonts w:eastAsia="SimSun"/>
        </w:rPr>
        <w:t xml:space="preserve"> </w:t>
      </w:r>
      <w:r w:rsidR="007000EF">
        <w:rPr>
          <w:rFonts w:eastAsia="SimSun"/>
        </w:rPr>
        <w:t xml:space="preserve">making </w:t>
      </w:r>
      <w:r>
        <w:rPr>
          <w:rFonts w:eastAsia="SimSun"/>
        </w:rPr>
        <w:t>the handover decision in the connected mode</w:t>
      </w:r>
      <w:r w:rsidR="00FF3FB2">
        <w:rPr>
          <w:rFonts w:eastAsia="SimSun"/>
        </w:rPr>
        <w:t xml:space="preserve">, i.e., </w:t>
      </w:r>
      <w:r w:rsidR="00385859">
        <w:rPr>
          <w:rFonts w:eastAsia="SimSun"/>
        </w:rPr>
        <w:t>a UE should find</w:t>
      </w:r>
      <w:r w:rsidR="00FF3FB2">
        <w:rPr>
          <w:rFonts w:eastAsia="SimSun"/>
        </w:rPr>
        <w:t xml:space="preserve"> the best cell to become </w:t>
      </w:r>
      <w:r w:rsidR="00385859">
        <w:rPr>
          <w:rFonts w:eastAsia="SimSun"/>
        </w:rPr>
        <w:t>its</w:t>
      </w:r>
      <w:r w:rsidR="00FF3FB2">
        <w:rPr>
          <w:rFonts w:eastAsia="SimSun"/>
        </w:rPr>
        <w:t xml:space="preserve"> target cell</w:t>
      </w:r>
      <w:r>
        <w:rPr>
          <w:rFonts w:eastAsia="SimSun"/>
        </w:rPr>
        <w:t xml:space="preserve">. </w:t>
      </w:r>
      <w:r w:rsidR="00C85908">
        <w:rPr>
          <w:rFonts w:eastAsia="SimSun"/>
        </w:rPr>
        <w:t xml:space="preserve"> </w:t>
      </w:r>
      <w:r>
        <w:rPr>
          <w:rFonts w:eastAsia="SimSun"/>
        </w:rPr>
        <w:t xml:space="preserve">The reason is that in the 5G system, the density of UEs and TRPs will increase, </w:t>
      </w:r>
      <w:r w:rsidR="00D722FC">
        <w:rPr>
          <w:rFonts w:eastAsia="SimSun"/>
        </w:rPr>
        <w:t>and the handove</w:t>
      </w:r>
      <w:r w:rsidR="00C85908">
        <w:rPr>
          <w:rFonts w:eastAsia="SimSun"/>
        </w:rPr>
        <w:t xml:space="preserve">r frequency will also increase.  </w:t>
      </w:r>
      <w:r w:rsidR="00E0751C">
        <w:rPr>
          <w:rFonts w:eastAsia="SimSun"/>
        </w:rPr>
        <w:t xml:space="preserve">In this case, </w:t>
      </w:r>
      <w:r w:rsidR="00385859">
        <w:rPr>
          <w:rFonts w:eastAsia="SimSun"/>
        </w:rPr>
        <w:t>handover requests</w:t>
      </w:r>
      <w:r w:rsidR="00E0751C">
        <w:rPr>
          <w:rFonts w:eastAsia="SimSun"/>
        </w:rPr>
        <w:t xml:space="preserve"> may happen frequently because of the high density of devices and the directionality of the </w:t>
      </w:r>
      <w:proofErr w:type="spellStart"/>
      <w:r w:rsidR="00E0751C">
        <w:rPr>
          <w:rFonts w:eastAsia="SimSun"/>
        </w:rPr>
        <w:t>mmWave</w:t>
      </w:r>
      <w:proofErr w:type="spellEnd"/>
      <w:r w:rsidR="00E0751C">
        <w:rPr>
          <w:rFonts w:eastAsia="SimSun"/>
        </w:rPr>
        <w:t xml:space="preserve"> links.  For example, the transmission link may be blocked and cannot be </w:t>
      </w:r>
      <w:proofErr w:type="gramStart"/>
      <w:r w:rsidR="00E0751C">
        <w:rPr>
          <w:rFonts w:eastAsia="SimSun"/>
        </w:rPr>
        <w:t>recover</w:t>
      </w:r>
      <w:proofErr w:type="gramEnd"/>
      <w:r w:rsidR="00E0751C">
        <w:rPr>
          <w:rFonts w:eastAsia="SimSun"/>
        </w:rPr>
        <w:t xml:space="preserve"> with performing beam reselection within the same TRP or </w:t>
      </w:r>
      <w:proofErr w:type="spellStart"/>
      <w:r w:rsidR="00E0751C">
        <w:rPr>
          <w:rFonts w:eastAsia="SimSun"/>
        </w:rPr>
        <w:t>eNB</w:t>
      </w:r>
      <w:proofErr w:type="spellEnd"/>
      <w:r w:rsidR="00E0751C">
        <w:rPr>
          <w:rFonts w:eastAsia="SimSun"/>
        </w:rPr>
        <w:t xml:space="preserve"> during a relatively long period.  Therefore, the number of handover requests will be even higher if UE does not choose a best cell as target cell.</w:t>
      </w:r>
    </w:p>
    <w:p w:rsidR="00A73D9A" w:rsidRDefault="00E024A4" w:rsidP="004610DF">
      <w:pPr>
        <w:pStyle w:val="Proposal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UE not only camps on the best cell in the idle mode, but a</w:t>
      </w:r>
      <w:r w:rsidR="00D722FC">
        <w:rPr>
          <w:rFonts w:eastAsia="新細明體" w:hint="eastAsia"/>
          <w:lang w:eastAsia="zh-TW"/>
        </w:rPr>
        <w:t>lso connects to the best cell when making</w:t>
      </w:r>
      <w:r>
        <w:rPr>
          <w:rFonts w:eastAsia="新細明體" w:hint="eastAsia"/>
          <w:lang w:eastAsia="zh-TW"/>
        </w:rPr>
        <w:t xml:space="preserve"> handover decision.</w:t>
      </w:r>
    </w:p>
    <w:p w:rsidR="00E024A4" w:rsidRDefault="003F3FD2" w:rsidP="004610DF">
      <w:pPr>
        <w:pStyle w:val="Body"/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 xml:space="preserve">In </w:t>
      </w:r>
      <w:r w:rsidR="00385859">
        <w:rPr>
          <w:rFonts w:eastAsia="新細明體"/>
          <w:lang w:eastAsia="zh-TW"/>
        </w:rPr>
        <w:t xml:space="preserve">the 5G system, </w:t>
      </w:r>
      <w:proofErr w:type="spellStart"/>
      <w:r w:rsidR="00385859">
        <w:rPr>
          <w:rFonts w:eastAsia="新細明體"/>
          <w:lang w:eastAsia="zh-TW"/>
        </w:rPr>
        <w:t>mmWave</w:t>
      </w:r>
      <w:proofErr w:type="spellEnd"/>
      <w:r w:rsidR="00385859">
        <w:rPr>
          <w:rFonts w:eastAsia="新細明體"/>
          <w:lang w:eastAsia="zh-TW"/>
        </w:rPr>
        <w:t xml:space="preserve"> new </w:t>
      </w:r>
      <w:r>
        <w:rPr>
          <w:rFonts w:eastAsia="新細明體"/>
          <w:lang w:eastAsia="zh-TW"/>
        </w:rPr>
        <w:t>R</w:t>
      </w:r>
      <w:r w:rsidR="00385859">
        <w:rPr>
          <w:rFonts w:eastAsia="新細明體"/>
          <w:lang w:eastAsia="zh-TW"/>
        </w:rPr>
        <w:t>AT</w:t>
      </w:r>
      <w:r>
        <w:rPr>
          <w:rFonts w:eastAsia="新細明體"/>
          <w:lang w:eastAsia="zh-TW"/>
        </w:rPr>
        <w:t xml:space="preserve"> is applied. Since </w:t>
      </w:r>
      <w:proofErr w:type="spellStart"/>
      <w:r>
        <w:rPr>
          <w:rFonts w:eastAsia="新細明體"/>
          <w:lang w:eastAsia="zh-TW"/>
        </w:rPr>
        <w:t>beamforming</w:t>
      </w:r>
      <w:proofErr w:type="spellEnd"/>
      <w:r>
        <w:rPr>
          <w:rFonts w:eastAsia="新細明體"/>
          <w:lang w:eastAsia="zh-TW"/>
        </w:rPr>
        <w:t xml:space="preserve"> technique is used, so the</w:t>
      </w:r>
      <w:r>
        <w:rPr>
          <w:rFonts w:eastAsia="新細明體" w:hint="eastAsia"/>
          <w:lang w:eastAsia="zh-TW"/>
        </w:rPr>
        <w:t xml:space="preserve"> definition of the</w:t>
      </w:r>
      <w:r>
        <w:rPr>
          <w:rFonts w:eastAsia="新細明體"/>
          <w:lang w:eastAsia="zh-TW"/>
        </w:rPr>
        <w:t xml:space="preserve"> coverage of a TRP</w:t>
      </w:r>
      <w:r>
        <w:rPr>
          <w:rFonts w:eastAsia="新細明體" w:hint="eastAsia"/>
          <w:lang w:eastAsia="zh-TW"/>
        </w:rPr>
        <w:t xml:space="preserve"> becomes more obscure</w:t>
      </w:r>
      <w:r>
        <w:rPr>
          <w:rFonts w:eastAsia="新細明體"/>
          <w:lang w:val="en-US" w:eastAsia="zh-TW"/>
        </w:rPr>
        <w:t>.  For example</w:t>
      </w:r>
      <w:r w:rsidR="00741AA1">
        <w:rPr>
          <w:rFonts w:eastAsia="新細明體"/>
          <w:lang w:val="en-US" w:eastAsia="zh-TW"/>
        </w:rPr>
        <w:t>, as shown in Figure 1</w:t>
      </w:r>
      <w:r>
        <w:rPr>
          <w:rFonts w:eastAsia="新細明體"/>
          <w:lang w:val="en-US" w:eastAsia="zh-TW"/>
        </w:rPr>
        <w:t xml:space="preserve">, the coverage is large (transmission further) when </w:t>
      </w:r>
      <w:proofErr w:type="spellStart"/>
      <w:r>
        <w:rPr>
          <w:rFonts w:eastAsia="新細明體"/>
          <w:lang w:val="en-US" w:eastAsia="zh-TW"/>
        </w:rPr>
        <w:t>beamforming</w:t>
      </w:r>
      <w:proofErr w:type="spellEnd"/>
      <w:r>
        <w:rPr>
          <w:rFonts w:eastAsia="新細明體"/>
          <w:lang w:val="en-US" w:eastAsia="zh-TW"/>
        </w:rPr>
        <w:t xml:space="preserve"> on only one direction, and small when </w:t>
      </w:r>
      <w:proofErr w:type="spellStart"/>
      <w:r>
        <w:rPr>
          <w:rFonts w:eastAsia="新細明體"/>
          <w:lang w:val="en-US" w:eastAsia="zh-TW"/>
        </w:rPr>
        <w:t>beamforming</w:t>
      </w:r>
      <w:proofErr w:type="spellEnd"/>
      <w:r>
        <w:rPr>
          <w:rFonts w:eastAsia="新細明體"/>
          <w:lang w:val="en-US" w:eastAsia="zh-TW"/>
        </w:rPr>
        <w:t xml:space="preserve"> on multiple directions</w:t>
      </w:r>
      <w:r w:rsidR="00385859">
        <w:rPr>
          <w:rFonts w:eastAsia="新細明體"/>
          <w:lang w:val="en-US" w:eastAsia="zh-TW"/>
        </w:rPr>
        <w:t xml:space="preserve"> or wider beams</w:t>
      </w:r>
      <w:r>
        <w:rPr>
          <w:rFonts w:eastAsia="新細明體"/>
          <w:lang w:val="en-US" w:eastAsia="zh-TW"/>
        </w:rPr>
        <w:t xml:space="preserve">.  Because of this property, we </w:t>
      </w:r>
      <w:r w:rsidR="0012280E">
        <w:rPr>
          <w:rFonts w:eastAsia="新細明體"/>
          <w:lang w:val="en-US" w:eastAsia="zh-TW"/>
        </w:rPr>
        <w:t>have the observation that:</w:t>
      </w:r>
    </w:p>
    <w:p w:rsidR="0012280E" w:rsidRDefault="0012280E" w:rsidP="00D22165">
      <w:pPr>
        <w:pStyle w:val="Observation"/>
      </w:pPr>
      <w:r w:rsidRPr="00D22165">
        <w:rPr>
          <w:rStyle w:val="Observation0"/>
          <w:b/>
        </w:rPr>
        <w:t>The “service area” of a TRP/</w:t>
      </w:r>
      <w:proofErr w:type="spellStart"/>
      <w:r w:rsidRPr="00D22165">
        <w:rPr>
          <w:rStyle w:val="Observation0"/>
          <w:b/>
        </w:rPr>
        <w:t>eNB</w:t>
      </w:r>
      <w:proofErr w:type="spellEnd"/>
      <w:r w:rsidRPr="00D22165">
        <w:rPr>
          <w:rStyle w:val="Observation0"/>
          <w:b/>
        </w:rPr>
        <w:t xml:space="preserve"> </w:t>
      </w:r>
      <w:r w:rsidR="00AF0EED">
        <w:rPr>
          <w:rStyle w:val="Observation0"/>
          <w:b/>
        </w:rPr>
        <w:t xml:space="preserve">is </w:t>
      </w:r>
      <w:r w:rsidRPr="00D22165">
        <w:rPr>
          <w:rStyle w:val="Observation0"/>
          <w:b/>
        </w:rPr>
        <w:t xml:space="preserve">highly overlapped </w:t>
      </w:r>
      <w:r w:rsidR="00AF0EED">
        <w:rPr>
          <w:rStyle w:val="Observation0"/>
          <w:b/>
        </w:rPr>
        <w:t>with its neighbouring</w:t>
      </w:r>
      <w:r w:rsidRPr="00D22165">
        <w:t xml:space="preserve"> TRPs/</w:t>
      </w:r>
      <w:proofErr w:type="spellStart"/>
      <w:r w:rsidRPr="00D22165">
        <w:t>eNBs</w:t>
      </w:r>
      <w:proofErr w:type="spellEnd"/>
      <w:r w:rsidRPr="00D22165">
        <w:t>.</w:t>
      </w:r>
    </w:p>
    <w:p w:rsidR="00741AA1" w:rsidRDefault="00741AA1" w:rsidP="00741AA1">
      <w:pPr>
        <w:pStyle w:val="TH"/>
      </w:pPr>
      <w:r>
        <w:object w:dxaOrig="3814" w:dyaOrig="2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04.25pt" o:ole="">
            <v:imagedata r:id="rId8" o:title=""/>
          </v:shape>
          <o:OLEObject Type="Embed" ProgID="Visio.Drawing.15" ShapeID="_x0000_i1025" DrawAspect="Content" ObjectID="_1536831321" r:id="rId9"/>
        </w:object>
      </w:r>
    </w:p>
    <w:p w:rsidR="00741AA1" w:rsidRPr="00741AA1" w:rsidRDefault="00741AA1" w:rsidP="00741AA1">
      <w:pPr>
        <w:pStyle w:val="TF"/>
        <w:rPr>
          <w:rFonts w:eastAsia="新細明體"/>
        </w:rPr>
      </w:pPr>
      <w:r>
        <w:rPr>
          <w:rFonts w:eastAsia="新細明體" w:hint="eastAsia"/>
        </w:rPr>
        <w:t>F</w:t>
      </w:r>
      <w:r>
        <w:rPr>
          <w:rFonts w:eastAsia="新細明體"/>
        </w:rPr>
        <w:t>igure 1: Different size of coverage area when using different width of beams.</w:t>
      </w:r>
    </w:p>
    <w:p w:rsidR="0012280E" w:rsidRDefault="00271EE7" w:rsidP="004610DF">
      <w:pPr>
        <w:pStyle w:val="Body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lastRenderedPageBreak/>
        <w:t xml:space="preserve">Based on this observation, we can find that if we want to </w:t>
      </w:r>
      <w:r>
        <w:rPr>
          <w:rFonts w:eastAsia="新細明體"/>
          <w:lang w:val="en-US" w:eastAsia="zh-TW"/>
        </w:rPr>
        <w:t>determine</w:t>
      </w:r>
      <w:r>
        <w:rPr>
          <w:rFonts w:eastAsia="新細明體" w:hint="eastAsia"/>
          <w:lang w:val="en-US" w:eastAsia="zh-TW"/>
        </w:rPr>
        <w:t xml:space="preserve"> the best cell for UE, we must consider the pairing between different TRPs and the pairing of the beams to use</w:t>
      </w:r>
      <w:r w:rsidR="0037207D">
        <w:rPr>
          <w:rFonts w:eastAsia="新細明體"/>
          <w:lang w:val="en-US" w:eastAsia="zh-TW"/>
        </w:rPr>
        <w:t>, because a UE may be able to make connection with many different TRPs/</w:t>
      </w:r>
      <w:proofErr w:type="spellStart"/>
      <w:r w:rsidR="0037207D">
        <w:rPr>
          <w:rFonts w:eastAsia="新細明體"/>
          <w:lang w:val="en-US" w:eastAsia="zh-TW"/>
        </w:rPr>
        <w:t>eNBs</w:t>
      </w:r>
      <w:proofErr w:type="spellEnd"/>
      <w:r w:rsidR="0037207D">
        <w:rPr>
          <w:rFonts w:eastAsia="新細明體"/>
          <w:lang w:val="en-US" w:eastAsia="zh-TW"/>
        </w:rPr>
        <w:t xml:space="preserve"> in this situation</w:t>
      </w:r>
      <w:r w:rsidR="00B5183F">
        <w:rPr>
          <w:rFonts w:eastAsia="新細明體"/>
          <w:lang w:val="en-US" w:eastAsia="zh-TW"/>
        </w:rPr>
        <w:t>.</w:t>
      </w:r>
      <w:r w:rsidR="000906CD">
        <w:rPr>
          <w:rFonts w:eastAsia="新細明體"/>
          <w:lang w:val="en-US" w:eastAsia="zh-TW"/>
        </w:rPr>
        <w:t xml:space="preserve">  </w:t>
      </w:r>
    </w:p>
    <w:p w:rsidR="0017101C" w:rsidRDefault="00271EE7" w:rsidP="0017101C">
      <w:pPr>
        <w:pStyle w:val="Proposal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RAN2 has to study the mobility management behavior that simultaneously considering multiple TRPs/</w:t>
      </w:r>
      <w:proofErr w:type="spellStart"/>
      <w:r>
        <w:rPr>
          <w:rFonts w:eastAsia="新細明體"/>
          <w:lang w:val="en-US" w:eastAsia="zh-TW"/>
        </w:rPr>
        <w:t>eNBs</w:t>
      </w:r>
      <w:proofErr w:type="spellEnd"/>
      <w:r>
        <w:rPr>
          <w:rFonts w:eastAsia="新細明體"/>
          <w:lang w:val="en-US" w:eastAsia="zh-TW"/>
        </w:rPr>
        <w:t>.</w:t>
      </w:r>
    </w:p>
    <w:p w:rsidR="00E47B84" w:rsidRDefault="00A449BF" w:rsidP="00E47B84">
      <w:pPr>
        <w:pStyle w:val="Body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Hence,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5G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system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has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to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coordinate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the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mobility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management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procedure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between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multiple</w:t>
      </w:r>
      <w:r w:rsidR="00E47B84">
        <w:rPr>
          <w:rFonts w:eastAsia="新細明體" w:hint="eastAsia"/>
          <w:lang w:val="en-US" w:eastAsia="zh-TW"/>
        </w:rPr>
        <w:t xml:space="preserve"> </w:t>
      </w:r>
      <w:r w:rsidR="00E47B84">
        <w:rPr>
          <w:rFonts w:eastAsia="新細明體"/>
          <w:lang w:val="en-US" w:eastAsia="zh-TW"/>
        </w:rPr>
        <w:t>TRPs/</w:t>
      </w:r>
      <w:proofErr w:type="spellStart"/>
      <w:r w:rsidR="00E47B84">
        <w:rPr>
          <w:rFonts w:eastAsia="新細明體"/>
          <w:lang w:val="en-US" w:eastAsia="zh-TW"/>
        </w:rPr>
        <w:t>eNBs</w:t>
      </w:r>
      <w:proofErr w:type="spellEnd"/>
      <w:r w:rsidR="0011486E">
        <w:rPr>
          <w:rFonts w:eastAsia="新細明體" w:hint="eastAsia"/>
          <w:lang w:val="en-US" w:eastAsia="zh-TW"/>
        </w:rPr>
        <w:t xml:space="preserve">.  </w:t>
      </w:r>
      <w:r w:rsidR="0011486E">
        <w:rPr>
          <w:rFonts w:eastAsia="新細明體"/>
          <w:lang w:val="en-US" w:eastAsia="zh-TW"/>
        </w:rPr>
        <w:t>However,</w:t>
      </w:r>
      <w:r>
        <w:rPr>
          <w:rFonts w:eastAsia="新細明體" w:hint="eastAsia"/>
          <w:lang w:val="en-US" w:eastAsia="zh-TW"/>
        </w:rPr>
        <w:t xml:space="preserve"> </w:t>
      </w:r>
      <w:r w:rsidR="0053126A">
        <w:rPr>
          <w:rFonts w:eastAsia="新細明體"/>
          <w:lang w:val="en-US" w:eastAsia="zh-TW"/>
        </w:rPr>
        <w:fldChar w:fldCharType="begin"/>
      </w:r>
      <w:r>
        <w:rPr>
          <w:rFonts w:eastAsia="新細明體"/>
          <w:lang w:val="en-US" w:eastAsia="zh-TW"/>
        </w:rPr>
        <w:instrText xml:space="preserve"> </w:instrText>
      </w:r>
      <w:r>
        <w:rPr>
          <w:rFonts w:eastAsia="新細明體" w:hint="eastAsia"/>
          <w:lang w:val="en-US" w:eastAsia="zh-TW"/>
        </w:rPr>
        <w:instrText>REF _Ref462776150 \r \h</w:instrText>
      </w:r>
      <w:r>
        <w:rPr>
          <w:rFonts w:eastAsia="新細明體"/>
          <w:lang w:val="en-US" w:eastAsia="zh-TW"/>
        </w:rPr>
        <w:instrText xml:space="preserve"> </w:instrText>
      </w:r>
      <w:r w:rsidR="0053126A">
        <w:rPr>
          <w:rFonts w:eastAsia="新細明體"/>
          <w:lang w:val="en-US" w:eastAsia="zh-TW"/>
        </w:rPr>
      </w:r>
      <w:r w:rsidR="0053126A">
        <w:rPr>
          <w:rFonts w:eastAsia="新細明體"/>
          <w:lang w:val="en-US" w:eastAsia="zh-TW"/>
        </w:rPr>
        <w:fldChar w:fldCharType="separate"/>
      </w:r>
      <w:r>
        <w:rPr>
          <w:rFonts w:eastAsia="新細明體"/>
          <w:lang w:val="en-US" w:eastAsia="zh-TW"/>
        </w:rPr>
        <w:t>[2]</w:t>
      </w:r>
      <w:r w:rsidR="0053126A">
        <w:rPr>
          <w:rFonts w:eastAsia="新細明體"/>
          <w:lang w:val="en-US" w:eastAsia="zh-TW"/>
        </w:rPr>
        <w:fldChar w:fldCharType="end"/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has</w:t>
      </w:r>
      <w:r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mentioned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that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UE</w:t>
      </w:r>
      <w:r w:rsidR="0011486E">
        <w:rPr>
          <w:rFonts w:eastAsia="新細明體" w:hint="eastAsia"/>
          <w:lang w:val="en-US" w:eastAsia="zh-TW"/>
        </w:rPr>
        <w:t xml:space="preserve">s </w:t>
      </w:r>
      <w:r w:rsidR="0011486E">
        <w:rPr>
          <w:rFonts w:eastAsia="新細明體"/>
          <w:lang w:val="en-US" w:eastAsia="zh-TW"/>
        </w:rPr>
        <w:t>are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likely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to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suffer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from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interruption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during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handover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procedure,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and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we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think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this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may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become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more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serious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when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multiple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TRPs/</w:t>
      </w:r>
      <w:proofErr w:type="spellStart"/>
      <w:r w:rsidR="0011486E">
        <w:rPr>
          <w:rFonts w:eastAsia="新細明體"/>
          <w:lang w:val="en-US" w:eastAsia="zh-TW"/>
        </w:rPr>
        <w:t>eNBs</w:t>
      </w:r>
      <w:proofErr w:type="spellEnd"/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are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involved.</w:t>
      </w:r>
      <w:r w:rsidR="0011486E">
        <w:rPr>
          <w:rFonts w:eastAsia="新細明體" w:hint="eastAsia"/>
          <w:lang w:val="en-US" w:eastAsia="zh-TW"/>
        </w:rPr>
        <w:t xml:space="preserve">  </w:t>
      </w:r>
      <w:r w:rsidR="0011486E">
        <w:rPr>
          <w:rFonts w:eastAsia="新細明體"/>
          <w:lang w:val="en-US" w:eastAsia="zh-TW"/>
        </w:rPr>
        <w:t>In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order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to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solve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this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problem,</w:t>
      </w:r>
      <w:r w:rsidR="0011486E"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we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think</w:t>
      </w:r>
      <w:r w:rsidR="00E47B84"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multi-connectivity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in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the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5G</w:t>
      </w:r>
      <w:r w:rsidR="0011486E">
        <w:rPr>
          <w:rFonts w:eastAsia="新細明體" w:hint="eastAsia"/>
          <w:lang w:val="en-US" w:eastAsia="zh-TW"/>
        </w:rPr>
        <w:t xml:space="preserve"> </w:t>
      </w:r>
      <w:r w:rsidR="0011486E">
        <w:rPr>
          <w:rFonts w:eastAsia="新細明體"/>
          <w:lang w:val="en-US" w:eastAsia="zh-TW"/>
        </w:rPr>
        <w:t>system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can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be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a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possible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solution.</w:t>
      </w:r>
    </w:p>
    <w:p w:rsidR="0011486E" w:rsidRPr="0017101C" w:rsidRDefault="0011486E" w:rsidP="0011486E">
      <w:pPr>
        <w:pStyle w:val="Proposal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 xml:space="preserve">RAN2 </w:t>
      </w:r>
      <w:r>
        <w:rPr>
          <w:rFonts w:eastAsia="新細明體"/>
          <w:lang w:val="en-US" w:eastAsia="zh-TW"/>
        </w:rPr>
        <w:t>should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consider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multi-connectivity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scheme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in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5G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system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to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achieve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requirement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of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mobility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management.</w:t>
      </w:r>
    </w:p>
    <w:p w:rsidR="00CB0466" w:rsidRDefault="00CB0466" w:rsidP="00CB0466">
      <w:pPr>
        <w:pStyle w:val="1"/>
        <w:rPr>
          <w:rFonts w:eastAsiaTheme="minorEastAsia"/>
        </w:rPr>
      </w:pPr>
      <w:r>
        <w:rPr>
          <w:rFonts w:eastAsiaTheme="minorEastAsia" w:hint="eastAsia"/>
        </w:rPr>
        <w:t>Conclusion</w:t>
      </w:r>
    </w:p>
    <w:p w:rsidR="00FF3FB2" w:rsidRDefault="007000EF" w:rsidP="00973124">
      <w:pPr>
        <w:rPr>
          <w:rFonts w:eastAsiaTheme="minorEastAsia"/>
        </w:rPr>
      </w:pPr>
      <w:r>
        <w:rPr>
          <w:rFonts w:eastAsiaTheme="minorEastAsia" w:hint="eastAsia"/>
        </w:rPr>
        <w:t>In this contribution, we have di</w:t>
      </w:r>
      <w:r>
        <w:rPr>
          <w:rFonts w:eastAsiaTheme="minorEastAsia"/>
        </w:rPr>
        <w:t>scussed the</w:t>
      </w:r>
      <w:r w:rsidR="00FF3FB2">
        <w:rPr>
          <w:rFonts w:eastAsiaTheme="minorEastAsia"/>
        </w:rPr>
        <w:t xml:space="preserve"> requirement of deciding the target cell and how the UE determines the best cell. The</w:t>
      </w:r>
      <w:r w:rsidR="00B5183F">
        <w:rPr>
          <w:rFonts w:eastAsiaTheme="minorEastAsia"/>
        </w:rPr>
        <w:t xml:space="preserve"> observations and</w:t>
      </w:r>
      <w:r w:rsidR="00FF3FB2">
        <w:rPr>
          <w:rFonts w:eastAsiaTheme="minorEastAsia"/>
        </w:rPr>
        <w:t xml:space="preserve"> proposals are summarized as follows.</w:t>
      </w:r>
    </w:p>
    <w:p w:rsidR="00AF0EED" w:rsidRPr="00AF0EED" w:rsidRDefault="00AF0EED" w:rsidP="00AF0EED">
      <w:pPr>
        <w:pStyle w:val="Proposal"/>
        <w:numPr>
          <w:ilvl w:val="0"/>
          <w:numId w:val="41"/>
        </w:numPr>
        <w:tabs>
          <w:tab w:val="clear" w:pos="1304"/>
          <w:tab w:val="num" w:pos="1701"/>
        </w:tabs>
        <w:ind w:left="1701" w:hanging="1729"/>
        <w:rPr>
          <w:rFonts w:eastAsia="新細明體"/>
        </w:rPr>
      </w:pPr>
      <w:r w:rsidRPr="00AF0EED">
        <w:rPr>
          <w:rFonts w:eastAsia="新細明體" w:hint="eastAsia"/>
        </w:rPr>
        <w:t>UE not only camps on the best cell in the idle mode, but also connects to the best cell when making handover decision.</w:t>
      </w:r>
    </w:p>
    <w:p w:rsidR="00AF0EED" w:rsidRPr="00D22165" w:rsidRDefault="00AF0EED" w:rsidP="00AF0EED">
      <w:pPr>
        <w:pStyle w:val="Observation"/>
        <w:numPr>
          <w:ilvl w:val="0"/>
          <w:numId w:val="40"/>
        </w:numPr>
        <w:ind w:left="1701" w:hanging="1701"/>
      </w:pPr>
      <w:r w:rsidRPr="00AF0EED">
        <w:rPr>
          <w:rStyle w:val="Observation0"/>
          <w:b/>
        </w:rPr>
        <w:t>The “service area” of a TRP/</w:t>
      </w:r>
      <w:proofErr w:type="spellStart"/>
      <w:r w:rsidRPr="00AF0EED">
        <w:rPr>
          <w:rStyle w:val="Observation0"/>
          <w:b/>
        </w:rPr>
        <w:t>eNB</w:t>
      </w:r>
      <w:proofErr w:type="spellEnd"/>
      <w:r w:rsidRPr="00AF0EED">
        <w:rPr>
          <w:rStyle w:val="Observation0"/>
          <w:b/>
        </w:rPr>
        <w:t xml:space="preserve"> is highly overlapped with its neighbouring</w:t>
      </w:r>
      <w:r w:rsidRPr="00D22165">
        <w:t xml:space="preserve"> TRPs/</w:t>
      </w:r>
      <w:proofErr w:type="spellStart"/>
      <w:r w:rsidRPr="00D22165">
        <w:t>eNBs</w:t>
      </w:r>
      <w:proofErr w:type="spellEnd"/>
      <w:r w:rsidRPr="00D22165">
        <w:t>.</w:t>
      </w:r>
    </w:p>
    <w:p w:rsidR="00FF3FB2" w:rsidRDefault="00AF0EED" w:rsidP="00973124">
      <w:pPr>
        <w:pStyle w:val="Proposal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RAN2 has to study the mobility management behavior that simultaneously considering multiple TRPs/</w:t>
      </w:r>
      <w:proofErr w:type="spellStart"/>
      <w:r>
        <w:rPr>
          <w:rFonts w:eastAsia="新細明體"/>
          <w:lang w:val="en-US" w:eastAsia="zh-TW"/>
        </w:rPr>
        <w:t>eNBs</w:t>
      </w:r>
      <w:proofErr w:type="spellEnd"/>
      <w:r>
        <w:rPr>
          <w:rFonts w:eastAsia="新細明體"/>
          <w:lang w:val="en-US" w:eastAsia="zh-TW"/>
        </w:rPr>
        <w:t>.</w:t>
      </w:r>
    </w:p>
    <w:p w:rsidR="0011486E" w:rsidRPr="0011486E" w:rsidRDefault="0011486E" w:rsidP="0011486E">
      <w:pPr>
        <w:pStyle w:val="Proposal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 xml:space="preserve">RAN2 </w:t>
      </w:r>
      <w:r>
        <w:rPr>
          <w:rFonts w:eastAsia="新細明體"/>
          <w:lang w:val="en-US" w:eastAsia="zh-TW"/>
        </w:rPr>
        <w:t>should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consider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multi-connectivity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scheme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in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5G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system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to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achieve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the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requirement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of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mobility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management.</w:t>
      </w:r>
    </w:p>
    <w:p w:rsidR="00CB0466" w:rsidRDefault="00CB0466" w:rsidP="00CB0466">
      <w:pPr>
        <w:pStyle w:val="1"/>
      </w:pPr>
      <w:bookmarkStart w:id="2" w:name="_In-sequence_SDU_delivery"/>
      <w:bookmarkEnd w:id="2"/>
      <w:r w:rsidRPr="00CE0424">
        <w:t>References</w:t>
      </w:r>
    </w:p>
    <w:p w:rsidR="0078740C" w:rsidRPr="006D0139" w:rsidRDefault="00A337D2" w:rsidP="00CB0466">
      <w:pPr>
        <w:pStyle w:val="Reference"/>
        <w:rPr>
          <w:rFonts w:eastAsiaTheme="minorEastAsia"/>
        </w:rPr>
      </w:pPr>
      <w:bookmarkStart w:id="3" w:name="_Ref462236572"/>
      <w:r w:rsidRPr="00A337D2">
        <w:rPr>
          <w:rFonts w:eastAsia="SimSun"/>
        </w:rPr>
        <w:t>R2-16xxxx, Report</w:t>
      </w:r>
      <w:r>
        <w:rPr>
          <w:rFonts w:eastAsia="SimSun"/>
        </w:rPr>
        <w:t xml:space="preserve"> of 3GPP TSG RAN WG2 meeting #95</w:t>
      </w:r>
      <w:r w:rsidRPr="00A337D2">
        <w:rPr>
          <w:rFonts w:eastAsia="SimSun"/>
        </w:rPr>
        <w:t>, held in Gothenburg, Sweden</w:t>
      </w:r>
      <w:bookmarkEnd w:id="3"/>
    </w:p>
    <w:p w:rsidR="006D0139" w:rsidRPr="00605952" w:rsidRDefault="006D0139" w:rsidP="006D0139">
      <w:pPr>
        <w:pStyle w:val="Reference"/>
        <w:rPr>
          <w:rFonts w:eastAsiaTheme="minorEastAsia"/>
        </w:rPr>
      </w:pPr>
      <w:bookmarkStart w:id="4" w:name="_Ref462776150"/>
      <w:r w:rsidRPr="006D0139">
        <w:rPr>
          <w:rFonts w:eastAsiaTheme="minorEastAsia"/>
        </w:rPr>
        <w:t>R2-164755</w:t>
      </w:r>
      <w:r>
        <w:rPr>
          <w:rFonts w:eastAsiaTheme="minorEastAsia"/>
        </w:rPr>
        <w:t xml:space="preserve">, </w:t>
      </w:r>
      <w:r w:rsidRPr="006D0139">
        <w:rPr>
          <w:rFonts w:eastAsiaTheme="minorEastAsia"/>
        </w:rPr>
        <w:t>Implications of High Frequency Bands on Mobility</w:t>
      </w:r>
      <w:r>
        <w:rPr>
          <w:rFonts w:eastAsiaTheme="minorEastAsia"/>
        </w:rPr>
        <w:t xml:space="preserve">, </w:t>
      </w:r>
      <w:r w:rsidRPr="006D0139">
        <w:rPr>
          <w:rFonts w:eastAsiaTheme="minorEastAsia"/>
        </w:rPr>
        <w:t>Nokia, Alcatel-Lucent Shanghai Bell</w:t>
      </w:r>
      <w:bookmarkEnd w:id="4"/>
    </w:p>
    <w:sectPr w:rsidR="006D0139" w:rsidRPr="00605952" w:rsidSect="00094BF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AA0" w:rsidRPr="00DE5127" w:rsidRDefault="007B2AA0" w:rsidP="007C11DA">
      <w:pPr>
        <w:spacing w:after="0"/>
        <w:rPr>
          <w:rFonts w:eastAsia="SimSun"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:rsidR="007B2AA0" w:rsidRPr="00DE5127" w:rsidRDefault="007B2AA0" w:rsidP="007C11DA">
      <w:pPr>
        <w:spacing w:after="0"/>
        <w:rPr>
          <w:rFonts w:eastAsia="SimSun"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9C" w:rsidRDefault="009C7757" w:rsidP="00F66150">
    <w:pPr>
      <w:pStyle w:val="af"/>
      <w:tabs>
        <w:tab w:val="left" w:pos="3456"/>
        <w:tab w:val="center" w:pos="4820"/>
        <w:tab w:val="right" w:pos="9639"/>
      </w:tabs>
      <w:jc w:val="left"/>
    </w:pPr>
    <w:r>
      <w:tab/>
    </w:r>
    <w:r>
      <w:tab/>
    </w:r>
    <w:r w:rsidR="0053126A">
      <w:rPr>
        <w:rStyle w:val="af3"/>
      </w:rPr>
      <w:fldChar w:fldCharType="begin"/>
    </w:r>
    <w:r>
      <w:rPr>
        <w:rStyle w:val="af3"/>
      </w:rPr>
      <w:instrText xml:space="preserve"> PAGE </w:instrText>
    </w:r>
    <w:r w:rsidR="0053126A">
      <w:rPr>
        <w:rStyle w:val="af3"/>
      </w:rPr>
      <w:fldChar w:fldCharType="separate"/>
    </w:r>
    <w:r w:rsidR="00073648">
      <w:rPr>
        <w:rStyle w:val="af3"/>
      </w:rPr>
      <w:t>1</w:t>
    </w:r>
    <w:r w:rsidR="0053126A">
      <w:rPr>
        <w:rStyle w:val="af3"/>
      </w:rPr>
      <w:fldChar w:fldCharType="end"/>
    </w:r>
    <w:r>
      <w:rPr>
        <w:rStyle w:val="af3"/>
      </w:rPr>
      <w:t>/</w:t>
    </w:r>
    <w:r w:rsidR="0053126A">
      <w:rPr>
        <w:rStyle w:val="af3"/>
      </w:rPr>
      <w:fldChar w:fldCharType="begin"/>
    </w:r>
    <w:r>
      <w:rPr>
        <w:rStyle w:val="af3"/>
      </w:rPr>
      <w:instrText xml:space="preserve"> NUMPAGES </w:instrText>
    </w:r>
    <w:r w:rsidR="0053126A">
      <w:rPr>
        <w:rStyle w:val="af3"/>
      </w:rPr>
      <w:fldChar w:fldCharType="separate"/>
    </w:r>
    <w:r w:rsidR="00073648">
      <w:rPr>
        <w:rStyle w:val="af3"/>
      </w:rPr>
      <w:t>2</w:t>
    </w:r>
    <w:r w:rsidR="0053126A"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AA0" w:rsidRPr="00DE5127" w:rsidRDefault="007B2AA0" w:rsidP="007C11DA">
      <w:pPr>
        <w:spacing w:after="0"/>
        <w:rPr>
          <w:rFonts w:eastAsia="SimSun"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:rsidR="007B2AA0" w:rsidRPr="00DE5127" w:rsidRDefault="007B2AA0" w:rsidP="007C11DA">
      <w:pPr>
        <w:spacing w:after="0"/>
        <w:rPr>
          <w:rFonts w:eastAsia="SimSun" w:cs="Arial"/>
          <w:color w:val="0000FF"/>
          <w:kern w:val="2"/>
          <w:lang w:val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9C" w:rsidRDefault="009C7757">
    <w:r>
      <w:t xml:space="preserve">Page </w:t>
    </w:r>
    <w:r w:rsidR="0053126A">
      <w:fldChar w:fldCharType="begin"/>
    </w:r>
    <w:r>
      <w:instrText>PAGE</w:instrText>
    </w:r>
    <w:r w:rsidR="0053126A">
      <w:fldChar w:fldCharType="separate"/>
    </w:r>
    <w:r>
      <w:t>4</w:t>
    </w:r>
    <w:r w:rsidR="0053126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636"/>
        </w:tabs>
        <w:ind w:left="36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7A135A"/>
    <w:multiLevelType w:val="hybridMultilevel"/>
    <w:tmpl w:val="E4D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6D639C2"/>
    <w:multiLevelType w:val="hybridMultilevel"/>
    <w:tmpl w:val="27A69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A16A9"/>
    <w:multiLevelType w:val="hybridMultilevel"/>
    <w:tmpl w:val="E9D6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03B82"/>
    <w:multiLevelType w:val="hybridMultilevel"/>
    <w:tmpl w:val="63960E44"/>
    <w:lvl w:ilvl="0" w:tplc="A20C4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C5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50B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A8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6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A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5AF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10A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E7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0B5864"/>
    <w:multiLevelType w:val="hybridMultilevel"/>
    <w:tmpl w:val="668C66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9015B"/>
    <w:multiLevelType w:val="hybridMultilevel"/>
    <w:tmpl w:val="5BE4C1EE"/>
    <w:lvl w:ilvl="0" w:tplc="4BB82C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03200">
      <w:start w:val="12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5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AE87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C71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76B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6EB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C61F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90A9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1C40EC"/>
    <w:multiLevelType w:val="hybridMultilevel"/>
    <w:tmpl w:val="A2B0C976"/>
    <w:lvl w:ilvl="0" w:tplc="3566F3D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4A4D9B"/>
    <w:multiLevelType w:val="hybridMultilevel"/>
    <w:tmpl w:val="F7BEBE5A"/>
    <w:lvl w:ilvl="0" w:tplc="1A5A5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D4A3F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B8A9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43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B474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4E8D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D296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B0A7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872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2F37BF"/>
    <w:multiLevelType w:val="hybridMultilevel"/>
    <w:tmpl w:val="C400B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50B211DE"/>
    <w:lvl w:ilvl="0" w:tplc="CE146B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CDF725B"/>
    <w:multiLevelType w:val="hybridMultilevel"/>
    <w:tmpl w:val="9C54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86810"/>
    <w:multiLevelType w:val="hybridMultilevel"/>
    <w:tmpl w:val="E8B6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7D279E"/>
    <w:multiLevelType w:val="hybridMultilevel"/>
    <w:tmpl w:val="F9DE4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AAE18E0"/>
    <w:lvl w:ilvl="0" w:tplc="B628CB8C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B6AB7"/>
    <w:multiLevelType w:val="hybridMultilevel"/>
    <w:tmpl w:val="9CE22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0F2DFA"/>
    <w:multiLevelType w:val="hybridMultilevel"/>
    <w:tmpl w:val="00901496"/>
    <w:lvl w:ilvl="0" w:tplc="38CA0B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9C16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EA62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234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70F9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7C9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D4A3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DCAD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76A7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87B9D"/>
    <w:multiLevelType w:val="hybridMultilevel"/>
    <w:tmpl w:val="2D600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E43D61"/>
    <w:multiLevelType w:val="hybridMultilevel"/>
    <w:tmpl w:val="5B764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30999"/>
    <w:multiLevelType w:val="hybridMultilevel"/>
    <w:tmpl w:val="D496081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>
    <w:nsid w:val="68EB55F7"/>
    <w:multiLevelType w:val="hybridMultilevel"/>
    <w:tmpl w:val="A6F2359E"/>
    <w:lvl w:ilvl="0" w:tplc="5C78B9B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E1E4615"/>
    <w:multiLevelType w:val="hybridMultilevel"/>
    <w:tmpl w:val="8EA6DF20"/>
    <w:lvl w:ilvl="0" w:tplc="84A4F3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C4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08D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E5A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90F7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6FE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4C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812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74E7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611660"/>
    <w:multiLevelType w:val="hybridMultilevel"/>
    <w:tmpl w:val="47A86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E87E88"/>
    <w:multiLevelType w:val="hybridMultilevel"/>
    <w:tmpl w:val="F7A63738"/>
    <w:lvl w:ilvl="0" w:tplc="2F122D30">
      <w:start w:val="1"/>
      <w:numFmt w:val="decimal"/>
      <w:pStyle w:val="Observation"/>
      <w:lvlText w:val="Observation %1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46A5178"/>
    <w:multiLevelType w:val="hybridMultilevel"/>
    <w:tmpl w:val="565C9D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42011"/>
    <w:multiLevelType w:val="hybridMultilevel"/>
    <w:tmpl w:val="A6A8F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113D33"/>
    <w:multiLevelType w:val="hybridMultilevel"/>
    <w:tmpl w:val="0EDE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3"/>
  </w:num>
  <w:num w:numId="6">
    <w:abstractNumId w:val="21"/>
  </w:num>
  <w:num w:numId="7">
    <w:abstractNumId w:val="28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9"/>
  </w:num>
  <w:num w:numId="15">
    <w:abstractNumId w:val="35"/>
  </w:num>
  <w:num w:numId="16">
    <w:abstractNumId w:val="5"/>
  </w:num>
  <w:num w:numId="17">
    <w:abstractNumId w:val="20"/>
  </w:num>
  <w:num w:numId="18">
    <w:abstractNumId w:val="30"/>
  </w:num>
  <w:num w:numId="19">
    <w:abstractNumId w:val="19"/>
  </w:num>
  <w:num w:numId="20">
    <w:abstractNumId w:val="6"/>
  </w:num>
  <w:num w:numId="21">
    <w:abstractNumId w:val="10"/>
  </w:num>
  <w:num w:numId="22">
    <w:abstractNumId w:val="32"/>
  </w:num>
  <w:num w:numId="23">
    <w:abstractNumId w:val="29"/>
  </w:num>
  <w:num w:numId="24">
    <w:abstractNumId w:val="33"/>
  </w:num>
  <w:num w:numId="25">
    <w:abstractNumId w:val="23"/>
  </w:num>
  <w:num w:numId="26">
    <w:abstractNumId w:val="8"/>
  </w:num>
  <w:num w:numId="27">
    <w:abstractNumId w:val="27"/>
  </w:num>
  <w:num w:numId="28">
    <w:abstractNumId w:val="37"/>
  </w:num>
  <w:num w:numId="29">
    <w:abstractNumId w:val="4"/>
  </w:num>
  <w:num w:numId="30">
    <w:abstractNumId w:val="16"/>
  </w:num>
  <w:num w:numId="31">
    <w:abstractNumId w:val="26"/>
  </w:num>
  <w:num w:numId="32">
    <w:abstractNumId w:val="15"/>
  </w:num>
  <w:num w:numId="33">
    <w:abstractNumId w:val="36"/>
  </w:num>
  <w:num w:numId="34">
    <w:abstractNumId w:val="7"/>
  </w:num>
  <w:num w:numId="35">
    <w:abstractNumId w:val="25"/>
  </w:num>
  <w:num w:numId="36">
    <w:abstractNumId w:val="31"/>
  </w:num>
  <w:num w:numId="37">
    <w:abstractNumId w:val="11"/>
  </w:num>
  <w:num w:numId="38">
    <w:abstractNumId w:val="34"/>
  </w:num>
  <w:num w:numId="39">
    <w:abstractNumId w:val="17"/>
    <w:lvlOverride w:ilvl="0">
      <w:startOverride w:val="1"/>
    </w:lvlOverride>
  </w:num>
  <w:num w:numId="40">
    <w:abstractNumId w:val="34"/>
    <w:lvlOverride w:ilvl="0">
      <w:startOverride w:val="1"/>
    </w:lvlOverride>
  </w:num>
  <w:num w:numId="41">
    <w:abstractNumId w:val="1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64685"/>
    <w:rsid w:val="000340F0"/>
    <w:rsid w:val="0004420F"/>
    <w:rsid w:val="00073648"/>
    <w:rsid w:val="000906CD"/>
    <w:rsid w:val="0009097E"/>
    <w:rsid w:val="000F0112"/>
    <w:rsid w:val="0011486E"/>
    <w:rsid w:val="0012280E"/>
    <w:rsid w:val="0017101C"/>
    <w:rsid w:val="001A4FDB"/>
    <w:rsid w:val="001E00BB"/>
    <w:rsid w:val="0023545C"/>
    <w:rsid w:val="00271EE7"/>
    <w:rsid w:val="002D31E7"/>
    <w:rsid w:val="003062C8"/>
    <w:rsid w:val="0033128E"/>
    <w:rsid w:val="0037207D"/>
    <w:rsid w:val="0037666A"/>
    <w:rsid w:val="00385859"/>
    <w:rsid w:val="003D3E2D"/>
    <w:rsid w:val="003E185A"/>
    <w:rsid w:val="003F3FD2"/>
    <w:rsid w:val="004610DF"/>
    <w:rsid w:val="004B100F"/>
    <w:rsid w:val="004C280A"/>
    <w:rsid w:val="0053126A"/>
    <w:rsid w:val="00573991"/>
    <w:rsid w:val="00605952"/>
    <w:rsid w:val="00616DEF"/>
    <w:rsid w:val="006D0139"/>
    <w:rsid w:val="006F5434"/>
    <w:rsid w:val="007000EF"/>
    <w:rsid w:val="00731E64"/>
    <w:rsid w:val="00741AA1"/>
    <w:rsid w:val="00746FE0"/>
    <w:rsid w:val="00747363"/>
    <w:rsid w:val="0078740C"/>
    <w:rsid w:val="007B2AA0"/>
    <w:rsid w:val="007C11DA"/>
    <w:rsid w:val="00815242"/>
    <w:rsid w:val="00873529"/>
    <w:rsid w:val="00893B6A"/>
    <w:rsid w:val="008A10A9"/>
    <w:rsid w:val="008D40D4"/>
    <w:rsid w:val="008E77A2"/>
    <w:rsid w:val="0095576C"/>
    <w:rsid w:val="00973124"/>
    <w:rsid w:val="009C7757"/>
    <w:rsid w:val="00A337D2"/>
    <w:rsid w:val="00A449BF"/>
    <w:rsid w:val="00A61382"/>
    <w:rsid w:val="00A64685"/>
    <w:rsid w:val="00A73D9A"/>
    <w:rsid w:val="00A73FD5"/>
    <w:rsid w:val="00AB33DB"/>
    <w:rsid w:val="00AC78BC"/>
    <w:rsid w:val="00AE46ED"/>
    <w:rsid w:val="00AE5D5C"/>
    <w:rsid w:val="00AF0EED"/>
    <w:rsid w:val="00B43303"/>
    <w:rsid w:val="00B5183F"/>
    <w:rsid w:val="00B87BA0"/>
    <w:rsid w:val="00B93367"/>
    <w:rsid w:val="00C14F87"/>
    <w:rsid w:val="00C85908"/>
    <w:rsid w:val="00C938F6"/>
    <w:rsid w:val="00CB0466"/>
    <w:rsid w:val="00CB3418"/>
    <w:rsid w:val="00D13DDE"/>
    <w:rsid w:val="00D22165"/>
    <w:rsid w:val="00D274DD"/>
    <w:rsid w:val="00D623F9"/>
    <w:rsid w:val="00D63DCC"/>
    <w:rsid w:val="00D722FC"/>
    <w:rsid w:val="00D95EA8"/>
    <w:rsid w:val="00E024A4"/>
    <w:rsid w:val="00E0751C"/>
    <w:rsid w:val="00E47B84"/>
    <w:rsid w:val="00EA1F78"/>
    <w:rsid w:val="00EC1781"/>
    <w:rsid w:val="00EC329C"/>
    <w:rsid w:val="00F01FC4"/>
    <w:rsid w:val="00F024FB"/>
    <w:rsid w:val="00F1040E"/>
    <w:rsid w:val="00FC4D31"/>
    <w:rsid w:val="00FF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775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1">
    <w:name w:val="heading 1"/>
    <w:next w:val="a0"/>
    <w:link w:val="10"/>
    <w:qFormat/>
    <w:rsid w:val="009C77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rsid w:val="009C7757"/>
    <w:pPr>
      <w:numPr>
        <w:ilvl w:val="1"/>
      </w:numPr>
      <w:pBdr>
        <w:top w:val="none" w:sz="0" w:space="0" w:color="auto"/>
      </w:pBdr>
      <w:tabs>
        <w:tab w:val="clear" w:pos="363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9C77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1"/>
    <w:qFormat/>
    <w:rsid w:val="009C77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1"/>
    <w:qFormat/>
    <w:rsid w:val="009C77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9C77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rsid w:val="009C77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rsid w:val="009C7757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rsid w:val="009C7757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9C7757"/>
    <w:rPr>
      <w:rFonts w:ascii="Arial" w:eastAsia="Times New Roman" w:hAnsi="Arial" w:cs="Arial"/>
      <w:sz w:val="36"/>
      <w:szCs w:val="36"/>
      <w:lang w:val="en-GB"/>
    </w:rPr>
  </w:style>
  <w:style w:type="character" w:customStyle="1" w:styleId="21">
    <w:name w:val="標題 2 字元"/>
    <w:basedOn w:val="a1"/>
    <w:link w:val="2"/>
    <w:rsid w:val="009C7757"/>
    <w:rPr>
      <w:rFonts w:ascii="Arial" w:eastAsia="Times New Roman" w:hAnsi="Arial" w:cs="Arial"/>
      <w:sz w:val="32"/>
      <w:szCs w:val="32"/>
      <w:lang w:val="en-GB"/>
    </w:rPr>
  </w:style>
  <w:style w:type="character" w:customStyle="1" w:styleId="31">
    <w:name w:val="標題 3 字元"/>
    <w:basedOn w:val="a1"/>
    <w:link w:val="3"/>
    <w:rsid w:val="009C7757"/>
    <w:rPr>
      <w:rFonts w:ascii="Arial" w:eastAsia="Times New Roman" w:hAnsi="Arial" w:cs="Arial"/>
      <w:sz w:val="28"/>
      <w:szCs w:val="28"/>
      <w:lang w:val="en-GB"/>
    </w:rPr>
  </w:style>
  <w:style w:type="character" w:customStyle="1" w:styleId="41">
    <w:name w:val="標題 4 字元"/>
    <w:basedOn w:val="a1"/>
    <w:link w:val="4"/>
    <w:rsid w:val="009C7757"/>
    <w:rPr>
      <w:rFonts w:ascii="Arial" w:eastAsia="Times New Roman" w:hAnsi="Arial" w:cs="Arial"/>
      <w:sz w:val="24"/>
      <w:szCs w:val="24"/>
      <w:lang w:val="en-GB"/>
    </w:rPr>
  </w:style>
  <w:style w:type="character" w:customStyle="1" w:styleId="51">
    <w:name w:val="標題 5 字元"/>
    <w:basedOn w:val="a1"/>
    <w:link w:val="5"/>
    <w:rsid w:val="009C7757"/>
    <w:rPr>
      <w:rFonts w:ascii="Arial" w:eastAsia="Times New Roman" w:hAnsi="Arial" w:cs="Arial"/>
      <w:lang w:val="en-GB"/>
    </w:rPr>
  </w:style>
  <w:style w:type="character" w:customStyle="1" w:styleId="60">
    <w:name w:val="標題 6 字元"/>
    <w:basedOn w:val="a1"/>
    <w:link w:val="6"/>
    <w:rsid w:val="009C7757"/>
    <w:rPr>
      <w:rFonts w:ascii="Arial" w:eastAsia="Times New Roman" w:hAnsi="Arial" w:cs="Arial"/>
      <w:sz w:val="20"/>
      <w:szCs w:val="20"/>
      <w:lang w:val="en-GB"/>
    </w:rPr>
  </w:style>
  <w:style w:type="character" w:customStyle="1" w:styleId="70">
    <w:name w:val="標題 7 字元"/>
    <w:basedOn w:val="a1"/>
    <w:link w:val="7"/>
    <w:rsid w:val="009C7757"/>
    <w:rPr>
      <w:rFonts w:ascii="Arial" w:eastAsia="Times New Roman" w:hAnsi="Arial" w:cs="Arial"/>
      <w:sz w:val="20"/>
      <w:szCs w:val="20"/>
      <w:lang w:val="en-GB"/>
    </w:rPr>
  </w:style>
  <w:style w:type="character" w:customStyle="1" w:styleId="80">
    <w:name w:val="標題 8 字元"/>
    <w:basedOn w:val="a1"/>
    <w:link w:val="8"/>
    <w:rsid w:val="009C7757"/>
    <w:rPr>
      <w:rFonts w:ascii="Arial" w:eastAsia="Times New Roman" w:hAnsi="Arial" w:cs="Arial"/>
      <w:sz w:val="20"/>
      <w:szCs w:val="20"/>
      <w:lang w:val="en-GB"/>
    </w:rPr>
  </w:style>
  <w:style w:type="character" w:customStyle="1" w:styleId="90">
    <w:name w:val="標題 9 字元"/>
    <w:basedOn w:val="a1"/>
    <w:link w:val="9"/>
    <w:rsid w:val="009C7757"/>
    <w:rPr>
      <w:rFonts w:ascii="Arial" w:eastAsia="Times New Roman" w:hAnsi="Arial" w:cs="Arial"/>
      <w:sz w:val="20"/>
      <w:szCs w:val="20"/>
      <w:lang w:val="en-GB"/>
    </w:rPr>
  </w:style>
  <w:style w:type="paragraph" w:styleId="81">
    <w:name w:val="toc 8"/>
    <w:basedOn w:val="11"/>
    <w:semiHidden/>
    <w:rsid w:val="009C7757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9C77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</w:rPr>
  </w:style>
  <w:style w:type="paragraph" w:customStyle="1" w:styleId="Figure">
    <w:name w:val="Figure"/>
    <w:basedOn w:val="a0"/>
    <w:next w:val="a4"/>
    <w:rsid w:val="009C7757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C7757"/>
    <w:pPr>
      <w:spacing w:after="240"/>
      <w:jc w:val="center"/>
    </w:pPr>
    <w:rPr>
      <w:b/>
      <w:bCs/>
    </w:rPr>
  </w:style>
  <w:style w:type="paragraph" w:styleId="52">
    <w:name w:val="toc 5"/>
    <w:aliases w:val="Observation TOC"/>
    <w:basedOn w:val="42"/>
    <w:semiHidden/>
    <w:rsid w:val="009C7757"/>
    <w:pPr>
      <w:tabs>
        <w:tab w:val="right" w:pos="1701"/>
      </w:tabs>
      <w:ind w:left="1701" w:hanging="1701"/>
    </w:pPr>
  </w:style>
  <w:style w:type="paragraph" w:styleId="42">
    <w:name w:val="toc 4"/>
    <w:basedOn w:val="32"/>
    <w:semiHidden/>
    <w:rsid w:val="009C7757"/>
    <w:pPr>
      <w:ind w:left="1418" w:hanging="1418"/>
    </w:pPr>
  </w:style>
  <w:style w:type="paragraph" w:styleId="32">
    <w:name w:val="toc 3"/>
    <w:basedOn w:val="22"/>
    <w:rsid w:val="009C7757"/>
    <w:pPr>
      <w:ind w:left="1134" w:hanging="1134"/>
    </w:pPr>
  </w:style>
  <w:style w:type="paragraph" w:styleId="22">
    <w:name w:val="toc 2"/>
    <w:basedOn w:val="11"/>
    <w:rsid w:val="009C7757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9C7757"/>
    <w:pPr>
      <w:ind w:left="284"/>
    </w:pPr>
  </w:style>
  <w:style w:type="paragraph" w:styleId="12">
    <w:name w:val="index 1"/>
    <w:basedOn w:val="a0"/>
    <w:semiHidden/>
    <w:rsid w:val="009C7757"/>
    <w:pPr>
      <w:keepLines/>
      <w:spacing w:after="0"/>
    </w:pPr>
  </w:style>
  <w:style w:type="paragraph" w:styleId="a5">
    <w:name w:val="Document Map"/>
    <w:basedOn w:val="a0"/>
    <w:link w:val="a6"/>
    <w:semiHidden/>
    <w:rsid w:val="009C7757"/>
    <w:pPr>
      <w:shd w:val="clear" w:color="auto" w:fill="000080"/>
    </w:pPr>
    <w:rPr>
      <w:rFonts w:ascii="Tahoma" w:hAnsi="Tahoma" w:cs="Tahoma"/>
    </w:rPr>
  </w:style>
  <w:style w:type="character" w:customStyle="1" w:styleId="a6">
    <w:name w:val="文件引導模式 字元"/>
    <w:basedOn w:val="a1"/>
    <w:link w:val="a5"/>
    <w:semiHidden/>
    <w:rsid w:val="009C7757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24">
    <w:name w:val="List Number 2"/>
    <w:basedOn w:val="a7"/>
    <w:rsid w:val="009C7757"/>
    <w:pPr>
      <w:ind w:left="851"/>
    </w:pPr>
  </w:style>
  <w:style w:type="paragraph" w:styleId="a7">
    <w:name w:val="List Number"/>
    <w:basedOn w:val="a8"/>
    <w:rsid w:val="009C7757"/>
  </w:style>
  <w:style w:type="paragraph" w:styleId="a8">
    <w:name w:val="List"/>
    <w:basedOn w:val="a0"/>
    <w:rsid w:val="009C7757"/>
    <w:pPr>
      <w:ind w:left="568" w:hanging="284"/>
    </w:pPr>
  </w:style>
  <w:style w:type="paragraph" w:styleId="a9">
    <w:name w:val="header"/>
    <w:link w:val="aa"/>
    <w:rsid w:val="009C77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aa">
    <w:name w:val="頁首 字元"/>
    <w:basedOn w:val="a1"/>
    <w:link w:val="a9"/>
    <w:rsid w:val="009C7757"/>
    <w:rPr>
      <w:rFonts w:ascii="Arial" w:eastAsia="Times New Roman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9C7757"/>
    <w:rPr>
      <w:b/>
      <w:bCs/>
      <w:position w:val="6"/>
      <w:sz w:val="16"/>
      <w:szCs w:val="16"/>
    </w:rPr>
  </w:style>
  <w:style w:type="paragraph" w:styleId="ac">
    <w:name w:val="footnote text"/>
    <w:basedOn w:val="a0"/>
    <w:link w:val="ad"/>
    <w:semiHidden/>
    <w:rsid w:val="009C7757"/>
    <w:pPr>
      <w:keepLines/>
      <w:spacing w:after="0"/>
      <w:ind w:left="454" w:hanging="454"/>
    </w:pPr>
    <w:rPr>
      <w:sz w:val="16"/>
      <w:szCs w:val="16"/>
    </w:rPr>
  </w:style>
  <w:style w:type="character" w:customStyle="1" w:styleId="ad">
    <w:name w:val="註腳文字 字元"/>
    <w:basedOn w:val="a1"/>
    <w:link w:val="ac"/>
    <w:semiHidden/>
    <w:rsid w:val="009C7757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3GPPHeader">
    <w:name w:val="3GPP_Header"/>
    <w:basedOn w:val="a0"/>
    <w:rsid w:val="009C77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semiHidden/>
    <w:rsid w:val="009C7757"/>
    <w:pPr>
      <w:ind w:left="1418" w:hanging="1418"/>
    </w:pPr>
  </w:style>
  <w:style w:type="paragraph" w:styleId="61">
    <w:name w:val="toc 6"/>
    <w:basedOn w:val="52"/>
    <w:next w:val="a0"/>
    <w:semiHidden/>
    <w:rsid w:val="009C7757"/>
    <w:pPr>
      <w:ind w:left="1985" w:hanging="1985"/>
    </w:pPr>
  </w:style>
  <w:style w:type="paragraph" w:styleId="71">
    <w:name w:val="toc 7"/>
    <w:basedOn w:val="61"/>
    <w:next w:val="a0"/>
    <w:semiHidden/>
    <w:rsid w:val="009C7757"/>
    <w:pPr>
      <w:ind w:left="2268" w:hanging="2268"/>
    </w:pPr>
  </w:style>
  <w:style w:type="paragraph" w:styleId="20">
    <w:name w:val="List Bullet 2"/>
    <w:basedOn w:val="a"/>
    <w:rsid w:val="009C7757"/>
    <w:pPr>
      <w:numPr>
        <w:numId w:val="6"/>
      </w:numPr>
    </w:pPr>
  </w:style>
  <w:style w:type="paragraph" w:styleId="a">
    <w:name w:val="List Bullet"/>
    <w:basedOn w:val="ae"/>
    <w:rsid w:val="009C7757"/>
    <w:pPr>
      <w:numPr>
        <w:numId w:val="5"/>
      </w:numPr>
    </w:pPr>
  </w:style>
  <w:style w:type="paragraph" w:styleId="30">
    <w:name w:val="List Bullet 3"/>
    <w:basedOn w:val="20"/>
    <w:rsid w:val="009C7757"/>
    <w:pPr>
      <w:numPr>
        <w:numId w:val="7"/>
      </w:numPr>
    </w:pPr>
  </w:style>
  <w:style w:type="paragraph" w:customStyle="1" w:styleId="EQ">
    <w:name w:val="EQ"/>
    <w:basedOn w:val="a0"/>
    <w:next w:val="a0"/>
    <w:rsid w:val="009C775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C7757"/>
    <w:pPr>
      <w:ind w:left="851"/>
    </w:pPr>
  </w:style>
  <w:style w:type="paragraph" w:styleId="33">
    <w:name w:val="List 3"/>
    <w:basedOn w:val="25"/>
    <w:rsid w:val="009C7757"/>
    <w:pPr>
      <w:ind w:left="1135"/>
    </w:pPr>
  </w:style>
  <w:style w:type="paragraph" w:styleId="43">
    <w:name w:val="List 4"/>
    <w:basedOn w:val="33"/>
    <w:rsid w:val="009C7757"/>
    <w:pPr>
      <w:ind w:left="1418"/>
    </w:pPr>
  </w:style>
  <w:style w:type="paragraph" w:styleId="53">
    <w:name w:val="List 5"/>
    <w:basedOn w:val="43"/>
    <w:rsid w:val="009C7757"/>
    <w:pPr>
      <w:ind w:left="1702"/>
    </w:pPr>
  </w:style>
  <w:style w:type="paragraph" w:customStyle="1" w:styleId="EditorsNote">
    <w:name w:val="Editor's Note"/>
    <w:basedOn w:val="a0"/>
    <w:rsid w:val="009C775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C7757"/>
    <w:pPr>
      <w:numPr>
        <w:numId w:val="8"/>
      </w:numPr>
    </w:pPr>
  </w:style>
  <w:style w:type="paragraph" w:styleId="50">
    <w:name w:val="List Bullet 5"/>
    <w:basedOn w:val="40"/>
    <w:rsid w:val="009C7757"/>
    <w:pPr>
      <w:numPr>
        <w:numId w:val="4"/>
      </w:numPr>
    </w:pPr>
  </w:style>
  <w:style w:type="paragraph" w:styleId="af">
    <w:name w:val="footer"/>
    <w:basedOn w:val="a9"/>
    <w:link w:val="af0"/>
    <w:semiHidden/>
    <w:rsid w:val="009C7757"/>
    <w:pPr>
      <w:jc w:val="center"/>
    </w:pPr>
    <w:rPr>
      <w:i/>
      <w:iCs/>
    </w:rPr>
  </w:style>
  <w:style w:type="character" w:customStyle="1" w:styleId="af0">
    <w:name w:val="頁尾 字元"/>
    <w:basedOn w:val="a1"/>
    <w:link w:val="af"/>
    <w:semiHidden/>
    <w:rsid w:val="009C7757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paragraph" w:customStyle="1" w:styleId="Reference">
    <w:name w:val="Reference"/>
    <w:basedOn w:val="a0"/>
    <w:link w:val="ReferenceChar"/>
    <w:rsid w:val="009C7757"/>
    <w:pPr>
      <w:numPr>
        <w:numId w:val="2"/>
      </w:numPr>
    </w:pPr>
  </w:style>
  <w:style w:type="paragraph" w:styleId="af1">
    <w:name w:val="Balloon Text"/>
    <w:basedOn w:val="a0"/>
    <w:link w:val="af2"/>
    <w:semiHidden/>
    <w:rsid w:val="009C7757"/>
    <w:rPr>
      <w:rFonts w:ascii="Tahoma" w:hAnsi="Tahoma" w:cs="Tahoma"/>
      <w:sz w:val="16"/>
      <w:szCs w:val="16"/>
    </w:rPr>
  </w:style>
  <w:style w:type="character" w:customStyle="1" w:styleId="af2">
    <w:name w:val="註解方塊文字 字元"/>
    <w:basedOn w:val="a1"/>
    <w:link w:val="af1"/>
    <w:semiHidden/>
    <w:rsid w:val="009C7757"/>
    <w:rPr>
      <w:rFonts w:ascii="Tahoma" w:eastAsia="Times New Roman" w:hAnsi="Tahoma" w:cs="Tahoma"/>
      <w:sz w:val="16"/>
      <w:szCs w:val="16"/>
      <w:lang w:val="en-GB"/>
    </w:rPr>
  </w:style>
  <w:style w:type="character" w:styleId="af3">
    <w:name w:val="page number"/>
    <w:basedOn w:val="a1"/>
    <w:semiHidden/>
    <w:rsid w:val="009C7757"/>
  </w:style>
  <w:style w:type="paragraph" w:styleId="ae">
    <w:name w:val="Body Text"/>
    <w:basedOn w:val="a0"/>
    <w:link w:val="af4"/>
    <w:rsid w:val="009C7757"/>
  </w:style>
  <w:style w:type="character" w:customStyle="1" w:styleId="af4">
    <w:name w:val="本文 字元"/>
    <w:basedOn w:val="a1"/>
    <w:link w:val="ae"/>
    <w:rsid w:val="009C7757"/>
    <w:rPr>
      <w:rFonts w:ascii="Arial" w:eastAsia="Times New Roman" w:hAnsi="Arial" w:cs="Times New Roman"/>
      <w:sz w:val="20"/>
      <w:szCs w:val="20"/>
      <w:lang w:val="en-GB"/>
    </w:rPr>
  </w:style>
  <w:style w:type="character" w:styleId="af5">
    <w:name w:val="Hyperlink"/>
    <w:uiPriority w:val="99"/>
    <w:rsid w:val="009C7757"/>
    <w:rPr>
      <w:color w:val="0000FF"/>
      <w:u w:val="single"/>
      <w:lang w:val="en-GB"/>
    </w:rPr>
  </w:style>
  <w:style w:type="character" w:styleId="af6">
    <w:name w:val="FollowedHyperlink"/>
    <w:semiHidden/>
    <w:rsid w:val="009C7757"/>
    <w:rPr>
      <w:color w:val="FF0000"/>
      <w:u w:val="single"/>
    </w:rPr>
  </w:style>
  <w:style w:type="character" w:styleId="af7">
    <w:name w:val="annotation reference"/>
    <w:semiHidden/>
    <w:rsid w:val="009C7757"/>
    <w:rPr>
      <w:sz w:val="16"/>
      <w:szCs w:val="16"/>
    </w:rPr>
  </w:style>
  <w:style w:type="paragraph" w:styleId="af8">
    <w:name w:val="annotation text"/>
    <w:basedOn w:val="a0"/>
    <w:link w:val="af9"/>
    <w:semiHidden/>
    <w:rsid w:val="009C7757"/>
  </w:style>
  <w:style w:type="character" w:customStyle="1" w:styleId="af9">
    <w:name w:val="註解文字 字元"/>
    <w:basedOn w:val="a1"/>
    <w:link w:val="af8"/>
    <w:semiHidden/>
    <w:rsid w:val="009C7757"/>
    <w:rPr>
      <w:rFonts w:ascii="Arial" w:eastAsia="Times New Roman" w:hAnsi="Arial" w:cs="Times New Roman"/>
      <w:sz w:val="20"/>
      <w:szCs w:val="20"/>
      <w:lang w:val="en-GB"/>
    </w:rPr>
  </w:style>
  <w:style w:type="paragraph" w:styleId="afa">
    <w:name w:val="annotation subject"/>
    <w:basedOn w:val="af8"/>
    <w:next w:val="af8"/>
    <w:link w:val="afb"/>
    <w:semiHidden/>
    <w:rsid w:val="009C7757"/>
    <w:rPr>
      <w:b/>
      <w:bCs/>
    </w:rPr>
  </w:style>
  <w:style w:type="character" w:customStyle="1" w:styleId="afb">
    <w:name w:val="註解主旨 字元"/>
    <w:basedOn w:val="af9"/>
    <w:link w:val="afa"/>
    <w:semiHidden/>
    <w:rsid w:val="009C775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B1">
    <w:name w:val="B1"/>
    <w:basedOn w:val="a8"/>
    <w:rsid w:val="009C7757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C7757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rsid w:val="009C7757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9C775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0"/>
    <w:qFormat/>
    <w:rsid w:val="009C775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3"/>
    <w:rsid w:val="009C7757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C775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C7757"/>
    <w:pPr>
      <w:spacing w:after="0"/>
    </w:pPr>
  </w:style>
  <w:style w:type="paragraph" w:customStyle="1" w:styleId="TAL">
    <w:name w:val="TAL"/>
    <w:basedOn w:val="a0"/>
    <w:rsid w:val="009C775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C7757"/>
    <w:pPr>
      <w:jc w:val="center"/>
    </w:pPr>
  </w:style>
  <w:style w:type="paragraph" w:customStyle="1" w:styleId="TAH">
    <w:name w:val="TAH"/>
    <w:basedOn w:val="TAC"/>
    <w:rsid w:val="009C7757"/>
    <w:rPr>
      <w:b/>
    </w:rPr>
  </w:style>
  <w:style w:type="paragraph" w:customStyle="1" w:styleId="TAN">
    <w:name w:val="TAN"/>
    <w:basedOn w:val="TAL"/>
    <w:rsid w:val="009C7757"/>
    <w:pPr>
      <w:ind w:left="851" w:hanging="851"/>
    </w:pPr>
  </w:style>
  <w:style w:type="paragraph" w:customStyle="1" w:styleId="TAR">
    <w:name w:val="TAR"/>
    <w:basedOn w:val="TAL"/>
    <w:rsid w:val="009C7757"/>
    <w:pPr>
      <w:jc w:val="right"/>
    </w:pPr>
  </w:style>
  <w:style w:type="paragraph" w:customStyle="1" w:styleId="TH">
    <w:name w:val="TH"/>
    <w:basedOn w:val="a0"/>
    <w:rsid w:val="009C775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C7757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C775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7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US"/>
    </w:rPr>
  </w:style>
  <w:style w:type="paragraph" w:customStyle="1" w:styleId="ZB">
    <w:name w:val="ZB"/>
    <w:rsid w:val="009C77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US"/>
    </w:rPr>
  </w:style>
  <w:style w:type="paragraph" w:customStyle="1" w:styleId="ZD">
    <w:name w:val="ZD"/>
    <w:rsid w:val="009C77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ZG">
    <w:name w:val="ZG"/>
    <w:rsid w:val="009C77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US"/>
    </w:rPr>
  </w:style>
  <w:style w:type="character" w:customStyle="1" w:styleId="ZGSM">
    <w:name w:val="ZGSM"/>
    <w:rsid w:val="009C7757"/>
  </w:style>
  <w:style w:type="paragraph" w:customStyle="1" w:styleId="ZH">
    <w:name w:val="ZH"/>
    <w:rsid w:val="009C77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US"/>
    </w:rPr>
  </w:style>
  <w:style w:type="paragraph" w:customStyle="1" w:styleId="ZT">
    <w:name w:val="ZT"/>
    <w:rsid w:val="009C77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TD">
    <w:name w:val="ZTD"/>
    <w:basedOn w:val="ZB"/>
    <w:rsid w:val="009C775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7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US"/>
    </w:rPr>
  </w:style>
  <w:style w:type="paragraph" w:customStyle="1" w:styleId="ZV">
    <w:name w:val="ZV"/>
    <w:basedOn w:val="ZU"/>
    <w:rsid w:val="009C7757"/>
    <w:pPr>
      <w:framePr w:wrap="notBeside" w:y="16161"/>
    </w:pPr>
  </w:style>
  <w:style w:type="paragraph" w:customStyle="1" w:styleId="FP">
    <w:name w:val="FP"/>
    <w:basedOn w:val="a0"/>
    <w:rsid w:val="009C775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0"/>
    <w:qFormat/>
    <w:rsid w:val="00D22165"/>
    <w:pPr>
      <w:numPr>
        <w:numId w:val="38"/>
      </w:numPr>
      <w:ind w:left="1701" w:hanging="1701"/>
    </w:pPr>
    <w:rPr>
      <w:rFonts w:eastAsia="新細明體"/>
      <w:lang w:val="en-US" w:eastAsia="zh-TW"/>
    </w:rPr>
  </w:style>
  <w:style w:type="paragraph" w:styleId="afc">
    <w:name w:val="table of figures"/>
    <w:basedOn w:val="a0"/>
    <w:next w:val="a0"/>
    <w:uiPriority w:val="99"/>
    <w:rsid w:val="009C775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9C7757"/>
    <w:rPr>
      <w:rFonts w:ascii="Arial" w:eastAsia="Times New Roman" w:hAnsi="Arial" w:cs="Times New Roman"/>
      <w:sz w:val="20"/>
      <w:szCs w:val="20"/>
      <w:lang w:val="en-GB"/>
    </w:rPr>
  </w:style>
  <w:style w:type="paragraph" w:styleId="afd">
    <w:name w:val="List Paragraph"/>
    <w:basedOn w:val="a0"/>
    <w:uiPriority w:val="34"/>
    <w:qFormat/>
    <w:rsid w:val="009C7757"/>
    <w:pPr>
      <w:ind w:left="720"/>
      <w:contextualSpacing/>
    </w:pPr>
  </w:style>
  <w:style w:type="paragraph" w:styleId="afe">
    <w:name w:val="Revision"/>
    <w:hidden/>
    <w:uiPriority w:val="99"/>
    <w:semiHidden/>
    <w:rsid w:val="009C7757"/>
    <w:pPr>
      <w:spacing w:after="0" w:line="240" w:lineRule="auto"/>
    </w:pPr>
    <w:rPr>
      <w:rFonts w:ascii="Arial" w:hAnsi="Arial" w:cs="Times New Roman"/>
      <w:sz w:val="20"/>
      <w:szCs w:val="20"/>
      <w:lang w:val="en-GB"/>
    </w:rPr>
  </w:style>
  <w:style w:type="paragraph" w:styleId="34">
    <w:name w:val="Body Text Indent 3"/>
    <w:basedOn w:val="a0"/>
    <w:link w:val="35"/>
    <w:rsid w:val="009C7757"/>
    <w:pPr>
      <w:ind w:left="283"/>
    </w:pPr>
    <w:rPr>
      <w:sz w:val="16"/>
      <w:szCs w:val="16"/>
    </w:rPr>
  </w:style>
  <w:style w:type="character" w:customStyle="1" w:styleId="35">
    <w:name w:val="本文縮排 3 字元"/>
    <w:basedOn w:val="a1"/>
    <w:link w:val="34"/>
    <w:rsid w:val="009C7757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Body">
    <w:name w:val="Body¨"/>
    <w:basedOn w:val="a0"/>
    <w:qFormat/>
    <w:rsid w:val="009C7757"/>
  </w:style>
  <w:style w:type="table" w:styleId="aff">
    <w:name w:val="Table Grid"/>
    <w:basedOn w:val="a2"/>
    <w:uiPriority w:val="59"/>
    <w:rsid w:val="009C7757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9C7757"/>
  </w:style>
  <w:style w:type="paragraph" w:customStyle="1" w:styleId="CRCoverPage">
    <w:name w:val="CR Cover Page"/>
    <w:rsid w:val="0037666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A337D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A337D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Proposal0">
    <w:name w:val="Proposal 字元"/>
    <w:basedOn w:val="a1"/>
    <w:link w:val="Proposal"/>
    <w:rsid w:val="00D22165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Observation0">
    <w:name w:val="Observation 字元"/>
    <w:basedOn w:val="Proposal0"/>
    <w:link w:val="Observation"/>
    <w:rsid w:val="00D22165"/>
    <w:rPr>
      <w:rFonts w:ascii="Arial" w:eastAsia="新細明體" w:hAnsi="Arial" w:cs="Times New Roman"/>
      <w:b/>
      <w:bCs/>
      <w:sz w:val="20"/>
      <w:szCs w:val="20"/>
      <w:lang w:val="en-GB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865F-B49A-40F2-B82F-9B8AD777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林光勛</dc:creator>
  <cp:lastModifiedBy>salaris</cp:lastModifiedBy>
  <cp:revision>2</cp:revision>
  <dcterms:created xsi:type="dcterms:W3CDTF">2016-10-01T04:49:00Z</dcterms:created>
  <dcterms:modified xsi:type="dcterms:W3CDTF">2016-10-01T04:49:00Z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823559074</vt:i4>
  </property>
  <property fmtid="{D5CDD505-2E9C-101B-9397-08002B2CF9AE}" pid="3" name="_NewReviewCycle">
    <vt:lpwstr/>
  </property>
  <property fmtid="{D5CDD505-2E9C-101B-9397-08002B2CF9AE}" pid="4" name="_EmailSubject">
    <vt:lpwstr>[Tdocs] NR-UP architecture and HF issues</vt:lpwstr>
  </property>
  <property fmtid="{D5CDD505-2E9C-101B-9397-08002B2CF9AE}" pid="5" name="_AuthorEmail">
    <vt:lpwstr>YuanY.Zhang@mediatek.com</vt:lpwstr>
  </property>
  <property fmtid="{D5CDD505-2E9C-101B-9397-08002B2CF9AE}" pid="6" name="_AuthorEmailDisplayName">
    <vt:lpwstr>YuanY Zhang (张园园)</vt:lpwstr>
  </property>
  <property fmtid="{D5CDD505-2E9C-101B-9397-08002B2CF9AE}" pid="7" name="_ReviewingToolsShownOnce">
    <vt:lpwstr/>
  </property>
</Properties>
</file>