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2E5" w:rsidRPr="009D6950" w:rsidRDefault="007802E5" w:rsidP="007802E5">
      <w:pPr>
        <w:pStyle w:val="Header"/>
        <w:widowControl w:val="0"/>
        <w:tabs>
          <w:tab w:val="clear" w:pos="4153"/>
          <w:tab w:val="clear" w:pos="8306"/>
          <w:tab w:val="right" w:pos="8280"/>
          <w:tab w:val="right" w:pos="9781"/>
        </w:tabs>
        <w:overflowPunct w:val="0"/>
        <w:autoSpaceDE w:val="0"/>
        <w:autoSpaceDN w:val="0"/>
        <w:adjustRightInd w:val="0"/>
        <w:ind w:right="-58"/>
        <w:textAlignment w:val="baseline"/>
        <w:rPr>
          <w:rFonts w:ascii="Arial" w:eastAsia="SimSun" w:hAnsi="Arial" w:cs="Arial"/>
          <w:b/>
          <w:bCs/>
          <w:noProof/>
          <w:sz w:val="28"/>
          <w:szCs w:val="28"/>
          <w:lang w:val="en-US"/>
        </w:rPr>
      </w:pPr>
      <w:r w:rsidRPr="009D6950">
        <w:rPr>
          <w:rFonts w:ascii="Arial" w:eastAsia="SimSun" w:hAnsi="Arial" w:cs="Arial"/>
          <w:b/>
          <w:bCs/>
          <w:noProof/>
          <w:sz w:val="28"/>
          <w:szCs w:val="28"/>
          <w:lang w:val="en-US"/>
        </w:rPr>
        <w:t>3GPP TSG RAN WG2 Meeting #93</w:t>
      </w:r>
      <w:r w:rsidRPr="009D6950">
        <w:rPr>
          <w:rFonts w:ascii="Arial" w:eastAsia="SimSun" w:hAnsi="Arial" w:cs="Arial"/>
          <w:b/>
          <w:bCs/>
          <w:noProof/>
          <w:sz w:val="28"/>
          <w:szCs w:val="28"/>
          <w:lang w:val="en-US"/>
        </w:rPr>
        <w:tab/>
      </w:r>
      <w:r w:rsidRPr="009D6950">
        <w:rPr>
          <w:rFonts w:ascii="Arial" w:eastAsia="SimSun" w:hAnsi="Arial" w:cs="Arial"/>
          <w:b/>
          <w:bCs/>
          <w:noProof/>
          <w:sz w:val="28"/>
          <w:szCs w:val="28"/>
          <w:lang w:val="en-US"/>
        </w:rPr>
        <w:tab/>
        <w:t>R2-16101</w:t>
      </w:r>
      <w:r>
        <w:rPr>
          <w:rFonts w:ascii="Arial" w:eastAsia="SimSun" w:hAnsi="Arial" w:cs="Arial"/>
          <w:b/>
          <w:bCs/>
          <w:noProof/>
          <w:sz w:val="28"/>
          <w:szCs w:val="28"/>
          <w:lang w:val="en-US"/>
        </w:rPr>
        <w:t>2</w:t>
      </w:r>
    </w:p>
    <w:p w:rsidR="007802E5" w:rsidRPr="009D6950" w:rsidRDefault="007802E5" w:rsidP="007802E5">
      <w:pPr>
        <w:pStyle w:val="Header"/>
        <w:widowControl w:val="0"/>
        <w:tabs>
          <w:tab w:val="clear" w:pos="4153"/>
          <w:tab w:val="clear" w:pos="8306"/>
          <w:tab w:val="right" w:pos="8280"/>
          <w:tab w:val="right" w:pos="9781"/>
        </w:tabs>
        <w:overflowPunct w:val="0"/>
        <w:autoSpaceDE w:val="0"/>
        <w:autoSpaceDN w:val="0"/>
        <w:adjustRightInd w:val="0"/>
        <w:ind w:right="-58"/>
        <w:textAlignment w:val="baseline"/>
        <w:rPr>
          <w:rFonts w:ascii="Arial" w:eastAsia="SimSun" w:hAnsi="Arial" w:cs="Arial"/>
          <w:b/>
          <w:bCs/>
          <w:noProof/>
          <w:sz w:val="28"/>
          <w:szCs w:val="28"/>
          <w:lang w:val="en-US"/>
        </w:rPr>
      </w:pPr>
      <w:r w:rsidRPr="009D6950">
        <w:rPr>
          <w:rFonts w:ascii="Arial" w:eastAsia="SimSun" w:hAnsi="Arial" w:cs="Arial"/>
          <w:b/>
          <w:bCs/>
          <w:noProof/>
          <w:sz w:val="28"/>
          <w:szCs w:val="28"/>
          <w:lang w:val="en-US"/>
        </w:rPr>
        <w:t>St. Julian's, Malta, 15–19 February 2016</w:t>
      </w:r>
    </w:p>
    <w:p w:rsidR="007802E5" w:rsidRDefault="007802E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</w:p>
    <w:p w:rsidR="00463675" w:rsidRPr="007802E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Cs/>
          <w:i/>
          <w:sz w:val="22"/>
          <w:lang w:eastAsia="zh-CN"/>
        </w:rPr>
      </w:pPr>
      <w:r w:rsidRPr="007802E5">
        <w:rPr>
          <w:rFonts w:ascii="Arial" w:hAnsi="Arial" w:cs="Arial"/>
          <w:bCs/>
          <w:i/>
          <w:sz w:val="22"/>
        </w:rPr>
        <w:t>3GPP TSG-</w:t>
      </w:r>
      <w:r w:rsidR="0087205F" w:rsidRPr="007802E5">
        <w:rPr>
          <w:rFonts w:ascii="Arial" w:hAnsi="Arial" w:cs="Arial"/>
          <w:bCs/>
          <w:i/>
          <w:sz w:val="22"/>
        </w:rPr>
        <w:t xml:space="preserve">TSG RAN WG1 </w:t>
      </w:r>
      <w:r w:rsidRPr="007802E5">
        <w:rPr>
          <w:rFonts w:ascii="Arial" w:hAnsi="Arial" w:cs="Arial"/>
          <w:bCs/>
          <w:i/>
          <w:sz w:val="22"/>
        </w:rPr>
        <w:t>Meeting #</w:t>
      </w:r>
      <w:r w:rsidR="0087205F" w:rsidRPr="007802E5">
        <w:rPr>
          <w:rFonts w:ascii="Arial" w:hAnsi="Arial" w:cs="Arial" w:hint="eastAsia"/>
          <w:bCs/>
          <w:i/>
          <w:sz w:val="22"/>
          <w:lang w:eastAsia="zh-CN"/>
        </w:rPr>
        <w:t>83</w:t>
      </w:r>
      <w:r w:rsidRPr="007802E5">
        <w:rPr>
          <w:rFonts w:ascii="Arial" w:hAnsi="Arial" w:cs="Arial"/>
          <w:bCs/>
          <w:i/>
          <w:sz w:val="22"/>
        </w:rPr>
        <w:tab/>
      </w:r>
      <w:r w:rsidRPr="007802E5">
        <w:rPr>
          <w:rFonts w:ascii="Arial" w:hAnsi="Arial" w:cs="Arial"/>
          <w:bCs/>
          <w:i/>
          <w:sz w:val="22"/>
        </w:rPr>
        <w:tab/>
      </w:r>
      <w:r w:rsidRPr="007802E5">
        <w:rPr>
          <w:rFonts w:ascii="Arial" w:hAnsi="Arial" w:cs="Arial"/>
          <w:bCs/>
          <w:i/>
          <w:sz w:val="22"/>
        </w:rPr>
        <w:tab/>
      </w:r>
      <w:r w:rsidR="007E6F66" w:rsidRPr="007802E5">
        <w:rPr>
          <w:rFonts w:ascii="Arial" w:hAnsi="Arial" w:cs="Arial" w:hint="eastAsia"/>
          <w:bCs/>
          <w:i/>
          <w:sz w:val="22"/>
          <w:lang w:eastAsia="zh-CN"/>
        </w:rPr>
        <w:t>R1-157821</w:t>
      </w:r>
    </w:p>
    <w:p w:rsidR="0087205F" w:rsidRPr="007802E5" w:rsidRDefault="0087205F" w:rsidP="0087205F">
      <w:pPr>
        <w:rPr>
          <w:rFonts w:ascii="Arial" w:hAnsi="Arial" w:cs="Arial"/>
          <w:bCs/>
          <w:i/>
          <w:sz w:val="22"/>
          <w:lang w:val="en-US"/>
        </w:rPr>
      </w:pPr>
      <w:r w:rsidRPr="007802E5">
        <w:rPr>
          <w:rFonts w:ascii="Arial" w:hAnsi="Arial" w:cs="Arial"/>
          <w:bCs/>
          <w:i/>
          <w:sz w:val="22"/>
          <w:lang w:val="en-US"/>
        </w:rPr>
        <w:t>Anaheim, USA, 15</w:t>
      </w:r>
      <w:r w:rsidRPr="007802E5">
        <w:rPr>
          <w:rFonts w:ascii="Arial" w:hAnsi="Arial" w:cs="Arial"/>
          <w:bCs/>
          <w:i/>
          <w:sz w:val="22"/>
          <w:vertAlign w:val="superscript"/>
          <w:lang w:val="en-US"/>
        </w:rPr>
        <w:t>th</w:t>
      </w:r>
      <w:r w:rsidRPr="007802E5">
        <w:rPr>
          <w:rFonts w:ascii="Arial" w:hAnsi="Arial" w:cs="Arial"/>
          <w:bCs/>
          <w:i/>
          <w:sz w:val="22"/>
          <w:lang w:val="en-US"/>
        </w:rPr>
        <w:t xml:space="preserve"> - 22</w:t>
      </w:r>
      <w:r w:rsidRPr="007802E5">
        <w:rPr>
          <w:rFonts w:ascii="Arial" w:hAnsi="Arial" w:cs="Arial"/>
          <w:bCs/>
          <w:i/>
          <w:sz w:val="22"/>
          <w:vertAlign w:val="superscript"/>
          <w:lang w:val="en-US"/>
        </w:rPr>
        <w:t>th</w:t>
      </w:r>
      <w:r w:rsidRPr="007802E5">
        <w:rPr>
          <w:rFonts w:ascii="Arial" w:hAnsi="Arial" w:cs="Arial"/>
          <w:bCs/>
          <w:i/>
          <w:sz w:val="22"/>
          <w:lang w:val="en-US"/>
        </w:rPr>
        <w:t xml:space="preserve"> November 2015 </w:t>
      </w:r>
    </w:p>
    <w:p w:rsidR="00463675" w:rsidRPr="0087205F" w:rsidRDefault="00463675">
      <w:pPr>
        <w:rPr>
          <w:rFonts w:ascii="Arial" w:hAnsi="Arial" w:cs="Arial"/>
        </w:rPr>
      </w:pPr>
    </w:p>
    <w:p w:rsidR="00463675" w:rsidRPr="0087205F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7205F">
        <w:rPr>
          <w:rFonts w:ascii="Arial" w:hAnsi="Arial" w:cs="Arial"/>
          <w:b/>
        </w:rPr>
        <w:t>Title:</w:t>
      </w:r>
      <w:r w:rsidRPr="0087205F">
        <w:rPr>
          <w:rFonts w:ascii="Arial" w:hAnsi="Arial" w:cs="Arial"/>
          <w:b/>
        </w:rPr>
        <w:tab/>
      </w:r>
      <w:r w:rsidRPr="0087205F">
        <w:rPr>
          <w:rFonts w:ascii="Arial" w:hAnsi="Arial" w:cs="Arial"/>
          <w:bCs/>
        </w:rPr>
        <w:t xml:space="preserve">LS on </w:t>
      </w:r>
      <w:r w:rsidR="0087205F" w:rsidRPr="0087205F">
        <w:rPr>
          <w:rFonts w:ascii="Arial" w:hAnsi="Arial" w:cs="Arial" w:hint="eastAsia"/>
          <w:bCs/>
          <w:lang w:eastAsia="zh-CN"/>
        </w:rPr>
        <w:t>clarification of RSU types</w:t>
      </w:r>
    </w:p>
    <w:p w:rsidR="00463675" w:rsidRPr="0087205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7205F">
        <w:rPr>
          <w:rFonts w:ascii="Arial" w:hAnsi="Arial" w:cs="Arial"/>
          <w:b/>
        </w:rPr>
        <w:t>Response to:</w:t>
      </w:r>
      <w:r w:rsidRPr="0087205F">
        <w:rPr>
          <w:rFonts w:ascii="Arial" w:hAnsi="Arial" w:cs="Arial"/>
          <w:bCs/>
        </w:rPr>
        <w:tab/>
      </w:r>
    </w:p>
    <w:p w:rsidR="00463675" w:rsidRPr="0087205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7205F">
        <w:rPr>
          <w:rFonts w:ascii="Arial" w:hAnsi="Arial" w:cs="Arial"/>
          <w:b/>
        </w:rPr>
        <w:t>Release:</w:t>
      </w:r>
      <w:r w:rsidRPr="0087205F">
        <w:rPr>
          <w:rFonts w:ascii="Arial" w:hAnsi="Arial" w:cs="Arial"/>
          <w:bCs/>
        </w:rPr>
        <w:tab/>
        <w:t>Release</w:t>
      </w:r>
      <w:r w:rsidR="0087205F" w:rsidRPr="0087205F">
        <w:rPr>
          <w:rFonts w:ascii="Arial" w:hAnsi="Arial" w:cs="Arial" w:hint="eastAsia"/>
          <w:bCs/>
          <w:lang w:eastAsia="zh-CN"/>
        </w:rPr>
        <w:t>14</w:t>
      </w:r>
      <w:r w:rsidRPr="0087205F">
        <w:rPr>
          <w:rFonts w:ascii="Arial" w:hAnsi="Arial" w:cs="Arial"/>
          <w:bCs/>
        </w:rPr>
        <w:t xml:space="preserve"> </w:t>
      </w:r>
    </w:p>
    <w:p w:rsidR="00463675" w:rsidRPr="0087205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7205F">
        <w:rPr>
          <w:rFonts w:ascii="Arial" w:hAnsi="Arial" w:cs="Arial"/>
          <w:b/>
        </w:rPr>
        <w:t>Work Item:</w:t>
      </w:r>
      <w:r w:rsidRPr="0087205F">
        <w:rPr>
          <w:rFonts w:ascii="Arial" w:hAnsi="Arial" w:cs="Arial"/>
          <w:bCs/>
        </w:rPr>
        <w:tab/>
      </w:r>
      <w:r w:rsidR="0087205F" w:rsidRPr="0087205F">
        <w:rPr>
          <w:rFonts w:ascii="Arial" w:hAnsi="Arial" w:cs="Arial"/>
          <w:bCs/>
        </w:rPr>
        <w:t>FS_LTE_V2X</w:t>
      </w:r>
    </w:p>
    <w:p w:rsidR="00463675" w:rsidRPr="0087205F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87205F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7205F">
        <w:rPr>
          <w:rFonts w:ascii="Arial" w:hAnsi="Arial" w:cs="Arial"/>
          <w:b/>
        </w:rPr>
        <w:t>Source:</w:t>
      </w:r>
      <w:r w:rsidRPr="0087205F">
        <w:rPr>
          <w:rFonts w:ascii="Arial" w:hAnsi="Arial" w:cs="Arial"/>
          <w:bCs/>
        </w:rPr>
        <w:tab/>
      </w:r>
      <w:r w:rsidR="007E6F66">
        <w:rPr>
          <w:rFonts w:ascii="Arial" w:hAnsi="Arial" w:cs="Arial" w:hint="eastAsia"/>
          <w:bCs/>
          <w:lang w:eastAsia="zh-CN"/>
        </w:rPr>
        <w:t xml:space="preserve">RAN1, </w:t>
      </w:r>
      <w:r w:rsidR="0087205F" w:rsidRPr="0087205F">
        <w:rPr>
          <w:rFonts w:ascii="Arial" w:hAnsi="Arial" w:cs="Arial" w:hint="eastAsia"/>
          <w:bCs/>
          <w:lang w:eastAsia="zh-CN"/>
        </w:rPr>
        <w:t>CATT, Qualcomm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87205F" w:rsidRPr="0009297C">
        <w:rPr>
          <w:rFonts w:ascii="Arial" w:hAnsi="Arial" w:cs="Arial"/>
        </w:rPr>
        <w:t>RAN</w:t>
      </w:r>
      <w:r w:rsidR="0087205F">
        <w:rPr>
          <w:rFonts w:ascii="Arial" w:hAnsi="Arial" w:cs="Arial" w:hint="eastAsia"/>
          <w:lang w:eastAsia="ko-KR"/>
        </w:rPr>
        <w:t xml:space="preserve"> WG</w:t>
      </w:r>
      <w:r w:rsidR="0087205F">
        <w:rPr>
          <w:rFonts w:ascii="Arial" w:hAnsi="Arial" w:cs="Arial" w:hint="eastAsia"/>
          <w:lang w:eastAsia="zh-CN"/>
        </w:rPr>
        <w:t>2</w:t>
      </w:r>
      <w:r w:rsidR="0087205F">
        <w:rPr>
          <w:rFonts w:ascii="Arial" w:hAnsi="Arial" w:cs="Arial" w:hint="eastAsia"/>
          <w:bCs/>
          <w:lang w:eastAsia="zh-CN"/>
        </w:rPr>
        <w:t xml:space="preserve">, </w:t>
      </w:r>
      <w:r w:rsidR="0087205F">
        <w:rPr>
          <w:rFonts w:ascii="Arial" w:hAnsi="Arial" w:cs="Arial" w:hint="eastAsia"/>
          <w:bCs/>
          <w:lang w:eastAsia="ko-KR"/>
        </w:rPr>
        <w:t>SA WG</w:t>
      </w:r>
      <w:r w:rsidR="0087205F">
        <w:rPr>
          <w:rFonts w:ascii="Arial" w:hAnsi="Arial" w:cs="Arial" w:hint="eastAsia"/>
          <w:bCs/>
          <w:lang w:eastAsia="zh-CN"/>
        </w:rPr>
        <w:t>1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 w:rsidP="0087205F">
      <w:pPr>
        <w:tabs>
          <w:tab w:val="left" w:pos="2260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7205F">
        <w:rPr>
          <w:rFonts w:cs="Arial" w:hint="eastAsia"/>
          <w:b w:val="0"/>
          <w:bCs/>
          <w:lang w:eastAsia="zh-CN"/>
        </w:rPr>
        <w:t>Ying Peng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7" w:history="1">
        <w:r w:rsidR="002664C3" w:rsidRPr="00F62D69">
          <w:rPr>
            <w:rStyle w:val="Hyperlink"/>
            <w:rFonts w:cs="Arial" w:hint="eastAsia"/>
            <w:b w:val="0"/>
            <w:bCs/>
            <w:lang w:eastAsia="zh-CN"/>
          </w:rPr>
          <w:t>pengying@catt.cn</w:t>
        </w:r>
      </w:hyperlink>
      <w:r w:rsidR="002664C3">
        <w:rPr>
          <w:rFonts w:cs="Arial" w:hint="eastAsia"/>
          <w:b w:val="0"/>
          <w:bCs/>
          <w:lang w:eastAsia="zh-CN"/>
        </w:rPr>
        <w:t xml:space="preserve">; </w:t>
      </w:r>
    </w:p>
    <w:p w:rsidR="007E6F66" w:rsidRPr="007E6F66" w:rsidRDefault="007E6F66" w:rsidP="007E6F66">
      <w:pPr>
        <w:rPr>
          <w:lang w:eastAsia="zh-CN"/>
        </w:rPr>
      </w:pPr>
    </w:p>
    <w:p w:rsidR="007E6F66" w:rsidRDefault="007E6F66" w:rsidP="007E6F66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cs="Arial" w:hint="eastAsia"/>
          <w:b w:val="0"/>
          <w:bCs/>
          <w:lang w:eastAsia="zh-CN"/>
        </w:rPr>
        <w:t>Shailesh Patil</w:t>
      </w:r>
    </w:p>
    <w:p w:rsidR="007E6F66" w:rsidRDefault="007E6F66" w:rsidP="007E6F66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8" w:history="1">
        <w:r w:rsidRPr="00F62D69">
          <w:rPr>
            <w:rStyle w:val="Hyperlink"/>
            <w:rFonts w:cs="Arial"/>
            <w:b w:val="0"/>
            <w:bCs/>
            <w:lang w:eastAsia="zh-CN"/>
          </w:rPr>
          <w:t>patil@qti.qualcomm.com</w:t>
        </w:r>
      </w:hyperlink>
      <w:r>
        <w:rPr>
          <w:rFonts w:cs="Arial" w:hint="eastAsia"/>
          <w:b w:val="0"/>
          <w:bCs/>
          <w:lang w:eastAsia="zh-CN"/>
        </w:rPr>
        <w:t>;</w:t>
      </w:r>
    </w:p>
    <w:p w:rsidR="00463675" w:rsidRPr="007E6F66" w:rsidRDefault="00463675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:rsidR="007E6F66" w:rsidRDefault="007E6F66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63675" w:rsidRPr="0088007C" w:rsidRDefault="0088007C">
      <w:pPr>
        <w:rPr>
          <w:rFonts w:ascii="Arial" w:hAnsi="Arial" w:cs="Arial"/>
          <w:i/>
          <w:iCs/>
          <w:lang w:eastAsia="zh-CN"/>
        </w:rPr>
      </w:pPr>
      <w:r w:rsidRPr="0088007C">
        <w:rPr>
          <w:rFonts w:ascii="Arial" w:hAnsi="Arial" w:cs="Arial" w:hint="eastAsia"/>
          <w:lang w:eastAsia="zh-CN"/>
        </w:rPr>
        <w:t xml:space="preserve">RAN1 </w:t>
      </w:r>
      <w:r w:rsidR="00AF2439">
        <w:rPr>
          <w:rFonts w:ascii="Arial" w:hAnsi="Arial" w:cs="Arial"/>
          <w:lang w:eastAsia="zh-CN"/>
        </w:rPr>
        <w:t xml:space="preserve">has </w:t>
      </w:r>
      <w:r w:rsidRPr="0088007C">
        <w:rPr>
          <w:rFonts w:ascii="Arial" w:hAnsi="Arial" w:cs="Arial" w:hint="eastAsia"/>
          <w:lang w:eastAsia="zh-CN"/>
        </w:rPr>
        <w:t>start</w:t>
      </w:r>
      <w:r w:rsidR="00AF2439">
        <w:rPr>
          <w:rFonts w:ascii="Arial" w:hAnsi="Arial" w:cs="Arial"/>
          <w:lang w:eastAsia="zh-CN"/>
        </w:rPr>
        <w:t>ed</w:t>
      </w:r>
      <w:r w:rsidRPr="0088007C">
        <w:rPr>
          <w:rFonts w:ascii="Arial" w:hAnsi="Arial" w:cs="Arial" w:hint="eastAsia"/>
          <w:lang w:eastAsia="zh-CN"/>
        </w:rPr>
        <w:t xml:space="preserve"> discussion on evaluation </w:t>
      </w:r>
      <w:r w:rsidRPr="0088007C">
        <w:rPr>
          <w:rFonts w:ascii="Arial" w:hAnsi="Arial" w:cs="Arial"/>
          <w:lang w:eastAsia="zh-CN"/>
        </w:rPr>
        <w:t>methodology</w:t>
      </w:r>
      <w:r w:rsidRPr="0088007C">
        <w:rPr>
          <w:rFonts w:ascii="Arial" w:hAnsi="Arial" w:cs="Arial" w:hint="eastAsia"/>
          <w:lang w:eastAsia="zh-CN"/>
        </w:rPr>
        <w:t xml:space="preserve"> for V2I and </w:t>
      </w:r>
      <w:r w:rsidR="00AF2439">
        <w:rPr>
          <w:rFonts w:ascii="Arial" w:hAnsi="Arial" w:cs="Arial"/>
          <w:lang w:eastAsia="zh-CN"/>
        </w:rPr>
        <w:t xml:space="preserve">is </w:t>
      </w:r>
      <w:r w:rsidR="00AF2439" w:rsidRPr="0088007C">
        <w:rPr>
          <w:rFonts w:ascii="Arial" w:hAnsi="Arial" w:cs="Arial" w:hint="eastAsia"/>
          <w:lang w:eastAsia="zh-CN"/>
        </w:rPr>
        <w:t>assum</w:t>
      </w:r>
      <w:r w:rsidR="00AF2439">
        <w:rPr>
          <w:rFonts w:ascii="Arial" w:hAnsi="Arial" w:cs="Arial"/>
          <w:lang w:eastAsia="zh-CN"/>
        </w:rPr>
        <w:t>ing</w:t>
      </w:r>
      <w:r w:rsidR="00AF2439" w:rsidRPr="0088007C">
        <w:rPr>
          <w:rFonts w:ascii="Arial" w:hAnsi="Arial" w:cs="Arial" w:hint="eastAsia"/>
          <w:lang w:eastAsia="zh-CN"/>
        </w:rPr>
        <w:t xml:space="preserve"> </w:t>
      </w:r>
      <w:r w:rsidRPr="0088007C">
        <w:rPr>
          <w:rFonts w:ascii="Arial" w:hAnsi="Arial" w:cs="Arial" w:hint="eastAsia"/>
          <w:lang w:eastAsia="zh-CN"/>
        </w:rPr>
        <w:t>there are two RSU types</w:t>
      </w:r>
      <w:r w:rsidR="003E0DE5" w:rsidRPr="0088007C">
        <w:rPr>
          <w:rFonts w:ascii="Arial" w:hAnsi="Arial" w:cs="Arial" w:hint="eastAsia"/>
          <w:lang w:eastAsia="zh-CN"/>
        </w:rPr>
        <w:t xml:space="preserve"> in V2I</w:t>
      </w:r>
      <w:r w:rsidRPr="0088007C">
        <w:rPr>
          <w:rFonts w:ascii="Arial" w:hAnsi="Arial" w:cs="Arial" w:hint="eastAsia"/>
          <w:lang w:eastAsia="zh-CN"/>
        </w:rPr>
        <w:t>: UE-type RSU and eNB-type RSU. RAN1 ask</w:t>
      </w:r>
      <w:r w:rsidR="00AF2439">
        <w:rPr>
          <w:rFonts w:ascii="Arial" w:hAnsi="Arial" w:cs="Arial"/>
          <w:lang w:eastAsia="zh-CN"/>
        </w:rPr>
        <w:t>s</w:t>
      </w:r>
      <w:r w:rsidRPr="0088007C">
        <w:rPr>
          <w:rFonts w:ascii="Arial" w:hAnsi="Arial" w:cs="Arial" w:hint="eastAsia"/>
          <w:lang w:eastAsia="zh-CN"/>
        </w:rPr>
        <w:t xml:space="preserve"> SA1 to </w:t>
      </w:r>
      <w:r w:rsidR="003E0DE5">
        <w:rPr>
          <w:rFonts w:ascii="Arial" w:hAnsi="Arial" w:cs="Arial" w:hint="eastAsia"/>
          <w:lang w:eastAsia="zh-CN"/>
        </w:rPr>
        <w:t xml:space="preserve">confirm this assumption and </w:t>
      </w:r>
      <w:r w:rsidRPr="0088007C">
        <w:rPr>
          <w:rFonts w:ascii="Arial" w:hAnsi="Arial" w:cs="Arial" w:hint="eastAsia"/>
          <w:lang w:eastAsia="zh-CN"/>
        </w:rPr>
        <w:t xml:space="preserve">provide the </w:t>
      </w:r>
      <w:r w:rsidRPr="0088007C">
        <w:rPr>
          <w:rFonts w:ascii="Arial" w:hAnsi="Arial" w:cs="Arial"/>
          <w:lang w:eastAsia="zh-CN"/>
        </w:rPr>
        <w:t>details</w:t>
      </w:r>
      <w:r w:rsidRPr="0088007C">
        <w:rPr>
          <w:rFonts w:ascii="Arial" w:hAnsi="Arial" w:cs="Arial" w:hint="eastAsia"/>
          <w:lang w:eastAsia="zh-CN"/>
        </w:rPr>
        <w:t xml:space="preserve"> of definition and </w:t>
      </w:r>
      <w:r w:rsidR="00184206">
        <w:rPr>
          <w:rFonts w:ascii="Arial" w:hAnsi="Arial" w:cs="Arial"/>
          <w:lang w:eastAsia="zh-CN"/>
        </w:rPr>
        <w:t>the services of the RSU and their associated service requirements</w:t>
      </w:r>
      <w:r w:rsidR="00AF2439">
        <w:rPr>
          <w:rFonts w:ascii="Arial" w:hAnsi="Arial" w:cs="Arial"/>
          <w:lang w:eastAsia="zh-CN"/>
        </w:rPr>
        <w:t xml:space="preserve">. </w:t>
      </w:r>
      <w:r w:rsidR="00AF2439" w:rsidRPr="0088007C">
        <w:rPr>
          <w:rFonts w:ascii="Arial" w:hAnsi="Arial" w:cs="Arial" w:hint="eastAsia"/>
          <w:lang w:eastAsia="zh-CN"/>
        </w:rPr>
        <w:t>RAN1 ask</w:t>
      </w:r>
      <w:r w:rsidR="00AF2439">
        <w:rPr>
          <w:rFonts w:ascii="Arial" w:hAnsi="Arial" w:cs="Arial"/>
          <w:lang w:eastAsia="zh-CN"/>
        </w:rPr>
        <w:t xml:space="preserve">s RAN2 to provide information on scenarios </w:t>
      </w:r>
      <w:r w:rsidR="00601C67">
        <w:rPr>
          <w:rFonts w:ascii="Arial" w:hAnsi="Arial" w:cs="Arial"/>
          <w:lang w:eastAsia="zh-CN"/>
        </w:rPr>
        <w:t>agreed for feasibility study of RSU</w:t>
      </w:r>
      <w:r w:rsidR="00AF2439">
        <w:rPr>
          <w:rFonts w:ascii="Arial" w:hAnsi="Arial" w:cs="Arial"/>
          <w:lang w:eastAsia="zh-CN"/>
        </w:rPr>
        <w:t>.</w:t>
      </w:r>
      <w:r w:rsidRPr="0088007C">
        <w:rPr>
          <w:rFonts w:ascii="Arial" w:hAnsi="Arial" w:cs="Arial" w:hint="eastAsia"/>
          <w:lang w:eastAsia="zh-CN"/>
        </w:rPr>
        <w:t xml:space="preserve"> </w:t>
      </w:r>
      <w:r w:rsidR="00AF2439">
        <w:rPr>
          <w:rFonts w:ascii="Arial" w:hAnsi="Arial" w:cs="Arial"/>
          <w:lang w:eastAsia="zh-CN"/>
        </w:rPr>
        <w:t xml:space="preserve">This will help </w:t>
      </w:r>
      <w:r w:rsidRPr="0088007C">
        <w:rPr>
          <w:rFonts w:ascii="Arial" w:hAnsi="Arial" w:cs="Arial" w:hint="eastAsia"/>
          <w:lang w:eastAsia="zh-CN"/>
        </w:rPr>
        <w:t xml:space="preserve">RAN1 </w:t>
      </w:r>
      <w:r w:rsidR="00AF2439">
        <w:rPr>
          <w:rFonts w:ascii="Arial" w:hAnsi="Arial" w:cs="Arial"/>
          <w:lang w:eastAsia="zh-CN"/>
        </w:rPr>
        <w:t>make progress</w:t>
      </w:r>
      <w:r w:rsidRPr="0088007C">
        <w:rPr>
          <w:rFonts w:ascii="Arial" w:hAnsi="Arial" w:cs="Arial" w:hint="eastAsia"/>
          <w:lang w:eastAsia="zh-CN"/>
        </w:rPr>
        <w:t>.</w:t>
      </w:r>
    </w:p>
    <w:p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88007C">
        <w:rPr>
          <w:rFonts w:ascii="Arial" w:hAnsi="Arial" w:cs="Arial" w:hint="eastAsia"/>
          <w:b/>
          <w:lang w:eastAsia="zh-CN"/>
        </w:rPr>
        <w:t xml:space="preserve"> </w:t>
      </w:r>
      <w:r w:rsidR="0088007C">
        <w:rPr>
          <w:rFonts w:ascii="Arial" w:hAnsi="Arial" w:cs="Arial" w:hint="eastAsia"/>
          <w:bCs/>
          <w:lang w:eastAsia="ko-KR"/>
        </w:rPr>
        <w:t>SA WG</w:t>
      </w:r>
      <w:r w:rsidR="0088007C">
        <w:rPr>
          <w:rFonts w:ascii="Arial" w:hAnsi="Arial" w:cs="Arial" w:hint="eastAsia"/>
          <w:bCs/>
          <w:lang w:eastAsia="zh-CN"/>
        </w:rPr>
        <w:t>1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88007C">
        <w:rPr>
          <w:rFonts w:ascii="Arial" w:hAnsi="Arial" w:cs="Arial"/>
          <w:b/>
        </w:rPr>
        <w:tab/>
      </w:r>
      <w:r w:rsidR="0088007C" w:rsidRPr="0088007C">
        <w:rPr>
          <w:rFonts w:ascii="Arial" w:hAnsi="Arial" w:cs="Arial" w:hint="eastAsia"/>
          <w:lang w:eastAsia="zh-CN"/>
        </w:rPr>
        <w:t>RAN1 ask</w:t>
      </w:r>
      <w:r w:rsidR="00C074C0">
        <w:rPr>
          <w:rFonts w:ascii="Arial" w:hAnsi="Arial" w:cs="Arial"/>
          <w:lang w:eastAsia="zh-CN"/>
        </w:rPr>
        <w:t>s</w:t>
      </w:r>
      <w:r w:rsidR="0088007C" w:rsidRPr="0088007C">
        <w:rPr>
          <w:rFonts w:ascii="Arial" w:hAnsi="Arial" w:cs="Arial" w:hint="eastAsia"/>
          <w:lang w:eastAsia="zh-CN"/>
        </w:rPr>
        <w:t xml:space="preserve"> SA1 to </w:t>
      </w:r>
      <w:r w:rsidR="003E0DE5">
        <w:rPr>
          <w:rFonts w:ascii="Arial" w:hAnsi="Arial" w:cs="Arial" w:hint="eastAsia"/>
          <w:lang w:eastAsia="zh-CN"/>
        </w:rPr>
        <w:t xml:space="preserve">confirm there are two RSU types including UE-type and eNB type and </w:t>
      </w:r>
      <w:r w:rsidR="0088007C" w:rsidRPr="0088007C">
        <w:rPr>
          <w:rFonts w:ascii="Arial" w:hAnsi="Arial" w:cs="Arial" w:hint="eastAsia"/>
          <w:lang w:eastAsia="zh-CN"/>
        </w:rPr>
        <w:t xml:space="preserve">provide the </w:t>
      </w:r>
      <w:r w:rsidR="0088007C" w:rsidRPr="0088007C">
        <w:rPr>
          <w:rFonts w:ascii="Arial" w:hAnsi="Arial" w:cs="Arial"/>
          <w:lang w:eastAsia="zh-CN"/>
        </w:rPr>
        <w:t>details</w:t>
      </w:r>
      <w:r w:rsidR="0088007C" w:rsidRPr="0088007C">
        <w:rPr>
          <w:rFonts w:ascii="Arial" w:hAnsi="Arial" w:cs="Arial" w:hint="eastAsia"/>
          <w:lang w:eastAsia="zh-CN"/>
        </w:rPr>
        <w:t xml:space="preserve"> of definition and </w:t>
      </w:r>
      <w:r w:rsidR="00184206">
        <w:rPr>
          <w:rFonts w:ascii="Arial" w:hAnsi="Arial" w:cs="Arial"/>
          <w:lang w:eastAsia="zh-CN"/>
        </w:rPr>
        <w:t>the services of the RSU and their associated service requirements</w:t>
      </w:r>
      <w:r w:rsidR="003E0DE5">
        <w:rPr>
          <w:rFonts w:ascii="Arial" w:hAnsi="Arial" w:cs="Arial" w:hint="eastAsia"/>
          <w:lang w:eastAsia="zh-CN"/>
        </w:rPr>
        <w:t>.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AF2439" w:rsidRDefault="00AF2439" w:rsidP="00AF2439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 w:rsidRPr="0009297C">
        <w:rPr>
          <w:rFonts w:ascii="Arial" w:hAnsi="Arial" w:cs="Arial"/>
        </w:rPr>
        <w:t>RAN</w:t>
      </w:r>
      <w:r>
        <w:rPr>
          <w:rFonts w:ascii="Arial" w:hAnsi="Arial" w:cs="Arial" w:hint="eastAsia"/>
          <w:lang w:eastAsia="ko-KR"/>
        </w:rPr>
        <w:t xml:space="preserve"> WG</w:t>
      </w:r>
      <w:r>
        <w:rPr>
          <w:rFonts w:ascii="Arial" w:hAnsi="Arial" w:cs="Arial" w:hint="eastAsia"/>
          <w:lang w:eastAsia="zh-CN"/>
        </w:rPr>
        <w:t>2</w:t>
      </w:r>
    </w:p>
    <w:p w:rsidR="00AF2439" w:rsidRDefault="00AF2439" w:rsidP="00AF2439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88007C">
        <w:rPr>
          <w:rFonts w:ascii="Arial" w:hAnsi="Arial" w:cs="Arial"/>
          <w:b/>
        </w:rPr>
        <w:tab/>
      </w:r>
      <w:r w:rsidRPr="0088007C">
        <w:rPr>
          <w:rFonts w:ascii="Arial" w:hAnsi="Arial" w:cs="Arial" w:hint="eastAsia"/>
          <w:lang w:eastAsia="zh-CN"/>
        </w:rPr>
        <w:t>RAN1 ask</w:t>
      </w:r>
      <w:r w:rsidR="00C074C0">
        <w:rPr>
          <w:rFonts w:ascii="Arial" w:hAnsi="Arial" w:cs="Arial"/>
          <w:lang w:eastAsia="zh-CN"/>
        </w:rPr>
        <w:t>s</w:t>
      </w:r>
      <w:r w:rsidRPr="0088007C">
        <w:rPr>
          <w:rFonts w:ascii="Arial" w:hAnsi="Arial" w:cs="Arial" w:hint="eastAsia"/>
          <w:lang w:eastAsia="zh-CN"/>
        </w:rPr>
        <w:t xml:space="preserve"> RAN2 </w:t>
      </w:r>
      <w:r>
        <w:rPr>
          <w:rFonts w:ascii="Arial" w:hAnsi="Arial" w:cs="Arial"/>
          <w:lang w:eastAsia="zh-CN"/>
        </w:rPr>
        <w:t>to provide information on scenarios</w:t>
      </w:r>
      <w:bookmarkStart w:id="0" w:name="_GoBack"/>
      <w:r>
        <w:rPr>
          <w:rFonts w:ascii="Arial" w:hAnsi="Arial" w:cs="Arial"/>
          <w:lang w:eastAsia="zh-CN"/>
        </w:rPr>
        <w:t xml:space="preserve"> </w:t>
      </w:r>
      <w:bookmarkEnd w:id="0"/>
      <w:r w:rsidR="00184206">
        <w:rPr>
          <w:rFonts w:ascii="Arial" w:hAnsi="Arial" w:cs="Arial"/>
          <w:lang w:eastAsia="zh-CN"/>
        </w:rPr>
        <w:t>agreed for feasibility study of RSU</w:t>
      </w:r>
      <w:r>
        <w:rPr>
          <w:rFonts w:ascii="Arial" w:hAnsi="Arial" w:cs="Arial" w:hint="eastAsia"/>
          <w:lang w:eastAsia="zh-CN"/>
        </w:rPr>
        <w:t>.</w:t>
      </w:r>
    </w:p>
    <w:p w:rsidR="009E4E1C" w:rsidRDefault="009E4E1C" w:rsidP="00AF2439">
      <w:pPr>
        <w:spacing w:after="120"/>
        <w:ind w:left="993" w:hanging="993"/>
        <w:rPr>
          <w:rFonts w:ascii="Arial" w:hAnsi="Arial" w:cs="Arial"/>
          <w:lang w:eastAsia="zh-CN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007C">
        <w:rPr>
          <w:rFonts w:ascii="Arial" w:hAnsi="Arial" w:cs="Arial" w:hint="eastAsia"/>
          <w:b/>
          <w:lang w:eastAsia="zh-CN"/>
        </w:rPr>
        <w:t>RAN WG1</w:t>
      </w:r>
      <w:r>
        <w:rPr>
          <w:rFonts w:ascii="Arial" w:hAnsi="Arial" w:cs="Arial"/>
          <w:b/>
        </w:rPr>
        <w:t xml:space="preserve"> Meetings:</w:t>
      </w:r>
    </w:p>
    <w:p w:rsidR="00463675" w:rsidRPr="003E0DE5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E0DE5">
        <w:rPr>
          <w:rFonts w:ascii="Arial" w:hAnsi="Arial" w:cs="Arial"/>
          <w:bCs/>
        </w:rPr>
        <w:t>TSG-</w:t>
      </w:r>
      <w:r w:rsidR="0088007C" w:rsidRPr="003E0DE5">
        <w:rPr>
          <w:rFonts w:ascii="Arial" w:hAnsi="Arial" w:cs="Arial" w:hint="eastAsia"/>
          <w:bCs/>
          <w:lang w:eastAsia="zh-CN"/>
        </w:rPr>
        <w:t>RAN WG1</w:t>
      </w:r>
      <w:r w:rsidRPr="003E0DE5">
        <w:rPr>
          <w:rFonts w:ascii="Arial" w:hAnsi="Arial" w:cs="Arial"/>
          <w:bCs/>
        </w:rPr>
        <w:t xml:space="preserve"> Meeting #</w:t>
      </w:r>
      <w:r w:rsidR="0088007C" w:rsidRPr="003E0DE5">
        <w:rPr>
          <w:rFonts w:ascii="Arial" w:hAnsi="Arial" w:cs="Arial" w:hint="eastAsia"/>
          <w:bCs/>
          <w:lang w:eastAsia="zh-CN"/>
        </w:rPr>
        <w:t>84</w:t>
      </w:r>
      <w:r w:rsidR="003E0DE5" w:rsidRPr="003E0DE5">
        <w:rPr>
          <w:rFonts w:ascii="Arial" w:hAnsi="Arial" w:cs="Arial"/>
          <w:bCs/>
        </w:rPr>
        <w:t xml:space="preserve"> </w:t>
      </w:r>
      <w:r w:rsidR="003E0DE5" w:rsidRPr="003E0DE5">
        <w:rPr>
          <w:rFonts w:ascii="Arial" w:hAnsi="Arial" w:cs="Arial"/>
          <w:bCs/>
        </w:rPr>
        <w:tab/>
      </w:r>
      <w:r w:rsidR="003E0DE5" w:rsidRPr="003E0DE5">
        <w:rPr>
          <w:rFonts w:ascii="Arial" w:hAnsi="Arial" w:cs="Arial" w:hint="eastAsia"/>
          <w:bCs/>
          <w:lang w:eastAsia="zh-CN"/>
        </w:rPr>
        <w:t>15</w:t>
      </w:r>
      <w:r w:rsidRPr="003E0DE5">
        <w:rPr>
          <w:rFonts w:ascii="Arial" w:hAnsi="Arial" w:cs="Arial"/>
          <w:bCs/>
        </w:rPr>
        <w:t>th – 1</w:t>
      </w:r>
      <w:r w:rsidR="003E0DE5" w:rsidRPr="003E0DE5">
        <w:rPr>
          <w:rFonts w:ascii="Arial" w:hAnsi="Arial" w:cs="Arial" w:hint="eastAsia"/>
          <w:bCs/>
          <w:lang w:eastAsia="zh-CN"/>
        </w:rPr>
        <w:t>9</w:t>
      </w:r>
      <w:r w:rsidRPr="003E0DE5">
        <w:rPr>
          <w:rFonts w:ascii="Arial" w:hAnsi="Arial" w:cs="Arial"/>
          <w:bCs/>
        </w:rPr>
        <w:t xml:space="preserve">th </w:t>
      </w:r>
      <w:r w:rsidR="003E0DE5" w:rsidRPr="003E0DE5">
        <w:rPr>
          <w:rFonts w:ascii="Arial" w:hAnsi="Arial" w:cs="Arial" w:hint="eastAsia"/>
          <w:bCs/>
          <w:lang w:eastAsia="zh-CN"/>
        </w:rPr>
        <w:t>Feb.</w:t>
      </w:r>
      <w:r w:rsidRPr="003E0DE5">
        <w:rPr>
          <w:rFonts w:ascii="Arial" w:hAnsi="Arial" w:cs="Arial"/>
          <w:bCs/>
        </w:rPr>
        <w:t xml:space="preserve"> 20</w:t>
      </w:r>
      <w:r w:rsidR="003E0DE5" w:rsidRPr="003E0DE5">
        <w:rPr>
          <w:rFonts w:ascii="Arial" w:hAnsi="Arial" w:cs="Arial" w:hint="eastAsia"/>
          <w:bCs/>
          <w:lang w:eastAsia="zh-CN"/>
        </w:rPr>
        <w:t>16</w:t>
      </w:r>
      <w:r w:rsidRPr="003E0DE5">
        <w:rPr>
          <w:rFonts w:ascii="Arial" w:hAnsi="Arial" w:cs="Arial"/>
          <w:bCs/>
        </w:rPr>
        <w:tab/>
      </w:r>
      <w:r w:rsidR="003E0DE5" w:rsidRPr="003E0DE5">
        <w:rPr>
          <w:rFonts w:ascii="Arial" w:hAnsi="Arial" w:cs="Arial" w:hint="eastAsia"/>
          <w:bCs/>
          <w:lang w:eastAsia="zh-CN"/>
        </w:rPr>
        <w:t>Malta,</w:t>
      </w:r>
      <w:r w:rsidR="003E0DE5">
        <w:rPr>
          <w:rFonts w:ascii="Arial" w:hAnsi="Arial" w:cs="Arial" w:hint="eastAsia"/>
          <w:bCs/>
          <w:lang w:eastAsia="zh-CN"/>
        </w:rPr>
        <w:t xml:space="preserve"> </w:t>
      </w:r>
      <w:r w:rsidR="003E0DE5" w:rsidRPr="003E0DE5">
        <w:rPr>
          <w:rFonts w:ascii="Arial" w:hAnsi="Arial" w:cs="Arial" w:hint="eastAsia"/>
          <w:bCs/>
          <w:lang w:eastAsia="zh-CN"/>
        </w:rPr>
        <w:t>MT</w:t>
      </w:r>
    </w:p>
    <w:p w:rsidR="00463675" w:rsidRPr="003E0DE5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3E0DE5">
        <w:rPr>
          <w:rFonts w:ascii="Arial" w:hAnsi="Arial" w:cs="Arial"/>
          <w:bCs/>
        </w:rPr>
        <w:t>TSG-</w:t>
      </w:r>
      <w:r w:rsidR="003E0DE5" w:rsidRPr="003E0DE5">
        <w:rPr>
          <w:rFonts w:ascii="Arial" w:hAnsi="Arial" w:cs="Arial" w:hint="eastAsia"/>
          <w:bCs/>
          <w:lang w:eastAsia="zh-CN"/>
        </w:rPr>
        <w:t xml:space="preserve"> RAN WG1</w:t>
      </w:r>
      <w:r w:rsidR="003E0DE5" w:rsidRPr="003E0DE5">
        <w:rPr>
          <w:rFonts w:ascii="Arial" w:hAnsi="Arial" w:cs="Arial"/>
          <w:bCs/>
        </w:rPr>
        <w:t xml:space="preserve"> Meeting #</w:t>
      </w:r>
      <w:r w:rsidR="003E0DE5" w:rsidRPr="003E0DE5">
        <w:rPr>
          <w:rFonts w:ascii="Arial" w:hAnsi="Arial" w:cs="Arial" w:hint="eastAsia"/>
          <w:bCs/>
          <w:lang w:eastAsia="zh-CN"/>
        </w:rPr>
        <w:t>84bis</w:t>
      </w:r>
      <w:r w:rsidRPr="003E0DE5">
        <w:rPr>
          <w:rFonts w:ascii="Arial" w:hAnsi="Arial" w:cs="Arial"/>
          <w:bCs/>
        </w:rPr>
        <w:tab/>
        <w:t>1</w:t>
      </w:r>
      <w:r w:rsidR="003E0DE5" w:rsidRPr="003E0DE5">
        <w:rPr>
          <w:rFonts w:ascii="Arial" w:hAnsi="Arial" w:cs="Arial" w:hint="eastAsia"/>
          <w:bCs/>
          <w:lang w:eastAsia="zh-CN"/>
        </w:rPr>
        <w:t>1</w:t>
      </w:r>
      <w:r w:rsidRPr="003E0DE5">
        <w:rPr>
          <w:rFonts w:ascii="Arial" w:hAnsi="Arial" w:cs="Arial"/>
          <w:bCs/>
        </w:rPr>
        <w:t>th – 1</w:t>
      </w:r>
      <w:r w:rsidR="003E0DE5" w:rsidRPr="003E0DE5">
        <w:rPr>
          <w:rFonts w:ascii="Arial" w:hAnsi="Arial" w:cs="Arial" w:hint="eastAsia"/>
          <w:bCs/>
          <w:lang w:eastAsia="zh-CN"/>
        </w:rPr>
        <w:t>5</w:t>
      </w:r>
      <w:r w:rsidRPr="003E0DE5">
        <w:rPr>
          <w:rFonts w:ascii="Arial" w:hAnsi="Arial" w:cs="Arial"/>
          <w:bCs/>
        </w:rPr>
        <w:t xml:space="preserve">th </w:t>
      </w:r>
      <w:r w:rsidR="003E0DE5" w:rsidRPr="003E0DE5">
        <w:rPr>
          <w:rFonts w:ascii="Arial" w:hAnsi="Arial" w:cs="Arial" w:hint="eastAsia"/>
          <w:bCs/>
          <w:lang w:eastAsia="zh-CN"/>
        </w:rPr>
        <w:t>Apr.</w:t>
      </w:r>
      <w:r w:rsidRPr="003E0DE5">
        <w:rPr>
          <w:rFonts w:ascii="Arial" w:hAnsi="Arial" w:cs="Arial"/>
          <w:bCs/>
        </w:rPr>
        <w:t xml:space="preserve"> 20</w:t>
      </w:r>
      <w:r w:rsidR="003E0DE5" w:rsidRPr="003E0DE5">
        <w:rPr>
          <w:rFonts w:ascii="Arial" w:hAnsi="Arial" w:cs="Arial" w:hint="eastAsia"/>
          <w:bCs/>
          <w:lang w:eastAsia="zh-CN"/>
        </w:rPr>
        <w:t>16</w:t>
      </w:r>
      <w:r w:rsidRPr="003E0DE5">
        <w:rPr>
          <w:rFonts w:ascii="Arial" w:hAnsi="Arial" w:cs="Arial"/>
          <w:bCs/>
        </w:rPr>
        <w:tab/>
      </w:r>
      <w:r w:rsidR="003E0DE5" w:rsidRPr="003E0DE5">
        <w:rPr>
          <w:rFonts w:ascii="Arial" w:hAnsi="Arial" w:cs="Arial" w:hint="eastAsia"/>
          <w:bCs/>
          <w:lang w:eastAsia="zh-CN"/>
        </w:rPr>
        <w:t>South Korea</w:t>
      </w:r>
    </w:p>
    <w:sectPr w:rsidR="00463675" w:rsidRPr="003E0DE5" w:rsidSect="00C05BB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2DC1" w:rsidRDefault="004A2DC1">
      <w:r>
        <w:separator/>
      </w:r>
    </w:p>
  </w:endnote>
  <w:endnote w:type="continuationSeparator" w:id="0">
    <w:p w:rsidR="004A2DC1" w:rsidRDefault="004A2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41B" w:rsidRDefault="0012641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41B" w:rsidRDefault="0012641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41B" w:rsidRDefault="0012641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2DC1" w:rsidRDefault="004A2DC1">
      <w:r>
        <w:separator/>
      </w:r>
    </w:p>
  </w:footnote>
  <w:footnote w:type="continuationSeparator" w:id="0">
    <w:p w:rsidR="004A2DC1" w:rsidRDefault="004A2D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41B" w:rsidRDefault="0012641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41B" w:rsidRDefault="0012641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41B" w:rsidRDefault="0012641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 User">
    <w15:presenceInfo w15:providerId="None" w15:userId="Qualcomm 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C528C"/>
    <w:rsid w:val="0012641B"/>
    <w:rsid w:val="00184206"/>
    <w:rsid w:val="001E4E75"/>
    <w:rsid w:val="002664C3"/>
    <w:rsid w:val="003E0DE5"/>
    <w:rsid w:val="003F3722"/>
    <w:rsid w:val="004040F6"/>
    <w:rsid w:val="00463675"/>
    <w:rsid w:val="004A2DC1"/>
    <w:rsid w:val="00531183"/>
    <w:rsid w:val="00561823"/>
    <w:rsid w:val="00601C67"/>
    <w:rsid w:val="0068509D"/>
    <w:rsid w:val="006C61CD"/>
    <w:rsid w:val="006D2F19"/>
    <w:rsid w:val="007802E5"/>
    <w:rsid w:val="007E6F66"/>
    <w:rsid w:val="0087205F"/>
    <w:rsid w:val="00874A1A"/>
    <w:rsid w:val="0088007C"/>
    <w:rsid w:val="00923E7C"/>
    <w:rsid w:val="009E4E1C"/>
    <w:rsid w:val="00A56088"/>
    <w:rsid w:val="00A77E0B"/>
    <w:rsid w:val="00AF2439"/>
    <w:rsid w:val="00B80C48"/>
    <w:rsid w:val="00C05BB8"/>
    <w:rsid w:val="00C074C0"/>
    <w:rsid w:val="00CD0151"/>
    <w:rsid w:val="00DC2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BB8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C05BB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05BB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05BB8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05BB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05BB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05BB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05BB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05BB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05BB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C05BB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05BB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C05BB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05BB8"/>
  </w:style>
  <w:style w:type="paragraph" w:customStyle="1" w:styleId="B1">
    <w:name w:val="B1"/>
    <w:basedOn w:val="Normal"/>
    <w:rsid w:val="00C05BB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05BB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05BB8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C05BB8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05BB8"/>
    <w:rPr>
      <w:sz w:val="16"/>
    </w:rPr>
  </w:style>
  <w:style w:type="paragraph" w:customStyle="1" w:styleId="DECISION">
    <w:name w:val="DECISION"/>
    <w:basedOn w:val="Normal"/>
    <w:rsid w:val="00C05BB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05BB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05BB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05BB8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05BB8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802E5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3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til@qti.qualcomm.com" TargetMode="Externa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pengying@catt.cn" TargetMode="Externa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6</cp:revision>
  <cp:lastPrinted>2002-04-23T01:10:00Z</cp:lastPrinted>
  <dcterms:created xsi:type="dcterms:W3CDTF">2015-11-20T20:19:00Z</dcterms:created>
  <dcterms:modified xsi:type="dcterms:W3CDTF">2016-01-28T14:54:00Z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