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52077754"/>
    <w:p w:rsidR="008635A5" w:rsidRPr="006D161B" w:rsidRDefault="00FA1021" w:rsidP="000469C4">
      <w:pPr>
        <w:pStyle w:val="CRCoverPage"/>
        <w:tabs>
          <w:tab w:val="right" w:pos="8640"/>
        </w:tabs>
        <w:spacing w:after="0"/>
        <w:ind w:right="1260"/>
        <w:rPr>
          <w:b/>
          <w:noProof/>
          <w:sz w:val="24"/>
        </w:rPr>
      </w:pPr>
      <w:r>
        <w:rPr>
          <w:noProof/>
          <w:lang w:val="en-US" w:bidi="he-IL"/>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75E96"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TPZjAUAAE8WAAAOAAAAZHJzL2Uyb0RvYy54bWzsWN1zozYQf+9M/weFh3vopDESIIHvnCN2&#10;Pnoz99lzOu1DO5UBG+YAcQjHyf31XUngQGJf7jp96IM9EyKkn3a1v10tK714eVvk6CapZSbKiYVP&#10;bAslZSTirFxNrOv55c++hWTDy5jnokwm1l0irZenP/7wYlONEyJSkcdJjUBIKcebamKlTVONRyMZ&#10;pUnB5YmokhIGl6IueAOv9WoU13wD0ot8RGybjjaijqtaRImU0HtuBq1TLX+5TKLm3XIpkwblEwvW&#10;1uhnrZ8L9RydvuDjVc2rNIvaZfB/sYqCZyUo3Yo65w1H6zp7JKrIolpIsWxOIlGMxHKZRYm2AazB&#10;9gNrPqa8SrQtQI6stjTJ/05s9PbmfY2yeGIRC5W8ABedrRuhNSPHQnEiI6CLhcR2vCm1ZzT0LmgY&#10;TkPmOdih3oxRTEPbdy7PrnzvWd48H0evXeoR70j/pq9+eRf+mfd6VDfG+ByDPBpgPP3oHGP/Dn5H&#10;01KsZRo167QUx9dx/rn4ex3/xdgoKRdG3K6nT3zKfHJ2df3rb+fHb8IP128/YNso/kQJdhw1C5bs&#10;OL6Dse1OXTeEv1m/vUvwU32gePZs1TwH3VP6u4sZo2aK0X277QnZlY1dAvo8J/RD18YX/fZTenaN&#10;+0RxHXDz33/zh4s9wkINNervdI/qUOpth4FKckEcFs5mbr+9S/yh78DAgYEDAwcGDgwcGPj/M4CP&#10;sIXSLI4TVYarsnZTyTFUdx+r97UqTGX1WkSfJCrFLOXlKjmra7FJEx5DManxo8EE9SJhKlps3ogY&#10;qkIOVaGucG+XdaEEQu2KbnUhfbctpJPbBkXQSR3PQhH0qwasZcTH3bRoLZurRGgR/Oa1bEwFHkNL&#10;189xW4XOoVpfFjkU4z+NkI02iGBqd/X6FgRG90DpbhBUtj3QHklQ6/ZAeyS5A9AeSWD605LoALRH&#10;EhuA9qwJDlhbdZjRwGXERkCVDU/Pc2h7xNlSFvTxmAXU9b+Kx31HeH7gE/fr+KFPvrIS3HeMZzvu&#10;Xi/3nUMIC9AeLnDfQZh6lO4V2fcSnGOY25cJ8brqIpKnXZBGt2UbpdBCsIkm1tzXe6ISUu0FFbMQ&#10;9HOzn/gYYCqm79HBAA3mK7TT7pBHaGBeTe+Eg20K3m2ox3A8gEOEKTjrSwe7YFprRA2HY3Usnis/&#10;wMF4joFmOOvNFYtwOJ5jrQoWwBvFgV4LNNEGDot6M6K0a6mxQtwkc6FRjWID2z41hBDsd8u4B0Xr&#10;RRZNky/DKa4H4QPrxsxtI7fSwgKPQOCqARv7JqTbARuWqQaYo7ODMnEgefhmJjGfmklwZuoLo9Q3&#10;/W2iMWgPDlJaxbcrgJPfTgUkCEy/B+M68xkVOKCw2ZV5jr118JNmYOwNCQZfabaUdCXNIWRgH3FN&#10;zLmEfLstRgWQMCClEwWbbNDfqWZe0Pl86IG8HHr8Pkja/A4e7DDdf2MVsTv2esI7yFBJOwFDbtNE&#10;PFxlG79A0SO7tnO+iyQ427dB8ohz2wWylTe6bdB5CZzuGH98n9f9juOHQcRcsjPqMCVtQHy71yG0&#10;IBLVsgfuxQ5T33bofrB1MGEt/ns2IibwyTLiHuxrjIlnMt7DVLAzrwzdH+VCJqbuUMlLFyDbLKYz&#10;xH0RIkWexZdZnqvMJevVYpbX6IZDYrzUvzZ/DmB5qZIg5CRPp9zB2ECE+gybqgW0DmBF1sDFZ54V&#10;E8vfgvhYVWQXZaxTQ8Oz3LT1lgAruqrMVHcLEd9BhVYLc6sJt7DQSEX9xUIbuNGcWPLzmteJhfJX&#10;JVR5AXZdCMRGv7gelAmQ7vsji/4ILyMQNbEaC750qjlr4A2mrKs6W6WgyXxuSqHuC5eZquP0+syq&#10;2he4tdTktzes6lq0/65R9/fAp/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JyFM9mMBQAAT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F0CB2">
        <w:rPr>
          <w:b/>
          <w:noProof/>
          <w:sz w:val="24"/>
        </w:rPr>
        <w:t>3GPP TSG-RAN2 Meeting #</w:t>
      </w:r>
      <w:r w:rsidR="00E26E01">
        <w:rPr>
          <w:b/>
          <w:noProof/>
          <w:sz w:val="24"/>
          <w:lang w:eastAsia="ko-KR"/>
        </w:rPr>
        <w:t>9</w:t>
      </w:r>
      <w:r w:rsidR="000F7517">
        <w:rPr>
          <w:b/>
          <w:noProof/>
          <w:sz w:val="24"/>
          <w:lang w:eastAsia="ko-KR"/>
        </w:rPr>
        <w:t>2</w:t>
      </w:r>
      <w:r w:rsidR="008F1054">
        <w:rPr>
          <w:b/>
          <w:noProof/>
          <w:sz w:val="24"/>
        </w:rPr>
        <w:tab/>
      </w:r>
      <w:r w:rsidR="000C159F" w:rsidRPr="000C159F">
        <w:rPr>
          <w:b/>
          <w:noProof/>
          <w:sz w:val="24"/>
        </w:rPr>
        <w:t>R</w:t>
      </w:r>
      <w:r w:rsidR="007F5F80">
        <w:rPr>
          <w:b/>
          <w:noProof/>
          <w:sz w:val="24"/>
        </w:rPr>
        <w:t>2</w:t>
      </w:r>
      <w:r w:rsidR="000C159F" w:rsidRPr="000C159F">
        <w:rPr>
          <w:b/>
          <w:noProof/>
          <w:sz w:val="24"/>
        </w:rPr>
        <w:t>-1</w:t>
      </w:r>
      <w:r w:rsidR="00E159C9">
        <w:rPr>
          <w:b/>
          <w:noProof/>
          <w:sz w:val="24"/>
        </w:rPr>
        <w:t>5</w:t>
      </w:r>
      <w:r w:rsidR="000469C4">
        <w:rPr>
          <w:b/>
          <w:noProof/>
          <w:sz w:val="24"/>
        </w:rPr>
        <w:t>6</w:t>
      </w:r>
      <w:bookmarkStart w:id="1" w:name="_GoBack"/>
      <w:bookmarkEnd w:id="1"/>
      <w:r w:rsidR="000469C4">
        <w:rPr>
          <w:b/>
          <w:noProof/>
          <w:sz w:val="24"/>
        </w:rPr>
        <w:t>738</w:t>
      </w:r>
    </w:p>
    <w:p w:rsidR="008635A5" w:rsidRDefault="000F7517" w:rsidP="000F7517">
      <w:pPr>
        <w:pStyle w:val="CRCoverPage"/>
        <w:outlineLvl w:val="0"/>
        <w:rPr>
          <w:b/>
          <w:noProof/>
          <w:sz w:val="24"/>
        </w:rPr>
      </w:pPr>
      <w:r>
        <w:rPr>
          <w:rFonts w:cs="Arial"/>
          <w:b/>
          <w:sz w:val="28"/>
          <w:szCs w:val="28"/>
        </w:rPr>
        <w:t>Anaheim</w:t>
      </w:r>
      <w:r w:rsidR="000E1909">
        <w:rPr>
          <w:rFonts w:cs="Arial"/>
          <w:b/>
          <w:sz w:val="28"/>
          <w:szCs w:val="28"/>
        </w:rPr>
        <w:t xml:space="preserve">, </w:t>
      </w:r>
      <w:r>
        <w:rPr>
          <w:rFonts w:cs="Arial"/>
          <w:b/>
          <w:sz w:val="28"/>
          <w:szCs w:val="28"/>
        </w:rPr>
        <w:t>US</w:t>
      </w:r>
      <w:r w:rsidR="00CF0CB2" w:rsidRPr="00CF0CB2">
        <w:rPr>
          <w:rFonts w:cs="Arial"/>
          <w:b/>
          <w:sz w:val="28"/>
          <w:szCs w:val="28"/>
        </w:rPr>
        <w:t xml:space="preserve">, </w:t>
      </w:r>
      <w:r>
        <w:rPr>
          <w:rFonts w:cs="Arial"/>
          <w:b/>
          <w:sz w:val="28"/>
          <w:szCs w:val="28"/>
        </w:rPr>
        <w:t>November 16</w:t>
      </w:r>
      <w:r w:rsidR="00E26E01" w:rsidRPr="00E26E01">
        <w:rPr>
          <w:rFonts w:cs="Arial"/>
          <w:b/>
          <w:sz w:val="28"/>
          <w:szCs w:val="28"/>
        </w:rPr>
        <w:t xml:space="preserve"> – </w:t>
      </w:r>
      <w:r>
        <w:rPr>
          <w:rFonts w:cs="Arial"/>
          <w:b/>
          <w:sz w:val="28"/>
          <w:szCs w:val="28"/>
        </w:rPr>
        <w:t>2</w:t>
      </w:r>
      <w:r w:rsidR="000E1909">
        <w:rPr>
          <w:rFonts w:cs="Arial"/>
          <w:b/>
          <w:sz w:val="28"/>
          <w:szCs w:val="28"/>
        </w:rPr>
        <w:t>0</w:t>
      </w:r>
      <w:r w:rsidR="00E26E01" w:rsidRPr="00E26E01">
        <w:rPr>
          <w:rFonts w:cs="Arial"/>
          <w:b/>
          <w:sz w:val="28"/>
          <w:szCs w:val="28"/>
        </w:rPr>
        <w:t>, 2015</w:t>
      </w:r>
    </w:p>
    <w:p w:rsidR="008635A5" w:rsidRPr="007F63FD" w:rsidRDefault="00FA1021" w:rsidP="008635A5">
      <w:pPr>
        <w:pStyle w:val="Header"/>
        <w:jc w:val="both"/>
        <w:rPr>
          <w:b w:val="0"/>
          <w:sz w:val="24"/>
          <w:lang w:eastAsia="zh-CN"/>
        </w:rPr>
      </w:pPr>
      <w:r>
        <w:rPr>
          <w:noProof/>
          <w:lang w:val="en-US" w:bidi="he-IL"/>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9974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R3wiQUAAFAWAAAOAAAAZHJzL2Uyb0RvYy54bWzsWN1zozYQf+9M/wcdD/fQSWMkQALfOUfs&#10;fPRm7rNxOu1DO5UBG+YAcQjHyf31XUngQGJf7jp96IM9EyKkn3a1v10tK718dVvk6CapZSbKiYWP&#10;bQslZSTirFxNrOv5xc++hWTDy5jnokwm1l0irVcnP/7wclONEyJSkcdJjUBIKcebamKlTVONRyMZ&#10;pUnB5bGokhIGl6IueAOv9WoU13wD0ot8RGybjjaijqtaRImU0HtmBq0TLX+5TKLm/XIpkwblEwvW&#10;1uhnrZ8L9RydvOTjVc2rNIvaZfB/sYqCZyUo3Yo64w1H6zp7JKrIolpIsWyOI1GMxHKZRYm2AazB&#10;9gNrrlJeJdoWIEdWW5rkfyc2enfzoUZZDL6zUMkLcNFZI7Xid/BmoTiREfDFQmI73pTaMxp65zQM&#10;pyHzHOxQb8YopqHtOxenl773PG9ejKM3LvWI90z/pq9/eR/+mfd6VDfG+AyDPBpgPL1yjrB/B79n&#10;01KsZRo167QUR9dx/rn4ex3/xdgoKRdG3K6nT3zKfHJ6ef3rb2dHb8OP1+8+Ytso/kQJdhw1C5bs&#10;OL6Dse1OXTeEv1m/vUvwU32gePZ81bwA3VP6u4sZo2aK0X277QnZpY1dAvo8J/RD18bn/fZTenaN&#10;+0RxHXDz33/7h4s9wkINNervdI/qUOpth4FKck4cFs5mbr+9S/yh78DAgYEDAwcGDgwcGPj/M4Cf&#10;QQGXZnGcqDpc1bWbSo6hvLuqPtSqMpXVGxF9kqgUs5SXq+S0rsUmTXgM1aTGjwYT1IuEqWixeSti&#10;KAv5uhG6xL1d1oUSCMUrutWV9N22kk5uGxRBJ3U8C0XQrxqwlhEfd9OitWwuE6FF8Js3sjEleAwt&#10;XUDHbRk6h3J9WeRQjf80QjbaIIKp3RXsWxAY3QOlu0FkANojyRmA9khyB6A9ksD0p9dEB6A9ktgA&#10;tGdNcMLaqsOMBi4jNgKqbHh6nkPbM86WsqCPxyygrv9VPO47wvMDn7hfxw998pWV4L5jPNtx93q5&#10;7xxCWID2cIH7DsLUo3SvyL6X4BzD3L5MiNdVF5E87YI0ui3bKIUWgk00sea+3hOVkGovqJiFoJ+b&#10;/cTHAFMxfY8OBmgwX6Gddoc8QgPzanonHGxT8G5DPYbjARwiTMFZXzrYBdNaI2o4Hatz8Vz5AU7G&#10;cww0w1lvrliE0/Eca1WwAN4oDvRaoIk2E8tsRpR2LTVWiJtkLjSqUWxg26eGEIL9bhn3oGi9yKJp&#10;8mU4xfUgfGDdmLlt5FZaWOARCFw1YGPfhHQ7YMMy1QBzdHZQJg4kD9/MJOZTMwnOTH1hlPqmv000&#10;Bu3BQUqr+HYFcPLbqYAEgen3YFxnPqMCBxQ2uzLPsbcOftIMjL0hweArzZaSrqQ5hAzsI66JOZeQ&#10;b7fFqAASBqR0omCTDfo71cwLOp8PPZCXQ4/fB0mb38GDHab7b6widsdeT3gHGSppJ2DIbZqIh6ts&#10;4xcoemTXds53kQRn+zZIHnFuu0C28ka3DTovgdMd44/v87rfcfwwiJhLdkYdpqQNiG/3OoQWRKJa&#10;9sC92GHq2w7dD7YOJqzFf89GxAQ+WUbcg32NMfFMxnuYCnbmlaH7o1zIxNQdKnnpAmSbxXSGuC9C&#10;pMiz+CLLc5W5ZL1azPIa3XBIjBf61+bPASwvVRKEnOTplDsYG4hQn2FTtYDWAazIGrj5zLNiYvlb&#10;EB+riuy8jHVqaHiWm7beEmBFV5WZ6m4h4juo0GphrjXhGhYaqai/WGgDV5oTS35e8zqxUP66hCov&#10;wK4LgdjoF9eDMgHSfX9k0R/hZQSiJlZjwZdONWcNvMGUdVVnqxQ0mc9NKU6hMlxmqo7T6zOral/g&#10;2lKT316xqnvR/rtG3V8En/w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PtHfCJBQAAUB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p>
    <w:p w:rsidR="008635A5" w:rsidRPr="007F63FD" w:rsidRDefault="008635A5" w:rsidP="00D62D39">
      <w:pPr>
        <w:tabs>
          <w:tab w:val="left" w:pos="1985"/>
        </w:tabs>
        <w:spacing w:afterLines="100" w:after="312"/>
        <w:rPr>
          <w:rFonts w:ascii="Arial" w:hAnsi="Arial"/>
          <w:sz w:val="24"/>
          <w:lang w:eastAsia="zh-CN"/>
        </w:rPr>
      </w:pPr>
      <w:r w:rsidRPr="007F63FD">
        <w:rPr>
          <w:rFonts w:ascii="Arial" w:hAnsi="Arial"/>
          <w:b/>
          <w:sz w:val="24"/>
        </w:rPr>
        <w:t>Agenda item:</w:t>
      </w:r>
      <w:r w:rsidRPr="007F63FD">
        <w:rPr>
          <w:rFonts w:ascii="Arial" w:hAnsi="Arial"/>
          <w:sz w:val="24"/>
        </w:rPr>
        <w:tab/>
      </w:r>
      <w:r w:rsidR="000469C4">
        <w:rPr>
          <w:rFonts w:ascii="Arial" w:hAnsi="Arial"/>
          <w:sz w:val="24"/>
        </w:rPr>
        <w:t>7.6.2.2</w:t>
      </w:r>
    </w:p>
    <w:p w:rsidR="008635A5" w:rsidRPr="007F63FD" w:rsidRDefault="008635A5" w:rsidP="00C65FC3">
      <w:pPr>
        <w:tabs>
          <w:tab w:val="left" w:pos="1985"/>
        </w:tabs>
        <w:rPr>
          <w:rFonts w:ascii="Arial" w:hAnsi="Arial"/>
          <w:sz w:val="24"/>
          <w:lang w:eastAsia="zh-CN"/>
        </w:rPr>
      </w:pPr>
      <w:r w:rsidRPr="007F63FD">
        <w:rPr>
          <w:rFonts w:ascii="Arial" w:hAnsi="Arial"/>
          <w:b/>
          <w:sz w:val="24"/>
        </w:rPr>
        <w:t xml:space="preserve">Source: </w:t>
      </w:r>
      <w:r w:rsidRPr="007F63FD">
        <w:rPr>
          <w:rFonts w:ascii="Arial" w:hAnsi="Arial"/>
          <w:b/>
          <w:sz w:val="24"/>
        </w:rPr>
        <w:tab/>
      </w:r>
      <w:r w:rsidR="002163C6" w:rsidRPr="002D27C0">
        <w:rPr>
          <w:rFonts w:ascii="Arial" w:hAnsi="Arial"/>
          <w:bCs/>
          <w:sz w:val="24"/>
        </w:rPr>
        <w:t>Intel Corporation</w:t>
      </w:r>
    </w:p>
    <w:p w:rsidR="008635A5" w:rsidRPr="000B5185" w:rsidRDefault="008635A5" w:rsidP="00D62D39">
      <w:pPr>
        <w:tabs>
          <w:tab w:val="left" w:pos="1985"/>
        </w:tabs>
        <w:spacing w:afterLines="100" w:after="312"/>
        <w:ind w:left="1980" w:hanging="1980"/>
        <w:rPr>
          <w:rFonts w:ascii="Arial" w:hAnsi="Arial"/>
          <w:sz w:val="32"/>
          <w:lang w:eastAsia="zh-CN"/>
        </w:rPr>
      </w:pPr>
      <w:r w:rsidRPr="007F63FD">
        <w:rPr>
          <w:rFonts w:ascii="Arial" w:hAnsi="Arial"/>
          <w:b/>
          <w:sz w:val="24"/>
        </w:rPr>
        <w:t>Title:</w:t>
      </w:r>
      <w:r w:rsidRPr="007F63FD">
        <w:rPr>
          <w:rFonts w:ascii="Arial" w:hAnsi="Arial"/>
          <w:sz w:val="24"/>
        </w:rPr>
        <w:tab/>
      </w:r>
      <w:r w:rsidR="00A95600" w:rsidRPr="00A95600">
        <w:rPr>
          <w:rFonts w:ascii="Arial" w:hAnsi="Arial"/>
          <w:sz w:val="24"/>
        </w:rPr>
        <w:t>Report on RAN2 email discussion</w:t>
      </w:r>
      <w:r w:rsidR="007923EE">
        <w:rPr>
          <w:rFonts w:ascii="Arial" w:hAnsi="Arial"/>
          <w:sz w:val="24"/>
        </w:rPr>
        <w:t xml:space="preserve">: </w:t>
      </w:r>
      <w:r w:rsidR="007923EE" w:rsidRPr="007923EE">
        <w:rPr>
          <w:rFonts w:ascii="Arial" w:hAnsi="Arial"/>
          <w:sz w:val="24"/>
        </w:rPr>
        <w:t>[91bis#20][LTE/WiFi] UE feedback</w:t>
      </w:r>
    </w:p>
    <w:p w:rsidR="008635A5" w:rsidRDefault="008635A5" w:rsidP="00D62D39">
      <w:pPr>
        <w:tabs>
          <w:tab w:val="left" w:pos="1985"/>
        </w:tabs>
        <w:spacing w:afterLines="100" w:after="312"/>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EB337A">
        <w:rPr>
          <w:rFonts w:ascii="Arial" w:hAnsi="Arial"/>
          <w:sz w:val="24"/>
        </w:rPr>
        <w:t>Discussion</w:t>
      </w:r>
      <w:r w:rsidR="00381F73">
        <w:rPr>
          <w:rFonts w:ascii="Arial" w:hAnsi="Arial"/>
          <w:sz w:val="24"/>
        </w:rPr>
        <w:t xml:space="preserve"> and decision</w:t>
      </w:r>
    </w:p>
    <w:p w:rsidR="00CF5F17" w:rsidRPr="00B60195" w:rsidRDefault="00D43B67" w:rsidP="00C84D4D">
      <w:pPr>
        <w:pStyle w:val="Heading1"/>
        <w:ind w:left="0" w:firstLine="0"/>
      </w:pPr>
      <w:r>
        <w:t xml:space="preserve">1. </w:t>
      </w:r>
      <w:r w:rsidR="00C84D4D" w:rsidRPr="00B266B0">
        <w:t>Introduction</w:t>
      </w:r>
    </w:p>
    <w:p w:rsidR="00D55DAA" w:rsidRDefault="00D55DAA" w:rsidP="00D55DAA">
      <w:pPr>
        <w:pStyle w:val="Doc-title"/>
      </w:pPr>
      <w:bookmarkStart w:id="2" w:name="_Toc352077766"/>
      <w:bookmarkEnd w:id="0"/>
      <w:r>
        <w:t>This contribution contains the results of the following email discussion:</w:t>
      </w:r>
    </w:p>
    <w:p w:rsidR="00D55DAA" w:rsidRDefault="00D55DAA" w:rsidP="00D55DAA">
      <w:pPr>
        <w:pStyle w:val="Doc-title"/>
      </w:pPr>
      <w:r>
        <w:t>[91bis#20][LTE/WiFi] UE feedback (Intel)</w:t>
      </w:r>
    </w:p>
    <w:p w:rsidR="00D55DAA" w:rsidRDefault="00D55DAA" w:rsidP="00D55DAA">
      <w:pPr>
        <w:pStyle w:val="Doc-text2"/>
      </w:pPr>
      <w:r>
        <w:t>-</w:t>
      </w:r>
      <w:r>
        <w:tab/>
        <w:t>Discussion to address whether it is supported and, if so, how it is defined.</w:t>
      </w:r>
    </w:p>
    <w:p w:rsidR="00D55DAA" w:rsidRDefault="00D55DAA" w:rsidP="00D55DAA">
      <w:pPr>
        <w:pStyle w:val="Doc-text2"/>
      </w:pPr>
      <w:r>
        <w:t>-</w:t>
      </w:r>
      <w:r>
        <w:tab/>
        <w:t>Intended outcome: Email discussion report to next meeting</w:t>
      </w:r>
    </w:p>
    <w:p w:rsidR="00FA472D" w:rsidRDefault="00FA472D" w:rsidP="00A95600">
      <w:pPr>
        <w:rPr>
          <w:lang w:eastAsia="ja-JP"/>
        </w:rPr>
      </w:pPr>
    </w:p>
    <w:p w:rsidR="00D55DAA" w:rsidRDefault="00D55DAA" w:rsidP="00A95600">
      <w:pPr>
        <w:rPr>
          <w:lang w:eastAsia="ja-JP"/>
        </w:rPr>
      </w:pPr>
      <w:r>
        <w:rPr>
          <w:lang w:eastAsia="ja-JP"/>
        </w:rPr>
        <w:t xml:space="preserve">RAN3 have a working assumption to define per bearer flow control on the Xw-u interface, see [1]. However, </w:t>
      </w:r>
      <w:r w:rsidR="00FA472D">
        <w:rPr>
          <w:lang w:eastAsia="ja-JP"/>
        </w:rPr>
        <w:t xml:space="preserve">during the RAN2#91bis and previous meetings </w:t>
      </w:r>
      <w:r>
        <w:rPr>
          <w:lang w:eastAsia="ja-JP"/>
        </w:rPr>
        <w:t xml:space="preserve">number of companies raised concerns in </w:t>
      </w:r>
      <w:r w:rsidR="00FA472D">
        <w:rPr>
          <w:lang w:eastAsia="ja-JP"/>
        </w:rPr>
        <w:t xml:space="preserve">RAN2 and </w:t>
      </w:r>
      <w:r>
        <w:rPr>
          <w:lang w:eastAsia="ja-JP"/>
        </w:rPr>
        <w:t xml:space="preserve">RAN3 that implementing per bearer network flow control may require significant changes to the WLAN infrastructure, that </w:t>
      </w:r>
      <w:r w:rsidR="00FA472D">
        <w:rPr>
          <w:lang w:eastAsia="ja-JP"/>
        </w:rPr>
        <w:t xml:space="preserve">currently </w:t>
      </w:r>
      <w:r>
        <w:rPr>
          <w:lang w:eastAsia="ja-JP"/>
        </w:rPr>
        <w:t>do not have the notion of bearers</w:t>
      </w:r>
      <w:r w:rsidR="00855B65">
        <w:rPr>
          <w:lang w:eastAsia="ja-JP"/>
        </w:rPr>
        <w:t xml:space="preserve"> and/or which may have transmit buffers in a physical node different from WT, e.g. AP</w:t>
      </w:r>
      <w:r w:rsidR="006E4881">
        <w:rPr>
          <w:lang w:eastAsia="ja-JP"/>
        </w:rPr>
        <w:t xml:space="preserve"> when WT is integrated with AC</w:t>
      </w:r>
      <w:r>
        <w:rPr>
          <w:lang w:eastAsia="ja-JP"/>
        </w:rPr>
        <w:t>.</w:t>
      </w:r>
      <w:r w:rsidR="00FA472D">
        <w:rPr>
          <w:lang w:eastAsia="ja-JP"/>
        </w:rPr>
        <w:t xml:space="preserve"> These companies proposed to define UE feedback, based on existing or optimized for LWA PDCP Status Reporting, to be used when Xw feedback/flow control is not available. Such feedback can be used by the eNB to control the amount of data sent via WLAN and to prevent HFN de-sync. </w:t>
      </w:r>
    </w:p>
    <w:p w:rsidR="00FA472D" w:rsidRDefault="00FA472D" w:rsidP="00A95600">
      <w:pPr>
        <w:rPr>
          <w:lang w:eastAsia="ja-JP"/>
        </w:rPr>
      </w:pPr>
      <w:r>
        <w:rPr>
          <w:lang w:eastAsia="ja-JP"/>
        </w:rPr>
        <w:t xml:space="preserve">However, some other companies argued that </w:t>
      </w:r>
      <w:r w:rsidR="006E4881">
        <w:rPr>
          <w:lang w:eastAsia="ja-JP"/>
        </w:rPr>
        <w:t xml:space="preserve">UE based feedback would be less efficient as it consumes radio resources. Additionally, these companies pointed out that UE based feedback </w:t>
      </w:r>
      <w:r w:rsidR="00EA49D1">
        <w:rPr>
          <w:lang w:eastAsia="ja-JP"/>
        </w:rPr>
        <w:t>cannot provide instantaneous buffer status information in the WT.</w:t>
      </w:r>
    </w:p>
    <w:p w:rsidR="00362CBE" w:rsidRDefault="00362CBE" w:rsidP="00A95600">
      <w:pPr>
        <w:rPr>
          <w:lang w:eastAsia="ja-JP"/>
        </w:rPr>
      </w:pPr>
      <w:r>
        <w:rPr>
          <w:lang w:eastAsia="ja-JP"/>
        </w:rPr>
        <w:t>UE feedback has been discussed e.g. in the following contributions: [2]-[8].</w:t>
      </w:r>
    </w:p>
    <w:p w:rsidR="00836C20" w:rsidRDefault="00EA49D1" w:rsidP="00A95600">
      <w:pPr>
        <w:rPr>
          <w:lang w:eastAsia="ja-JP"/>
        </w:rPr>
      </w:pPr>
      <w:r>
        <w:rPr>
          <w:lang w:eastAsia="ja-JP"/>
        </w:rPr>
        <w:t>In this email discussion companies are requested to provide their views with regards to whether UE based feedback shall be standardized by RAN2. Additionally, companies are asked to discuss the details of how such feedback might be defined, if RAN2 agree to do so.</w:t>
      </w:r>
    </w:p>
    <w:p w:rsidR="005447B1" w:rsidRDefault="00D43B67" w:rsidP="00057075">
      <w:pPr>
        <w:pStyle w:val="Heading1"/>
      </w:pPr>
      <w:r>
        <w:t xml:space="preserve">2. </w:t>
      </w:r>
      <w:bookmarkEnd w:id="2"/>
      <w:r w:rsidR="00057075">
        <w:t>Discussion</w:t>
      </w:r>
    </w:p>
    <w:p w:rsidR="004B2078" w:rsidRDefault="004B2078" w:rsidP="004B2078">
      <w:pPr>
        <w:keepNext/>
        <w:keepLines/>
        <w:pBdr>
          <w:top w:val="single" w:sz="12" w:space="3" w:color="auto"/>
        </w:pBdr>
        <w:spacing w:before="240"/>
        <w:jc w:val="both"/>
        <w:outlineLvl w:val="0"/>
        <w:rPr>
          <w:rFonts w:eastAsia="MS Mincho"/>
          <w:lang w:eastAsia="ja-JP"/>
        </w:rPr>
      </w:pPr>
      <w:r w:rsidRPr="00A95600">
        <w:rPr>
          <w:rFonts w:eastAsia="MS Mincho"/>
          <w:lang w:eastAsia="ja-JP"/>
        </w:rPr>
        <w:t>Companies are requested to provide their view on the questions below.</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4842"/>
      </w:tblGrid>
      <w:tr w:rsidR="005C5B9D" w:rsidRPr="00EA544B" w:rsidTr="003C4B9B">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5C5B9D" w:rsidRPr="00EA544B" w:rsidRDefault="001A5D05" w:rsidP="00FE09AE">
            <w:pPr>
              <w:rPr>
                <w:b/>
                <w:bCs/>
              </w:rPr>
            </w:pPr>
            <w:r>
              <w:rPr>
                <w:b/>
                <w:bCs/>
              </w:rPr>
              <w:t>1</w:t>
            </w:r>
            <w:r w:rsidR="005C5B9D" w:rsidRPr="00EA544B">
              <w:rPr>
                <w:b/>
                <w:bCs/>
              </w:rPr>
              <w:t>.</w:t>
            </w:r>
            <w:r w:rsidR="00FE09AE">
              <w:rPr>
                <w:b/>
                <w:bCs/>
              </w:rPr>
              <w:t>Should RAN2 define UE based feedback, in addition to network based feedback/flow control on the Xw interface</w:t>
            </w:r>
            <w:r w:rsidR="005C5B9D" w:rsidRPr="00EA544B">
              <w:rPr>
                <w:b/>
                <w:bCs/>
              </w:rPr>
              <w:t xml:space="preserve">? </w:t>
            </w:r>
          </w:p>
        </w:tc>
      </w:tr>
      <w:tr w:rsidR="005C5B9D" w:rsidRPr="00EA544B" w:rsidTr="003C4B9B">
        <w:tc>
          <w:tcPr>
            <w:tcW w:w="4965" w:type="dxa"/>
            <w:shd w:val="clear" w:color="auto" w:fill="auto"/>
          </w:tcPr>
          <w:p w:rsidR="005C5B9D" w:rsidRPr="00EA544B" w:rsidRDefault="005C5B9D" w:rsidP="00847F56">
            <w:pPr>
              <w:rPr>
                <w:b/>
                <w:bCs/>
              </w:rPr>
            </w:pPr>
            <w:r w:rsidRPr="00EA544B">
              <w:rPr>
                <w:b/>
                <w:bCs/>
              </w:rPr>
              <w:lastRenderedPageBreak/>
              <w:t>Company</w:t>
            </w:r>
          </w:p>
        </w:tc>
        <w:tc>
          <w:tcPr>
            <w:tcW w:w="4842" w:type="dxa"/>
            <w:shd w:val="clear" w:color="auto" w:fill="auto"/>
          </w:tcPr>
          <w:p w:rsidR="005C5B9D" w:rsidRPr="00EA544B" w:rsidRDefault="005C5B9D" w:rsidP="00847F56">
            <w:pPr>
              <w:rPr>
                <w:b/>
                <w:bCs/>
              </w:rPr>
            </w:pPr>
            <w:r w:rsidRPr="00EA544B">
              <w:rPr>
                <w:b/>
                <w:bCs/>
              </w:rPr>
              <w:t>Answer</w:t>
            </w:r>
          </w:p>
        </w:tc>
      </w:tr>
      <w:tr w:rsidR="005C5B9D" w:rsidTr="003C4B9B">
        <w:tc>
          <w:tcPr>
            <w:tcW w:w="4965" w:type="dxa"/>
            <w:shd w:val="clear" w:color="auto" w:fill="auto"/>
          </w:tcPr>
          <w:p w:rsidR="005C5B9D" w:rsidRDefault="00F35158" w:rsidP="00F35158">
            <w:r>
              <w:t>InterDigital</w:t>
            </w:r>
          </w:p>
        </w:tc>
        <w:tc>
          <w:tcPr>
            <w:tcW w:w="4842" w:type="dxa"/>
            <w:shd w:val="clear" w:color="auto" w:fill="auto"/>
          </w:tcPr>
          <w:p w:rsidR="005C5B9D" w:rsidRDefault="00F35158" w:rsidP="00F35158">
            <w:r>
              <w:t>Yes</w:t>
            </w:r>
            <w:r w:rsidR="00951515">
              <w:t>. In some deployment</w:t>
            </w:r>
            <w:r w:rsidR="00136410">
              <w:t>s</w:t>
            </w:r>
            <w:r w:rsidR="00951515">
              <w:t>, it might not be possible to support WT based flow control on the Xw interface.</w:t>
            </w:r>
          </w:p>
        </w:tc>
      </w:tr>
      <w:tr w:rsidR="00A06463" w:rsidTr="003C4B9B">
        <w:tc>
          <w:tcPr>
            <w:tcW w:w="4965" w:type="dxa"/>
            <w:shd w:val="clear" w:color="auto" w:fill="auto"/>
          </w:tcPr>
          <w:p w:rsidR="00A06463" w:rsidRDefault="00A06463" w:rsidP="00F35158">
            <w:r>
              <w:t>Ericsson</w:t>
            </w:r>
          </w:p>
        </w:tc>
        <w:tc>
          <w:tcPr>
            <w:tcW w:w="4842" w:type="dxa"/>
            <w:shd w:val="clear" w:color="auto" w:fill="auto"/>
          </w:tcPr>
          <w:p w:rsidR="00A06463" w:rsidRDefault="00A06463" w:rsidP="00A06463">
            <w:r>
              <w:t>No. For LWA the Xw interface is mandatory, and theWT based feedback/flow control information is provided via that interface. Therefore, alternative UE based feedback is not required. It is unclear in which LWA deployments/occasions possible additional UE based feedback would be beneficial.</w:t>
            </w:r>
          </w:p>
          <w:p w:rsidR="00A06463" w:rsidRPr="00A06463" w:rsidRDefault="00A06463" w:rsidP="00F35158">
            <w:pPr>
              <w:rPr>
                <w:color w:val="1F497D"/>
              </w:rPr>
            </w:pPr>
            <w:r>
              <w:t>It is feasible that the WLAN infrastructure supporting LWA maintains the notion of bearers, i.e. a mapping from bearerId/PDCP SN to/from sent/acknowledged data in WLAN. Also providing e.g. acknowledgements of successful transmissions within the WT (e.g. APs to AC) does not require hardware changes or is not seen as a complicated function.</w:t>
            </w:r>
          </w:p>
        </w:tc>
      </w:tr>
      <w:tr w:rsidR="005515BB" w:rsidTr="003C4B9B">
        <w:tc>
          <w:tcPr>
            <w:tcW w:w="4965" w:type="dxa"/>
            <w:shd w:val="clear" w:color="auto" w:fill="auto"/>
          </w:tcPr>
          <w:p w:rsidR="005515BB" w:rsidRPr="008A1945" w:rsidRDefault="005515BB" w:rsidP="00F35158">
            <w:pPr>
              <w:keepNext/>
              <w:keepLines/>
              <w:widowControl w:val="0"/>
              <w:tabs>
                <w:tab w:val="right" w:leader="dot" w:pos="9639"/>
              </w:tabs>
              <w:spacing w:before="120"/>
              <w:ind w:left="567" w:right="425" w:hanging="567"/>
              <w:rPr>
                <w:lang w:eastAsia="zh-CN"/>
              </w:rPr>
            </w:pPr>
            <w:r w:rsidRPr="00831795">
              <w:rPr>
                <w:rFonts w:hint="eastAsia"/>
                <w:lang w:eastAsia="zh-CN"/>
              </w:rPr>
              <w:t>OPPO</w:t>
            </w:r>
          </w:p>
        </w:tc>
        <w:tc>
          <w:tcPr>
            <w:tcW w:w="4842" w:type="dxa"/>
            <w:shd w:val="clear" w:color="auto" w:fill="auto"/>
          </w:tcPr>
          <w:p w:rsidR="005515BB" w:rsidRPr="008A1945" w:rsidRDefault="005515BB" w:rsidP="00A06463">
            <w:pPr>
              <w:keepNext/>
              <w:keepLines/>
              <w:widowControl w:val="0"/>
              <w:tabs>
                <w:tab w:val="right" w:leader="dot" w:pos="9639"/>
              </w:tabs>
              <w:spacing w:before="120"/>
              <w:ind w:left="567" w:right="425" w:hanging="567"/>
              <w:rPr>
                <w:lang w:eastAsia="zh-CN"/>
              </w:rPr>
            </w:pPr>
            <w:r w:rsidRPr="00831795">
              <w:rPr>
                <w:rFonts w:hint="eastAsia"/>
                <w:lang w:eastAsia="zh-CN"/>
              </w:rPr>
              <w:t xml:space="preserve">No. Agree with Ericsson. </w:t>
            </w:r>
            <w:r w:rsidRPr="00831795">
              <w:rPr>
                <w:lang w:eastAsia="zh-CN"/>
              </w:rPr>
              <w:t>Considering</w:t>
            </w:r>
            <w:r w:rsidRPr="00831795">
              <w:rPr>
                <w:rFonts w:hint="eastAsia"/>
                <w:lang w:eastAsia="zh-CN"/>
              </w:rPr>
              <w:t xml:space="preserve"> the case is quite similar as dual connectivity that interaction between eNB and WT is necessary, the Xw interface could not be missed. </w:t>
            </w:r>
            <w:r w:rsidRPr="00831795">
              <w:rPr>
                <w:lang w:eastAsia="zh-CN"/>
              </w:rPr>
              <w:t>T</w:t>
            </w:r>
            <w:r w:rsidRPr="00831795">
              <w:rPr>
                <w:rFonts w:hint="eastAsia"/>
                <w:lang w:eastAsia="zh-CN"/>
              </w:rPr>
              <w:t>herefore, Xw based flow control is sufficient.</w:t>
            </w:r>
          </w:p>
        </w:tc>
      </w:tr>
      <w:tr w:rsidR="00FB4BCD" w:rsidTr="003C4B9B">
        <w:tc>
          <w:tcPr>
            <w:tcW w:w="4965" w:type="dxa"/>
            <w:shd w:val="clear" w:color="auto" w:fill="auto"/>
          </w:tcPr>
          <w:p w:rsidR="00FB4BCD" w:rsidRPr="00831795" w:rsidRDefault="00FB4BCD" w:rsidP="00F35158">
            <w:pPr>
              <w:rPr>
                <w:lang w:eastAsia="zh-CN"/>
              </w:rPr>
            </w:pPr>
            <w:r>
              <w:t>Huawei, HiSilicon</w:t>
            </w:r>
          </w:p>
        </w:tc>
        <w:tc>
          <w:tcPr>
            <w:tcW w:w="4842" w:type="dxa"/>
            <w:shd w:val="clear" w:color="auto" w:fill="auto"/>
          </w:tcPr>
          <w:p w:rsidR="00FB4BCD" w:rsidRPr="00831795" w:rsidRDefault="00FB4BCD" w:rsidP="00A06463">
            <w:pPr>
              <w:rPr>
                <w:lang w:eastAsia="zh-CN"/>
              </w:rPr>
            </w:pPr>
            <w:r>
              <w:t>No, for the same reasons like expressed by Ericsson.</w:t>
            </w:r>
          </w:p>
        </w:tc>
      </w:tr>
      <w:tr w:rsidR="00932DE3" w:rsidTr="003C4B9B">
        <w:tc>
          <w:tcPr>
            <w:tcW w:w="4965" w:type="dxa"/>
            <w:shd w:val="clear" w:color="auto" w:fill="auto"/>
          </w:tcPr>
          <w:p w:rsidR="00932DE3" w:rsidRPr="00932DE3" w:rsidRDefault="00932DE3" w:rsidP="00F35158">
            <w:r>
              <w:rPr>
                <w:rFonts w:hint="eastAsia"/>
                <w:lang w:eastAsia="ko-KR"/>
              </w:rPr>
              <w:t>LG</w:t>
            </w:r>
          </w:p>
        </w:tc>
        <w:tc>
          <w:tcPr>
            <w:tcW w:w="4842" w:type="dxa"/>
            <w:shd w:val="clear" w:color="auto" w:fill="auto"/>
          </w:tcPr>
          <w:p w:rsidR="00932DE3" w:rsidRDefault="00932DE3" w:rsidP="00A06463">
            <w:r>
              <w:rPr>
                <w:rFonts w:hint="eastAsia"/>
                <w:lang w:eastAsia="ko-KR"/>
              </w:rPr>
              <w:t>No. Agree with Ericsson. Moreover, deviating from DC PDCP operation would cause complicated UE implementation and unexpected problems.</w:t>
            </w:r>
          </w:p>
        </w:tc>
      </w:tr>
      <w:tr w:rsidR="00932DE3" w:rsidTr="003C4B9B">
        <w:tc>
          <w:tcPr>
            <w:tcW w:w="4965" w:type="dxa"/>
            <w:shd w:val="clear" w:color="auto" w:fill="auto"/>
          </w:tcPr>
          <w:p w:rsidR="00932DE3" w:rsidRDefault="00932DE3" w:rsidP="00F35158">
            <w:r>
              <w:t>MediaTek</w:t>
            </w:r>
          </w:p>
        </w:tc>
        <w:tc>
          <w:tcPr>
            <w:tcW w:w="4842" w:type="dxa"/>
            <w:shd w:val="clear" w:color="auto" w:fill="auto"/>
          </w:tcPr>
          <w:p w:rsidR="00932DE3" w:rsidRDefault="00932DE3" w:rsidP="00A06463">
            <w:r>
              <w:t>Yes.</w:t>
            </w:r>
          </w:p>
          <w:p w:rsidR="00932DE3" w:rsidRDefault="00932DE3" w:rsidP="00AB3609">
            <w:r>
              <w:t xml:space="preserve">An Xw-U interface based on Release 12 DC principles entails significant complexity for WT implementation,and may requireconsiderable enhancements to current WLAN APs as detailed in our previous contribution (R2-154838). In particular, WLAN APs may need to inspect PDCP headers (for SN information), keep track of success/failure of LWA PDCPpacket transmissions, and provide related reports to the WT. UE based flow control may also be preferred over Xw based flow control due to latency considerations (in deployments where the eNB and WT are connected over non-ideal backhaul). </w:t>
            </w:r>
          </w:p>
        </w:tc>
      </w:tr>
      <w:tr w:rsidR="00932DE3" w:rsidTr="003C4B9B">
        <w:tc>
          <w:tcPr>
            <w:tcW w:w="4965" w:type="dxa"/>
            <w:shd w:val="clear" w:color="auto" w:fill="auto"/>
          </w:tcPr>
          <w:p w:rsidR="00932DE3" w:rsidRDefault="00932DE3" w:rsidP="00F35158">
            <w:pPr>
              <w:rPr>
                <w:lang w:eastAsia="zh-CN"/>
              </w:rPr>
            </w:pPr>
            <w:r>
              <w:rPr>
                <w:rFonts w:hint="eastAsia"/>
                <w:lang w:eastAsia="zh-CN"/>
              </w:rPr>
              <w:t>ZTE</w:t>
            </w:r>
          </w:p>
        </w:tc>
        <w:tc>
          <w:tcPr>
            <w:tcW w:w="4842" w:type="dxa"/>
            <w:shd w:val="clear" w:color="auto" w:fill="auto"/>
          </w:tcPr>
          <w:p w:rsidR="00932DE3" w:rsidRDefault="00932DE3" w:rsidP="00A06463">
            <w:pPr>
              <w:rPr>
                <w:lang w:eastAsia="zh-CN"/>
              </w:rPr>
            </w:pPr>
            <w:r>
              <w:rPr>
                <w:rFonts w:hint="eastAsia"/>
                <w:lang w:eastAsia="zh-CN"/>
              </w:rPr>
              <w:t>No.</w:t>
            </w:r>
          </w:p>
          <w:p w:rsidR="00932DE3" w:rsidRDefault="00932DE3" w:rsidP="00A06463">
            <w:pPr>
              <w:rPr>
                <w:lang w:eastAsia="zh-CN"/>
              </w:rPr>
            </w:pPr>
            <w:r>
              <w:rPr>
                <w:rFonts w:hint="eastAsia"/>
                <w:lang w:eastAsia="zh-CN"/>
              </w:rPr>
              <w:t xml:space="preserve">We do not see big </w:t>
            </w:r>
            <w:r>
              <w:rPr>
                <w:lang w:eastAsia="zh-CN"/>
              </w:rPr>
              <w:t>issue</w:t>
            </w:r>
            <w:r>
              <w:rPr>
                <w:rFonts w:hint="eastAsia"/>
                <w:lang w:eastAsia="zh-CN"/>
              </w:rPr>
              <w:t xml:space="preserve">sto implement Xw based flow control for LWA capable AC/APs. Also the </w:t>
            </w:r>
            <w:r w:rsidR="0032656E">
              <w:rPr>
                <w:rFonts w:hint="eastAsia"/>
                <w:lang w:eastAsia="zh-CN"/>
              </w:rPr>
              <w:t xml:space="preserve">mechanism and </w:t>
            </w:r>
            <w:r>
              <w:rPr>
                <w:lang w:eastAsia="zh-CN"/>
              </w:rPr>
              <w:t>performances</w:t>
            </w:r>
            <w:r>
              <w:rPr>
                <w:rFonts w:hint="eastAsia"/>
                <w:lang w:eastAsia="zh-CN"/>
              </w:rPr>
              <w:t xml:space="preserve"> of Xw based flow control is deemed more reliable.</w:t>
            </w:r>
          </w:p>
        </w:tc>
      </w:tr>
      <w:tr w:rsidR="002F3B94" w:rsidTr="003C4B9B">
        <w:tc>
          <w:tcPr>
            <w:tcW w:w="4965" w:type="dxa"/>
            <w:shd w:val="clear" w:color="auto" w:fill="auto"/>
          </w:tcPr>
          <w:p w:rsidR="002F3B94" w:rsidRDefault="002F3B94" w:rsidP="00F35158">
            <w:pPr>
              <w:rPr>
                <w:lang w:eastAsia="zh-CN"/>
              </w:rPr>
            </w:pPr>
            <w:r>
              <w:rPr>
                <w:lang w:eastAsia="zh-CN"/>
              </w:rPr>
              <w:t>Vodafone</w:t>
            </w:r>
          </w:p>
        </w:tc>
        <w:tc>
          <w:tcPr>
            <w:tcW w:w="4842" w:type="dxa"/>
            <w:shd w:val="clear" w:color="auto" w:fill="auto"/>
          </w:tcPr>
          <w:p w:rsidR="002F3B94" w:rsidRDefault="002F3B94" w:rsidP="002F3B94">
            <w:pPr>
              <w:rPr>
                <w:lang w:eastAsia="zh-CN"/>
              </w:rPr>
            </w:pPr>
            <w:r>
              <w:rPr>
                <w:lang w:eastAsia="zh-CN"/>
              </w:rPr>
              <w:t>I would support if we could standardise it.</w:t>
            </w:r>
          </w:p>
        </w:tc>
      </w:tr>
      <w:tr w:rsidR="003F5BF2" w:rsidTr="003C4B9B">
        <w:tc>
          <w:tcPr>
            <w:tcW w:w="4965" w:type="dxa"/>
            <w:shd w:val="clear" w:color="auto" w:fill="auto"/>
          </w:tcPr>
          <w:p w:rsidR="003F5BF2" w:rsidRDefault="003F5BF2" w:rsidP="009834DF">
            <w:pPr>
              <w:rPr>
                <w:lang w:eastAsia="zh-CN"/>
              </w:rPr>
            </w:pPr>
            <w:r>
              <w:rPr>
                <w:lang w:eastAsia="zh-CN"/>
              </w:rPr>
              <w:t>Qualcomm</w:t>
            </w:r>
          </w:p>
        </w:tc>
        <w:tc>
          <w:tcPr>
            <w:tcW w:w="4842" w:type="dxa"/>
            <w:shd w:val="clear" w:color="auto" w:fill="auto"/>
          </w:tcPr>
          <w:p w:rsidR="003F5BF2" w:rsidRDefault="003F5BF2" w:rsidP="009834DF">
            <w:pPr>
              <w:rPr>
                <w:lang w:eastAsia="zh-CN"/>
              </w:rPr>
            </w:pPr>
            <w:r>
              <w:rPr>
                <w:lang w:eastAsia="zh-CN"/>
              </w:rPr>
              <w:t xml:space="preserve">Yes. The flow control on Xw will be optional and we need a fall-back mechanism when it can’t be supported over Xw. Some WTs may not provide this feedback at all, especially in early deployments. As also discussed in RAN3, per bearer feedback from WT may not feasible due to different buffering at WLAN (e.g. per Access </w:t>
            </w:r>
            <w:r>
              <w:rPr>
                <w:lang w:eastAsia="zh-CN"/>
              </w:rPr>
              <w:lastRenderedPageBreak/>
              <w:t>Class). For such WTs, if per bearer FC is standardized as the only option over Xw, the WT may have to provide a less efficient feedback, for example by dividing all buffer size by the number of bearers. In that case, UE feedback can complement the WT one. The PDCP Status Report is already being used and the feedback here will be just getting the same or condensed report; therefore the impact on eNB implementation will also be very minimal.</w:t>
            </w:r>
          </w:p>
        </w:tc>
      </w:tr>
      <w:tr w:rsidR="003F5BF2" w:rsidTr="003C4B9B">
        <w:tc>
          <w:tcPr>
            <w:tcW w:w="4965" w:type="dxa"/>
            <w:shd w:val="clear" w:color="auto" w:fill="auto"/>
          </w:tcPr>
          <w:p w:rsidR="003F5BF2" w:rsidRDefault="003F5BF2" w:rsidP="009834DF">
            <w:r>
              <w:lastRenderedPageBreak/>
              <w:t>TCL Communication Ltd.</w:t>
            </w:r>
          </w:p>
        </w:tc>
        <w:tc>
          <w:tcPr>
            <w:tcW w:w="4842" w:type="dxa"/>
            <w:shd w:val="clear" w:color="auto" w:fill="auto"/>
          </w:tcPr>
          <w:p w:rsidR="003F5BF2" w:rsidRDefault="003F5BF2" w:rsidP="009834DF">
            <w:r>
              <w:t>Yes, UE based feedback should be defined. It is easier to implement the feedback in the UE than in the WT/AC/AP where more than one entities would be impacted.</w:t>
            </w:r>
          </w:p>
          <w:p w:rsidR="003F5BF2" w:rsidRDefault="003F5BF2" w:rsidP="009834DF">
            <w:r>
              <w:t>For the Bearer Switch case, the WT/AC/AP might not able to handle the per bearer Flow Control feedback.</w:t>
            </w:r>
          </w:p>
          <w:p w:rsidR="003F5BF2" w:rsidRDefault="003F5BF2" w:rsidP="009834DF">
            <w:r>
              <w:t>For the Bearer Split case, the WT/AC/AP might not able to cover the full set of Release 12 Dual Connectivity features related to Flow Control like:</w:t>
            </w:r>
          </w:p>
          <w:p w:rsidR="003F5BF2" w:rsidRPr="002E5D85" w:rsidRDefault="003F5BF2" w:rsidP="009834DF">
            <w:pPr>
              <w:rPr>
                <w:lang w:val="en-US"/>
              </w:rPr>
            </w:pPr>
            <w:r w:rsidRPr="002E5D85">
              <w:rPr>
                <w:lang w:val="en-US"/>
              </w:rPr>
              <w:t xml:space="preserve">* in-sequence delivery feedback, </w:t>
            </w:r>
          </w:p>
          <w:p w:rsidR="003F5BF2" w:rsidRDefault="003F5BF2" w:rsidP="009834DF">
            <w:r>
              <w:t xml:space="preserve">* per bearer FC feedback, </w:t>
            </w:r>
          </w:p>
          <w:p w:rsidR="003F5BF2" w:rsidRDefault="003F5BF2" w:rsidP="009834DF">
            <w:r>
              <w:t>* per bearer desired buffer size information at the WT/AC,</w:t>
            </w:r>
          </w:p>
          <w:p w:rsidR="003F5BF2" w:rsidRDefault="003F5BF2" w:rsidP="009834DF">
            <w:r>
              <w:t>* minimum desired buffer size information at the WT/AC.</w:t>
            </w:r>
          </w:p>
          <w:p w:rsidR="003F5BF2" w:rsidRDefault="003F5BF2" w:rsidP="009834DF">
            <w:r>
              <w:t>Also timely feedback from the AC/AP to WT and/or from WT to eNB might not be fulfilled.</w:t>
            </w:r>
          </w:p>
        </w:tc>
      </w:tr>
      <w:tr w:rsidR="003F5BF2" w:rsidTr="003C4B9B">
        <w:tc>
          <w:tcPr>
            <w:tcW w:w="4965" w:type="dxa"/>
            <w:shd w:val="clear" w:color="auto" w:fill="auto"/>
          </w:tcPr>
          <w:p w:rsidR="003F5BF2" w:rsidRDefault="003F5BF2" w:rsidP="009834DF">
            <w:r>
              <w:t>Sequans Communications</w:t>
            </w:r>
          </w:p>
        </w:tc>
        <w:tc>
          <w:tcPr>
            <w:tcW w:w="4842" w:type="dxa"/>
            <w:shd w:val="clear" w:color="auto" w:fill="auto"/>
          </w:tcPr>
          <w:p w:rsidR="003F5BF2" w:rsidRDefault="003F5BF2" w:rsidP="009834DF">
            <w:r>
              <w:t>Yes. Xw based flow control may not be available/efficient in some deployments scenarios.</w:t>
            </w:r>
          </w:p>
        </w:tc>
      </w:tr>
      <w:tr w:rsidR="00E34D80" w:rsidTr="003C4B9B">
        <w:tc>
          <w:tcPr>
            <w:tcW w:w="4965" w:type="dxa"/>
            <w:shd w:val="clear" w:color="auto" w:fill="auto"/>
          </w:tcPr>
          <w:p w:rsidR="00E34D80" w:rsidRDefault="00E34D80" w:rsidP="009834DF">
            <w:r>
              <w:rPr>
                <w:rFonts w:hint="eastAsia"/>
                <w:lang w:eastAsia="zh-CN"/>
              </w:rPr>
              <w:t>CATT</w:t>
            </w:r>
          </w:p>
        </w:tc>
        <w:tc>
          <w:tcPr>
            <w:tcW w:w="4842" w:type="dxa"/>
            <w:shd w:val="clear" w:color="auto" w:fill="auto"/>
          </w:tcPr>
          <w:p w:rsidR="00E34D80" w:rsidRDefault="00E34D80" w:rsidP="00E34D80">
            <w:r>
              <w:rPr>
                <w:lang w:eastAsia="zh-CN"/>
              </w:rPr>
              <w:t>Y</w:t>
            </w:r>
            <w:r>
              <w:rPr>
                <w:rFonts w:hint="eastAsia"/>
                <w:lang w:eastAsia="zh-CN"/>
              </w:rPr>
              <w:t xml:space="preserve">es, it is reasonable as in some cases the parameters used for flow control may not be obtained over Xw due to WLAN </w:t>
            </w:r>
            <w:r>
              <w:rPr>
                <w:lang w:eastAsia="zh-CN"/>
              </w:rPr>
              <w:t>implementation</w:t>
            </w:r>
            <w:r>
              <w:rPr>
                <w:rFonts w:hint="eastAsia"/>
                <w:lang w:eastAsia="zh-CN"/>
              </w:rPr>
              <w:t>s.</w:t>
            </w:r>
          </w:p>
        </w:tc>
      </w:tr>
      <w:tr w:rsidR="00546F70" w:rsidTr="003C4B9B">
        <w:tc>
          <w:tcPr>
            <w:tcW w:w="4965" w:type="dxa"/>
            <w:shd w:val="clear" w:color="auto" w:fill="auto"/>
          </w:tcPr>
          <w:p w:rsidR="00546F70" w:rsidRDefault="00546F70" w:rsidP="009834DF">
            <w:pPr>
              <w:rPr>
                <w:lang w:eastAsia="zh-CN"/>
              </w:rPr>
            </w:pPr>
            <w:r>
              <w:t>IPCom</w:t>
            </w:r>
          </w:p>
        </w:tc>
        <w:tc>
          <w:tcPr>
            <w:tcW w:w="4842" w:type="dxa"/>
            <w:shd w:val="clear" w:color="auto" w:fill="auto"/>
          </w:tcPr>
          <w:p w:rsidR="00546F70" w:rsidRDefault="00546F70" w:rsidP="00E34D80">
            <w:pPr>
              <w:rPr>
                <w:lang w:eastAsia="zh-CN"/>
              </w:rPr>
            </w:pPr>
            <w:r w:rsidRPr="00B66B27">
              <w:t xml:space="preserve">Yes, we need </w:t>
            </w:r>
            <w:r w:rsidRPr="00B66B27">
              <w:rPr>
                <w:bCs/>
              </w:rPr>
              <w:t xml:space="preserve">UE based feedback, </w:t>
            </w:r>
            <w:r>
              <w:rPr>
                <w:bCs/>
              </w:rPr>
              <w:t xml:space="preserve">because </w:t>
            </w:r>
            <w:r w:rsidRPr="00B66B27">
              <w:rPr>
                <w:bCs/>
              </w:rPr>
              <w:t>network based feedback/flow control on the Xw interface</w:t>
            </w:r>
            <w:r>
              <w:rPr>
                <w:bCs/>
              </w:rPr>
              <w:t xml:space="preserve"> might not be possible in all cases (cf. MediaTek comment above).</w:t>
            </w:r>
          </w:p>
        </w:tc>
      </w:tr>
      <w:tr w:rsidR="00273A5A" w:rsidTr="009834DF">
        <w:tc>
          <w:tcPr>
            <w:tcW w:w="4965" w:type="dxa"/>
            <w:shd w:val="clear" w:color="auto" w:fill="auto"/>
          </w:tcPr>
          <w:p w:rsidR="00273A5A" w:rsidRDefault="00273A5A" w:rsidP="009834DF">
            <w:r>
              <w:t>Nokia Networks</w:t>
            </w:r>
          </w:p>
        </w:tc>
        <w:tc>
          <w:tcPr>
            <w:tcW w:w="4842" w:type="dxa"/>
            <w:shd w:val="clear" w:color="auto" w:fill="auto"/>
          </w:tcPr>
          <w:p w:rsidR="00273A5A" w:rsidRDefault="00273A5A" w:rsidP="00273A5A">
            <w:r>
              <w:t>Yes. Within some WLAN deployments, UE feedback minimizes the number of entities with requirements for the feedback, as well as the number of interfaces and hence delay traversed by the feedback.</w:t>
            </w:r>
          </w:p>
        </w:tc>
      </w:tr>
      <w:tr w:rsidR="003B22C1" w:rsidTr="009834DF">
        <w:tc>
          <w:tcPr>
            <w:tcW w:w="4965" w:type="dxa"/>
            <w:shd w:val="clear" w:color="auto" w:fill="auto"/>
          </w:tcPr>
          <w:p w:rsidR="003B22C1" w:rsidRDefault="003B22C1" w:rsidP="003B22C1">
            <w:r>
              <w:rPr>
                <w:lang w:eastAsia="zh-CN"/>
              </w:rPr>
              <w:t>Broadcom Corporation</w:t>
            </w:r>
          </w:p>
        </w:tc>
        <w:tc>
          <w:tcPr>
            <w:tcW w:w="4842" w:type="dxa"/>
            <w:shd w:val="clear" w:color="auto" w:fill="auto"/>
          </w:tcPr>
          <w:p w:rsidR="003B22C1" w:rsidRDefault="003B22C1" w:rsidP="003B22C1">
            <w:r>
              <w:rPr>
                <w:lang w:eastAsia="zh-CN"/>
              </w:rPr>
              <w:t xml:space="preserve">Yes. </w:t>
            </w:r>
          </w:p>
        </w:tc>
      </w:tr>
      <w:tr w:rsidR="000833D2" w:rsidTr="009834DF">
        <w:tc>
          <w:tcPr>
            <w:tcW w:w="4965" w:type="dxa"/>
            <w:shd w:val="clear" w:color="auto" w:fill="auto"/>
          </w:tcPr>
          <w:p w:rsidR="000833D2" w:rsidRDefault="000833D2" w:rsidP="009834DF">
            <w:r>
              <w:t>Intel Corporation</w:t>
            </w:r>
          </w:p>
        </w:tc>
        <w:tc>
          <w:tcPr>
            <w:tcW w:w="4842" w:type="dxa"/>
            <w:shd w:val="clear" w:color="auto" w:fill="auto"/>
          </w:tcPr>
          <w:p w:rsidR="000833D2" w:rsidRDefault="000833D2" w:rsidP="00273A5A">
            <w:r>
              <w:t xml:space="preserve">Yes. </w:t>
            </w:r>
          </w:p>
          <w:p w:rsidR="000833D2" w:rsidRDefault="000833D2" w:rsidP="00273A5A">
            <w:r>
              <w:t>We believe that UE based feedback shall be supported as a fallback mechanism for the case when certain Xw functionality (e.g. flow control) may not be supported, which may happen in the initial phase of LWA roll out.</w:t>
            </w:r>
          </w:p>
        </w:tc>
      </w:tr>
      <w:tr w:rsidR="00C1396F" w:rsidTr="009834DF">
        <w:tc>
          <w:tcPr>
            <w:tcW w:w="4965" w:type="dxa"/>
            <w:shd w:val="clear" w:color="auto" w:fill="auto"/>
          </w:tcPr>
          <w:p w:rsidR="00C1396F" w:rsidRPr="0077213F" w:rsidRDefault="00C1396F" w:rsidP="00C1396F">
            <w:pPr>
              <w:rPr>
                <w:rFonts w:eastAsia="Malgun Gothic"/>
                <w:lang w:eastAsia="ko-KR"/>
              </w:rPr>
            </w:pPr>
            <w:r w:rsidRPr="0077213F">
              <w:rPr>
                <w:rFonts w:eastAsia="Malgun Gothic" w:hint="eastAsia"/>
                <w:lang w:eastAsia="ko-KR"/>
              </w:rPr>
              <w:t>KT Corp.</w:t>
            </w:r>
          </w:p>
        </w:tc>
        <w:tc>
          <w:tcPr>
            <w:tcW w:w="4842" w:type="dxa"/>
            <w:shd w:val="clear" w:color="auto" w:fill="auto"/>
          </w:tcPr>
          <w:p w:rsidR="00C1396F" w:rsidRPr="0077213F" w:rsidRDefault="00C1396F" w:rsidP="00273A5A">
            <w:pPr>
              <w:rPr>
                <w:rFonts w:eastAsia="Malgun Gothic"/>
                <w:lang w:eastAsia="ko-KR"/>
              </w:rPr>
            </w:pPr>
            <w:r w:rsidRPr="0077213F">
              <w:rPr>
                <w:rFonts w:eastAsia="Malgun Gothic" w:hint="eastAsia"/>
                <w:lang w:eastAsia="ko-KR"/>
              </w:rPr>
              <w:t>Yes.</w:t>
            </w:r>
          </w:p>
          <w:p w:rsidR="00C1396F" w:rsidRPr="0077213F" w:rsidRDefault="00C1396F" w:rsidP="00C1396F">
            <w:pPr>
              <w:rPr>
                <w:rFonts w:eastAsia="Malgun Gothic"/>
                <w:lang w:eastAsia="ko-KR"/>
              </w:rPr>
            </w:pPr>
            <w:r w:rsidRPr="0077213F">
              <w:rPr>
                <w:rFonts w:eastAsia="Malgun Gothic" w:hint="eastAsia"/>
                <w:lang w:eastAsia="ko-KR"/>
              </w:rPr>
              <w:t>We think it would be useful for operator, if it could be standardized.</w:t>
            </w:r>
          </w:p>
        </w:tc>
      </w:tr>
      <w:tr w:rsidR="00B26DB3" w:rsidTr="009834DF">
        <w:tc>
          <w:tcPr>
            <w:tcW w:w="4965" w:type="dxa"/>
            <w:shd w:val="clear" w:color="auto" w:fill="auto"/>
          </w:tcPr>
          <w:p w:rsidR="00B26DB3" w:rsidRPr="00751E43" w:rsidRDefault="00B26DB3" w:rsidP="00C1396F">
            <w:pPr>
              <w:rPr>
                <w:lang w:eastAsia="zh-CN"/>
              </w:rPr>
            </w:pPr>
            <w:r w:rsidRPr="00751E43">
              <w:rPr>
                <w:rFonts w:hint="eastAsia"/>
                <w:lang w:eastAsia="zh-CN"/>
              </w:rPr>
              <w:lastRenderedPageBreak/>
              <w:t>China Telecom</w:t>
            </w:r>
          </w:p>
        </w:tc>
        <w:tc>
          <w:tcPr>
            <w:tcW w:w="4842" w:type="dxa"/>
            <w:shd w:val="clear" w:color="auto" w:fill="auto"/>
          </w:tcPr>
          <w:p w:rsidR="00B26DB3" w:rsidRPr="00751E43" w:rsidRDefault="00B26DB3" w:rsidP="00ED5A09">
            <w:pPr>
              <w:rPr>
                <w:lang w:eastAsia="zh-CN"/>
              </w:rPr>
            </w:pPr>
            <w:r w:rsidRPr="00751E43">
              <w:rPr>
                <w:rFonts w:hint="eastAsia"/>
                <w:lang w:eastAsia="zh-CN"/>
              </w:rPr>
              <w:t xml:space="preserve">Yes. </w:t>
            </w:r>
            <w:r w:rsidRPr="00751E43">
              <w:rPr>
                <w:lang w:eastAsia="zh-CN"/>
              </w:rPr>
              <w:t xml:space="preserve">We think it’s necessary to have the UE based feedback mechanism. Firstly, we also think the flow control over </w:t>
            </w:r>
            <w:r w:rsidR="00ED5A09">
              <w:rPr>
                <w:lang w:eastAsia="zh-CN"/>
              </w:rPr>
              <w:t>Xw</w:t>
            </w:r>
            <w:r w:rsidR="00ED5A09" w:rsidRPr="00751E43">
              <w:rPr>
                <w:lang w:eastAsia="zh-CN"/>
              </w:rPr>
              <w:t xml:space="preserve"> </w:t>
            </w:r>
            <w:r w:rsidRPr="00751E43">
              <w:rPr>
                <w:lang w:eastAsia="zh-CN"/>
              </w:rPr>
              <w:t>will be optional and some fall-back solution, e.g. UE based feedback, is necessary. Secondly, as an operator, we also worry about the possible compatibility issue between different LTE network vendors and WT</w:t>
            </w:r>
            <w:r w:rsidR="00ED5A09">
              <w:rPr>
                <w:lang w:eastAsia="zh-CN"/>
              </w:rPr>
              <w:t>/</w:t>
            </w:r>
            <w:r w:rsidRPr="00751E43">
              <w:rPr>
                <w:lang w:eastAsia="zh-CN"/>
              </w:rPr>
              <w:t xml:space="preserve">AP vendors on the Xw interface, and we </w:t>
            </w:r>
            <w:r w:rsidR="00860FE0" w:rsidRPr="00751E43">
              <w:rPr>
                <w:lang w:eastAsia="zh-CN"/>
              </w:rPr>
              <w:t>believe the</w:t>
            </w:r>
            <w:r w:rsidRPr="00751E43">
              <w:rPr>
                <w:lang w:eastAsia="zh-CN"/>
              </w:rPr>
              <w:t xml:space="preserve"> UE based feedback is more reliable.</w:t>
            </w:r>
          </w:p>
        </w:tc>
      </w:tr>
      <w:tr w:rsidR="00E967A8" w:rsidTr="009834DF">
        <w:tc>
          <w:tcPr>
            <w:tcW w:w="4965" w:type="dxa"/>
            <w:shd w:val="clear" w:color="auto" w:fill="auto"/>
          </w:tcPr>
          <w:p w:rsidR="00E967A8" w:rsidRPr="00751E43" w:rsidRDefault="00E967A8" w:rsidP="00C1396F">
            <w:pPr>
              <w:rPr>
                <w:lang w:eastAsia="zh-CN"/>
              </w:rPr>
            </w:pPr>
            <w:r>
              <w:rPr>
                <w:lang w:eastAsia="zh-CN"/>
              </w:rPr>
              <w:t>Fujitsu</w:t>
            </w:r>
          </w:p>
        </w:tc>
        <w:tc>
          <w:tcPr>
            <w:tcW w:w="4842" w:type="dxa"/>
            <w:shd w:val="clear" w:color="auto" w:fill="auto"/>
          </w:tcPr>
          <w:p w:rsidR="00E967A8" w:rsidRPr="00810143" w:rsidRDefault="00E967A8" w:rsidP="00ED5A09">
            <w:pPr>
              <w:rPr>
                <w:rFonts w:eastAsia="MS Mincho"/>
                <w:lang w:eastAsia="ja-JP"/>
              </w:rPr>
            </w:pPr>
            <w:r w:rsidRPr="00810143">
              <w:rPr>
                <w:rFonts w:eastAsia="MS Mincho" w:hint="eastAsia"/>
                <w:lang w:eastAsia="ja-JP"/>
              </w:rPr>
              <w:t>Yes.</w:t>
            </w:r>
          </w:p>
          <w:p w:rsidR="00E967A8" w:rsidRPr="00810143" w:rsidRDefault="00E967A8" w:rsidP="00ED5A09">
            <w:pPr>
              <w:rPr>
                <w:rFonts w:eastAsia="MS Mincho"/>
                <w:lang w:eastAsia="ja-JP"/>
              </w:rPr>
            </w:pPr>
            <w:r w:rsidRPr="00CD35A1">
              <w:rPr>
                <w:rFonts w:eastAsia="MS Mincho"/>
                <w:lang w:eastAsia="ja-JP"/>
              </w:rPr>
              <w:t>The UE feedback is useful when Xw FC is not available due to WLAN implementation. One of the candidates PDCP SR is already available from the Rel-8 and we would consider simple modifications/enhancements.</w:t>
            </w:r>
          </w:p>
        </w:tc>
      </w:tr>
      <w:tr w:rsidR="00270C41" w:rsidTr="009834DF">
        <w:tc>
          <w:tcPr>
            <w:tcW w:w="4965" w:type="dxa"/>
            <w:shd w:val="clear" w:color="auto" w:fill="auto"/>
          </w:tcPr>
          <w:p w:rsidR="00270C41" w:rsidRDefault="00B460BE" w:rsidP="00C1396F">
            <w:pPr>
              <w:rPr>
                <w:lang w:eastAsia="zh-CN"/>
              </w:rPr>
            </w:pPr>
            <w:r>
              <w:t>Alcatel-Lucent</w:t>
            </w:r>
          </w:p>
        </w:tc>
        <w:tc>
          <w:tcPr>
            <w:tcW w:w="4842" w:type="dxa"/>
            <w:shd w:val="clear" w:color="auto" w:fill="auto"/>
          </w:tcPr>
          <w:p w:rsidR="00270C41" w:rsidRDefault="00270C41" w:rsidP="00536723">
            <w:r>
              <w:t>Yes.</w:t>
            </w:r>
          </w:p>
          <w:p w:rsidR="00270C41" w:rsidRPr="00810143" w:rsidRDefault="00270C41" w:rsidP="00ED5A09">
            <w:pPr>
              <w:rPr>
                <w:rFonts w:eastAsia="MS Mincho"/>
                <w:lang w:eastAsia="ja-JP"/>
              </w:rPr>
            </w:pPr>
            <w:r>
              <w:t>For widest possible applicability of LWA, particularly those supporting limited Xw functionality.</w:t>
            </w:r>
          </w:p>
        </w:tc>
      </w:tr>
      <w:tr w:rsidR="00D62D39" w:rsidTr="009834DF">
        <w:tc>
          <w:tcPr>
            <w:tcW w:w="4965" w:type="dxa"/>
            <w:shd w:val="clear" w:color="auto" w:fill="auto"/>
          </w:tcPr>
          <w:p w:rsidR="00D62D39" w:rsidRPr="00BB2DA2" w:rsidRDefault="00D62D39" w:rsidP="00C1396F">
            <w:pPr>
              <w:rPr>
                <w:rFonts w:eastAsia="MS Mincho"/>
                <w:lang w:eastAsia="ja-JP"/>
              </w:rPr>
            </w:pPr>
            <w:r w:rsidRPr="00BB2DA2">
              <w:rPr>
                <w:rFonts w:eastAsia="MS Mincho" w:hint="eastAsia"/>
                <w:lang w:eastAsia="ja-JP"/>
              </w:rPr>
              <w:t>KDDI</w:t>
            </w:r>
          </w:p>
        </w:tc>
        <w:tc>
          <w:tcPr>
            <w:tcW w:w="4842" w:type="dxa"/>
            <w:shd w:val="clear" w:color="auto" w:fill="auto"/>
          </w:tcPr>
          <w:p w:rsidR="00D62D39" w:rsidRPr="00BB2DA2" w:rsidRDefault="00D62D39" w:rsidP="00536723">
            <w:pPr>
              <w:rPr>
                <w:rFonts w:eastAsia="MS Mincho"/>
                <w:lang w:eastAsia="ja-JP"/>
              </w:rPr>
            </w:pPr>
            <w:r w:rsidRPr="00BB2DA2">
              <w:rPr>
                <w:rFonts w:eastAsia="MS Mincho" w:hint="eastAsia"/>
                <w:lang w:eastAsia="ja-JP"/>
              </w:rPr>
              <w:t>Yes.</w:t>
            </w:r>
          </w:p>
          <w:p w:rsidR="00D62D39" w:rsidRPr="00BB2DA2" w:rsidRDefault="00D62D39" w:rsidP="00536723">
            <w:pPr>
              <w:rPr>
                <w:rFonts w:eastAsia="MS Mincho"/>
                <w:lang w:eastAsia="ja-JP"/>
              </w:rPr>
            </w:pPr>
            <w:r w:rsidRPr="00751E43">
              <w:rPr>
                <w:lang w:eastAsia="zh-CN"/>
              </w:rPr>
              <w:t>We think it’s necessary to have the UE based feedback mechanism</w:t>
            </w:r>
            <w:r>
              <w:rPr>
                <w:rFonts w:eastAsia="MS Mincho" w:hint="eastAsia"/>
                <w:lang w:eastAsia="ja-JP"/>
              </w:rPr>
              <w:t xml:space="preserve">. </w:t>
            </w:r>
            <w:r w:rsidRPr="00BB2DA2">
              <w:rPr>
                <w:rFonts w:eastAsia="MS Mincho" w:hint="eastAsia"/>
                <w:lang w:eastAsia="ja-JP"/>
              </w:rPr>
              <w:t>Especially, regarding early legacy WLAN, s</w:t>
            </w:r>
            <w:r>
              <w:rPr>
                <w:lang w:eastAsia="zh-CN"/>
              </w:rPr>
              <w:t>ome WTs may not provide this feedback at all</w:t>
            </w:r>
            <w:r w:rsidRPr="00BB2DA2">
              <w:rPr>
                <w:rFonts w:eastAsia="MS Mincho" w:hint="eastAsia"/>
                <w:lang w:eastAsia="ja-JP"/>
              </w:rPr>
              <w:t>.</w:t>
            </w:r>
            <w:r w:rsidR="00904F00" w:rsidRPr="00BB2DA2">
              <w:rPr>
                <w:rFonts w:eastAsia="MS Mincho" w:hint="eastAsia"/>
                <w:lang w:eastAsia="ja-JP"/>
              </w:rPr>
              <w:t xml:space="preserve"> This is because legacy AP/AC may not have sufficient hardware resources to introduce Xw based feedback</w:t>
            </w:r>
            <w:r w:rsidR="006D3568" w:rsidRPr="00BB2DA2">
              <w:rPr>
                <w:rFonts w:eastAsia="MS Mincho" w:hint="eastAsia"/>
                <w:lang w:eastAsia="ja-JP"/>
              </w:rPr>
              <w:t xml:space="preserve"> compared to eNB</w:t>
            </w:r>
            <w:r w:rsidR="00904F00" w:rsidRPr="00BB2DA2">
              <w:rPr>
                <w:rFonts w:eastAsia="MS Mincho" w:hint="eastAsia"/>
                <w:lang w:eastAsia="ja-JP"/>
              </w:rPr>
              <w:t xml:space="preserve">. </w:t>
            </w:r>
            <w:r w:rsidR="006D3568" w:rsidRPr="00BB2DA2">
              <w:rPr>
                <w:rFonts w:eastAsia="MS Mincho" w:hint="eastAsia"/>
                <w:lang w:eastAsia="ja-JP"/>
              </w:rPr>
              <w:t>L</w:t>
            </w:r>
            <w:r w:rsidR="00904F00" w:rsidRPr="00BB2DA2">
              <w:rPr>
                <w:rFonts w:eastAsia="MS Mincho" w:hint="eastAsia"/>
                <w:lang w:eastAsia="ja-JP"/>
              </w:rPr>
              <w:t>egacy AC has already accommodated</w:t>
            </w:r>
            <w:r w:rsidR="006D3568" w:rsidRPr="00BB2DA2">
              <w:rPr>
                <w:rFonts w:eastAsia="MS Mincho" w:hint="eastAsia"/>
                <w:lang w:eastAsia="ja-JP"/>
              </w:rPr>
              <w:t xml:space="preserve"> many A</w:t>
            </w:r>
            <w:r w:rsidR="006D3568" w:rsidRPr="00BB2DA2">
              <w:rPr>
                <w:rFonts w:eastAsia="MS Mincho"/>
                <w:lang w:eastAsia="ja-JP"/>
              </w:rPr>
              <w:t>Ps,</w:t>
            </w:r>
            <w:r w:rsidR="006D3568" w:rsidRPr="00BB2DA2">
              <w:rPr>
                <w:rFonts w:eastAsia="MS Mincho" w:hint="eastAsia"/>
                <w:lang w:eastAsia="ja-JP"/>
              </w:rPr>
              <w:t xml:space="preserve"> therefore UE feedback might not be feasible. On the other hand, legacy AP has only small hardware resources from the beginning.</w:t>
            </w:r>
          </w:p>
        </w:tc>
      </w:tr>
      <w:tr w:rsidR="00FA1021" w:rsidTr="009834DF">
        <w:tc>
          <w:tcPr>
            <w:tcW w:w="4965" w:type="dxa"/>
            <w:shd w:val="clear" w:color="auto" w:fill="auto"/>
          </w:tcPr>
          <w:p w:rsidR="00FA1021" w:rsidRPr="00BB2DA2" w:rsidRDefault="00FA1021" w:rsidP="00FA1021">
            <w:pPr>
              <w:rPr>
                <w:rFonts w:eastAsia="MS Mincho"/>
                <w:lang w:eastAsia="ja-JP"/>
              </w:rPr>
            </w:pPr>
            <w:r>
              <w:t>BlackBerry</w:t>
            </w:r>
          </w:p>
        </w:tc>
        <w:tc>
          <w:tcPr>
            <w:tcW w:w="4842" w:type="dxa"/>
            <w:shd w:val="clear" w:color="auto" w:fill="auto"/>
          </w:tcPr>
          <w:p w:rsidR="00FA1021" w:rsidRPr="00BB2DA2" w:rsidRDefault="00FA1021" w:rsidP="00FA1021">
            <w:pPr>
              <w:rPr>
                <w:rFonts w:eastAsia="MS Mincho"/>
                <w:lang w:eastAsia="ja-JP"/>
              </w:rPr>
            </w:pPr>
            <w:r>
              <w:t xml:space="preserve">Yes, As mentioned above by other companies, UE based feedback reduces the requirements on interfaces between eNB and WLAN and makes it easier to deploy this feature initially.  </w:t>
            </w:r>
          </w:p>
        </w:tc>
      </w:tr>
      <w:tr w:rsidR="00492CA1" w:rsidTr="009834DF">
        <w:tc>
          <w:tcPr>
            <w:tcW w:w="4965" w:type="dxa"/>
            <w:shd w:val="clear" w:color="auto" w:fill="auto"/>
          </w:tcPr>
          <w:p w:rsidR="00492CA1" w:rsidRDefault="00492CA1" w:rsidP="00FA1021">
            <w:r>
              <w:rPr>
                <w:lang w:eastAsia="zh-CN"/>
              </w:rPr>
              <w:t>Samsung</w:t>
            </w:r>
          </w:p>
        </w:tc>
        <w:tc>
          <w:tcPr>
            <w:tcW w:w="4842" w:type="dxa"/>
            <w:shd w:val="clear" w:color="auto" w:fill="auto"/>
          </w:tcPr>
          <w:p w:rsidR="00492CA1" w:rsidRDefault="00492CA1" w:rsidP="00FA1021">
            <w:r>
              <w:rPr>
                <w:lang w:eastAsia="zh-CN"/>
              </w:rPr>
              <w:t>No</w:t>
            </w:r>
            <w:r>
              <w:rPr>
                <w:lang w:eastAsia="zh-CN"/>
              </w:rPr>
              <w:br/>
            </w:r>
            <w:r>
              <w:rPr>
                <w:lang w:eastAsia="zh-CN"/>
              </w:rPr>
              <w:br/>
              <w:t>We consider all arguments of “no” supporters above valid.</w:t>
            </w:r>
          </w:p>
        </w:tc>
      </w:tr>
      <w:tr w:rsidR="000B577F" w:rsidTr="009834DF">
        <w:tc>
          <w:tcPr>
            <w:tcW w:w="4965" w:type="dxa"/>
            <w:shd w:val="clear" w:color="auto" w:fill="auto"/>
          </w:tcPr>
          <w:p w:rsidR="000B577F" w:rsidRDefault="000B577F" w:rsidP="00FA1021">
            <w:pPr>
              <w:rPr>
                <w:lang w:eastAsia="zh-CN"/>
              </w:rPr>
            </w:pPr>
            <w:r>
              <w:rPr>
                <w:lang w:eastAsia="zh-CN"/>
              </w:rPr>
              <w:t>NEC</w:t>
            </w:r>
          </w:p>
        </w:tc>
        <w:tc>
          <w:tcPr>
            <w:tcW w:w="4842" w:type="dxa"/>
            <w:shd w:val="clear" w:color="auto" w:fill="auto"/>
          </w:tcPr>
          <w:p w:rsidR="000B577F" w:rsidRDefault="000B577F" w:rsidP="00FA1021">
            <w:pPr>
              <w:rPr>
                <w:lang w:eastAsia="zh-CN"/>
              </w:rPr>
            </w:pPr>
            <w:r>
              <w:rPr>
                <w:lang w:eastAsia="zh-CN"/>
              </w:rPr>
              <w:t>Yes</w:t>
            </w:r>
          </w:p>
          <w:p w:rsidR="000B577F" w:rsidRDefault="000B577F" w:rsidP="00FA1021">
            <w:pPr>
              <w:rPr>
                <w:lang w:eastAsia="zh-CN"/>
              </w:rPr>
            </w:pPr>
            <w:r>
              <w:t>Agree to have UE based feedback as Xw may not be feasible in all deployments</w:t>
            </w:r>
            <w:r w:rsidR="002802EC">
              <w:t xml:space="preserve"> or WT may not have information required for flow control</w:t>
            </w:r>
          </w:p>
        </w:tc>
      </w:tr>
      <w:tr w:rsidR="00276320" w:rsidTr="009834DF">
        <w:tc>
          <w:tcPr>
            <w:tcW w:w="4965" w:type="dxa"/>
            <w:shd w:val="clear" w:color="auto" w:fill="auto"/>
          </w:tcPr>
          <w:p w:rsidR="00276320" w:rsidRDefault="00276320" w:rsidP="00276320">
            <w:pPr>
              <w:rPr>
                <w:lang w:eastAsia="zh-CN"/>
              </w:rPr>
            </w:pPr>
            <w:r w:rsidRPr="008D5688">
              <w:rPr>
                <w:rFonts w:ascii="Arial" w:eastAsia="PMingLiU" w:hAnsi="Arial" w:cs="Arial"/>
                <w:lang w:eastAsia="zh-TW"/>
              </w:rPr>
              <w:t>ITRI</w:t>
            </w:r>
          </w:p>
        </w:tc>
        <w:tc>
          <w:tcPr>
            <w:tcW w:w="4842" w:type="dxa"/>
            <w:shd w:val="clear" w:color="auto" w:fill="auto"/>
          </w:tcPr>
          <w:p w:rsidR="00276320" w:rsidRDefault="00276320" w:rsidP="00276320">
            <w:pPr>
              <w:rPr>
                <w:lang w:eastAsia="zh-CN"/>
              </w:rPr>
            </w:pPr>
            <w:r w:rsidRPr="008D5688">
              <w:rPr>
                <w:rFonts w:ascii="Arial" w:eastAsia="PMingLiU" w:hAnsi="Arial" w:cs="Arial" w:hint="eastAsia"/>
                <w:lang w:eastAsia="zh-TW"/>
              </w:rPr>
              <w:t>Yes.</w:t>
            </w:r>
            <w:r w:rsidRPr="008D5688">
              <w:rPr>
                <w:rFonts w:ascii="Arial" w:eastAsia="PMingLiU" w:hAnsi="Arial" w:cs="Arial"/>
                <w:lang w:eastAsia="zh-TW"/>
              </w:rPr>
              <w:t xml:space="preserve"> UE based feedback can be an alternative if the flow control on Xw is optional.</w:t>
            </w:r>
          </w:p>
        </w:tc>
      </w:tr>
      <w:tr w:rsidR="00A933BC" w:rsidTr="009834DF">
        <w:tc>
          <w:tcPr>
            <w:tcW w:w="4965" w:type="dxa"/>
            <w:shd w:val="clear" w:color="auto" w:fill="auto"/>
          </w:tcPr>
          <w:p w:rsidR="00A933BC" w:rsidRPr="008D5688" w:rsidRDefault="00A933BC" w:rsidP="00A933BC">
            <w:pPr>
              <w:rPr>
                <w:rFonts w:ascii="Arial" w:eastAsia="PMingLiU" w:hAnsi="Arial" w:cs="Arial"/>
                <w:lang w:eastAsia="zh-TW"/>
              </w:rPr>
            </w:pPr>
            <w:r>
              <w:t>Cisco</w:t>
            </w:r>
          </w:p>
        </w:tc>
        <w:tc>
          <w:tcPr>
            <w:tcW w:w="4842" w:type="dxa"/>
            <w:shd w:val="clear" w:color="auto" w:fill="auto"/>
          </w:tcPr>
          <w:p w:rsidR="00A933BC" w:rsidRPr="008D5688" w:rsidRDefault="00A933BC" w:rsidP="00A933BC">
            <w:pPr>
              <w:rPr>
                <w:rFonts w:ascii="Arial" w:eastAsia="PMingLiU" w:hAnsi="Arial" w:cs="Arial"/>
                <w:lang w:eastAsia="zh-TW"/>
              </w:rPr>
            </w:pPr>
            <w:r>
              <w:t>Yes. The flow control may not be supported in some Xw deployments.</w:t>
            </w:r>
          </w:p>
        </w:tc>
      </w:tr>
      <w:tr w:rsidR="00FA1021"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FA1021" w:rsidRPr="00EA544B" w:rsidRDefault="00FA1021" w:rsidP="00FA1021">
            <w:pPr>
              <w:rPr>
                <w:b/>
                <w:bCs/>
              </w:rPr>
            </w:pPr>
            <w:r>
              <w:rPr>
                <w:b/>
                <w:bCs/>
              </w:rPr>
              <w:t>2</w:t>
            </w:r>
            <w:r w:rsidRPr="00EA544B">
              <w:rPr>
                <w:b/>
                <w:bCs/>
              </w:rPr>
              <w:t>.</w:t>
            </w:r>
            <w:r>
              <w:rPr>
                <w:b/>
                <w:bCs/>
              </w:rPr>
              <w:t xml:space="preserve"> If UE based feedback is defined, should it be optional?</w:t>
            </w:r>
          </w:p>
        </w:tc>
      </w:tr>
      <w:tr w:rsidR="00FA1021" w:rsidRPr="00EA544B" w:rsidTr="00DD3193">
        <w:tc>
          <w:tcPr>
            <w:tcW w:w="4965" w:type="dxa"/>
            <w:shd w:val="clear" w:color="auto" w:fill="auto"/>
          </w:tcPr>
          <w:p w:rsidR="00FA1021" w:rsidRPr="00EA544B" w:rsidRDefault="00FA1021" w:rsidP="00FA1021">
            <w:pPr>
              <w:rPr>
                <w:b/>
                <w:bCs/>
              </w:rPr>
            </w:pPr>
            <w:r w:rsidRPr="00EA544B">
              <w:rPr>
                <w:b/>
                <w:bCs/>
              </w:rPr>
              <w:t>Company</w:t>
            </w:r>
          </w:p>
        </w:tc>
        <w:tc>
          <w:tcPr>
            <w:tcW w:w="4842" w:type="dxa"/>
            <w:shd w:val="clear" w:color="auto" w:fill="auto"/>
          </w:tcPr>
          <w:p w:rsidR="00FA1021" w:rsidRPr="00EA544B" w:rsidRDefault="00FA1021" w:rsidP="00FA1021">
            <w:pPr>
              <w:rPr>
                <w:b/>
                <w:bCs/>
              </w:rPr>
            </w:pPr>
            <w:r w:rsidRPr="00EA544B">
              <w:rPr>
                <w:b/>
                <w:bCs/>
              </w:rPr>
              <w:t>Answer</w:t>
            </w:r>
          </w:p>
        </w:tc>
      </w:tr>
      <w:tr w:rsidR="00FA1021" w:rsidTr="00DD3193">
        <w:tc>
          <w:tcPr>
            <w:tcW w:w="4965" w:type="dxa"/>
            <w:shd w:val="clear" w:color="auto" w:fill="auto"/>
          </w:tcPr>
          <w:p w:rsidR="00FA1021" w:rsidRDefault="00FA1021" w:rsidP="00FA1021">
            <w:r>
              <w:t>InterDigital</w:t>
            </w:r>
          </w:p>
        </w:tc>
        <w:tc>
          <w:tcPr>
            <w:tcW w:w="4842" w:type="dxa"/>
            <w:shd w:val="clear" w:color="auto" w:fill="auto"/>
          </w:tcPr>
          <w:p w:rsidR="00FA1021" w:rsidRDefault="00FA1021" w:rsidP="00FA1021">
            <w:r>
              <w:t xml:space="preserve">Yes. </w:t>
            </w:r>
          </w:p>
          <w:p w:rsidR="00FA1021" w:rsidRDefault="00FA1021" w:rsidP="00FA1021">
            <w:r>
              <w:t xml:space="preserve">- Reporting may be configurable depending on the deployment. </w:t>
            </w:r>
          </w:p>
          <w:p w:rsidR="00FA1021" w:rsidRDefault="00FA1021" w:rsidP="00FA1021">
            <w:r>
              <w:lastRenderedPageBreak/>
              <w:t>-Mandatorysupport for UE supporting LWA feature in order to support/allow deployments where WT based flow control on the Xwis not possible.</w:t>
            </w:r>
          </w:p>
        </w:tc>
      </w:tr>
      <w:tr w:rsidR="00FA1021" w:rsidTr="00DD3193">
        <w:tc>
          <w:tcPr>
            <w:tcW w:w="4965" w:type="dxa"/>
            <w:shd w:val="clear" w:color="auto" w:fill="auto"/>
          </w:tcPr>
          <w:p w:rsidR="00FA1021" w:rsidRDefault="00FA1021" w:rsidP="00FA1021">
            <w:r>
              <w:lastRenderedPageBreak/>
              <w:t>MediaTek</w:t>
            </w:r>
          </w:p>
        </w:tc>
        <w:tc>
          <w:tcPr>
            <w:tcW w:w="4842" w:type="dxa"/>
            <w:shd w:val="clear" w:color="auto" w:fill="auto"/>
          </w:tcPr>
          <w:p w:rsidR="00FA1021" w:rsidRDefault="00FA1021" w:rsidP="00FA1021">
            <w:r>
              <w:t xml:space="preserve">Yes. </w:t>
            </w:r>
          </w:p>
          <w:p w:rsidR="00FA1021" w:rsidRDefault="00FA1021" w:rsidP="00FA1021">
            <w:r>
              <w:t>All UEs supporting the LWA feature should support UE based feedback. However the use of such feedback should be configurable by the eNB.</w:t>
            </w:r>
          </w:p>
        </w:tc>
      </w:tr>
      <w:tr w:rsidR="00FA1021" w:rsidTr="00DD3193">
        <w:tc>
          <w:tcPr>
            <w:tcW w:w="4965" w:type="dxa"/>
            <w:shd w:val="clear" w:color="auto" w:fill="auto"/>
          </w:tcPr>
          <w:p w:rsidR="00FA1021" w:rsidRDefault="00FA1021" w:rsidP="00FA1021">
            <w:r>
              <w:t>Vodafone</w:t>
            </w:r>
          </w:p>
        </w:tc>
        <w:tc>
          <w:tcPr>
            <w:tcW w:w="4842" w:type="dxa"/>
            <w:shd w:val="clear" w:color="auto" w:fill="auto"/>
          </w:tcPr>
          <w:p w:rsidR="00FA1021" w:rsidRDefault="00FA1021" w:rsidP="00FA1021">
            <w:r>
              <w:t>If we standardise one, it should be mandatory from UE point of view</w:t>
            </w:r>
          </w:p>
        </w:tc>
      </w:tr>
      <w:tr w:rsidR="00FA1021" w:rsidTr="00DD3193">
        <w:tc>
          <w:tcPr>
            <w:tcW w:w="4965" w:type="dxa"/>
            <w:shd w:val="clear" w:color="auto" w:fill="auto"/>
          </w:tcPr>
          <w:p w:rsidR="00FA1021" w:rsidRDefault="00FA1021" w:rsidP="00FA1021">
            <w:r>
              <w:t>Qualcomm</w:t>
            </w:r>
          </w:p>
        </w:tc>
        <w:tc>
          <w:tcPr>
            <w:tcW w:w="4842" w:type="dxa"/>
            <w:shd w:val="clear" w:color="auto" w:fill="auto"/>
          </w:tcPr>
          <w:p w:rsidR="00FA1021" w:rsidRDefault="00FA1021" w:rsidP="00FA1021">
            <w:r>
              <w:t>Yes. It should be mandatory for the UE but optional for the network, which may not need to enable it based on availability of Xw feedback.</w:t>
            </w:r>
          </w:p>
        </w:tc>
      </w:tr>
      <w:tr w:rsidR="00FA1021" w:rsidTr="00DD3193">
        <w:tc>
          <w:tcPr>
            <w:tcW w:w="4965" w:type="dxa"/>
            <w:shd w:val="clear" w:color="auto" w:fill="auto"/>
          </w:tcPr>
          <w:p w:rsidR="00FA1021" w:rsidRDefault="00FA1021" w:rsidP="00FA1021">
            <w:r>
              <w:t>TCL Communication Ltd.</w:t>
            </w:r>
          </w:p>
        </w:tc>
        <w:tc>
          <w:tcPr>
            <w:tcW w:w="4842" w:type="dxa"/>
            <w:shd w:val="clear" w:color="auto" w:fill="auto"/>
          </w:tcPr>
          <w:p w:rsidR="00FA1021" w:rsidRDefault="00FA1021" w:rsidP="00FA1021">
            <w:r>
              <w:t>Yes, if UE based feedback be defined, it would be optional to account for the various WLAN deployments options.</w:t>
            </w:r>
          </w:p>
        </w:tc>
      </w:tr>
      <w:tr w:rsidR="00FA1021" w:rsidTr="00DD3193">
        <w:tc>
          <w:tcPr>
            <w:tcW w:w="4965" w:type="dxa"/>
            <w:shd w:val="clear" w:color="auto" w:fill="auto"/>
          </w:tcPr>
          <w:p w:rsidR="00FA1021" w:rsidRDefault="00FA1021" w:rsidP="00FA1021">
            <w:r>
              <w:t>Sequans Communications</w:t>
            </w:r>
          </w:p>
        </w:tc>
        <w:tc>
          <w:tcPr>
            <w:tcW w:w="4842" w:type="dxa"/>
            <w:shd w:val="clear" w:color="auto" w:fill="auto"/>
          </w:tcPr>
          <w:p w:rsidR="00FA1021" w:rsidRDefault="00FA1021" w:rsidP="00FA1021">
            <w:r>
              <w:t>Yes</w:t>
            </w:r>
          </w:p>
        </w:tc>
      </w:tr>
      <w:tr w:rsidR="00FA1021" w:rsidTr="00DD3193">
        <w:tc>
          <w:tcPr>
            <w:tcW w:w="4965" w:type="dxa"/>
            <w:shd w:val="clear" w:color="auto" w:fill="auto"/>
          </w:tcPr>
          <w:p w:rsidR="00FA1021" w:rsidRDefault="00FA1021" w:rsidP="00FA1021">
            <w:r>
              <w:rPr>
                <w:rFonts w:hint="eastAsia"/>
                <w:lang w:eastAsia="zh-CN"/>
              </w:rPr>
              <w:t>CATT</w:t>
            </w:r>
          </w:p>
        </w:tc>
        <w:tc>
          <w:tcPr>
            <w:tcW w:w="4842" w:type="dxa"/>
            <w:shd w:val="clear" w:color="auto" w:fill="auto"/>
          </w:tcPr>
          <w:p w:rsidR="00FA1021" w:rsidRDefault="00FA1021" w:rsidP="00FA1021">
            <w:r>
              <w:rPr>
                <w:rFonts w:hint="eastAsia"/>
                <w:lang w:eastAsia="zh-CN"/>
              </w:rPr>
              <w:t>Yes</w:t>
            </w:r>
          </w:p>
        </w:tc>
      </w:tr>
      <w:tr w:rsidR="00FA1021" w:rsidTr="00DD3193">
        <w:tc>
          <w:tcPr>
            <w:tcW w:w="4965" w:type="dxa"/>
            <w:shd w:val="clear" w:color="auto" w:fill="auto"/>
          </w:tcPr>
          <w:p w:rsidR="00FA1021" w:rsidRDefault="00FA1021" w:rsidP="00FA1021">
            <w:pPr>
              <w:rPr>
                <w:lang w:eastAsia="zh-CN"/>
              </w:rPr>
            </w:pPr>
            <w:r>
              <w:t>IPCom</w:t>
            </w:r>
          </w:p>
        </w:tc>
        <w:tc>
          <w:tcPr>
            <w:tcW w:w="4842" w:type="dxa"/>
            <w:shd w:val="clear" w:color="auto" w:fill="auto"/>
          </w:tcPr>
          <w:p w:rsidR="00FA1021" w:rsidRDefault="00FA1021" w:rsidP="00FA1021">
            <w:pPr>
              <w:rPr>
                <w:lang w:eastAsia="zh-CN"/>
              </w:rPr>
            </w:pPr>
            <w:r>
              <w:t>Same view as Qualcomm.</w:t>
            </w:r>
          </w:p>
        </w:tc>
      </w:tr>
      <w:tr w:rsidR="00FA1021" w:rsidTr="009834DF">
        <w:tc>
          <w:tcPr>
            <w:tcW w:w="4965" w:type="dxa"/>
            <w:shd w:val="clear" w:color="auto" w:fill="auto"/>
          </w:tcPr>
          <w:p w:rsidR="00FA1021" w:rsidRDefault="00FA1021" w:rsidP="00FA1021">
            <w:r>
              <w:t>Nokia Networks</w:t>
            </w:r>
          </w:p>
        </w:tc>
        <w:tc>
          <w:tcPr>
            <w:tcW w:w="4842" w:type="dxa"/>
            <w:shd w:val="clear" w:color="auto" w:fill="auto"/>
          </w:tcPr>
          <w:p w:rsidR="00FA1021" w:rsidRDefault="00FA1021" w:rsidP="00FA1021">
            <w:r>
              <w:t>No. It should be conditionally mandatory to a UE supporting LWA. However, the use of the UE feedback should be configured by the network.</w:t>
            </w:r>
          </w:p>
        </w:tc>
      </w:tr>
      <w:tr w:rsidR="00FA1021" w:rsidTr="009834DF">
        <w:tc>
          <w:tcPr>
            <w:tcW w:w="4965" w:type="dxa"/>
            <w:shd w:val="clear" w:color="auto" w:fill="auto"/>
          </w:tcPr>
          <w:p w:rsidR="00FA1021" w:rsidRDefault="00FA1021" w:rsidP="00FA1021">
            <w:r>
              <w:rPr>
                <w:lang w:eastAsia="zh-CN"/>
              </w:rPr>
              <w:t>Broadcom Corporation</w:t>
            </w:r>
          </w:p>
        </w:tc>
        <w:tc>
          <w:tcPr>
            <w:tcW w:w="4842" w:type="dxa"/>
            <w:shd w:val="clear" w:color="auto" w:fill="auto"/>
          </w:tcPr>
          <w:p w:rsidR="00FA1021" w:rsidRDefault="00FA1021" w:rsidP="00FA1021">
            <w:r>
              <w:rPr>
                <w:lang w:eastAsia="zh-CN"/>
              </w:rPr>
              <w:t>Yes</w:t>
            </w:r>
          </w:p>
        </w:tc>
      </w:tr>
      <w:tr w:rsidR="00FA1021" w:rsidTr="009834DF">
        <w:tc>
          <w:tcPr>
            <w:tcW w:w="4965" w:type="dxa"/>
            <w:shd w:val="clear" w:color="auto" w:fill="auto"/>
          </w:tcPr>
          <w:p w:rsidR="00FA1021" w:rsidRDefault="00FA1021" w:rsidP="00FA1021">
            <w:r>
              <w:t>Intel Corporation</w:t>
            </w:r>
          </w:p>
        </w:tc>
        <w:tc>
          <w:tcPr>
            <w:tcW w:w="4842" w:type="dxa"/>
            <w:shd w:val="clear" w:color="auto" w:fill="auto"/>
          </w:tcPr>
          <w:p w:rsidR="00FA1021" w:rsidRDefault="00FA1021" w:rsidP="00FA1021">
            <w:r>
              <w:t>Agree with Qualcomm, Nokia and others – UE feedback shall be conditionally mandatory for the UE supporting LWA (that is, all Ues supporting LWA shall support UE feedback). However, the eNB shall have the capability to trigger or not to trigger the UE feedback.</w:t>
            </w:r>
          </w:p>
        </w:tc>
      </w:tr>
      <w:tr w:rsidR="00FA1021" w:rsidTr="009834DF">
        <w:tc>
          <w:tcPr>
            <w:tcW w:w="4965" w:type="dxa"/>
            <w:shd w:val="clear" w:color="auto" w:fill="auto"/>
          </w:tcPr>
          <w:p w:rsidR="00FA1021" w:rsidRPr="0077213F" w:rsidRDefault="00FA1021" w:rsidP="00FA1021">
            <w:pPr>
              <w:rPr>
                <w:rFonts w:eastAsia="Malgun Gothic"/>
                <w:lang w:eastAsia="ko-KR"/>
              </w:rPr>
            </w:pPr>
            <w:r w:rsidRPr="0077213F">
              <w:rPr>
                <w:rFonts w:eastAsia="Malgun Gothic" w:hint="eastAsia"/>
                <w:lang w:eastAsia="ko-KR"/>
              </w:rPr>
              <w:t>KT Corp.</w:t>
            </w:r>
          </w:p>
        </w:tc>
        <w:tc>
          <w:tcPr>
            <w:tcW w:w="4842" w:type="dxa"/>
            <w:shd w:val="clear" w:color="auto" w:fill="auto"/>
          </w:tcPr>
          <w:p w:rsidR="00FA1021" w:rsidRPr="0077213F" w:rsidRDefault="00FA1021" w:rsidP="00FA1021">
            <w:pPr>
              <w:rPr>
                <w:rFonts w:eastAsia="Malgun Gothic"/>
                <w:lang w:eastAsia="ko-KR"/>
              </w:rPr>
            </w:pPr>
            <w:r>
              <w:rPr>
                <w:rFonts w:eastAsia="Malgun Gothic" w:hint="eastAsia"/>
                <w:lang w:eastAsia="ko-KR"/>
              </w:rPr>
              <w:t>Agree with Qualcomm</w:t>
            </w:r>
          </w:p>
        </w:tc>
      </w:tr>
      <w:tr w:rsidR="00FA1021" w:rsidTr="009834DF">
        <w:tc>
          <w:tcPr>
            <w:tcW w:w="4965" w:type="dxa"/>
            <w:shd w:val="clear" w:color="auto" w:fill="auto"/>
          </w:tcPr>
          <w:p w:rsidR="00FA1021" w:rsidRPr="00751E43" w:rsidRDefault="00FA1021" w:rsidP="00FA1021">
            <w:pPr>
              <w:rPr>
                <w:lang w:eastAsia="zh-CN"/>
              </w:rPr>
            </w:pPr>
            <w:r w:rsidRPr="00751E43">
              <w:rPr>
                <w:rFonts w:hint="eastAsia"/>
                <w:lang w:eastAsia="zh-CN"/>
              </w:rPr>
              <w:t>China Telecom</w:t>
            </w:r>
          </w:p>
        </w:tc>
        <w:tc>
          <w:tcPr>
            <w:tcW w:w="4842" w:type="dxa"/>
            <w:shd w:val="clear" w:color="auto" w:fill="auto"/>
          </w:tcPr>
          <w:p w:rsidR="00FA1021" w:rsidRPr="00751E43" w:rsidRDefault="00FA1021" w:rsidP="00FA1021">
            <w:pPr>
              <w:rPr>
                <w:lang w:eastAsia="zh-CN"/>
              </w:rPr>
            </w:pPr>
            <w:r w:rsidRPr="00751E43">
              <w:rPr>
                <w:lang w:eastAsia="zh-CN"/>
              </w:rPr>
              <w:t xml:space="preserve">Yes. </w:t>
            </w:r>
            <w:r w:rsidRPr="00751E43">
              <w:rPr>
                <w:rFonts w:hint="eastAsia"/>
                <w:lang w:eastAsia="zh-CN"/>
              </w:rPr>
              <w:t>Agree with Qualcomm</w:t>
            </w:r>
          </w:p>
        </w:tc>
      </w:tr>
      <w:tr w:rsidR="00FA1021" w:rsidTr="009834DF">
        <w:tc>
          <w:tcPr>
            <w:tcW w:w="4965" w:type="dxa"/>
            <w:shd w:val="clear" w:color="auto" w:fill="auto"/>
          </w:tcPr>
          <w:p w:rsidR="00FA1021" w:rsidRPr="00810143" w:rsidRDefault="00FA1021" w:rsidP="00FA1021">
            <w:pPr>
              <w:rPr>
                <w:rFonts w:eastAsia="MS Mincho"/>
                <w:lang w:eastAsia="ja-JP"/>
              </w:rPr>
            </w:pPr>
            <w:r w:rsidRPr="00810143">
              <w:rPr>
                <w:rFonts w:eastAsia="MS Mincho" w:hint="eastAsia"/>
                <w:lang w:eastAsia="ja-JP"/>
              </w:rPr>
              <w:t>Fujitsu</w:t>
            </w:r>
          </w:p>
        </w:tc>
        <w:tc>
          <w:tcPr>
            <w:tcW w:w="4842" w:type="dxa"/>
            <w:shd w:val="clear" w:color="auto" w:fill="auto"/>
          </w:tcPr>
          <w:p w:rsidR="00FA1021" w:rsidRPr="00810143" w:rsidRDefault="00FA1021" w:rsidP="00FA1021">
            <w:pPr>
              <w:rPr>
                <w:rFonts w:eastAsia="MS Mincho"/>
                <w:lang w:eastAsia="ja-JP"/>
              </w:rPr>
            </w:pPr>
            <w:r w:rsidRPr="00810143">
              <w:rPr>
                <w:rFonts w:eastAsia="MS Mincho" w:hint="eastAsia"/>
                <w:lang w:eastAsia="ja-JP"/>
              </w:rPr>
              <w:t>Yes.</w:t>
            </w:r>
          </w:p>
        </w:tc>
      </w:tr>
      <w:tr w:rsidR="00FA1021" w:rsidRPr="00D62D39" w:rsidTr="009834DF">
        <w:tc>
          <w:tcPr>
            <w:tcW w:w="4965" w:type="dxa"/>
            <w:shd w:val="clear" w:color="auto" w:fill="auto"/>
          </w:tcPr>
          <w:p w:rsidR="00FA1021" w:rsidRPr="00BB2DA2" w:rsidRDefault="00FA1021" w:rsidP="00FA1021">
            <w:pPr>
              <w:rPr>
                <w:rFonts w:eastAsia="MS Mincho"/>
                <w:lang w:eastAsia="ja-JP"/>
              </w:rPr>
            </w:pPr>
            <w:r>
              <w:t>Alcatel-Lucent</w:t>
            </w:r>
          </w:p>
        </w:tc>
        <w:tc>
          <w:tcPr>
            <w:tcW w:w="4842" w:type="dxa"/>
            <w:shd w:val="clear" w:color="auto" w:fill="auto"/>
          </w:tcPr>
          <w:p w:rsidR="00FA1021" w:rsidRDefault="00FA1021" w:rsidP="00FA1021">
            <w:r>
              <w:t>Yes</w:t>
            </w:r>
          </w:p>
          <w:p w:rsidR="00FA1021" w:rsidRPr="00BB2DA2" w:rsidRDefault="00FA1021" w:rsidP="00FA1021">
            <w:pPr>
              <w:rPr>
                <w:rFonts w:eastAsia="MS Mincho"/>
                <w:lang w:eastAsia="ja-JP"/>
              </w:rPr>
            </w:pPr>
            <w:r>
              <w:t>Mandatory for UE, Configurable by Network.</w:t>
            </w:r>
          </w:p>
        </w:tc>
      </w:tr>
      <w:tr w:rsidR="00FA1021" w:rsidRPr="00D62D39" w:rsidTr="009834DF">
        <w:tc>
          <w:tcPr>
            <w:tcW w:w="4965" w:type="dxa"/>
            <w:shd w:val="clear" w:color="auto" w:fill="auto"/>
          </w:tcPr>
          <w:p w:rsidR="00FA1021" w:rsidRPr="00BB2DA2" w:rsidRDefault="00FA1021" w:rsidP="00FA1021">
            <w:pPr>
              <w:rPr>
                <w:rFonts w:eastAsia="MS Mincho"/>
                <w:lang w:eastAsia="ja-JP"/>
              </w:rPr>
            </w:pPr>
            <w:r w:rsidRPr="00BB2DA2">
              <w:rPr>
                <w:rFonts w:eastAsia="MS Mincho" w:hint="eastAsia"/>
                <w:lang w:eastAsia="ja-JP"/>
              </w:rPr>
              <w:t>KDDI</w:t>
            </w:r>
          </w:p>
        </w:tc>
        <w:tc>
          <w:tcPr>
            <w:tcW w:w="4842" w:type="dxa"/>
            <w:shd w:val="clear" w:color="auto" w:fill="auto"/>
          </w:tcPr>
          <w:p w:rsidR="00FA1021" w:rsidRPr="00BB2DA2" w:rsidRDefault="00FA1021" w:rsidP="00FA1021">
            <w:pPr>
              <w:rPr>
                <w:rFonts w:eastAsia="MS Mincho"/>
                <w:lang w:eastAsia="ja-JP"/>
              </w:rPr>
            </w:pPr>
            <w:r w:rsidRPr="00BB2DA2">
              <w:rPr>
                <w:rFonts w:eastAsia="MS Mincho" w:hint="eastAsia"/>
                <w:lang w:eastAsia="ja-JP"/>
              </w:rPr>
              <w:t>Yes. Mandatory for UE, Configurable by network.</w:t>
            </w:r>
          </w:p>
        </w:tc>
      </w:tr>
      <w:tr w:rsidR="00FA1021" w:rsidRPr="00D62D39" w:rsidTr="009834DF">
        <w:tc>
          <w:tcPr>
            <w:tcW w:w="4965" w:type="dxa"/>
            <w:shd w:val="clear" w:color="auto" w:fill="auto"/>
          </w:tcPr>
          <w:p w:rsidR="00FA1021" w:rsidRPr="00BB2DA2" w:rsidRDefault="00FA1021" w:rsidP="00FA1021">
            <w:pPr>
              <w:rPr>
                <w:rFonts w:eastAsia="MS Mincho"/>
                <w:lang w:eastAsia="ja-JP"/>
              </w:rPr>
            </w:pPr>
            <w:r>
              <w:t>BlackBerry</w:t>
            </w:r>
          </w:p>
        </w:tc>
        <w:tc>
          <w:tcPr>
            <w:tcW w:w="4842" w:type="dxa"/>
            <w:shd w:val="clear" w:color="auto" w:fill="auto"/>
          </w:tcPr>
          <w:p w:rsidR="00FA1021" w:rsidRPr="00BB2DA2" w:rsidRDefault="00FA1021" w:rsidP="00FA1021">
            <w:pPr>
              <w:rPr>
                <w:rFonts w:eastAsia="MS Mincho"/>
                <w:lang w:eastAsia="ja-JP"/>
              </w:rPr>
            </w:pPr>
            <w:r>
              <w:t xml:space="preserve">Conditionally mandatory as per the comments above is sufficient. </w:t>
            </w:r>
          </w:p>
        </w:tc>
      </w:tr>
      <w:tr w:rsidR="000B577F" w:rsidRPr="00D62D39" w:rsidTr="009834DF">
        <w:tc>
          <w:tcPr>
            <w:tcW w:w="4965" w:type="dxa"/>
            <w:shd w:val="clear" w:color="auto" w:fill="auto"/>
          </w:tcPr>
          <w:p w:rsidR="000B577F" w:rsidRDefault="000B577F" w:rsidP="00FA1021">
            <w:r>
              <w:t>NEC</w:t>
            </w:r>
          </w:p>
        </w:tc>
        <w:tc>
          <w:tcPr>
            <w:tcW w:w="4842" w:type="dxa"/>
            <w:shd w:val="clear" w:color="auto" w:fill="auto"/>
          </w:tcPr>
          <w:p w:rsidR="000B577F" w:rsidRDefault="000B577F" w:rsidP="00FA1021">
            <w:r>
              <w:t>It should be configurable from the eNB. From UE point of view, it should be conditional mandatory to support it.</w:t>
            </w:r>
          </w:p>
        </w:tc>
      </w:tr>
      <w:tr w:rsidR="00276320" w:rsidRPr="00D62D39" w:rsidTr="009834DF">
        <w:tc>
          <w:tcPr>
            <w:tcW w:w="4965" w:type="dxa"/>
            <w:shd w:val="clear" w:color="auto" w:fill="auto"/>
          </w:tcPr>
          <w:p w:rsidR="00276320" w:rsidRDefault="00276320" w:rsidP="00276320">
            <w:r w:rsidRPr="008D5688">
              <w:rPr>
                <w:rFonts w:ascii="Arial" w:eastAsia="PMingLiU" w:hAnsi="Arial" w:cs="Arial" w:hint="eastAsia"/>
                <w:lang w:eastAsia="zh-TW"/>
              </w:rPr>
              <w:t>ITRI</w:t>
            </w:r>
          </w:p>
        </w:tc>
        <w:tc>
          <w:tcPr>
            <w:tcW w:w="4842" w:type="dxa"/>
            <w:shd w:val="clear" w:color="auto" w:fill="auto"/>
          </w:tcPr>
          <w:p w:rsidR="00276320" w:rsidRDefault="00276320" w:rsidP="00276320">
            <w:r w:rsidRPr="008D5688">
              <w:rPr>
                <w:rFonts w:ascii="Arial" w:eastAsia="PMingLiU" w:hAnsi="Arial" w:cs="Arial"/>
                <w:lang w:eastAsia="zh-TW"/>
              </w:rPr>
              <w:t>Yes. UE supporting R13 LWA shall support UE based feedback, but it is configured by the network.</w:t>
            </w:r>
          </w:p>
        </w:tc>
      </w:tr>
      <w:tr w:rsidR="00A933BC" w:rsidRPr="00D62D39" w:rsidTr="009834DF">
        <w:tc>
          <w:tcPr>
            <w:tcW w:w="4965" w:type="dxa"/>
            <w:shd w:val="clear" w:color="auto" w:fill="auto"/>
          </w:tcPr>
          <w:p w:rsidR="00A933BC" w:rsidRPr="008D5688" w:rsidRDefault="00A933BC" w:rsidP="00A933BC">
            <w:pPr>
              <w:rPr>
                <w:rFonts w:ascii="Arial" w:eastAsia="PMingLiU" w:hAnsi="Arial" w:cs="Arial"/>
                <w:lang w:eastAsia="zh-TW"/>
              </w:rPr>
            </w:pPr>
            <w:r>
              <w:t>Cisco Systems</w:t>
            </w:r>
          </w:p>
        </w:tc>
        <w:tc>
          <w:tcPr>
            <w:tcW w:w="4842" w:type="dxa"/>
            <w:shd w:val="clear" w:color="auto" w:fill="auto"/>
          </w:tcPr>
          <w:p w:rsidR="00A933BC" w:rsidRPr="008D5688" w:rsidRDefault="00A933BC" w:rsidP="00A933BC">
            <w:pPr>
              <w:rPr>
                <w:rFonts w:ascii="Arial" w:eastAsia="PMingLiU" w:hAnsi="Arial" w:cs="Arial"/>
                <w:lang w:eastAsia="zh-TW"/>
              </w:rPr>
            </w:pPr>
            <w:r>
              <w:t>It should be mandatory for UE to support but optional for network to configure it.</w:t>
            </w:r>
          </w:p>
        </w:tc>
      </w:tr>
    </w:tbl>
    <w:p w:rsidR="004B2078" w:rsidRDefault="004B2078"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4842"/>
      </w:tblGrid>
      <w:tr w:rsidR="00460A05"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460A05" w:rsidRPr="00EA544B" w:rsidRDefault="00460A05" w:rsidP="00DD3193">
            <w:pPr>
              <w:rPr>
                <w:b/>
                <w:bCs/>
              </w:rPr>
            </w:pPr>
            <w:r>
              <w:rPr>
                <w:b/>
                <w:bCs/>
              </w:rPr>
              <w:lastRenderedPageBreak/>
              <w:t xml:space="preserve">3. If UE based feedback is defined, should it be done at PDCP or other </w:t>
            </w:r>
            <w:r w:rsidR="005912B4">
              <w:rPr>
                <w:b/>
                <w:bCs/>
              </w:rPr>
              <w:t xml:space="preserve">(e.g. RRC) </w:t>
            </w:r>
            <w:r>
              <w:rPr>
                <w:b/>
                <w:bCs/>
              </w:rPr>
              <w:t>layer?</w:t>
            </w:r>
          </w:p>
        </w:tc>
      </w:tr>
      <w:tr w:rsidR="00460A05" w:rsidRPr="00EA544B" w:rsidTr="00DD3193">
        <w:tc>
          <w:tcPr>
            <w:tcW w:w="4965" w:type="dxa"/>
            <w:shd w:val="clear" w:color="auto" w:fill="auto"/>
          </w:tcPr>
          <w:p w:rsidR="00460A05" w:rsidRPr="00EA544B" w:rsidRDefault="00460A05" w:rsidP="00DD3193">
            <w:pPr>
              <w:rPr>
                <w:b/>
                <w:bCs/>
              </w:rPr>
            </w:pPr>
            <w:r w:rsidRPr="00EA544B">
              <w:rPr>
                <w:b/>
                <w:bCs/>
              </w:rPr>
              <w:t>Company</w:t>
            </w:r>
          </w:p>
        </w:tc>
        <w:tc>
          <w:tcPr>
            <w:tcW w:w="4842" w:type="dxa"/>
            <w:shd w:val="clear" w:color="auto" w:fill="auto"/>
          </w:tcPr>
          <w:p w:rsidR="00460A05" w:rsidRPr="00EA544B" w:rsidRDefault="00460A05" w:rsidP="00DD3193">
            <w:pPr>
              <w:rPr>
                <w:b/>
                <w:bCs/>
              </w:rPr>
            </w:pPr>
            <w:r w:rsidRPr="00EA544B">
              <w:rPr>
                <w:b/>
                <w:bCs/>
              </w:rPr>
              <w:t>Answer</w:t>
            </w:r>
          </w:p>
        </w:tc>
      </w:tr>
      <w:tr w:rsidR="00460A05" w:rsidTr="00DD3193">
        <w:tc>
          <w:tcPr>
            <w:tcW w:w="4965" w:type="dxa"/>
            <w:shd w:val="clear" w:color="auto" w:fill="auto"/>
          </w:tcPr>
          <w:p w:rsidR="00460A05" w:rsidRDefault="00F35158" w:rsidP="00F35158">
            <w:r>
              <w:t>InterDigital</w:t>
            </w:r>
          </w:p>
        </w:tc>
        <w:tc>
          <w:tcPr>
            <w:tcW w:w="4842" w:type="dxa"/>
            <w:shd w:val="clear" w:color="auto" w:fill="auto"/>
          </w:tcPr>
          <w:p w:rsidR="00460A05" w:rsidRDefault="00F35158" w:rsidP="00F35158">
            <w:r>
              <w:t>PDCP layer</w:t>
            </w:r>
          </w:p>
        </w:tc>
      </w:tr>
      <w:tr w:rsidR="00932345" w:rsidTr="00DD3193">
        <w:tc>
          <w:tcPr>
            <w:tcW w:w="4965" w:type="dxa"/>
            <w:shd w:val="clear" w:color="auto" w:fill="auto"/>
          </w:tcPr>
          <w:p w:rsidR="00932345" w:rsidRDefault="00932345" w:rsidP="00F35158">
            <w:r>
              <w:t>MediaTek</w:t>
            </w:r>
          </w:p>
        </w:tc>
        <w:tc>
          <w:tcPr>
            <w:tcW w:w="4842" w:type="dxa"/>
            <w:shd w:val="clear" w:color="auto" w:fill="auto"/>
          </w:tcPr>
          <w:p w:rsidR="00932345" w:rsidRDefault="00932345" w:rsidP="00932345">
            <w:r>
              <w:t>PDCP layer seems to the most appropriate place, as many current proposals envisage the use of existing PDCP status reporting.</w:t>
            </w:r>
          </w:p>
          <w:p w:rsidR="00932345" w:rsidRDefault="00932345" w:rsidP="00932345">
            <w:r>
              <w:t>Using RRC signalling would give feedback higher priority than any data. There does not seem to be any clear benefit for doing so.</w:t>
            </w:r>
          </w:p>
        </w:tc>
      </w:tr>
      <w:tr w:rsidR="00932345" w:rsidTr="00DD3193">
        <w:tc>
          <w:tcPr>
            <w:tcW w:w="4965" w:type="dxa"/>
            <w:shd w:val="clear" w:color="auto" w:fill="auto"/>
          </w:tcPr>
          <w:p w:rsidR="00932345" w:rsidRDefault="002F3B94" w:rsidP="00F35158">
            <w:r>
              <w:t>Vodafone</w:t>
            </w:r>
          </w:p>
        </w:tc>
        <w:tc>
          <w:tcPr>
            <w:tcW w:w="4842" w:type="dxa"/>
            <w:shd w:val="clear" w:color="auto" w:fill="auto"/>
          </w:tcPr>
          <w:p w:rsidR="00932345" w:rsidRDefault="002F3B94" w:rsidP="00F35158">
            <w:r>
              <w:t>PDCP Layer</w:t>
            </w:r>
          </w:p>
        </w:tc>
      </w:tr>
      <w:tr w:rsidR="003F5BF2" w:rsidTr="00DD3193">
        <w:tc>
          <w:tcPr>
            <w:tcW w:w="4965" w:type="dxa"/>
            <w:shd w:val="clear" w:color="auto" w:fill="auto"/>
          </w:tcPr>
          <w:p w:rsidR="003F5BF2" w:rsidRDefault="003F5BF2" w:rsidP="009834DF">
            <w:r>
              <w:t>Qualcomm</w:t>
            </w:r>
          </w:p>
        </w:tc>
        <w:tc>
          <w:tcPr>
            <w:tcW w:w="4842" w:type="dxa"/>
            <w:shd w:val="clear" w:color="auto" w:fill="auto"/>
          </w:tcPr>
          <w:p w:rsidR="003F5BF2" w:rsidRDefault="003F5BF2" w:rsidP="009834DF">
            <w:r>
              <w:t>PDCP (assuming the question is whether the signalling should be in-band at PDCP). The report itself of course has to containinformation related to PDCP receiver status.</w:t>
            </w:r>
          </w:p>
        </w:tc>
      </w:tr>
      <w:tr w:rsidR="003F5BF2" w:rsidTr="00DD3193">
        <w:tc>
          <w:tcPr>
            <w:tcW w:w="4965" w:type="dxa"/>
            <w:shd w:val="clear" w:color="auto" w:fill="auto"/>
          </w:tcPr>
          <w:p w:rsidR="003F5BF2" w:rsidRDefault="003F5BF2" w:rsidP="009834DF">
            <w:r>
              <w:t>TCL Communication Ltd.</w:t>
            </w:r>
          </w:p>
        </w:tc>
        <w:tc>
          <w:tcPr>
            <w:tcW w:w="4842" w:type="dxa"/>
            <w:shd w:val="clear" w:color="auto" w:fill="auto"/>
          </w:tcPr>
          <w:p w:rsidR="003F5BF2" w:rsidRDefault="003F5BF2" w:rsidP="009834DF">
            <w:r>
              <w:t>UE based feedback if defined should be at PDCP layer as per user plane termination related information.</w:t>
            </w:r>
          </w:p>
        </w:tc>
      </w:tr>
      <w:tr w:rsidR="003F5BF2" w:rsidTr="00DD3193">
        <w:tc>
          <w:tcPr>
            <w:tcW w:w="4965" w:type="dxa"/>
            <w:shd w:val="clear" w:color="auto" w:fill="auto"/>
          </w:tcPr>
          <w:p w:rsidR="003F5BF2" w:rsidRDefault="003F5BF2" w:rsidP="00F35158">
            <w:r>
              <w:t>Sequans Communications</w:t>
            </w:r>
          </w:p>
        </w:tc>
        <w:tc>
          <w:tcPr>
            <w:tcW w:w="4842" w:type="dxa"/>
            <w:shd w:val="clear" w:color="auto" w:fill="auto"/>
          </w:tcPr>
          <w:p w:rsidR="003F5BF2" w:rsidRDefault="003F5BF2" w:rsidP="00F35158">
            <w:r>
              <w:t>PDCP layer</w:t>
            </w:r>
          </w:p>
        </w:tc>
      </w:tr>
      <w:tr w:rsidR="005D3DA8" w:rsidTr="00DD3193">
        <w:tc>
          <w:tcPr>
            <w:tcW w:w="4965" w:type="dxa"/>
            <w:shd w:val="clear" w:color="auto" w:fill="auto"/>
          </w:tcPr>
          <w:p w:rsidR="005D3DA8" w:rsidRDefault="005D3DA8" w:rsidP="00F35158">
            <w:r>
              <w:rPr>
                <w:rFonts w:hint="eastAsia"/>
                <w:lang w:eastAsia="zh-CN"/>
              </w:rPr>
              <w:t>CATT</w:t>
            </w:r>
          </w:p>
        </w:tc>
        <w:tc>
          <w:tcPr>
            <w:tcW w:w="4842" w:type="dxa"/>
            <w:shd w:val="clear" w:color="auto" w:fill="auto"/>
          </w:tcPr>
          <w:p w:rsidR="005D3DA8" w:rsidRDefault="005D3DA8" w:rsidP="00F35158">
            <w:r>
              <w:rPr>
                <w:rFonts w:hint="eastAsia"/>
                <w:lang w:eastAsia="zh-CN"/>
              </w:rPr>
              <w:t xml:space="preserve">PDCP layer or adaptation layer (if adopted). Implementation on </w:t>
            </w:r>
            <w:r>
              <w:rPr>
                <w:lang w:eastAsia="zh-CN"/>
              </w:rPr>
              <w:t>adaptation</w:t>
            </w:r>
            <w:r>
              <w:rPr>
                <w:rFonts w:hint="eastAsia"/>
                <w:lang w:eastAsia="zh-CN"/>
              </w:rPr>
              <w:t xml:space="preserve"> layer would be </w:t>
            </w:r>
            <w:r>
              <w:rPr>
                <w:lang w:eastAsia="zh-CN"/>
              </w:rPr>
              <w:t>clearer</w:t>
            </w:r>
            <w:r>
              <w:rPr>
                <w:rFonts w:hint="eastAsia"/>
                <w:lang w:eastAsia="zh-CN"/>
              </w:rPr>
              <w:t xml:space="preserve"> in design and have no impact on current PDCP specs.</w:t>
            </w:r>
          </w:p>
        </w:tc>
      </w:tr>
      <w:tr w:rsidR="00546F70" w:rsidTr="00DD3193">
        <w:tc>
          <w:tcPr>
            <w:tcW w:w="4965" w:type="dxa"/>
            <w:shd w:val="clear" w:color="auto" w:fill="auto"/>
          </w:tcPr>
          <w:p w:rsidR="00546F70" w:rsidRDefault="00546F70" w:rsidP="00F35158">
            <w:pPr>
              <w:rPr>
                <w:lang w:eastAsia="zh-CN"/>
              </w:rPr>
            </w:pPr>
            <w:r>
              <w:t>IPCom</w:t>
            </w:r>
          </w:p>
        </w:tc>
        <w:tc>
          <w:tcPr>
            <w:tcW w:w="4842" w:type="dxa"/>
            <w:shd w:val="clear" w:color="auto" w:fill="auto"/>
          </w:tcPr>
          <w:p w:rsidR="00546F70" w:rsidRDefault="00546F70" w:rsidP="00F35158">
            <w:pPr>
              <w:rPr>
                <w:lang w:eastAsia="zh-CN"/>
              </w:rPr>
            </w:pPr>
            <w:r>
              <w:t>PDCP layer</w:t>
            </w:r>
          </w:p>
        </w:tc>
      </w:tr>
      <w:tr w:rsidR="00273A5A" w:rsidTr="009834DF">
        <w:tc>
          <w:tcPr>
            <w:tcW w:w="4965" w:type="dxa"/>
            <w:shd w:val="clear" w:color="auto" w:fill="auto"/>
          </w:tcPr>
          <w:p w:rsidR="00273A5A" w:rsidRDefault="00273A5A" w:rsidP="009834DF">
            <w:r>
              <w:t>Nokia Networks</w:t>
            </w:r>
          </w:p>
        </w:tc>
        <w:tc>
          <w:tcPr>
            <w:tcW w:w="4842" w:type="dxa"/>
            <w:shd w:val="clear" w:color="auto" w:fill="auto"/>
          </w:tcPr>
          <w:p w:rsidR="00273A5A" w:rsidRDefault="00273A5A" w:rsidP="009834DF">
            <w:r>
              <w:t>UE feedback should be done on PDCP layer.</w:t>
            </w:r>
          </w:p>
        </w:tc>
      </w:tr>
      <w:tr w:rsidR="003B22C1" w:rsidTr="009834DF">
        <w:tc>
          <w:tcPr>
            <w:tcW w:w="4965" w:type="dxa"/>
            <w:shd w:val="clear" w:color="auto" w:fill="auto"/>
          </w:tcPr>
          <w:p w:rsidR="003B22C1" w:rsidRDefault="003B22C1" w:rsidP="003B22C1">
            <w:r>
              <w:rPr>
                <w:lang w:eastAsia="zh-CN"/>
              </w:rPr>
              <w:t>Broadcom Corporation</w:t>
            </w:r>
          </w:p>
        </w:tc>
        <w:tc>
          <w:tcPr>
            <w:tcW w:w="4842" w:type="dxa"/>
            <w:shd w:val="clear" w:color="auto" w:fill="auto"/>
          </w:tcPr>
          <w:p w:rsidR="003B22C1" w:rsidRDefault="003B22C1" w:rsidP="003B22C1">
            <w:r>
              <w:rPr>
                <w:lang w:eastAsia="zh-CN"/>
              </w:rPr>
              <w:t>PDCP Layer</w:t>
            </w:r>
          </w:p>
        </w:tc>
      </w:tr>
      <w:tr w:rsidR="00CC580E" w:rsidTr="009834DF">
        <w:tc>
          <w:tcPr>
            <w:tcW w:w="4965" w:type="dxa"/>
            <w:shd w:val="clear" w:color="auto" w:fill="auto"/>
          </w:tcPr>
          <w:p w:rsidR="00CC580E" w:rsidRDefault="00CC580E" w:rsidP="009834DF">
            <w:r>
              <w:t>Intel Corporation</w:t>
            </w:r>
          </w:p>
        </w:tc>
        <w:tc>
          <w:tcPr>
            <w:tcW w:w="4842" w:type="dxa"/>
            <w:shd w:val="clear" w:color="auto" w:fill="auto"/>
          </w:tcPr>
          <w:p w:rsidR="00CC580E" w:rsidRDefault="00CC580E" w:rsidP="009834DF">
            <w:r>
              <w:t>PDCP</w:t>
            </w:r>
          </w:p>
        </w:tc>
      </w:tr>
      <w:tr w:rsidR="00C1396F" w:rsidTr="009834DF">
        <w:tc>
          <w:tcPr>
            <w:tcW w:w="4965" w:type="dxa"/>
            <w:shd w:val="clear" w:color="auto" w:fill="auto"/>
          </w:tcPr>
          <w:p w:rsidR="00C1396F" w:rsidRPr="0077213F" w:rsidRDefault="00C1396F" w:rsidP="009834DF">
            <w:pPr>
              <w:rPr>
                <w:rFonts w:eastAsia="Malgun Gothic"/>
                <w:lang w:eastAsia="ko-KR"/>
              </w:rPr>
            </w:pPr>
            <w:r w:rsidRPr="0077213F">
              <w:rPr>
                <w:rFonts w:eastAsia="Malgun Gothic" w:hint="eastAsia"/>
                <w:lang w:eastAsia="ko-KR"/>
              </w:rPr>
              <w:t>KT Corp.</w:t>
            </w:r>
          </w:p>
        </w:tc>
        <w:tc>
          <w:tcPr>
            <w:tcW w:w="4842" w:type="dxa"/>
            <w:shd w:val="clear" w:color="auto" w:fill="auto"/>
          </w:tcPr>
          <w:p w:rsidR="00C1396F" w:rsidRPr="0077213F" w:rsidRDefault="00C1396F" w:rsidP="009834DF">
            <w:pPr>
              <w:rPr>
                <w:rFonts w:eastAsia="Malgun Gothic"/>
                <w:lang w:eastAsia="ko-KR"/>
              </w:rPr>
            </w:pPr>
            <w:r w:rsidRPr="0077213F">
              <w:rPr>
                <w:rFonts w:eastAsia="Malgun Gothic" w:hint="eastAsia"/>
                <w:lang w:eastAsia="ko-KR"/>
              </w:rPr>
              <w:t>PDCP Layer</w:t>
            </w:r>
          </w:p>
        </w:tc>
      </w:tr>
      <w:tr w:rsidR="00860FE0" w:rsidTr="009834DF">
        <w:tc>
          <w:tcPr>
            <w:tcW w:w="4965" w:type="dxa"/>
            <w:shd w:val="clear" w:color="auto" w:fill="auto"/>
          </w:tcPr>
          <w:p w:rsidR="00860FE0" w:rsidRPr="00751E43" w:rsidRDefault="00860FE0" w:rsidP="009834DF">
            <w:pPr>
              <w:rPr>
                <w:lang w:eastAsia="zh-CN"/>
              </w:rPr>
            </w:pPr>
            <w:r w:rsidRPr="00751E43">
              <w:rPr>
                <w:rFonts w:hint="eastAsia"/>
                <w:lang w:eastAsia="zh-CN"/>
              </w:rPr>
              <w:t>China Telecom</w:t>
            </w:r>
          </w:p>
        </w:tc>
        <w:tc>
          <w:tcPr>
            <w:tcW w:w="4842" w:type="dxa"/>
            <w:shd w:val="clear" w:color="auto" w:fill="auto"/>
          </w:tcPr>
          <w:p w:rsidR="00860FE0" w:rsidRPr="00751E43" w:rsidRDefault="00860FE0" w:rsidP="009834DF">
            <w:pPr>
              <w:rPr>
                <w:lang w:eastAsia="zh-CN"/>
              </w:rPr>
            </w:pPr>
            <w:r w:rsidRPr="00751E43">
              <w:rPr>
                <w:lang w:eastAsia="zh-CN"/>
              </w:rPr>
              <w:t>PDCP layer</w:t>
            </w:r>
          </w:p>
        </w:tc>
      </w:tr>
      <w:tr w:rsidR="00E967A8" w:rsidTr="009834DF">
        <w:tc>
          <w:tcPr>
            <w:tcW w:w="4965" w:type="dxa"/>
            <w:shd w:val="clear" w:color="auto" w:fill="auto"/>
          </w:tcPr>
          <w:p w:rsidR="00E967A8" w:rsidRPr="00810143" w:rsidRDefault="00E967A8" w:rsidP="009834DF">
            <w:pPr>
              <w:rPr>
                <w:rFonts w:eastAsia="MS Mincho"/>
                <w:lang w:eastAsia="ja-JP"/>
              </w:rPr>
            </w:pPr>
            <w:r w:rsidRPr="00810143">
              <w:rPr>
                <w:rFonts w:eastAsia="MS Mincho" w:hint="eastAsia"/>
                <w:lang w:eastAsia="ja-JP"/>
              </w:rPr>
              <w:t>Fujitsu</w:t>
            </w:r>
          </w:p>
        </w:tc>
        <w:tc>
          <w:tcPr>
            <w:tcW w:w="4842" w:type="dxa"/>
            <w:shd w:val="clear" w:color="auto" w:fill="auto"/>
          </w:tcPr>
          <w:p w:rsidR="00E967A8" w:rsidRPr="00810143" w:rsidRDefault="00E967A8" w:rsidP="009834DF">
            <w:pPr>
              <w:rPr>
                <w:rFonts w:eastAsia="MS Mincho"/>
                <w:lang w:eastAsia="ja-JP"/>
              </w:rPr>
            </w:pPr>
            <w:r w:rsidRPr="00810143">
              <w:rPr>
                <w:rFonts w:eastAsia="MS Mincho" w:hint="eastAsia"/>
                <w:lang w:eastAsia="ja-JP"/>
              </w:rPr>
              <w:t>PDCP layer</w:t>
            </w:r>
          </w:p>
        </w:tc>
      </w:tr>
      <w:tr w:rsidR="00270C41" w:rsidTr="009834DF">
        <w:tc>
          <w:tcPr>
            <w:tcW w:w="4965" w:type="dxa"/>
            <w:shd w:val="clear" w:color="auto" w:fill="auto"/>
          </w:tcPr>
          <w:p w:rsidR="00D62D39" w:rsidRPr="00BB2DA2" w:rsidRDefault="00B460BE" w:rsidP="009834DF">
            <w:pPr>
              <w:rPr>
                <w:rFonts w:eastAsia="MS Mincho"/>
                <w:lang w:eastAsia="ja-JP"/>
              </w:rPr>
            </w:pPr>
            <w:r>
              <w:t>Alcatel-Lucent</w:t>
            </w:r>
          </w:p>
        </w:tc>
        <w:tc>
          <w:tcPr>
            <w:tcW w:w="4842" w:type="dxa"/>
            <w:shd w:val="clear" w:color="auto" w:fill="auto"/>
          </w:tcPr>
          <w:p w:rsidR="00270C41" w:rsidRPr="00810143" w:rsidRDefault="00270C41" w:rsidP="009834DF">
            <w:pPr>
              <w:rPr>
                <w:rFonts w:eastAsia="MS Mincho"/>
                <w:lang w:eastAsia="ja-JP"/>
              </w:rPr>
            </w:pPr>
            <w:r>
              <w:t>RRC or PDCP – Depending on outcome of discussions related to Q. 4, 5, 6.</w:t>
            </w:r>
          </w:p>
        </w:tc>
      </w:tr>
      <w:tr w:rsidR="00D62D39" w:rsidTr="009834DF">
        <w:tc>
          <w:tcPr>
            <w:tcW w:w="4965" w:type="dxa"/>
            <w:shd w:val="clear" w:color="auto" w:fill="auto"/>
          </w:tcPr>
          <w:p w:rsidR="00D62D39" w:rsidRPr="00BB2DA2" w:rsidRDefault="00D62D39" w:rsidP="009834DF">
            <w:pPr>
              <w:rPr>
                <w:rFonts w:eastAsia="MS Mincho"/>
                <w:lang w:eastAsia="ja-JP"/>
              </w:rPr>
            </w:pPr>
            <w:r w:rsidRPr="00BB2DA2">
              <w:rPr>
                <w:rFonts w:eastAsia="MS Mincho" w:hint="eastAsia"/>
                <w:lang w:eastAsia="ja-JP"/>
              </w:rPr>
              <w:t>KDDI</w:t>
            </w:r>
          </w:p>
        </w:tc>
        <w:tc>
          <w:tcPr>
            <w:tcW w:w="4842" w:type="dxa"/>
            <w:shd w:val="clear" w:color="auto" w:fill="auto"/>
          </w:tcPr>
          <w:p w:rsidR="00D62D39" w:rsidRPr="00BB2DA2" w:rsidRDefault="00D62D39" w:rsidP="009834DF">
            <w:pPr>
              <w:rPr>
                <w:rFonts w:eastAsia="MS Mincho"/>
                <w:lang w:eastAsia="ja-JP"/>
              </w:rPr>
            </w:pPr>
            <w:r w:rsidRPr="00BB2DA2">
              <w:rPr>
                <w:rFonts w:eastAsia="MS Mincho" w:hint="eastAsia"/>
                <w:lang w:eastAsia="ja-JP"/>
              </w:rPr>
              <w:t xml:space="preserve">PDCP </w:t>
            </w:r>
          </w:p>
        </w:tc>
      </w:tr>
      <w:tr w:rsidR="00FA1021" w:rsidTr="009834DF">
        <w:tc>
          <w:tcPr>
            <w:tcW w:w="4965" w:type="dxa"/>
            <w:shd w:val="clear" w:color="auto" w:fill="auto"/>
          </w:tcPr>
          <w:p w:rsidR="00FA1021" w:rsidRPr="00BB2DA2" w:rsidRDefault="00FA1021" w:rsidP="00FA1021">
            <w:pPr>
              <w:rPr>
                <w:rFonts w:eastAsia="MS Mincho"/>
                <w:lang w:eastAsia="ja-JP"/>
              </w:rPr>
            </w:pPr>
            <w:r>
              <w:t>BlackBerry</w:t>
            </w:r>
          </w:p>
        </w:tc>
        <w:tc>
          <w:tcPr>
            <w:tcW w:w="4842" w:type="dxa"/>
            <w:shd w:val="clear" w:color="auto" w:fill="auto"/>
          </w:tcPr>
          <w:p w:rsidR="00FA1021" w:rsidRPr="00BB2DA2" w:rsidRDefault="00FA1021" w:rsidP="00FA1021">
            <w:pPr>
              <w:rPr>
                <w:rFonts w:eastAsia="MS Mincho"/>
                <w:lang w:eastAsia="ja-JP"/>
              </w:rPr>
            </w:pPr>
            <w:r>
              <w:t>PDCP</w:t>
            </w:r>
          </w:p>
        </w:tc>
      </w:tr>
      <w:tr w:rsidR="002A6C3B" w:rsidTr="009834DF">
        <w:tc>
          <w:tcPr>
            <w:tcW w:w="4965" w:type="dxa"/>
            <w:shd w:val="clear" w:color="auto" w:fill="auto"/>
          </w:tcPr>
          <w:p w:rsidR="002A6C3B" w:rsidRDefault="002A6C3B" w:rsidP="00FA1021">
            <w:r>
              <w:t>NEC</w:t>
            </w:r>
          </w:p>
        </w:tc>
        <w:tc>
          <w:tcPr>
            <w:tcW w:w="4842" w:type="dxa"/>
            <w:shd w:val="clear" w:color="auto" w:fill="auto"/>
          </w:tcPr>
          <w:p w:rsidR="002A6C3B" w:rsidRDefault="006D7A08" w:rsidP="006D7A08">
            <w:r>
              <w:t>RRC or PDCP</w:t>
            </w:r>
          </w:p>
        </w:tc>
      </w:tr>
      <w:tr w:rsidR="00276320" w:rsidTr="009834DF">
        <w:tc>
          <w:tcPr>
            <w:tcW w:w="4965" w:type="dxa"/>
            <w:shd w:val="clear" w:color="auto" w:fill="auto"/>
          </w:tcPr>
          <w:p w:rsidR="00276320" w:rsidRDefault="00276320" w:rsidP="00276320">
            <w:r w:rsidRPr="008D5688">
              <w:rPr>
                <w:rFonts w:ascii="Arial" w:eastAsia="PMingLiU" w:hAnsi="Arial" w:cs="Arial" w:hint="eastAsia"/>
                <w:lang w:eastAsia="zh-TW"/>
              </w:rPr>
              <w:t>ITRI</w:t>
            </w:r>
          </w:p>
        </w:tc>
        <w:tc>
          <w:tcPr>
            <w:tcW w:w="4842" w:type="dxa"/>
            <w:shd w:val="clear" w:color="auto" w:fill="auto"/>
          </w:tcPr>
          <w:p w:rsidR="00276320" w:rsidRDefault="00276320" w:rsidP="00276320">
            <w:r w:rsidRPr="008D5688">
              <w:rPr>
                <w:rFonts w:ascii="Arial" w:eastAsia="PMingLiU" w:hAnsi="Arial" w:cs="Arial" w:hint="eastAsia"/>
                <w:lang w:eastAsia="zh-TW"/>
              </w:rPr>
              <w:t>PDCP layer</w:t>
            </w:r>
          </w:p>
        </w:tc>
      </w:tr>
      <w:tr w:rsidR="00A933BC" w:rsidTr="009834DF">
        <w:tc>
          <w:tcPr>
            <w:tcW w:w="4965" w:type="dxa"/>
            <w:shd w:val="clear" w:color="auto" w:fill="auto"/>
          </w:tcPr>
          <w:p w:rsidR="00A933BC" w:rsidRPr="008D5688" w:rsidRDefault="00A933BC" w:rsidP="00A933BC">
            <w:pPr>
              <w:rPr>
                <w:rFonts w:ascii="Arial" w:eastAsia="PMingLiU" w:hAnsi="Arial" w:cs="Arial"/>
                <w:lang w:eastAsia="zh-TW"/>
              </w:rPr>
            </w:pPr>
            <w:r>
              <w:t>Cisco Systems</w:t>
            </w:r>
          </w:p>
        </w:tc>
        <w:tc>
          <w:tcPr>
            <w:tcW w:w="4842" w:type="dxa"/>
            <w:shd w:val="clear" w:color="auto" w:fill="auto"/>
          </w:tcPr>
          <w:p w:rsidR="00A933BC" w:rsidRPr="008D5688" w:rsidRDefault="00A933BC" w:rsidP="00A933BC">
            <w:pPr>
              <w:rPr>
                <w:rFonts w:ascii="Arial" w:eastAsia="PMingLiU" w:hAnsi="Arial" w:cs="Arial"/>
                <w:lang w:eastAsia="zh-TW"/>
              </w:rPr>
            </w:pPr>
            <w:r>
              <w:t>PDCP layer</w:t>
            </w:r>
          </w:p>
        </w:tc>
      </w:tr>
    </w:tbl>
    <w:p w:rsidR="00460A05" w:rsidRDefault="00460A05"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4842"/>
      </w:tblGrid>
      <w:tr w:rsidR="00541060"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541060" w:rsidRDefault="00541060" w:rsidP="00541060">
            <w:pPr>
              <w:rPr>
                <w:b/>
                <w:bCs/>
              </w:rPr>
            </w:pPr>
            <w:r>
              <w:rPr>
                <w:b/>
                <w:bCs/>
              </w:rPr>
              <w:t>4. If UE based feedback is defined at PDCP layer, shall we re-use the legacy PDCP Status Report message or define a new one, specific to LWA?</w:t>
            </w:r>
          </w:p>
          <w:p w:rsidR="00E87A0E" w:rsidRPr="00E87A0E" w:rsidRDefault="00E87A0E" w:rsidP="00D04E77">
            <w:r w:rsidRPr="00E87A0E">
              <w:t>NOTE: based on the contributions submitted to the RAN2#91bis and previous meetings, it appears that all proponents of the UE feedback suggested to define it a</w:t>
            </w:r>
            <w:r w:rsidR="00D04E77">
              <w:t>t</w:t>
            </w:r>
            <w:r w:rsidRPr="00E87A0E">
              <w:t xml:space="preserve"> PDCP layer, therefore this and the following questions focus on this option.</w:t>
            </w:r>
          </w:p>
        </w:tc>
      </w:tr>
      <w:tr w:rsidR="00541060" w:rsidRPr="00EA544B" w:rsidTr="00DD3193">
        <w:tc>
          <w:tcPr>
            <w:tcW w:w="4965" w:type="dxa"/>
            <w:shd w:val="clear" w:color="auto" w:fill="auto"/>
          </w:tcPr>
          <w:p w:rsidR="00541060" w:rsidRPr="00EA544B" w:rsidRDefault="00541060" w:rsidP="00DD3193">
            <w:pPr>
              <w:rPr>
                <w:b/>
                <w:bCs/>
              </w:rPr>
            </w:pPr>
            <w:r w:rsidRPr="00EA544B">
              <w:rPr>
                <w:b/>
                <w:bCs/>
              </w:rPr>
              <w:lastRenderedPageBreak/>
              <w:t>Company</w:t>
            </w:r>
          </w:p>
        </w:tc>
        <w:tc>
          <w:tcPr>
            <w:tcW w:w="4842" w:type="dxa"/>
            <w:shd w:val="clear" w:color="auto" w:fill="auto"/>
          </w:tcPr>
          <w:p w:rsidR="00541060" w:rsidRPr="00EA544B" w:rsidRDefault="00541060" w:rsidP="00DD3193">
            <w:pPr>
              <w:rPr>
                <w:b/>
                <w:bCs/>
              </w:rPr>
            </w:pPr>
            <w:r w:rsidRPr="00EA544B">
              <w:rPr>
                <w:b/>
                <w:bCs/>
              </w:rPr>
              <w:t>Answer</w:t>
            </w:r>
          </w:p>
        </w:tc>
      </w:tr>
      <w:tr w:rsidR="00541060" w:rsidTr="00DD3193">
        <w:tc>
          <w:tcPr>
            <w:tcW w:w="4965" w:type="dxa"/>
            <w:shd w:val="clear" w:color="auto" w:fill="auto"/>
          </w:tcPr>
          <w:p w:rsidR="00541060" w:rsidRDefault="00F35158" w:rsidP="00F35158">
            <w:r>
              <w:t>InterDigital</w:t>
            </w:r>
          </w:p>
        </w:tc>
        <w:tc>
          <w:tcPr>
            <w:tcW w:w="4842" w:type="dxa"/>
            <w:shd w:val="clear" w:color="auto" w:fill="auto"/>
          </w:tcPr>
          <w:p w:rsidR="00830EE5" w:rsidRDefault="00830EE5" w:rsidP="00DD3193">
            <w:r>
              <w:t>Legacy PDCP Status Report</w:t>
            </w:r>
          </w:p>
          <w:p w:rsidR="00830EE5" w:rsidRDefault="00830EE5" w:rsidP="00DD3193">
            <w:r>
              <w:t>Assuming we are conveying the same type of information, we shouldn’t have to re-discuss the type of report we already have.</w:t>
            </w:r>
          </w:p>
          <w:p w:rsidR="00830EE5" w:rsidRPr="008A1945" w:rsidRDefault="00830EE5" w:rsidP="00DD3193">
            <w:pPr>
              <w:keepNext/>
              <w:keepLines/>
              <w:widowControl w:val="0"/>
              <w:tabs>
                <w:tab w:val="right" w:leader="dot" w:pos="9639"/>
              </w:tabs>
              <w:spacing w:before="120"/>
              <w:ind w:left="567" w:right="425" w:hanging="567"/>
              <w:rPr>
                <w:bCs/>
              </w:rPr>
            </w:pPr>
            <w:r>
              <w:t xml:space="preserve">Clearly for retransmission, legacy PDCP Status report should be enough. </w:t>
            </w:r>
            <w:r w:rsidR="004D31C7" w:rsidRPr="008A1945">
              <w:rPr>
                <w:bCs/>
              </w:rPr>
              <w:t>No need to change a format to optimize it.</w:t>
            </w:r>
          </w:p>
          <w:p w:rsidR="00980F9C" w:rsidRDefault="004D31C7" w:rsidP="00DD3193">
            <w:r w:rsidRPr="008A1945">
              <w:rPr>
                <w:bCs/>
              </w:rPr>
              <w:t>For rate control, additional information might be needed (e.g. estimate of WLAN data rate by the UE).</w:t>
            </w:r>
          </w:p>
          <w:p w:rsidR="0093043C" w:rsidRDefault="0093043C" w:rsidP="00DD3193"/>
        </w:tc>
      </w:tr>
      <w:tr w:rsidR="00932345" w:rsidTr="00DD3193">
        <w:tc>
          <w:tcPr>
            <w:tcW w:w="4965" w:type="dxa"/>
            <w:shd w:val="clear" w:color="auto" w:fill="auto"/>
          </w:tcPr>
          <w:p w:rsidR="00932345" w:rsidRDefault="00932345" w:rsidP="00F35158">
            <w:r>
              <w:t>MediaTek</w:t>
            </w:r>
          </w:p>
        </w:tc>
        <w:tc>
          <w:tcPr>
            <w:tcW w:w="4842" w:type="dxa"/>
            <w:shd w:val="clear" w:color="auto" w:fill="auto"/>
          </w:tcPr>
          <w:p w:rsidR="00932345" w:rsidRDefault="00932345" w:rsidP="00DD3193">
            <w:r>
              <w:t>Reuse legacy PDCP status report message.</w:t>
            </w:r>
          </w:p>
          <w:p w:rsidR="00932345" w:rsidRDefault="00932345" w:rsidP="00DD3193">
            <w:r>
              <w:t>We note that while the existing PDCP status report format can be re-used, the trigger conditions are very different. Unlike the legacy PDCP status report (which aims for lossless mobility), the LWA specific PDCP status report is targeted for flow control and avoidance of HFN de-sync.</w:t>
            </w:r>
          </w:p>
        </w:tc>
      </w:tr>
      <w:tr w:rsidR="003F5BF2" w:rsidTr="00DD3193">
        <w:tc>
          <w:tcPr>
            <w:tcW w:w="4965" w:type="dxa"/>
            <w:shd w:val="clear" w:color="auto" w:fill="auto"/>
          </w:tcPr>
          <w:p w:rsidR="003F5BF2" w:rsidRDefault="003F5BF2" w:rsidP="009834DF">
            <w:r>
              <w:t>Qualcomm</w:t>
            </w:r>
          </w:p>
        </w:tc>
        <w:tc>
          <w:tcPr>
            <w:tcW w:w="4842" w:type="dxa"/>
            <w:shd w:val="clear" w:color="auto" w:fill="auto"/>
          </w:tcPr>
          <w:p w:rsidR="003F5BF2" w:rsidRDefault="003F5BF2" w:rsidP="009834DF">
            <w:r>
              <w:t>Adopt the legacy PDCP status report. Even though the current report can be used as is, since the main goal here is to detect holes on WLAN side and WiFi almost always use in-order delivery, transmitting the last received PDU in order could be sufficient as well. In other words, the bitmap in the current report could be skipped to minimize the signalling overhead.</w:t>
            </w:r>
          </w:p>
        </w:tc>
      </w:tr>
      <w:tr w:rsidR="003F5BF2" w:rsidTr="00DD3193">
        <w:tc>
          <w:tcPr>
            <w:tcW w:w="4965" w:type="dxa"/>
            <w:shd w:val="clear" w:color="auto" w:fill="auto"/>
          </w:tcPr>
          <w:p w:rsidR="003F5BF2" w:rsidRDefault="003F5BF2" w:rsidP="009834DF">
            <w:r>
              <w:t>TCL Communication Ltd.</w:t>
            </w:r>
          </w:p>
        </w:tc>
        <w:tc>
          <w:tcPr>
            <w:tcW w:w="4842" w:type="dxa"/>
            <w:shd w:val="clear" w:color="auto" w:fill="auto"/>
          </w:tcPr>
          <w:p w:rsidR="003F5BF2" w:rsidRDefault="003F5BF2" w:rsidP="009834DF">
            <w:r>
              <w:t>Using a specific message would be a cleaner design.</w:t>
            </w:r>
          </w:p>
        </w:tc>
      </w:tr>
      <w:tr w:rsidR="003F5BF2" w:rsidTr="00DD3193">
        <w:tc>
          <w:tcPr>
            <w:tcW w:w="4965" w:type="dxa"/>
            <w:shd w:val="clear" w:color="auto" w:fill="auto"/>
          </w:tcPr>
          <w:p w:rsidR="003F5BF2" w:rsidRDefault="003F5BF2" w:rsidP="00F35158">
            <w:r>
              <w:t>Sequans Communications</w:t>
            </w:r>
          </w:p>
        </w:tc>
        <w:tc>
          <w:tcPr>
            <w:tcW w:w="4842" w:type="dxa"/>
            <w:shd w:val="clear" w:color="auto" w:fill="auto"/>
          </w:tcPr>
          <w:p w:rsidR="003F5BF2" w:rsidRDefault="003F5BF2" w:rsidP="00DD3193">
            <w:r>
              <w:t>The message can be reused if the information needed is the same.</w:t>
            </w:r>
          </w:p>
        </w:tc>
      </w:tr>
      <w:tr w:rsidR="005D3DA8" w:rsidTr="00DD3193">
        <w:tc>
          <w:tcPr>
            <w:tcW w:w="4965" w:type="dxa"/>
            <w:shd w:val="clear" w:color="auto" w:fill="auto"/>
          </w:tcPr>
          <w:p w:rsidR="005D3DA8" w:rsidRDefault="005D3DA8" w:rsidP="00F35158">
            <w:r>
              <w:rPr>
                <w:rFonts w:hint="eastAsia"/>
                <w:lang w:eastAsia="zh-CN"/>
              </w:rPr>
              <w:t>CATT</w:t>
            </w:r>
          </w:p>
        </w:tc>
        <w:tc>
          <w:tcPr>
            <w:tcW w:w="4842" w:type="dxa"/>
            <w:shd w:val="clear" w:color="auto" w:fill="auto"/>
          </w:tcPr>
          <w:p w:rsidR="005D3DA8" w:rsidRDefault="005D3DA8" w:rsidP="009834DF">
            <w:pPr>
              <w:rPr>
                <w:lang w:eastAsia="zh-CN"/>
              </w:rPr>
            </w:pPr>
            <w:r>
              <w:rPr>
                <w:rFonts w:hint="eastAsia"/>
                <w:lang w:eastAsia="zh-CN"/>
              </w:rPr>
              <w:t xml:space="preserve">If based on PDCP, then legacy PDCP SR would be enough. </w:t>
            </w:r>
          </w:p>
          <w:p w:rsidR="005D3DA8" w:rsidRDefault="005D3DA8" w:rsidP="005D3DA8">
            <w:r>
              <w:rPr>
                <w:rFonts w:hint="eastAsia"/>
                <w:lang w:eastAsia="zh-CN"/>
              </w:rPr>
              <w:t xml:space="preserve">If based on </w:t>
            </w:r>
            <w:r>
              <w:rPr>
                <w:lang w:eastAsia="zh-CN"/>
              </w:rPr>
              <w:t>adaptation</w:t>
            </w:r>
            <w:r>
              <w:rPr>
                <w:rFonts w:hint="eastAsia"/>
                <w:lang w:eastAsia="zh-CN"/>
              </w:rPr>
              <w:t xml:space="preserve"> layer, a new design or more parameters could be introduced.</w:t>
            </w:r>
          </w:p>
        </w:tc>
      </w:tr>
      <w:tr w:rsidR="00546F70" w:rsidTr="00DD3193">
        <w:tc>
          <w:tcPr>
            <w:tcW w:w="4965" w:type="dxa"/>
            <w:shd w:val="clear" w:color="auto" w:fill="auto"/>
          </w:tcPr>
          <w:p w:rsidR="00546F70" w:rsidRDefault="00546F70" w:rsidP="00F35158">
            <w:pPr>
              <w:rPr>
                <w:lang w:eastAsia="zh-CN"/>
              </w:rPr>
            </w:pPr>
            <w:r>
              <w:t>IPCom</w:t>
            </w:r>
          </w:p>
        </w:tc>
        <w:tc>
          <w:tcPr>
            <w:tcW w:w="4842" w:type="dxa"/>
            <w:shd w:val="clear" w:color="auto" w:fill="auto"/>
          </w:tcPr>
          <w:p w:rsidR="00546F70" w:rsidRDefault="00546F70" w:rsidP="009834DF">
            <w:r>
              <w:t>The answer to this question depends on how much content and trigger conditions really differ from the existing PDCP Status Report in the end.</w:t>
            </w:r>
          </w:p>
          <w:p w:rsidR="00546F70" w:rsidRDefault="00175489" w:rsidP="009834DF">
            <w:pPr>
              <w:rPr>
                <w:lang w:eastAsia="zh-CN"/>
              </w:rPr>
            </w:pPr>
            <w:r>
              <w:t>T</w:t>
            </w:r>
            <w:r w:rsidR="00546F70">
              <w:t>ry to reuse the existing PDCP Status Report as much as possible.</w:t>
            </w:r>
          </w:p>
        </w:tc>
      </w:tr>
      <w:tr w:rsidR="00273A5A" w:rsidTr="009834DF">
        <w:tc>
          <w:tcPr>
            <w:tcW w:w="4965" w:type="dxa"/>
            <w:shd w:val="clear" w:color="auto" w:fill="auto"/>
          </w:tcPr>
          <w:p w:rsidR="00273A5A" w:rsidRDefault="00273A5A" w:rsidP="009834DF">
            <w:r>
              <w:t>Nokia Networks</w:t>
            </w:r>
          </w:p>
        </w:tc>
        <w:tc>
          <w:tcPr>
            <w:tcW w:w="4842" w:type="dxa"/>
            <w:shd w:val="clear" w:color="auto" w:fill="auto"/>
          </w:tcPr>
          <w:p w:rsidR="00273A5A" w:rsidRDefault="00273A5A" w:rsidP="009834DF">
            <w:r>
              <w:t>We would not re-use the legacy PDCP Status report as such, because of excessive signalling overhead. W</w:t>
            </w:r>
            <w:r w:rsidRPr="00F55981">
              <w:t>ith a 15-bit long PDCP SN, th</w:t>
            </w:r>
            <w:r>
              <w:t>e</w:t>
            </w:r>
            <w:r w:rsidRPr="00F55981">
              <w:t xml:space="preserve"> </w:t>
            </w:r>
            <w:r>
              <w:t>B</w:t>
            </w:r>
            <w:r w:rsidRPr="00F55981">
              <w:t xml:space="preserve">itmap </w:t>
            </w:r>
            <w:r>
              <w:t xml:space="preserve">in the legacy PDCP Status report </w:t>
            </w:r>
            <w:r w:rsidRPr="00F55981">
              <w:t>can be up to 16kbit long,</w:t>
            </w:r>
            <w:r>
              <w:t xml:space="preserve"> and </w:t>
            </w:r>
            <w:r w:rsidRPr="00884332">
              <w:t>with the recently agreed 18-bit PDCP SN, up to 8 times that.</w:t>
            </w:r>
          </w:p>
          <w:p w:rsidR="00273A5A" w:rsidRDefault="00273A5A" w:rsidP="009834DF">
            <w:r w:rsidRPr="00847581">
              <w:t>Wh</w:t>
            </w:r>
            <w:r>
              <w:t>ile</w:t>
            </w:r>
            <w:r w:rsidRPr="00847581">
              <w:t xml:space="preserve"> the currently</w:t>
            </w:r>
            <w:r>
              <w:t xml:space="preserve"> specified PDCP Status report</w:t>
            </w:r>
            <w:r w:rsidRPr="00847581">
              <w:t xml:space="preserve"> is only </w:t>
            </w:r>
            <w:r>
              <w:t>sent</w:t>
            </w:r>
            <w:r w:rsidRPr="00847581">
              <w:t xml:space="preserve"> at distinct RRC-invoked PDCP procedures typically associated with serving-cell changes for the UE</w:t>
            </w:r>
            <w:r>
              <w:t xml:space="preserve">(as captured in TR 36.842), </w:t>
            </w:r>
            <w:r w:rsidRPr="00884332">
              <w:t xml:space="preserve"> flow-control feedback needs to be provided</w:t>
            </w:r>
            <w:r>
              <w:t xml:space="preserve"> frequently f</w:t>
            </w:r>
            <w:r w:rsidRPr="00884332">
              <w:t>or decent performance gain from split bearers</w:t>
            </w:r>
            <w:r>
              <w:t>.</w:t>
            </w:r>
          </w:p>
        </w:tc>
      </w:tr>
      <w:tr w:rsidR="003B22C1" w:rsidTr="009834DF">
        <w:tc>
          <w:tcPr>
            <w:tcW w:w="4965" w:type="dxa"/>
            <w:shd w:val="clear" w:color="auto" w:fill="auto"/>
          </w:tcPr>
          <w:p w:rsidR="003B22C1" w:rsidRDefault="003B22C1" w:rsidP="003B22C1">
            <w:r>
              <w:rPr>
                <w:lang w:eastAsia="zh-CN"/>
              </w:rPr>
              <w:lastRenderedPageBreak/>
              <w:t>Broadcom Corporation</w:t>
            </w:r>
          </w:p>
        </w:tc>
        <w:tc>
          <w:tcPr>
            <w:tcW w:w="4842" w:type="dxa"/>
            <w:shd w:val="clear" w:color="auto" w:fill="auto"/>
          </w:tcPr>
          <w:p w:rsidR="003B22C1" w:rsidRDefault="003B22C1" w:rsidP="003B22C1">
            <w:r>
              <w:rPr>
                <w:lang w:eastAsia="zh-CN"/>
              </w:rPr>
              <w:t>Same as QCOM</w:t>
            </w:r>
          </w:p>
        </w:tc>
      </w:tr>
      <w:tr w:rsidR="00CC580E" w:rsidTr="009834DF">
        <w:tc>
          <w:tcPr>
            <w:tcW w:w="4965" w:type="dxa"/>
            <w:shd w:val="clear" w:color="auto" w:fill="auto"/>
          </w:tcPr>
          <w:p w:rsidR="00CC580E" w:rsidRDefault="00CC580E" w:rsidP="009834DF">
            <w:r>
              <w:t>Intel Corporation</w:t>
            </w:r>
          </w:p>
        </w:tc>
        <w:tc>
          <w:tcPr>
            <w:tcW w:w="4842" w:type="dxa"/>
            <w:shd w:val="clear" w:color="auto" w:fill="auto"/>
          </w:tcPr>
          <w:p w:rsidR="00CC580E" w:rsidRDefault="00CC580E" w:rsidP="00CC580E">
            <w:r>
              <w:t>Re-using the legacy PDCP status report will be very inefficient, as it contains a bitmap. Even for plain LTE the legacy PDCP status report may need to be enhanced, as discussed in the context of CA enhancement. With LWA, there are actually two reasons to optimize the PDCP status report:</w:t>
            </w:r>
          </w:p>
          <w:p w:rsidR="00CC580E" w:rsidRDefault="00CC580E" w:rsidP="00CC580E">
            <w:r>
              <w:t>1. LWA may support very high throughputs</w:t>
            </w:r>
          </w:p>
          <w:p w:rsidR="00CC580E" w:rsidRDefault="00CC580E" w:rsidP="00CC580E">
            <w:r>
              <w:t>2. In LWA, PDCP status report will be used not just for HO, i.e. much more frequently</w:t>
            </w:r>
          </w:p>
          <w:p w:rsidR="00CC580E" w:rsidRDefault="00CC580E" w:rsidP="00CC580E">
            <w:r>
              <w:t>Therefore, we suggest defining an optimized PDCP status report for LWA.</w:t>
            </w:r>
          </w:p>
        </w:tc>
      </w:tr>
      <w:tr w:rsidR="00860FE0" w:rsidTr="009834DF">
        <w:tc>
          <w:tcPr>
            <w:tcW w:w="4965" w:type="dxa"/>
            <w:shd w:val="clear" w:color="auto" w:fill="auto"/>
          </w:tcPr>
          <w:p w:rsidR="00860FE0" w:rsidRDefault="00860FE0" w:rsidP="009834DF">
            <w:pPr>
              <w:rPr>
                <w:lang w:eastAsia="zh-CN"/>
              </w:rPr>
            </w:pPr>
            <w:r>
              <w:rPr>
                <w:rFonts w:hint="eastAsia"/>
                <w:lang w:eastAsia="zh-CN"/>
              </w:rPr>
              <w:t>China Telecom</w:t>
            </w:r>
          </w:p>
        </w:tc>
        <w:tc>
          <w:tcPr>
            <w:tcW w:w="4842" w:type="dxa"/>
            <w:shd w:val="clear" w:color="auto" w:fill="auto"/>
          </w:tcPr>
          <w:p w:rsidR="00860FE0" w:rsidRDefault="00860FE0" w:rsidP="00CC580E">
            <w:r>
              <w:t>Reuse the legacy PDCP status report as much as possible.</w:t>
            </w:r>
          </w:p>
        </w:tc>
      </w:tr>
      <w:tr w:rsidR="00E967A8" w:rsidTr="009834DF">
        <w:tc>
          <w:tcPr>
            <w:tcW w:w="4965" w:type="dxa"/>
            <w:shd w:val="clear" w:color="auto" w:fill="auto"/>
          </w:tcPr>
          <w:p w:rsidR="00E967A8" w:rsidRPr="00810143" w:rsidRDefault="00E967A8" w:rsidP="009834DF">
            <w:pPr>
              <w:rPr>
                <w:rFonts w:eastAsia="MS Mincho"/>
                <w:lang w:eastAsia="ja-JP"/>
              </w:rPr>
            </w:pPr>
            <w:r w:rsidRPr="00810143">
              <w:rPr>
                <w:rFonts w:eastAsia="MS Mincho" w:hint="eastAsia"/>
                <w:lang w:eastAsia="ja-JP"/>
              </w:rPr>
              <w:t>Fujitsu</w:t>
            </w:r>
          </w:p>
        </w:tc>
        <w:tc>
          <w:tcPr>
            <w:tcW w:w="4842" w:type="dxa"/>
            <w:shd w:val="clear" w:color="auto" w:fill="auto"/>
          </w:tcPr>
          <w:p w:rsidR="00E967A8" w:rsidRDefault="00E967A8" w:rsidP="00CC580E">
            <w:r w:rsidRPr="00CD35A1">
              <w:rPr>
                <w:rFonts w:eastAsia="MS Mincho" w:hint="eastAsia"/>
                <w:lang w:eastAsia="ja-JP"/>
              </w:rPr>
              <w:t xml:space="preserve">Re-using the legacy PDCP SR would be the baseline. </w:t>
            </w:r>
            <w:r w:rsidRPr="00CD35A1">
              <w:rPr>
                <w:rFonts w:eastAsia="MS Mincho"/>
                <w:lang w:eastAsia="ja-JP"/>
              </w:rPr>
              <w:t>Optimization would be considered after the frequency/overhead of the reporting is clarified.</w:t>
            </w:r>
          </w:p>
        </w:tc>
      </w:tr>
      <w:tr w:rsidR="00270C41" w:rsidTr="009834DF">
        <w:tc>
          <w:tcPr>
            <w:tcW w:w="4965" w:type="dxa"/>
            <w:shd w:val="clear" w:color="auto" w:fill="auto"/>
          </w:tcPr>
          <w:p w:rsidR="002D5463" w:rsidRPr="00BB2DA2" w:rsidRDefault="00B460BE" w:rsidP="009834DF">
            <w:pPr>
              <w:rPr>
                <w:rFonts w:eastAsia="MS Mincho"/>
                <w:lang w:eastAsia="ja-JP"/>
              </w:rPr>
            </w:pPr>
            <w:r>
              <w:t>Alcatel-Lucent</w:t>
            </w:r>
          </w:p>
        </w:tc>
        <w:tc>
          <w:tcPr>
            <w:tcW w:w="4842" w:type="dxa"/>
            <w:shd w:val="clear" w:color="auto" w:fill="auto"/>
          </w:tcPr>
          <w:p w:rsidR="00270C41" w:rsidRPr="00CD35A1" w:rsidRDefault="00270C41" w:rsidP="00CC580E">
            <w:pPr>
              <w:rPr>
                <w:rFonts w:eastAsia="MS Mincho"/>
                <w:lang w:eastAsia="ja-JP"/>
              </w:rPr>
            </w:pPr>
            <w:r>
              <w:t>Based on discussion above the intent and triggers for the UE feedback are different from the existing PDCP SR. So, a new message specific to LWA will be a cleaner and optimal approach.</w:t>
            </w:r>
          </w:p>
        </w:tc>
      </w:tr>
      <w:tr w:rsidR="002D5463" w:rsidTr="009834DF">
        <w:tc>
          <w:tcPr>
            <w:tcW w:w="4965" w:type="dxa"/>
            <w:shd w:val="clear" w:color="auto" w:fill="auto"/>
          </w:tcPr>
          <w:p w:rsidR="002D5463" w:rsidRPr="00BB2DA2" w:rsidRDefault="002D5463" w:rsidP="009834DF">
            <w:pPr>
              <w:rPr>
                <w:rFonts w:eastAsia="MS Mincho"/>
                <w:lang w:eastAsia="ja-JP"/>
              </w:rPr>
            </w:pPr>
            <w:r w:rsidRPr="00BB2DA2">
              <w:rPr>
                <w:rFonts w:eastAsia="MS Mincho" w:hint="eastAsia"/>
                <w:lang w:eastAsia="ja-JP"/>
              </w:rPr>
              <w:t>KDDI</w:t>
            </w:r>
          </w:p>
        </w:tc>
        <w:tc>
          <w:tcPr>
            <w:tcW w:w="4842" w:type="dxa"/>
            <w:shd w:val="clear" w:color="auto" w:fill="auto"/>
          </w:tcPr>
          <w:p w:rsidR="002D5463" w:rsidRPr="00BB2DA2" w:rsidRDefault="002D5463" w:rsidP="00CC580E">
            <w:pPr>
              <w:rPr>
                <w:rFonts w:eastAsia="MS Mincho"/>
                <w:lang w:eastAsia="ja-JP"/>
              </w:rPr>
            </w:pPr>
            <w:r w:rsidRPr="00BB2DA2">
              <w:rPr>
                <w:rFonts w:eastAsia="MS Mincho" w:hint="eastAsia"/>
                <w:lang w:eastAsia="ja-JP"/>
              </w:rPr>
              <w:t>The legacy PDCP status report would be a baseline.</w:t>
            </w:r>
          </w:p>
        </w:tc>
      </w:tr>
      <w:tr w:rsidR="00FA1021" w:rsidTr="009834DF">
        <w:tc>
          <w:tcPr>
            <w:tcW w:w="4965" w:type="dxa"/>
            <w:shd w:val="clear" w:color="auto" w:fill="auto"/>
          </w:tcPr>
          <w:p w:rsidR="00FA1021" w:rsidRPr="00BB2DA2" w:rsidRDefault="00FA1021" w:rsidP="00FA1021">
            <w:pPr>
              <w:rPr>
                <w:rFonts w:eastAsia="MS Mincho"/>
                <w:lang w:eastAsia="ja-JP"/>
              </w:rPr>
            </w:pPr>
            <w:r>
              <w:t>BlackBerry</w:t>
            </w:r>
          </w:p>
        </w:tc>
        <w:tc>
          <w:tcPr>
            <w:tcW w:w="4842" w:type="dxa"/>
            <w:shd w:val="clear" w:color="auto" w:fill="auto"/>
          </w:tcPr>
          <w:p w:rsidR="00FA1021" w:rsidRPr="00BB2DA2" w:rsidRDefault="00FA1021" w:rsidP="00FA1021">
            <w:pPr>
              <w:rPr>
                <w:rFonts w:eastAsia="MS Mincho"/>
                <w:lang w:eastAsia="ja-JP"/>
              </w:rPr>
            </w:pPr>
            <w:r>
              <w:t>Although optimisations are possible, given that we have very limited time our preference is to reuse the legacy PDCP status report for this release.</w:t>
            </w:r>
          </w:p>
        </w:tc>
      </w:tr>
      <w:tr w:rsidR="00C77176" w:rsidTr="009834DF">
        <w:tc>
          <w:tcPr>
            <w:tcW w:w="4965" w:type="dxa"/>
            <w:shd w:val="clear" w:color="auto" w:fill="auto"/>
          </w:tcPr>
          <w:p w:rsidR="00C77176" w:rsidRDefault="00C77176" w:rsidP="00FA1021">
            <w:r>
              <w:t>NEC</w:t>
            </w:r>
          </w:p>
        </w:tc>
        <w:tc>
          <w:tcPr>
            <w:tcW w:w="4842" w:type="dxa"/>
            <w:shd w:val="clear" w:color="auto" w:fill="auto"/>
          </w:tcPr>
          <w:p w:rsidR="00C77176" w:rsidRDefault="00C77176" w:rsidP="00C77176">
            <w:r>
              <w:t>UE feedback needs to be sent frequently as it is a replacement of flow control. If additional information is carried along with the contents of PDCP SR then a new message is a cleaner approach. It should be discussed if such message is defined at PDCP or RRC once contents are clear.</w:t>
            </w:r>
          </w:p>
        </w:tc>
      </w:tr>
      <w:tr w:rsidR="00276320" w:rsidTr="009834DF">
        <w:tc>
          <w:tcPr>
            <w:tcW w:w="4965" w:type="dxa"/>
            <w:shd w:val="clear" w:color="auto" w:fill="auto"/>
          </w:tcPr>
          <w:p w:rsidR="00276320" w:rsidRDefault="00276320" w:rsidP="00276320">
            <w:r w:rsidRPr="008D5688">
              <w:rPr>
                <w:rFonts w:ascii="Arial" w:eastAsia="PMingLiU" w:hAnsi="Arial" w:cs="Arial" w:hint="eastAsia"/>
                <w:lang w:eastAsia="zh-TW"/>
              </w:rPr>
              <w:t>ITRI</w:t>
            </w:r>
          </w:p>
        </w:tc>
        <w:tc>
          <w:tcPr>
            <w:tcW w:w="4842" w:type="dxa"/>
            <w:shd w:val="clear" w:color="auto" w:fill="auto"/>
          </w:tcPr>
          <w:p w:rsidR="00276320" w:rsidRDefault="00276320" w:rsidP="00276320">
            <w:r w:rsidRPr="008D5688">
              <w:rPr>
                <w:rFonts w:ascii="Arial" w:eastAsia="PMingLiU" w:hAnsi="Arial" w:cs="Arial"/>
                <w:lang w:eastAsia="zh-TW"/>
              </w:rPr>
              <w:t>Legacy PDCP Status Report message can be re-used as much as possible.</w:t>
            </w:r>
          </w:p>
        </w:tc>
      </w:tr>
      <w:tr w:rsidR="00A933BC" w:rsidTr="009834DF">
        <w:tc>
          <w:tcPr>
            <w:tcW w:w="4965" w:type="dxa"/>
            <w:shd w:val="clear" w:color="auto" w:fill="auto"/>
          </w:tcPr>
          <w:p w:rsidR="00A933BC" w:rsidRPr="008D5688" w:rsidRDefault="00A933BC" w:rsidP="00A933BC">
            <w:pPr>
              <w:rPr>
                <w:rFonts w:ascii="Arial" w:eastAsia="PMingLiU" w:hAnsi="Arial" w:cs="Arial"/>
                <w:lang w:eastAsia="zh-TW"/>
              </w:rPr>
            </w:pPr>
            <w:r>
              <w:t>Cisco Systems</w:t>
            </w:r>
          </w:p>
        </w:tc>
        <w:tc>
          <w:tcPr>
            <w:tcW w:w="4842" w:type="dxa"/>
            <w:shd w:val="clear" w:color="auto" w:fill="auto"/>
          </w:tcPr>
          <w:p w:rsidR="00A933BC" w:rsidRPr="008D5688" w:rsidRDefault="00A933BC" w:rsidP="00A933BC">
            <w:pPr>
              <w:rPr>
                <w:rFonts w:ascii="Arial" w:eastAsia="PMingLiU" w:hAnsi="Arial" w:cs="Arial"/>
                <w:lang w:eastAsia="zh-TW"/>
              </w:rPr>
            </w:pPr>
            <w:r>
              <w:t xml:space="preserve">Reuse legacy PDCP status report as baseline. </w:t>
            </w:r>
          </w:p>
        </w:tc>
      </w:tr>
    </w:tbl>
    <w:p w:rsidR="00541060" w:rsidRDefault="00541060"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4842"/>
      </w:tblGrid>
      <w:tr w:rsidR="00E87A0E"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E87A0E" w:rsidRDefault="00E87A0E" w:rsidP="00C5264F">
            <w:pPr>
              <w:rPr>
                <w:b/>
                <w:bCs/>
              </w:rPr>
            </w:pPr>
            <w:r>
              <w:rPr>
                <w:b/>
                <w:bCs/>
              </w:rPr>
              <w:t>5. If UE based feedback is defined,</w:t>
            </w:r>
            <w:r w:rsidR="00EF1371">
              <w:rPr>
                <w:b/>
                <w:bCs/>
              </w:rPr>
              <w:t xml:space="preserve"> what the UE shall report?</w:t>
            </w:r>
          </w:p>
          <w:p w:rsidR="00EF1371" w:rsidRPr="00EF1371" w:rsidRDefault="00EF1371" w:rsidP="00102851">
            <w:r w:rsidRPr="00EF1371">
              <w:t xml:space="preserve">NOTE: options proposed so far by the proponents seem to be: </w:t>
            </w:r>
            <w:r w:rsidR="00102851">
              <w:t xml:space="preserve">bitmap of lost PDCP </w:t>
            </w:r>
            <w:r w:rsidRPr="00EF1371">
              <w:t xml:space="preserve">PDUs, FMS, </w:t>
            </w:r>
            <w:r w:rsidR="00102851">
              <w:t xml:space="preserve">count of PDCP PDUs </w:t>
            </w:r>
            <w:r w:rsidRPr="00EF1371">
              <w:t xml:space="preserve">lost </w:t>
            </w:r>
            <w:r w:rsidR="00102851">
              <w:t>on WLAN link</w:t>
            </w:r>
            <w:r w:rsidRPr="00EF1371">
              <w:t xml:space="preserve">, UE </w:t>
            </w:r>
            <w:r w:rsidR="00102851">
              <w:t xml:space="preserve">WLAN </w:t>
            </w:r>
            <w:r w:rsidRPr="00EF1371">
              <w:t>data rate.</w:t>
            </w:r>
            <w:r w:rsidR="00102851">
              <w:t xml:space="preserve"> The question is not limited to these options, they are provided for reference.</w:t>
            </w:r>
          </w:p>
        </w:tc>
      </w:tr>
      <w:tr w:rsidR="00E87A0E" w:rsidRPr="00EA544B" w:rsidTr="00DD3193">
        <w:tc>
          <w:tcPr>
            <w:tcW w:w="4965" w:type="dxa"/>
            <w:shd w:val="clear" w:color="auto" w:fill="auto"/>
          </w:tcPr>
          <w:p w:rsidR="00E87A0E" w:rsidRPr="00EA544B" w:rsidRDefault="00E87A0E" w:rsidP="00DD3193">
            <w:pPr>
              <w:rPr>
                <w:b/>
                <w:bCs/>
              </w:rPr>
            </w:pPr>
            <w:r w:rsidRPr="00EA544B">
              <w:rPr>
                <w:b/>
                <w:bCs/>
              </w:rPr>
              <w:t>Company</w:t>
            </w:r>
          </w:p>
        </w:tc>
        <w:tc>
          <w:tcPr>
            <w:tcW w:w="4842" w:type="dxa"/>
            <w:shd w:val="clear" w:color="auto" w:fill="auto"/>
          </w:tcPr>
          <w:p w:rsidR="00E87A0E" w:rsidRPr="00EA544B" w:rsidRDefault="00E87A0E" w:rsidP="00DD3193">
            <w:pPr>
              <w:rPr>
                <w:b/>
                <w:bCs/>
              </w:rPr>
            </w:pPr>
            <w:r w:rsidRPr="00EA544B">
              <w:rPr>
                <w:b/>
                <w:bCs/>
              </w:rPr>
              <w:t>Answer</w:t>
            </w:r>
          </w:p>
        </w:tc>
      </w:tr>
      <w:tr w:rsidR="00E87A0E" w:rsidTr="00DD3193">
        <w:tc>
          <w:tcPr>
            <w:tcW w:w="4965" w:type="dxa"/>
            <w:shd w:val="clear" w:color="auto" w:fill="auto"/>
          </w:tcPr>
          <w:p w:rsidR="00E87A0E" w:rsidRDefault="00F35158" w:rsidP="00F35158">
            <w:r>
              <w:t>InterDigital</w:t>
            </w:r>
          </w:p>
        </w:tc>
        <w:tc>
          <w:tcPr>
            <w:tcW w:w="4842" w:type="dxa"/>
            <w:shd w:val="clear" w:color="auto" w:fill="auto"/>
          </w:tcPr>
          <w:p w:rsidR="00E87A0E" w:rsidRDefault="00F35158" w:rsidP="00F35158">
            <w:r>
              <w:t xml:space="preserve">Same Report as legacy PDCP Status Report. Additional information for Rate Control can be added e.g. WLAN data rate estimate by the UE. </w:t>
            </w:r>
          </w:p>
        </w:tc>
      </w:tr>
      <w:tr w:rsidR="00932345" w:rsidTr="00DD3193">
        <w:tc>
          <w:tcPr>
            <w:tcW w:w="4965" w:type="dxa"/>
            <w:shd w:val="clear" w:color="auto" w:fill="auto"/>
          </w:tcPr>
          <w:p w:rsidR="00932345" w:rsidRDefault="00932345" w:rsidP="00F35158">
            <w:r>
              <w:t>MediaTek</w:t>
            </w:r>
          </w:p>
        </w:tc>
        <w:tc>
          <w:tcPr>
            <w:tcW w:w="4842" w:type="dxa"/>
            <w:shd w:val="clear" w:color="auto" w:fill="auto"/>
          </w:tcPr>
          <w:p w:rsidR="00932345" w:rsidRDefault="00932345" w:rsidP="00F35158">
            <w:r>
              <w:t>Reuse legacy PDCP status report.</w:t>
            </w:r>
          </w:p>
        </w:tc>
      </w:tr>
      <w:tr w:rsidR="003F5BF2" w:rsidTr="00DD3193">
        <w:tc>
          <w:tcPr>
            <w:tcW w:w="4965" w:type="dxa"/>
            <w:shd w:val="clear" w:color="auto" w:fill="auto"/>
          </w:tcPr>
          <w:p w:rsidR="003F5BF2" w:rsidRDefault="003F5BF2" w:rsidP="009834DF">
            <w:r>
              <w:t>Qualcomm</w:t>
            </w:r>
          </w:p>
        </w:tc>
        <w:tc>
          <w:tcPr>
            <w:tcW w:w="4842" w:type="dxa"/>
            <w:shd w:val="clear" w:color="auto" w:fill="auto"/>
          </w:tcPr>
          <w:p w:rsidR="003F5BF2" w:rsidRDefault="003F5BF2" w:rsidP="009834DF">
            <w:r>
              <w:t>See Q4</w:t>
            </w:r>
          </w:p>
        </w:tc>
      </w:tr>
      <w:tr w:rsidR="003F5BF2" w:rsidTr="00DD3193">
        <w:tc>
          <w:tcPr>
            <w:tcW w:w="4965" w:type="dxa"/>
            <w:shd w:val="clear" w:color="auto" w:fill="auto"/>
          </w:tcPr>
          <w:p w:rsidR="003F5BF2" w:rsidRDefault="003F5BF2" w:rsidP="009834DF">
            <w:r>
              <w:lastRenderedPageBreak/>
              <w:t>TCL Communication Ltd.</w:t>
            </w:r>
          </w:p>
        </w:tc>
        <w:tc>
          <w:tcPr>
            <w:tcW w:w="4842" w:type="dxa"/>
            <w:shd w:val="clear" w:color="auto" w:fill="auto"/>
          </w:tcPr>
          <w:p w:rsidR="003F5BF2" w:rsidRDefault="003F5BF2" w:rsidP="009834DF">
            <w:r>
              <w:t xml:space="preserve">For now, we do not see the need for more information than the ones provided in the Legacy PDCP Status Report i.e. bitmap of lost PDCP </w:t>
            </w:r>
            <w:r w:rsidRPr="00EF1371">
              <w:t>PDUs, FMS</w:t>
            </w:r>
            <w:r>
              <w:t>.</w:t>
            </w:r>
          </w:p>
        </w:tc>
      </w:tr>
      <w:tr w:rsidR="003F5BF2" w:rsidTr="00DD3193">
        <w:tc>
          <w:tcPr>
            <w:tcW w:w="4965" w:type="dxa"/>
            <w:shd w:val="clear" w:color="auto" w:fill="auto"/>
          </w:tcPr>
          <w:p w:rsidR="003F5BF2" w:rsidRDefault="003F5BF2" w:rsidP="00F35158">
            <w:r>
              <w:t>Sequans Communications</w:t>
            </w:r>
          </w:p>
        </w:tc>
        <w:tc>
          <w:tcPr>
            <w:tcW w:w="4842" w:type="dxa"/>
            <w:shd w:val="clear" w:color="auto" w:fill="auto"/>
          </w:tcPr>
          <w:p w:rsidR="003F5BF2" w:rsidRDefault="003F5BF2" w:rsidP="00F35158">
            <w:r>
              <w:t>As a baseline, same information as PDCP status report.</w:t>
            </w:r>
          </w:p>
        </w:tc>
      </w:tr>
      <w:tr w:rsidR="00C261D6" w:rsidTr="00DD3193">
        <w:tc>
          <w:tcPr>
            <w:tcW w:w="4965" w:type="dxa"/>
            <w:shd w:val="clear" w:color="auto" w:fill="auto"/>
          </w:tcPr>
          <w:p w:rsidR="00C261D6" w:rsidRDefault="00C261D6" w:rsidP="00F35158">
            <w:r>
              <w:rPr>
                <w:rFonts w:hint="eastAsia"/>
                <w:lang w:eastAsia="zh-CN"/>
              </w:rPr>
              <w:t>CATT</w:t>
            </w:r>
          </w:p>
        </w:tc>
        <w:tc>
          <w:tcPr>
            <w:tcW w:w="4842" w:type="dxa"/>
            <w:shd w:val="clear" w:color="auto" w:fill="auto"/>
          </w:tcPr>
          <w:p w:rsidR="00C261D6" w:rsidRDefault="00C261D6" w:rsidP="009834DF">
            <w:pPr>
              <w:rPr>
                <w:lang w:eastAsia="zh-CN"/>
              </w:rPr>
            </w:pPr>
            <w:r>
              <w:rPr>
                <w:rFonts w:hint="eastAsia"/>
                <w:lang w:eastAsia="zh-CN"/>
              </w:rPr>
              <w:t xml:space="preserve">If based on PDCP, then legacy PDCP SR would be enough. </w:t>
            </w:r>
          </w:p>
          <w:p w:rsidR="00C261D6" w:rsidRDefault="00C261D6" w:rsidP="00C261D6">
            <w:r>
              <w:rPr>
                <w:rFonts w:hint="eastAsia"/>
                <w:lang w:eastAsia="zh-CN"/>
              </w:rPr>
              <w:t xml:space="preserve">If based on </w:t>
            </w:r>
            <w:r>
              <w:rPr>
                <w:lang w:eastAsia="zh-CN"/>
              </w:rPr>
              <w:t>adaptation</w:t>
            </w:r>
            <w:r>
              <w:rPr>
                <w:rFonts w:hint="eastAsia"/>
                <w:lang w:eastAsia="zh-CN"/>
              </w:rPr>
              <w:t xml:space="preserve"> layer, a new design or more parameters could be introduced: Bitmap, FMS, lost PDU count, WLAN UE rate etc.</w:t>
            </w:r>
          </w:p>
        </w:tc>
      </w:tr>
      <w:tr w:rsidR="00546F70" w:rsidTr="00DD3193">
        <w:tc>
          <w:tcPr>
            <w:tcW w:w="4965" w:type="dxa"/>
            <w:shd w:val="clear" w:color="auto" w:fill="auto"/>
          </w:tcPr>
          <w:p w:rsidR="00546F70" w:rsidRDefault="00546F70" w:rsidP="00F35158">
            <w:pPr>
              <w:rPr>
                <w:lang w:eastAsia="zh-CN"/>
              </w:rPr>
            </w:pPr>
            <w:r>
              <w:t>IPCom</w:t>
            </w:r>
          </w:p>
        </w:tc>
        <w:tc>
          <w:tcPr>
            <w:tcW w:w="4842" w:type="dxa"/>
            <w:shd w:val="clear" w:color="auto" w:fill="auto"/>
          </w:tcPr>
          <w:p w:rsidR="00546F70" w:rsidRDefault="00546F70" w:rsidP="009834DF">
            <w:r>
              <w:t>At least FMS and Bitmap are needed.</w:t>
            </w:r>
          </w:p>
          <w:p w:rsidR="00546F70" w:rsidRDefault="00546F70" w:rsidP="009834DF">
            <w:pPr>
              <w:rPr>
                <w:lang w:eastAsia="zh-CN"/>
              </w:rPr>
            </w:pPr>
            <w:r>
              <w:t>Try to reuse the existing PDCP Status Report as much as possible.</w:t>
            </w:r>
          </w:p>
        </w:tc>
      </w:tr>
      <w:tr w:rsidR="00273A5A" w:rsidTr="009834DF">
        <w:tc>
          <w:tcPr>
            <w:tcW w:w="4965" w:type="dxa"/>
            <w:shd w:val="clear" w:color="auto" w:fill="auto"/>
          </w:tcPr>
          <w:p w:rsidR="00273A5A" w:rsidRDefault="00273A5A" w:rsidP="009834DF">
            <w:r>
              <w:t>Nokia Networks</w:t>
            </w:r>
          </w:p>
        </w:tc>
        <w:tc>
          <w:tcPr>
            <w:tcW w:w="4842" w:type="dxa"/>
            <w:shd w:val="clear" w:color="auto" w:fill="auto"/>
          </w:tcPr>
          <w:p w:rsidR="00273A5A" w:rsidRDefault="00273A5A" w:rsidP="009834DF">
            <w:r>
              <w:t xml:space="preserve">The information in the legacy PDCP Status report can be taken as the starting point in overhead reduction. </w:t>
            </w:r>
          </w:p>
        </w:tc>
      </w:tr>
      <w:tr w:rsidR="003B22C1" w:rsidTr="009834DF">
        <w:tc>
          <w:tcPr>
            <w:tcW w:w="4965" w:type="dxa"/>
            <w:shd w:val="clear" w:color="auto" w:fill="auto"/>
          </w:tcPr>
          <w:p w:rsidR="003B22C1" w:rsidRDefault="003B22C1" w:rsidP="003B22C1">
            <w:r>
              <w:rPr>
                <w:lang w:eastAsia="zh-CN"/>
              </w:rPr>
              <w:t>Broadcom Corporation</w:t>
            </w:r>
          </w:p>
        </w:tc>
        <w:tc>
          <w:tcPr>
            <w:tcW w:w="4842" w:type="dxa"/>
            <w:shd w:val="clear" w:color="auto" w:fill="auto"/>
          </w:tcPr>
          <w:p w:rsidR="003B22C1" w:rsidRDefault="003B22C1" w:rsidP="003B22C1">
            <w:r>
              <w:rPr>
                <w:lang w:eastAsia="zh-CN"/>
              </w:rPr>
              <w:t>Answer @ 4</w:t>
            </w:r>
          </w:p>
        </w:tc>
      </w:tr>
      <w:tr w:rsidR="00B91B6E" w:rsidTr="009834DF">
        <w:tc>
          <w:tcPr>
            <w:tcW w:w="4965" w:type="dxa"/>
            <w:shd w:val="clear" w:color="auto" w:fill="auto"/>
          </w:tcPr>
          <w:p w:rsidR="00B91B6E" w:rsidRDefault="00B91B6E" w:rsidP="009834DF">
            <w:r>
              <w:t>Intel Corporation</w:t>
            </w:r>
          </w:p>
        </w:tc>
        <w:tc>
          <w:tcPr>
            <w:tcW w:w="4842" w:type="dxa"/>
            <w:shd w:val="clear" w:color="auto" w:fill="auto"/>
          </w:tcPr>
          <w:p w:rsidR="00B91B6E" w:rsidRDefault="00B91B6E" w:rsidP="009834DF">
            <w:r>
              <w:t>The status report shall not use the bitmap, as it would be extremely inefficient.</w:t>
            </w:r>
          </w:p>
          <w:p w:rsidR="00B91B6E" w:rsidRDefault="00B91B6E" w:rsidP="009834DF">
            <w:r>
              <w:t>The new LWA-specific status report shall carry: FSM, lost PDCP PDU count, WLAN data rate information. This is because the status report will serve two purposes:</w:t>
            </w:r>
          </w:p>
          <w:p w:rsidR="00B91B6E" w:rsidRDefault="00B91B6E" w:rsidP="009834DF">
            <w:r>
              <w:t>1. Preventing that half of PDCP SN is in flight</w:t>
            </w:r>
          </w:p>
          <w:p w:rsidR="00B91B6E" w:rsidRDefault="00B91B6E" w:rsidP="009834DF">
            <w:r>
              <w:t>2. Adjusting LTE/WLAN split ratio</w:t>
            </w:r>
          </w:p>
          <w:p w:rsidR="00B91B6E" w:rsidRDefault="00B91B6E" w:rsidP="009834DF">
            <w:r>
              <w:t>FSM will be used for 1), lost PDCP PDU count and WLAN data rate will be used for 2).</w:t>
            </w:r>
          </w:p>
        </w:tc>
      </w:tr>
      <w:tr w:rsidR="00E967A8" w:rsidTr="009834DF">
        <w:tc>
          <w:tcPr>
            <w:tcW w:w="4965" w:type="dxa"/>
            <w:shd w:val="clear" w:color="auto" w:fill="auto"/>
          </w:tcPr>
          <w:p w:rsidR="00E967A8" w:rsidRPr="00810143" w:rsidRDefault="00E967A8" w:rsidP="009834DF">
            <w:pPr>
              <w:rPr>
                <w:rFonts w:eastAsia="MS Mincho"/>
                <w:lang w:eastAsia="ja-JP"/>
              </w:rPr>
            </w:pPr>
            <w:r w:rsidRPr="00810143">
              <w:rPr>
                <w:rFonts w:eastAsia="MS Mincho" w:hint="eastAsia"/>
                <w:lang w:eastAsia="ja-JP"/>
              </w:rPr>
              <w:t>Fujitsu</w:t>
            </w:r>
          </w:p>
        </w:tc>
        <w:tc>
          <w:tcPr>
            <w:tcW w:w="4842" w:type="dxa"/>
            <w:shd w:val="clear" w:color="auto" w:fill="auto"/>
          </w:tcPr>
          <w:p w:rsidR="00E967A8" w:rsidRDefault="00E967A8" w:rsidP="009834DF">
            <w:r w:rsidRPr="002A024F">
              <w:rPr>
                <w:rFonts w:eastAsia="MS Mincho" w:hint="eastAsia"/>
                <w:lang w:eastAsia="ja-JP"/>
              </w:rPr>
              <w:t>Re-using the legacy PDCP SR would be the baseline.</w:t>
            </w:r>
          </w:p>
        </w:tc>
      </w:tr>
      <w:tr w:rsidR="00270C41" w:rsidTr="009834DF">
        <w:tc>
          <w:tcPr>
            <w:tcW w:w="4965" w:type="dxa"/>
            <w:shd w:val="clear" w:color="auto" w:fill="auto"/>
          </w:tcPr>
          <w:p w:rsidR="00270C41" w:rsidRPr="00810143" w:rsidRDefault="00B460BE" w:rsidP="009834DF">
            <w:pPr>
              <w:rPr>
                <w:rFonts w:eastAsia="MS Mincho"/>
                <w:lang w:eastAsia="ja-JP"/>
              </w:rPr>
            </w:pPr>
            <w:r>
              <w:t>Alcatel-Lucent</w:t>
            </w:r>
          </w:p>
        </w:tc>
        <w:tc>
          <w:tcPr>
            <w:tcW w:w="4842" w:type="dxa"/>
            <w:shd w:val="clear" w:color="auto" w:fill="auto"/>
          </w:tcPr>
          <w:p w:rsidR="00270C41" w:rsidRPr="002A024F" w:rsidRDefault="00270C41" w:rsidP="009834DF">
            <w:pPr>
              <w:rPr>
                <w:rFonts w:eastAsia="MS Mincho"/>
                <w:lang w:eastAsia="ja-JP"/>
              </w:rPr>
            </w:pPr>
            <w:r>
              <w:t>In addition to information in the information in the legacy PDCP SR, the eNB would need UE feedback to indicate WLAN link metrics like UE Estimated WLAN Data Rate, WLAN link PDU’s Lost for effective split across the LTE and WLAN accesses.</w:t>
            </w:r>
          </w:p>
        </w:tc>
      </w:tr>
      <w:tr w:rsidR="00904F00" w:rsidTr="009834DF">
        <w:tc>
          <w:tcPr>
            <w:tcW w:w="4965" w:type="dxa"/>
            <w:shd w:val="clear" w:color="auto" w:fill="auto"/>
          </w:tcPr>
          <w:p w:rsidR="00904F00" w:rsidRPr="00BB2DA2" w:rsidRDefault="00904F00" w:rsidP="009834DF">
            <w:pPr>
              <w:rPr>
                <w:rFonts w:eastAsia="MS Mincho"/>
                <w:lang w:eastAsia="ja-JP"/>
              </w:rPr>
            </w:pPr>
            <w:r w:rsidRPr="00BB2DA2">
              <w:rPr>
                <w:rFonts w:eastAsia="MS Mincho" w:hint="eastAsia"/>
                <w:lang w:eastAsia="ja-JP"/>
              </w:rPr>
              <w:t>KDDI</w:t>
            </w:r>
          </w:p>
        </w:tc>
        <w:tc>
          <w:tcPr>
            <w:tcW w:w="4842" w:type="dxa"/>
            <w:shd w:val="clear" w:color="auto" w:fill="auto"/>
          </w:tcPr>
          <w:p w:rsidR="00904F00" w:rsidRPr="00BB2DA2" w:rsidRDefault="00904F00" w:rsidP="009834DF">
            <w:pPr>
              <w:rPr>
                <w:rFonts w:eastAsia="MS Mincho"/>
                <w:lang w:eastAsia="ja-JP"/>
              </w:rPr>
            </w:pPr>
            <w:r w:rsidRPr="00BB2DA2">
              <w:rPr>
                <w:rFonts w:eastAsia="MS Mincho" w:hint="eastAsia"/>
                <w:lang w:eastAsia="ja-JP"/>
              </w:rPr>
              <w:t>See Q4.</w:t>
            </w:r>
          </w:p>
        </w:tc>
      </w:tr>
      <w:tr w:rsidR="00FA1021" w:rsidTr="009834DF">
        <w:tc>
          <w:tcPr>
            <w:tcW w:w="4965" w:type="dxa"/>
            <w:shd w:val="clear" w:color="auto" w:fill="auto"/>
          </w:tcPr>
          <w:p w:rsidR="00FA1021" w:rsidRPr="00BB2DA2" w:rsidRDefault="00FA1021" w:rsidP="00FA1021">
            <w:pPr>
              <w:rPr>
                <w:rFonts w:eastAsia="MS Mincho"/>
                <w:lang w:eastAsia="ja-JP"/>
              </w:rPr>
            </w:pPr>
            <w:r>
              <w:t>BlackBerry</w:t>
            </w:r>
          </w:p>
        </w:tc>
        <w:tc>
          <w:tcPr>
            <w:tcW w:w="4842" w:type="dxa"/>
            <w:shd w:val="clear" w:color="auto" w:fill="auto"/>
          </w:tcPr>
          <w:p w:rsidR="00FA1021" w:rsidRPr="00BB2DA2" w:rsidRDefault="00FA1021" w:rsidP="00FA1021">
            <w:pPr>
              <w:rPr>
                <w:rFonts w:eastAsia="MS Mincho"/>
                <w:lang w:eastAsia="ja-JP"/>
              </w:rPr>
            </w:pPr>
            <w:r>
              <w:t>Reuse Legacy format</w:t>
            </w:r>
          </w:p>
        </w:tc>
      </w:tr>
      <w:tr w:rsidR="00435BF1" w:rsidTr="009834DF">
        <w:tc>
          <w:tcPr>
            <w:tcW w:w="4965" w:type="dxa"/>
            <w:shd w:val="clear" w:color="auto" w:fill="auto"/>
          </w:tcPr>
          <w:p w:rsidR="00435BF1" w:rsidRDefault="00435BF1" w:rsidP="00FA1021">
            <w:r>
              <w:t>NEC</w:t>
            </w:r>
          </w:p>
        </w:tc>
        <w:tc>
          <w:tcPr>
            <w:tcW w:w="4842" w:type="dxa"/>
            <w:shd w:val="clear" w:color="auto" w:fill="auto"/>
          </w:tcPr>
          <w:p w:rsidR="00435BF1" w:rsidRDefault="00435BF1" w:rsidP="00FA1021">
            <w:r>
              <w:t>We also think that UE estimated WLAN data rate or estimation of channel availability is reported for effective split between LTE and WLAN access</w:t>
            </w:r>
          </w:p>
        </w:tc>
      </w:tr>
      <w:tr w:rsidR="00276320" w:rsidTr="009834DF">
        <w:tc>
          <w:tcPr>
            <w:tcW w:w="4965" w:type="dxa"/>
            <w:shd w:val="clear" w:color="auto" w:fill="auto"/>
          </w:tcPr>
          <w:p w:rsidR="00276320" w:rsidRDefault="00276320" w:rsidP="00276320">
            <w:r w:rsidRPr="008D5688">
              <w:rPr>
                <w:rFonts w:ascii="Arial" w:eastAsia="PMingLiU" w:hAnsi="Arial" w:cs="Arial" w:hint="eastAsia"/>
                <w:lang w:eastAsia="zh-TW"/>
              </w:rPr>
              <w:t>ITRI</w:t>
            </w:r>
          </w:p>
        </w:tc>
        <w:tc>
          <w:tcPr>
            <w:tcW w:w="4842" w:type="dxa"/>
            <w:shd w:val="clear" w:color="auto" w:fill="auto"/>
          </w:tcPr>
          <w:p w:rsidR="00276320" w:rsidRDefault="00276320" w:rsidP="00276320">
            <w:r>
              <w:rPr>
                <w:rFonts w:ascii="Arial" w:eastAsia="PMingLiU" w:hAnsi="Arial" w:cs="Arial"/>
                <w:lang w:eastAsia="zh-TW"/>
              </w:rPr>
              <w:t>Information in l</w:t>
            </w:r>
            <w:r w:rsidRPr="00DA01E2">
              <w:rPr>
                <w:rFonts w:ascii="Arial" w:eastAsia="PMingLiU" w:hAnsi="Arial" w:cs="Arial"/>
                <w:lang w:eastAsia="zh-TW"/>
              </w:rPr>
              <w:t>egacy PDCP Status Report message can be</w:t>
            </w:r>
            <w:r>
              <w:rPr>
                <w:rFonts w:ascii="Arial" w:eastAsia="PMingLiU" w:hAnsi="Arial" w:cs="Arial"/>
                <w:lang w:eastAsia="zh-TW"/>
              </w:rPr>
              <w:t xml:space="preserve"> the baseline.</w:t>
            </w:r>
          </w:p>
        </w:tc>
      </w:tr>
      <w:tr w:rsidR="00A933BC" w:rsidTr="009834DF">
        <w:tc>
          <w:tcPr>
            <w:tcW w:w="4965" w:type="dxa"/>
            <w:shd w:val="clear" w:color="auto" w:fill="auto"/>
          </w:tcPr>
          <w:p w:rsidR="00A933BC" w:rsidRPr="008D5688" w:rsidRDefault="00A933BC" w:rsidP="00A933BC">
            <w:pPr>
              <w:rPr>
                <w:rFonts w:ascii="Arial" w:eastAsia="PMingLiU" w:hAnsi="Arial" w:cs="Arial"/>
                <w:lang w:eastAsia="zh-TW"/>
              </w:rPr>
            </w:pPr>
            <w:r>
              <w:t>Cisco Systems</w:t>
            </w:r>
          </w:p>
        </w:tc>
        <w:tc>
          <w:tcPr>
            <w:tcW w:w="4842" w:type="dxa"/>
            <w:shd w:val="clear" w:color="auto" w:fill="auto"/>
          </w:tcPr>
          <w:p w:rsidR="00A933BC" w:rsidRDefault="00A933BC" w:rsidP="00A933BC">
            <w:pPr>
              <w:rPr>
                <w:rFonts w:ascii="Arial" w:eastAsia="PMingLiU" w:hAnsi="Arial" w:cs="Arial"/>
                <w:lang w:eastAsia="zh-TW"/>
              </w:rPr>
            </w:pPr>
            <w:r>
              <w:t xml:space="preserve">Reuse legacy PDCP status report as baseline with possibility of additional information for rate control such as WLAN data rate. </w:t>
            </w:r>
          </w:p>
        </w:tc>
      </w:tr>
    </w:tbl>
    <w:p w:rsidR="00E87A0E" w:rsidRDefault="00E87A0E"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4842"/>
      </w:tblGrid>
      <w:tr w:rsidR="00C5264F"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C5264F" w:rsidRDefault="00C5264F" w:rsidP="00DD3193">
            <w:pPr>
              <w:rPr>
                <w:b/>
                <w:bCs/>
              </w:rPr>
            </w:pPr>
            <w:r>
              <w:rPr>
                <w:b/>
                <w:bCs/>
              </w:rPr>
              <w:t>6. If UE based feedback is defined, how it should be triggered?</w:t>
            </w:r>
          </w:p>
          <w:p w:rsidR="00C5264F" w:rsidRPr="00EF1371" w:rsidRDefault="00C5264F" w:rsidP="00C5264F">
            <w:r w:rsidRPr="00EF1371">
              <w:lastRenderedPageBreak/>
              <w:t>NOTE: options proposed so far by the proponents seem to be:</w:t>
            </w:r>
            <w:r>
              <w:t xml:space="preserve"> dynamically triggered by the eNB, periodic reporting, reporting based on configured thresholds</w:t>
            </w:r>
            <w:r w:rsidRPr="00EF1371">
              <w:t>.</w:t>
            </w:r>
            <w:r>
              <w:t xml:space="preserve"> The question is not limited to these options, they are provided for reference.</w:t>
            </w:r>
          </w:p>
        </w:tc>
      </w:tr>
      <w:tr w:rsidR="00C5264F" w:rsidRPr="00EA544B" w:rsidTr="00DD3193">
        <w:tc>
          <w:tcPr>
            <w:tcW w:w="4965" w:type="dxa"/>
            <w:shd w:val="clear" w:color="auto" w:fill="auto"/>
          </w:tcPr>
          <w:p w:rsidR="00C5264F" w:rsidRPr="00EA544B" w:rsidRDefault="00C5264F" w:rsidP="00DD3193">
            <w:pPr>
              <w:rPr>
                <w:b/>
                <w:bCs/>
              </w:rPr>
            </w:pPr>
            <w:r w:rsidRPr="00EA544B">
              <w:rPr>
                <w:b/>
                <w:bCs/>
              </w:rPr>
              <w:lastRenderedPageBreak/>
              <w:t>Company</w:t>
            </w:r>
          </w:p>
        </w:tc>
        <w:tc>
          <w:tcPr>
            <w:tcW w:w="4842" w:type="dxa"/>
            <w:shd w:val="clear" w:color="auto" w:fill="auto"/>
          </w:tcPr>
          <w:p w:rsidR="00C5264F" w:rsidRPr="00EA544B" w:rsidRDefault="00C5264F" w:rsidP="00DD3193">
            <w:pPr>
              <w:rPr>
                <w:b/>
                <w:bCs/>
              </w:rPr>
            </w:pPr>
            <w:r w:rsidRPr="00EA544B">
              <w:rPr>
                <w:b/>
                <w:bCs/>
              </w:rPr>
              <w:t>Answer</w:t>
            </w:r>
          </w:p>
        </w:tc>
      </w:tr>
      <w:tr w:rsidR="00C5264F" w:rsidTr="00DD3193">
        <w:tc>
          <w:tcPr>
            <w:tcW w:w="4965" w:type="dxa"/>
            <w:shd w:val="clear" w:color="auto" w:fill="auto"/>
          </w:tcPr>
          <w:p w:rsidR="00C5264F" w:rsidRDefault="00F35158" w:rsidP="00DD3193">
            <w:r>
              <w:t>InterDigital</w:t>
            </w:r>
          </w:p>
        </w:tc>
        <w:tc>
          <w:tcPr>
            <w:tcW w:w="4842" w:type="dxa"/>
            <w:shd w:val="clear" w:color="auto" w:fill="auto"/>
          </w:tcPr>
          <w:p w:rsidR="00C5264F" w:rsidRDefault="00237331" w:rsidP="00237331">
            <w:r>
              <w:t xml:space="preserve"> Event based e.g. </w:t>
            </w:r>
            <w:r w:rsidR="00D17F5D">
              <w:t>WLAN connection failure</w:t>
            </w:r>
            <w:r>
              <w:t>, PDCP PDU missing for certain amount of time / receiving window.</w:t>
            </w:r>
          </w:p>
          <w:p w:rsidR="00DD711D" w:rsidRDefault="00DD711D" w:rsidP="00237331">
            <w:r>
              <w:t>Dynamically triggered by the eNB</w:t>
            </w:r>
          </w:p>
          <w:p w:rsidR="00DD711D" w:rsidRDefault="00DD711D" w:rsidP="00237331">
            <w:r>
              <w:t>Periodic (Configurable)</w:t>
            </w:r>
          </w:p>
        </w:tc>
      </w:tr>
      <w:tr w:rsidR="00E233AD" w:rsidTr="00DD3193">
        <w:tc>
          <w:tcPr>
            <w:tcW w:w="4965" w:type="dxa"/>
            <w:shd w:val="clear" w:color="auto" w:fill="auto"/>
          </w:tcPr>
          <w:p w:rsidR="00E233AD" w:rsidRDefault="00E233AD" w:rsidP="00DD3193">
            <w:r>
              <w:t>MediaTek</w:t>
            </w:r>
          </w:p>
        </w:tc>
        <w:tc>
          <w:tcPr>
            <w:tcW w:w="4842" w:type="dxa"/>
            <w:shd w:val="clear" w:color="auto" w:fill="auto"/>
          </w:tcPr>
          <w:p w:rsidR="00E233AD" w:rsidRDefault="00E233AD" w:rsidP="00E233AD">
            <w:r>
              <w:t>PDCP status triggering should be configurable by the eNB and support different event scenarios such as:</w:t>
            </w:r>
          </w:p>
          <w:p w:rsidR="00E233AD" w:rsidRDefault="00E233AD" w:rsidP="00E233AD">
            <w:pPr>
              <w:pStyle w:val="ListParagraph"/>
              <w:numPr>
                <w:ilvl w:val="0"/>
                <w:numId w:val="34"/>
              </w:numPr>
            </w:pPr>
            <w:r>
              <w:t>Periodic triggering, with the period configured by the eNB.</w:t>
            </w:r>
          </w:p>
          <w:p w:rsidR="00252177" w:rsidRDefault="00E233AD" w:rsidP="008A1945">
            <w:pPr>
              <w:pStyle w:val="ListParagraph"/>
              <w:numPr>
                <w:ilvl w:val="0"/>
                <w:numId w:val="34"/>
              </w:numPr>
              <w:rPr>
                <w:noProof/>
                <w:sz w:val="22"/>
              </w:rPr>
            </w:pPr>
            <w:r>
              <w:t>When the UE detects loss of HFN sync (how to detect is up to UE implementation).</w:t>
            </w:r>
          </w:p>
          <w:p w:rsidR="00252177" w:rsidRDefault="00E233AD" w:rsidP="008A1945">
            <w:pPr>
              <w:pStyle w:val="ListParagraph"/>
              <w:numPr>
                <w:ilvl w:val="0"/>
                <w:numId w:val="34"/>
              </w:numPr>
            </w:pPr>
            <w:r>
              <w:t xml:space="preserve">When the UE observed a gap in received PDCP PDUs. The eNB may configure additional criteria (e.g., length of gap) to trigger such reports. </w:t>
            </w:r>
          </w:p>
          <w:p w:rsidR="00E233AD" w:rsidRDefault="00E233AD" w:rsidP="00E143BD">
            <w:r>
              <w:t>The eNB should be able to control the amount of PDCP status reporting (e.g., using a prohibit mechanism).</w:t>
            </w:r>
          </w:p>
        </w:tc>
      </w:tr>
      <w:tr w:rsidR="003F5BF2" w:rsidTr="00DD3193">
        <w:tc>
          <w:tcPr>
            <w:tcW w:w="4965" w:type="dxa"/>
            <w:shd w:val="clear" w:color="auto" w:fill="auto"/>
          </w:tcPr>
          <w:p w:rsidR="003F5BF2" w:rsidRDefault="003F5BF2" w:rsidP="009834DF">
            <w:r>
              <w:t>Qualcomm</w:t>
            </w:r>
          </w:p>
        </w:tc>
        <w:tc>
          <w:tcPr>
            <w:tcW w:w="4842" w:type="dxa"/>
            <w:shd w:val="clear" w:color="auto" w:fill="auto"/>
          </w:tcPr>
          <w:p w:rsidR="003F5BF2" w:rsidRDefault="003F5BF2" w:rsidP="009834DF">
            <w:r>
              <w:t>To minimize signalling load, it is better to have triggers at the UE side. We can reuse the current PDCP reordering timer and the report is triggered when it expires. Assuming that the RLC and PDCP reordering timers are appropriately set by the eNB, this will only be triggered when the hole is due to WLAN transmission failure for RLC AM. Periodic reporting and eNB polling can also be defined for more network control and to prevent stalls (e.g. when all PDUs on WLAN fail after a certain point).</w:t>
            </w:r>
          </w:p>
        </w:tc>
      </w:tr>
      <w:tr w:rsidR="003F5BF2" w:rsidTr="00DD3193">
        <w:tc>
          <w:tcPr>
            <w:tcW w:w="4965" w:type="dxa"/>
            <w:shd w:val="clear" w:color="auto" w:fill="auto"/>
          </w:tcPr>
          <w:p w:rsidR="003F5BF2" w:rsidRDefault="003F5BF2" w:rsidP="009834DF">
            <w:r>
              <w:t>TCL Communication Ltd.</w:t>
            </w:r>
          </w:p>
        </w:tc>
        <w:tc>
          <w:tcPr>
            <w:tcW w:w="4842" w:type="dxa"/>
            <w:shd w:val="clear" w:color="auto" w:fill="auto"/>
          </w:tcPr>
          <w:p w:rsidR="003F5BF2" w:rsidRDefault="003F5BF2" w:rsidP="009834DF">
            <w:r>
              <w:t>For reactiveness purpose while minimizing the signalling overhead, the reporting based on configured thresholds would be preferred over Dynamically triggered by the eNB or Periodic reporting.</w:t>
            </w:r>
          </w:p>
        </w:tc>
      </w:tr>
      <w:tr w:rsidR="003F5BF2" w:rsidTr="00DD3193">
        <w:tc>
          <w:tcPr>
            <w:tcW w:w="4965" w:type="dxa"/>
            <w:shd w:val="clear" w:color="auto" w:fill="auto"/>
          </w:tcPr>
          <w:p w:rsidR="003F5BF2" w:rsidRDefault="003F5BF2" w:rsidP="009834DF">
            <w:r>
              <w:t>Sequans Communications</w:t>
            </w:r>
          </w:p>
        </w:tc>
        <w:tc>
          <w:tcPr>
            <w:tcW w:w="4842" w:type="dxa"/>
            <w:shd w:val="clear" w:color="auto" w:fill="auto"/>
          </w:tcPr>
          <w:p w:rsidR="003F5BF2" w:rsidRDefault="003F5BF2" w:rsidP="00F94A28">
            <w:r>
              <w:t>Preferably,reportingbased on thresholds to minimize signalling overhead.</w:t>
            </w:r>
          </w:p>
        </w:tc>
      </w:tr>
      <w:tr w:rsidR="00C261D6" w:rsidTr="00DD3193">
        <w:tc>
          <w:tcPr>
            <w:tcW w:w="4965" w:type="dxa"/>
            <w:shd w:val="clear" w:color="auto" w:fill="auto"/>
          </w:tcPr>
          <w:p w:rsidR="00C261D6" w:rsidRDefault="00C261D6" w:rsidP="009834DF">
            <w:r>
              <w:rPr>
                <w:rFonts w:hint="eastAsia"/>
                <w:lang w:eastAsia="zh-CN"/>
              </w:rPr>
              <w:t>CATT</w:t>
            </w:r>
          </w:p>
        </w:tc>
        <w:tc>
          <w:tcPr>
            <w:tcW w:w="4842" w:type="dxa"/>
            <w:shd w:val="clear" w:color="auto" w:fill="auto"/>
          </w:tcPr>
          <w:p w:rsidR="00C261D6" w:rsidRDefault="00C261D6" w:rsidP="009834DF">
            <w:pPr>
              <w:rPr>
                <w:lang w:eastAsia="zh-CN"/>
              </w:rPr>
            </w:pPr>
            <w:r>
              <w:t>Event based</w:t>
            </w:r>
            <w:r>
              <w:rPr>
                <w:rFonts w:hint="eastAsia"/>
                <w:lang w:eastAsia="zh-CN"/>
              </w:rPr>
              <w:t xml:space="preserve"> trigger from UE side, e.g.</w:t>
            </w:r>
            <w:r>
              <w:t xml:space="preserve"> WLAN connection failure</w:t>
            </w:r>
            <w:r>
              <w:rPr>
                <w:rFonts w:hint="eastAsia"/>
                <w:lang w:eastAsia="zh-CN"/>
              </w:rPr>
              <w:t xml:space="preserve"> detected, during WLAN mobility/AP HO, detection of significant PDCP SN gap or </w:t>
            </w:r>
            <w:r>
              <w:rPr>
                <w:lang w:eastAsia="zh-CN"/>
              </w:rPr>
              <w:t>expiring</w:t>
            </w:r>
            <w:r>
              <w:rPr>
                <w:rFonts w:hint="eastAsia"/>
                <w:lang w:eastAsia="zh-CN"/>
              </w:rPr>
              <w:t xml:space="preserve"> of reordering timer.</w:t>
            </w:r>
          </w:p>
          <w:p w:rsidR="00C261D6" w:rsidRDefault="00C261D6" w:rsidP="009834DF">
            <w:pPr>
              <w:rPr>
                <w:lang w:eastAsia="zh-CN"/>
              </w:rPr>
            </w:pPr>
            <w:r>
              <w:t>Periodic</w:t>
            </w:r>
            <w:r>
              <w:rPr>
                <w:rFonts w:hint="eastAsia"/>
                <w:lang w:eastAsia="zh-CN"/>
              </w:rPr>
              <w:t xml:space="preserve"> or </w:t>
            </w:r>
            <w:r>
              <w:t>Dynamically triggered by the eNB</w:t>
            </w:r>
            <w:r>
              <w:rPr>
                <w:rFonts w:hint="eastAsia"/>
                <w:lang w:eastAsia="zh-CN"/>
              </w:rPr>
              <w:t xml:space="preserve"> configuration.</w:t>
            </w:r>
          </w:p>
          <w:p w:rsidR="00C261D6" w:rsidRDefault="00C261D6" w:rsidP="00F94A28">
            <w:r>
              <w:rPr>
                <w:rFonts w:hint="eastAsia"/>
                <w:lang w:eastAsia="zh-CN"/>
              </w:rPr>
              <w:t xml:space="preserve">We think the periodical monitoring is also needed in current LWA </w:t>
            </w:r>
            <w:r>
              <w:rPr>
                <w:lang w:eastAsia="zh-CN"/>
              </w:rPr>
              <w:t>structure</w:t>
            </w:r>
            <w:r>
              <w:rPr>
                <w:rFonts w:hint="eastAsia"/>
                <w:lang w:eastAsia="zh-CN"/>
              </w:rPr>
              <w:t>, since currently there is no means to dynamically monitor the WLAN link as the intra-mobility set mobility is totally handled to UE. In some cases, WLAN AP will become unusable due to heavy congestions.</w:t>
            </w:r>
          </w:p>
        </w:tc>
      </w:tr>
      <w:tr w:rsidR="00546F70" w:rsidTr="00DD3193">
        <w:tc>
          <w:tcPr>
            <w:tcW w:w="4965" w:type="dxa"/>
            <w:shd w:val="clear" w:color="auto" w:fill="auto"/>
          </w:tcPr>
          <w:p w:rsidR="00546F70" w:rsidRDefault="00546F70" w:rsidP="009834DF">
            <w:pPr>
              <w:rPr>
                <w:lang w:eastAsia="zh-CN"/>
              </w:rPr>
            </w:pPr>
            <w:r>
              <w:t>IPCom</w:t>
            </w:r>
          </w:p>
        </w:tc>
        <w:tc>
          <w:tcPr>
            <w:tcW w:w="4842" w:type="dxa"/>
            <w:shd w:val="clear" w:color="auto" w:fill="auto"/>
          </w:tcPr>
          <w:p w:rsidR="00546F70" w:rsidRDefault="00546F70" w:rsidP="009834DF">
            <w:r>
              <w:t>Triggering should be configurable by the eNB.</w:t>
            </w:r>
          </w:p>
          <w:p w:rsidR="00546F70" w:rsidRDefault="00546F70" w:rsidP="009834DF">
            <w:r>
              <w:t>Possible trigger events are:</w:t>
            </w:r>
          </w:p>
          <w:p w:rsidR="00546F70" w:rsidRDefault="00546F70" w:rsidP="00546F70">
            <w:pPr>
              <w:pStyle w:val="ListParagraph"/>
              <w:numPr>
                <w:ilvl w:val="0"/>
                <w:numId w:val="35"/>
              </w:numPr>
            </w:pPr>
            <w:r>
              <w:lastRenderedPageBreak/>
              <w:t>Detection of HFN de-sync</w:t>
            </w:r>
          </w:p>
          <w:p w:rsidR="00546F70" w:rsidRDefault="00546F70" w:rsidP="0048306B">
            <w:pPr>
              <w:pStyle w:val="ListParagraph"/>
              <w:numPr>
                <w:ilvl w:val="0"/>
                <w:numId w:val="35"/>
              </w:numPr>
            </w:pPr>
            <w:r>
              <w:t>Reaching maximum number of lost PDCP PDUs on receiver side</w:t>
            </w:r>
          </w:p>
        </w:tc>
      </w:tr>
      <w:tr w:rsidR="00273A5A" w:rsidTr="009834DF">
        <w:tc>
          <w:tcPr>
            <w:tcW w:w="4965" w:type="dxa"/>
            <w:shd w:val="clear" w:color="auto" w:fill="auto"/>
          </w:tcPr>
          <w:p w:rsidR="00273A5A" w:rsidRDefault="00273A5A" w:rsidP="009834DF">
            <w:r>
              <w:lastRenderedPageBreak/>
              <w:t>Nokia Networks</w:t>
            </w:r>
          </w:p>
        </w:tc>
        <w:tc>
          <w:tcPr>
            <w:tcW w:w="4842" w:type="dxa"/>
            <w:shd w:val="clear" w:color="auto" w:fill="auto"/>
          </w:tcPr>
          <w:p w:rsidR="00273A5A" w:rsidRDefault="00273A5A" w:rsidP="009834DF">
            <w:r>
              <w:t>How the report is triggered should be configured by eNB. R</w:t>
            </w:r>
            <w:r w:rsidRPr="00847581">
              <w:t>eporting based on configured thresholds</w:t>
            </w:r>
            <w:r>
              <w:t xml:space="preserve"> or periodic reporting seem appropriate for keeping the eNB up to date.</w:t>
            </w:r>
          </w:p>
        </w:tc>
      </w:tr>
      <w:tr w:rsidR="003B22C1" w:rsidTr="009834DF">
        <w:tc>
          <w:tcPr>
            <w:tcW w:w="4965" w:type="dxa"/>
            <w:shd w:val="clear" w:color="auto" w:fill="auto"/>
          </w:tcPr>
          <w:p w:rsidR="003B22C1" w:rsidRDefault="003B22C1" w:rsidP="003B22C1">
            <w:r>
              <w:rPr>
                <w:lang w:eastAsia="zh-CN"/>
              </w:rPr>
              <w:t>Broadcom Corporation</w:t>
            </w:r>
          </w:p>
        </w:tc>
        <w:tc>
          <w:tcPr>
            <w:tcW w:w="4842" w:type="dxa"/>
            <w:shd w:val="clear" w:color="auto" w:fill="auto"/>
          </w:tcPr>
          <w:p w:rsidR="003B22C1" w:rsidRDefault="003B22C1" w:rsidP="003B22C1">
            <w:r>
              <w:rPr>
                <w:lang w:eastAsia="zh-TW"/>
              </w:rPr>
              <w:t>UE based triggers, eg number of packets in the reorder buffer above a certain threshold, etc.</w:t>
            </w:r>
          </w:p>
        </w:tc>
      </w:tr>
      <w:tr w:rsidR="00B91B6E" w:rsidTr="009834DF">
        <w:tc>
          <w:tcPr>
            <w:tcW w:w="4965" w:type="dxa"/>
            <w:shd w:val="clear" w:color="auto" w:fill="auto"/>
          </w:tcPr>
          <w:p w:rsidR="00B91B6E" w:rsidRDefault="00B91B6E" w:rsidP="009834DF">
            <w:r>
              <w:t>Intel Corporation</w:t>
            </w:r>
          </w:p>
        </w:tc>
        <w:tc>
          <w:tcPr>
            <w:tcW w:w="4842" w:type="dxa"/>
            <w:shd w:val="clear" w:color="auto" w:fill="auto"/>
          </w:tcPr>
          <w:p w:rsidR="00B91B6E" w:rsidRDefault="00B91B6E" w:rsidP="009834DF">
            <w:r>
              <w:t>We believe that the simplest and the most efficient way to trigger PDCP status reporting is to allow the eNB to trigger using in-band PDCP signalling, i.e. one bit in PDCP data PDU can be designated for PDCP status report triggering by the eNB. This is very similar to the way it works in RLC.</w:t>
            </w:r>
          </w:p>
        </w:tc>
      </w:tr>
      <w:tr w:rsidR="00860FE0" w:rsidTr="009834DF">
        <w:tc>
          <w:tcPr>
            <w:tcW w:w="4965" w:type="dxa"/>
            <w:shd w:val="clear" w:color="auto" w:fill="auto"/>
          </w:tcPr>
          <w:p w:rsidR="00860FE0" w:rsidRDefault="00860FE0" w:rsidP="009834DF">
            <w:pPr>
              <w:rPr>
                <w:lang w:eastAsia="zh-CN"/>
              </w:rPr>
            </w:pPr>
            <w:r>
              <w:rPr>
                <w:rFonts w:hint="eastAsia"/>
                <w:lang w:eastAsia="zh-CN"/>
              </w:rPr>
              <w:t>China Telecom</w:t>
            </w:r>
          </w:p>
        </w:tc>
        <w:tc>
          <w:tcPr>
            <w:tcW w:w="4842" w:type="dxa"/>
            <w:shd w:val="clear" w:color="auto" w:fill="auto"/>
          </w:tcPr>
          <w:p w:rsidR="00860FE0" w:rsidRDefault="00860FE0" w:rsidP="009834DF">
            <w:pPr>
              <w:rPr>
                <w:lang w:eastAsia="zh-CN"/>
              </w:rPr>
            </w:pPr>
            <w:r>
              <w:rPr>
                <w:lang w:eastAsia="zh-CN"/>
              </w:rPr>
              <w:t>Configured</w:t>
            </w:r>
            <w:r>
              <w:rPr>
                <w:rFonts w:hint="eastAsia"/>
                <w:lang w:eastAsia="zh-CN"/>
              </w:rPr>
              <w:t xml:space="preserve"> by the eNB</w:t>
            </w:r>
          </w:p>
        </w:tc>
      </w:tr>
      <w:tr w:rsidR="00E967A8" w:rsidTr="009834DF">
        <w:tc>
          <w:tcPr>
            <w:tcW w:w="4965" w:type="dxa"/>
            <w:shd w:val="clear" w:color="auto" w:fill="auto"/>
          </w:tcPr>
          <w:p w:rsidR="00E967A8" w:rsidRPr="00810143" w:rsidRDefault="00E967A8" w:rsidP="009834DF">
            <w:pPr>
              <w:rPr>
                <w:rFonts w:eastAsia="MS Mincho"/>
                <w:lang w:eastAsia="ja-JP"/>
              </w:rPr>
            </w:pPr>
            <w:r w:rsidRPr="00810143">
              <w:rPr>
                <w:rFonts w:eastAsia="MS Mincho" w:hint="eastAsia"/>
                <w:lang w:eastAsia="ja-JP"/>
              </w:rPr>
              <w:t>Fujitsu</w:t>
            </w:r>
          </w:p>
        </w:tc>
        <w:tc>
          <w:tcPr>
            <w:tcW w:w="4842" w:type="dxa"/>
            <w:shd w:val="clear" w:color="auto" w:fill="auto"/>
          </w:tcPr>
          <w:p w:rsidR="00E967A8" w:rsidRPr="00CD35A1" w:rsidRDefault="00E967A8" w:rsidP="00E967A8">
            <w:pPr>
              <w:rPr>
                <w:rFonts w:eastAsia="MS Mincho"/>
                <w:lang w:eastAsia="ja-JP"/>
              </w:rPr>
            </w:pPr>
            <w:r w:rsidRPr="00CD35A1">
              <w:rPr>
                <w:rFonts w:eastAsia="MS Mincho" w:hint="eastAsia"/>
                <w:lang w:eastAsia="ja-JP"/>
              </w:rPr>
              <w:t>(1) Periodic reporting wherein the periodicity is configured by the eNB</w:t>
            </w:r>
          </w:p>
          <w:p w:rsidR="00E967A8" w:rsidRDefault="00E967A8" w:rsidP="00E967A8">
            <w:pPr>
              <w:rPr>
                <w:lang w:eastAsia="zh-CN"/>
              </w:rPr>
            </w:pPr>
            <w:r w:rsidRPr="00CD35A1">
              <w:rPr>
                <w:rFonts w:eastAsia="MS Mincho"/>
                <w:lang w:eastAsia="ja-JP"/>
              </w:rPr>
              <w:t>(2) Threshold-based reporting wherein the threshold is the amount of stored PDCP PDUs (i.e. not delivered to the higher layer due to missing SNs) and configured by the eNB.</w:t>
            </w:r>
          </w:p>
        </w:tc>
      </w:tr>
      <w:tr w:rsidR="00270C41" w:rsidTr="009834DF">
        <w:tc>
          <w:tcPr>
            <w:tcW w:w="4965" w:type="dxa"/>
            <w:shd w:val="clear" w:color="auto" w:fill="auto"/>
          </w:tcPr>
          <w:p w:rsidR="00270C41" w:rsidRPr="00810143" w:rsidRDefault="00B460BE" w:rsidP="009834DF">
            <w:pPr>
              <w:rPr>
                <w:rFonts w:eastAsia="MS Mincho"/>
                <w:lang w:eastAsia="ja-JP"/>
              </w:rPr>
            </w:pPr>
            <w:r>
              <w:t>Alcatel-Lucent</w:t>
            </w:r>
          </w:p>
        </w:tc>
        <w:tc>
          <w:tcPr>
            <w:tcW w:w="4842" w:type="dxa"/>
            <w:shd w:val="clear" w:color="auto" w:fill="auto"/>
          </w:tcPr>
          <w:p w:rsidR="00270C41" w:rsidRPr="00CD35A1" w:rsidRDefault="00270C41" w:rsidP="00E967A8">
            <w:pPr>
              <w:rPr>
                <w:rFonts w:eastAsia="MS Mincho"/>
                <w:lang w:eastAsia="ja-JP"/>
              </w:rPr>
            </w:pPr>
            <w:r>
              <w:t>Thresholds based and Periodic Triggering</w:t>
            </w:r>
          </w:p>
        </w:tc>
      </w:tr>
      <w:tr w:rsidR="00904F00" w:rsidTr="009834DF">
        <w:tc>
          <w:tcPr>
            <w:tcW w:w="4965" w:type="dxa"/>
            <w:shd w:val="clear" w:color="auto" w:fill="auto"/>
          </w:tcPr>
          <w:p w:rsidR="00904F00" w:rsidRPr="00BB2DA2" w:rsidRDefault="00904F00" w:rsidP="009834DF">
            <w:pPr>
              <w:rPr>
                <w:rFonts w:eastAsia="MS Mincho"/>
                <w:lang w:eastAsia="ja-JP"/>
              </w:rPr>
            </w:pPr>
            <w:r w:rsidRPr="00BB2DA2">
              <w:rPr>
                <w:rFonts w:eastAsia="MS Mincho" w:hint="eastAsia"/>
                <w:lang w:eastAsia="ja-JP"/>
              </w:rPr>
              <w:t>KDDI</w:t>
            </w:r>
          </w:p>
        </w:tc>
        <w:tc>
          <w:tcPr>
            <w:tcW w:w="4842" w:type="dxa"/>
            <w:shd w:val="clear" w:color="auto" w:fill="auto"/>
          </w:tcPr>
          <w:p w:rsidR="00904F00" w:rsidRPr="00BB2DA2" w:rsidRDefault="00904F00" w:rsidP="00E967A8">
            <w:pPr>
              <w:rPr>
                <w:rFonts w:eastAsia="MS Mincho"/>
                <w:lang w:eastAsia="ja-JP"/>
              </w:rPr>
            </w:pPr>
            <w:r w:rsidRPr="00BB2DA2">
              <w:rPr>
                <w:rFonts w:eastAsia="MS Mincho" w:hint="eastAsia"/>
                <w:lang w:eastAsia="ja-JP"/>
              </w:rPr>
              <w:t>Same as Qualcomm.</w:t>
            </w:r>
          </w:p>
        </w:tc>
      </w:tr>
      <w:tr w:rsidR="00FA1021" w:rsidTr="009834DF">
        <w:tc>
          <w:tcPr>
            <w:tcW w:w="4965" w:type="dxa"/>
            <w:shd w:val="clear" w:color="auto" w:fill="auto"/>
          </w:tcPr>
          <w:p w:rsidR="00FA1021" w:rsidRPr="00BB2DA2" w:rsidRDefault="00FA1021" w:rsidP="009834DF">
            <w:pPr>
              <w:rPr>
                <w:rFonts w:eastAsia="MS Mincho"/>
                <w:lang w:eastAsia="ja-JP"/>
              </w:rPr>
            </w:pPr>
            <w:r>
              <w:rPr>
                <w:rFonts w:eastAsia="MS Mincho"/>
                <w:lang w:eastAsia="ja-JP"/>
              </w:rPr>
              <w:t>BlackBerry</w:t>
            </w:r>
          </w:p>
        </w:tc>
        <w:tc>
          <w:tcPr>
            <w:tcW w:w="4842" w:type="dxa"/>
            <w:shd w:val="clear" w:color="auto" w:fill="auto"/>
          </w:tcPr>
          <w:p w:rsidR="00FA1021" w:rsidRPr="00BB2DA2" w:rsidRDefault="00FA1021" w:rsidP="00E967A8">
            <w:pPr>
              <w:rPr>
                <w:rFonts w:eastAsia="MS Mincho"/>
                <w:lang w:eastAsia="ja-JP"/>
              </w:rPr>
            </w:pPr>
            <w:r>
              <w:rPr>
                <w:rFonts w:eastAsia="MS Mincho"/>
                <w:lang w:eastAsia="ja-JP"/>
              </w:rPr>
              <w:t xml:space="preserve">Agree with Qualcomm. </w:t>
            </w:r>
          </w:p>
        </w:tc>
      </w:tr>
      <w:tr w:rsidR="005F020F" w:rsidTr="009834DF">
        <w:tc>
          <w:tcPr>
            <w:tcW w:w="4965" w:type="dxa"/>
            <w:shd w:val="clear" w:color="auto" w:fill="auto"/>
          </w:tcPr>
          <w:p w:rsidR="005F020F" w:rsidRDefault="005F020F" w:rsidP="009834DF">
            <w:pPr>
              <w:rPr>
                <w:rFonts w:eastAsia="MS Mincho"/>
                <w:lang w:eastAsia="ja-JP"/>
              </w:rPr>
            </w:pPr>
            <w:r>
              <w:rPr>
                <w:rFonts w:eastAsia="MS Mincho"/>
                <w:lang w:eastAsia="ja-JP"/>
              </w:rPr>
              <w:t>NEC</w:t>
            </w:r>
          </w:p>
        </w:tc>
        <w:tc>
          <w:tcPr>
            <w:tcW w:w="4842" w:type="dxa"/>
            <w:shd w:val="clear" w:color="auto" w:fill="auto"/>
          </w:tcPr>
          <w:p w:rsidR="005F020F" w:rsidRDefault="006A661E" w:rsidP="00E967A8">
            <w:pPr>
              <w:rPr>
                <w:rFonts w:eastAsia="MS Mincho"/>
                <w:lang w:eastAsia="ja-JP"/>
              </w:rPr>
            </w:pPr>
            <w:r>
              <w:rPr>
                <w:rFonts w:eastAsia="MS Mincho"/>
                <w:lang w:eastAsia="ja-JP"/>
              </w:rPr>
              <w:t>Configured by eNB and reporting based on configured thresholds or periodic reporting</w:t>
            </w:r>
          </w:p>
        </w:tc>
      </w:tr>
      <w:tr w:rsidR="00276320" w:rsidTr="009834DF">
        <w:tc>
          <w:tcPr>
            <w:tcW w:w="4965" w:type="dxa"/>
            <w:shd w:val="clear" w:color="auto" w:fill="auto"/>
          </w:tcPr>
          <w:p w:rsidR="00276320" w:rsidRDefault="00276320" w:rsidP="00276320">
            <w:pPr>
              <w:rPr>
                <w:rFonts w:eastAsia="MS Mincho"/>
                <w:lang w:eastAsia="ja-JP"/>
              </w:rPr>
            </w:pPr>
            <w:r w:rsidRPr="008D5688">
              <w:rPr>
                <w:rFonts w:ascii="Arial" w:eastAsia="PMingLiU" w:hAnsi="Arial" w:cs="Arial" w:hint="eastAsia"/>
                <w:lang w:eastAsia="zh-TW"/>
              </w:rPr>
              <w:t>ITRI</w:t>
            </w:r>
          </w:p>
        </w:tc>
        <w:tc>
          <w:tcPr>
            <w:tcW w:w="4842" w:type="dxa"/>
            <w:shd w:val="clear" w:color="auto" w:fill="auto"/>
          </w:tcPr>
          <w:p w:rsidR="00276320" w:rsidRDefault="00276320" w:rsidP="00276320">
            <w:pPr>
              <w:rPr>
                <w:rFonts w:eastAsia="MS Mincho"/>
                <w:lang w:eastAsia="ja-JP"/>
              </w:rPr>
            </w:pPr>
            <w:r w:rsidRPr="008D5688">
              <w:rPr>
                <w:rFonts w:ascii="Arial" w:eastAsia="PMingLiU" w:hAnsi="Arial" w:cs="Arial"/>
                <w:lang w:eastAsia="zh-TW"/>
              </w:rPr>
              <w:t>T</w:t>
            </w:r>
            <w:r w:rsidRPr="008D5688">
              <w:rPr>
                <w:rFonts w:ascii="Arial" w:eastAsia="PMingLiU" w:hAnsi="Arial" w:cs="Arial" w:hint="eastAsia"/>
                <w:lang w:eastAsia="zh-TW"/>
              </w:rPr>
              <w:t xml:space="preserve">hree </w:t>
            </w:r>
            <w:r w:rsidRPr="008D5688">
              <w:rPr>
                <w:rFonts w:ascii="Arial" w:eastAsia="PMingLiU" w:hAnsi="Arial" w:cs="Arial"/>
                <w:lang w:eastAsia="zh-TW"/>
              </w:rPr>
              <w:t>cases are all possible, but dynamically triggered by the eNB should be the baseline.</w:t>
            </w:r>
          </w:p>
        </w:tc>
      </w:tr>
      <w:tr w:rsidR="00A933BC" w:rsidTr="009834DF">
        <w:tc>
          <w:tcPr>
            <w:tcW w:w="4965" w:type="dxa"/>
            <w:shd w:val="clear" w:color="auto" w:fill="auto"/>
          </w:tcPr>
          <w:p w:rsidR="00A933BC" w:rsidRPr="008D5688" w:rsidRDefault="00A933BC" w:rsidP="00A933BC">
            <w:pPr>
              <w:rPr>
                <w:rFonts w:ascii="Arial" w:eastAsia="PMingLiU" w:hAnsi="Arial" w:cs="Arial"/>
                <w:lang w:eastAsia="zh-TW"/>
              </w:rPr>
            </w:pPr>
            <w:r>
              <w:t>Cisco Systems</w:t>
            </w:r>
          </w:p>
        </w:tc>
        <w:tc>
          <w:tcPr>
            <w:tcW w:w="4842" w:type="dxa"/>
            <w:shd w:val="clear" w:color="auto" w:fill="auto"/>
          </w:tcPr>
          <w:p w:rsidR="00A933BC" w:rsidRPr="008D5688" w:rsidRDefault="00A933BC" w:rsidP="00A933BC">
            <w:pPr>
              <w:rPr>
                <w:rFonts w:ascii="Arial" w:eastAsia="PMingLiU" w:hAnsi="Arial" w:cs="Arial"/>
                <w:lang w:eastAsia="zh-TW"/>
              </w:rPr>
            </w:pPr>
            <w:r>
              <w:t>Both periodic and threshold based triggering configured by eNB but the triggering should be from UE side.</w:t>
            </w:r>
          </w:p>
        </w:tc>
      </w:tr>
    </w:tbl>
    <w:p w:rsidR="00C5264F" w:rsidRDefault="00C5264F" w:rsidP="004B2078"/>
    <w:p w:rsidR="00C5264F" w:rsidRPr="004B2078" w:rsidRDefault="00C5264F" w:rsidP="004B2078"/>
    <w:p w:rsidR="00630644" w:rsidRPr="00C5264F" w:rsidRDefault="00EA4C65" w:rsidP="00C5264F">
      <w:pPr>
        <w:pStyle w:val="Heading1"/>
      </w:pPr>
      <w:r>
        <w:t>3. Summary</w:t>
      </w:r>
    </w:p>
    <w:p w:rsidR="008A1945" w:rsidRDefault="008A1945" w:rsidP="008A1945">
      <w:pPr>
        <w:rPr>
          <w:b/>
          <w:bCs/>
        </w:rPr>
      </w:pPr>
      <w:r>
        <w:rPr>
          <w:b/>
          <w:bCs/>
        </w:rPr>
        <w:t>1</w:t>
      </w:r>
      <w:r w:rsidRPr="00EA544B">
        <w:rPr>
          <w:b/>
          <w:bCs/>
        </w:rPr>
        <w:t>.</w:t>
      </w:r>
      <w:r>
        <w:rPr>
          <w:b/>
          <w:bCs/>
        </w:rPr>
        <w:t xml:space="preserve"> Should RAN2 define UE based feedback, in addition to network based feedback/flow control on the Xw interface</w:t>
      </w:r>
      <w:r w:rsidRPr="00EA544B">
        <w:rPr>
          <w:b/>
          <w:bCs/>
        </w:rPr>
        <w:t>?</w:t>
      </w:r>
    </w:p>
    <w:p w:rsidR="008A1945" w:rsidRDefault="008A1945" w:rsidP="008A1945">
      <w:r>
        <w:t>On this question the majority of companies (20) prefer to define a UE based feedback, however 7 companies think that it is not needed.</w:t>
      </w:r>
    </w:p>
    <w:p w:rsidR="008A1945" w:rsidRDefault="008A1945" w:rsidP="008A1945">
      <w:r>
        <w:t>Based on the above, it is proposed to agree to standardized UE feedback.</w:t>
      </w:r>
    </w:p>
    <w:p w:rsidR="008A1945" w:rsidRDefault="008A1945" w:rsidP="008A1945">
      <w:pPr>
        <w:rPr>
          <w:b/>
          <w:bCs/>
        </w:rPr>
      </w:pPr>
      <w:r w:rsidRPr="00953AE8">
        <w:rPr>
          <w:b/>
          <w:bCs/>
        </w:rPr>
        <w:t>Proposal 1: it is proposed to standardize UE based feedback.</w:t>
      </w:r>
    </w:p>
    <w:p w:rsidR="008A1945" w:rsidRDefault="008A1945" w:rsidP="008A1945">
      <w:pPr>
        <w:rPr>
          <w:b/>
          <w:bCs/>
        </w:rPr>
      </w:pPr>
      <w:r>
        <w:rPr>
          <w:b/>
          <w:bCs/>
        </w:rPr>
        <w:lastRenderedPageBreak/>
        <w:t>2</w:t>
      </w:r>
      <w:r w:rsidRPr="00EA544B">
        <w:rPr>
          <w:b/>
          <w:bCs/>
        </w:rPr>
        <w:t>.</w:t>
      </w:r>
      <w:r>
        <w:rPr>
          <w:b/>
          <w:bCs/>
        </w:rPr>
        <w:t xml:space="preserve"> If UE based feedback is defined, should it be optional?</w:t>
      </w:r>
    </w:p>
    <w:p w:rsidR="008A1945" w:rsidRDefault="008A1945" w:rsidP="008A1945">
      <w:r>
        <w:t>The majority of companies (14) that responded to this question prefer to define UE feedback as conditionally mandatory (that is, UE supporting LWA shall support UE feedback), however the eNB shall have the option to trigger/configure UE feedback reporting. Three companies think that it should be optional.</w:t>
      </w:r>
    </w:p>
    <w:p w:rsidR="008A1945" w:rsidRDefault="008A1945" w:rsidP="008A1945">
      <w:r>
        <w:t>Based on the above, it is proposed to agree that UE feedback should be conditionally mandatory for UE supporting LWA. It is further proposed that the feedback should be triggered/configured by the eNB.</w:t>
      </w:r>
    </w:p>
    <w:p w:rsidR="008A1945" w:rsidRDefault="008A1945" w:rsidP="008A1945">
      <w:pPr>
        <w:rPr>
          <w:b/>
          <w:bCs/>
        </w:rPr>
      </w:pPr>
      <w:r w:rsidRPr="001350E4">
        <w:rPr>
          <w:b/>
          <w:bCs/>
        </w:rPr>
        <w:t>Proposal 2: it is proposed to define UE feedback as conditionally mandatory for UE supporting LWA. It is further proposed to define a mechanism for eNB to trigger/configure UE feedback reporting.</w:t>
      </w:r>
    </w:p>
    <w:p w:rsidR="008A1945" w:rsidRDefault="008A1945" w:rsidP="008A1945">
      <w:pPr>
        <w:rPr>
          <w:b/>
          <w:bCs/>
        </w:rPr>
      </w:pPr>
      <w:r>
        <w:rPr>
          <w:b/>
          <w:bCs/>
        </w:rPr>
        <w:t>3. If UE based feedback is defined, should it be done at PDCP or other (e.g. RRC) layer?</w:t>
      </w:r>
    </w:p>
    <w:p w:rsidR="008A1945" w:rsidRDefault="008A1945" w:rsidP="008A1945">
      <w:r>
        <w:t xml:space="preserve">On this question (20), all responders support the definition of feedback </w:t>
      </w:r>
      <w:r w:rsidR="00D60819">
        <w:t>signalling</w:t>
      </w:r>
      <w:r>
        <w:t xml:space="preserve"> at the PDCP layer (i.e. in-band PDCP </w:t>
      </w:r>
      <w:r w:rsidR="00D60819">
        <w:t>signalling</w:t>
      </w:r>
      <w:r>
        <w:t xml:space="preserve">). Out of these, two companies support either PDCP or RRC and one company support either PDCP or new adaptation layer. </w:t>
      </w:r>
    </w:p>
    <w:p w:rsidR="008A1945" w:rsidRDefault="008A1945" w:rsidP="008A1945">
      <w:r>
        <w:t xml:space="preserve">Based on the above, it is proposed to define PDCP UE feedback using in-band PDCP </w:t>
      </w:r>
      <w:r w:rsidR="00D60819">
        <w:t>signalling</w:t>
      </w:r>
      <w:r>
        <w:t>.</w:t>
      </w:r>
    </w:p>
    <w:p w:rsidR="008A1945" w:rsidRDefault="008A1945" w:rsidP="008A1945">
      <w:pPr>
        <w:rPr>
          <w:b/>
          <w:bCs/>
        </w:rPr>
      </w:pPr>
      <w:r w:rsidRPr="003C038B">
        <w:rPr>
          <w:b/>
          <w:bCs/>
        </w:rPr>
        <w:t xml:space="preserve">Proposal 3: it is proposed to define UE feedback using in-band PDCP </w:t>
      </w:r>
      <w:r w:rsidR="00D60819" w:rsidRPr="003C038B">
        <w:rPr>
          <w:b/>
          <w:bCs/>
        </w:rPr>
        <w:t>signalling</w:t>
      </w:r>
      <w:r w:rsidRPr="003C038B">
        <w:rPr>
          <w:b/>
          <w:bCs/>
        </w:rPr>
        <w:t>.</w:t>
      </w:r>
    </w:p>
    <w:p w:rsidR="008A1945" w:rsidRPr="008A1945" w:rsidRDefault="008A1945" w:rsidP="008A1945">
      <w:pPr>
        <w:rPr>
          <w:b/>
          <w:bCs/>
        </w:rPr>
      </w:pPr>
      <w:r>
        <w:rPr>
          <w:b/>
          <w:bCs/>
        </w:rPr>
        <w:t>4. If UE based feedback is defined at PDCP layer, shall we re-use the legacy PDCP Status Report message or define a new one, specific to LWA?</w:t>
      </w:r>
    </w:p>
    <w:p w:rsidR="008A1945" w:rsidRDefault="008A1945" w:rsidP="008A1945">
      <w:r>
        <w:t>On this questions, 3 companies prefer to re-use the legacy PDCP status report as is (potentially with different triggering conditions), 10 companies would like to use the legacy report as a baseline and consider potential modifications (either adding new information or removing e.g. the bitmap to reduce overhead) and 5 companies would like to define a new PDCP status report message specifically for LWA.</w:t>
      </w:r>
    </w:p>
    <w:p w:rsidR="008A1945" w:rsidRDefault="008A1945" w:rsidP="008A1945">
      <w:r>
        <w:t>Based on the above, it is proposed to define a new PDCP status report for LWA, using the legacy PDCP status report message format as a baseline.</w:t>
      </w:r>
    </w:p>
    <w:p w:rsidR="008A1945" w:rsidRDefault="008A1945" w:rsidP="008A1945">
      <w:pPr>
        <w:rPr>
          <w:b/>
          <w:bCs/>
        </w:rPr>
      </w:pPr>
      <w:r w:rsidRPr="00BB78CF">
        <w:rPr>
          <w:b/>
          <w:bCs/>
        </w:rPr>
        <w:t>Proposal 4: it is proposed to define a new PDCP status report for LWA, using the legacy PDCP status report message format as a baseline.</w:t>
      </w:r>
    </w:p>
    <w:p w:rsidR="008A1945" w:rsidRDefault="008A1945" w:rsidP="008A1945">
      <w:pPr>
        <w:rPr>
          <w:b/>
          <w:bCs/>
        </w:rPr>
      </w:pPr>
      <w:r>
        <w:rPr>
          <w:b/>
          <w:bCs/>
        </w:rPr>
        <w:t>5. If UE based feedback is defined, what the UE shall report?</w:t>
      </w:r>
    </w:p>
    <w:p w:rsidR="008A1945" w:rsidRDefault="008A1945" w:rsidP="008A1945">
      <w:r>
        <w:t>On this question, 10 companies prefer the UE to report the same information as in the legacy PDCP status report, that is FSM and bitmap, at least as a baseline. 3 companies prefer not to signal the bitmap because of the overhead, taking into account that LWA PDCP status triggering conditions would be very different from the legacy PDCP status triggering conditions. One company would like to remove overhead from the legacy report, but did not provide any detailed suggestion. Additionally, 5 companies would like to include WLAN data rate in the LWA PDCP status report and 2 companies would like to add the lost PDU count.</w:t>
      </w:r>
    </w:p>
    <w:p w:rsidR="008A1945" w:rsidRDefault="008A1945" w:rsidP="008A1945">
      <w:r>
        <w:t xml:space="preserve">Based on the above, it seems that there are somewhat divergent views. Therefore, it is proposed to discuss whether to signal the following suggested information in the LWA PDCP status report: FSM, bitmap, WLAN data rate, lost PDU count. </w:t>
      </w:r>
    </w:p>
    <w:p w:rsidR="00F560E3" w:rsidRDefault="00F560E3" w:rsidP="000D7F66">
      <w:pPr>
        <w:pStyle w:val="NO"/>
      </w:pPr>
      <w:r>
        <w:t xml:space="preserve">NOTE: Please bear in mind that PDCP status report optimizations are </w:t>
      </w:r>
      <w:r w:rsidR="000D7F66">
        <w:t xml:space="preserve">also </w:t>
      </w:r>
      <w:r>
        <w:t xml:space="preserve">being discussed in the context of </w:t>
      </w:r>
      <w:r w:rsidRPr="00F560E3">
        <w:t>CAenh</w:t>
      </w:r>
      <w:r>
        <w:t>, however the LWA scenario is probably even “worse”, as data rate would be higher and report</w:t>
      </w:r>
      <w:r w:rsidR="00A11B0A">
        <w:t>ing</w:t>
      </w:r>
      <w:r>
        <w:t xml:space="preserve"> frequency much higher.</w:t>
      </w:r>
    </w:p>
    <w:p w:rsidR="008A1945" w:rsidRDefault="008A1945" w:rsidP="008A1945">
      <w:pPr>
        <w:rPr>
          <w:b/>
          <w:bCs/>
        </w:rPr>
      </w:pPr>
      <w:r w:rsidRPr="00AD4C6A">
        <w:rPr>
          <w:b/>
          <w:bCs/>
        </w:rPr>
        <w:lastRenderedPageBreak/>
        <w:t>Proposal 5: it is proposed to discuss whether to signal the following suggested information in the LWA PDCP status report: FSM, bitmap, WLAN data rate, lost PDU count.</w:t>
      </w:r>
    </w:p>
    <w:p w:rsidR="008A1945" w:rsidRDefault="008A1945" w:rsidP="008A1945">
      <w:pPr>
        <w:rPr>
          <w:b/>
          <w:bCs/>
        </w:rPr>
      </w:pPr>
      <w:r>
        <w:rPr>
          <w:b/>
          <w:bCs/>
        </w:rPr>
        <w:t>6. If UE based feedback is defined, how it should be triggered?</w:t>
      </w:r>
    </w:p>
    <w:p w:rsidR="008A1945" w:rsidRDefault="008A1945" w:rsidP="008A1945">
      <w:r>
        <w:t>The following triggering options have been proposed (number of supporting companies is indicated in brackets): configurable gap in received PDCP PDUs (12), periodic (11), triggered/polled by the eNB (8), PDCP reordering timer expiry (4), loss of HFN sync (2), WLAN connection failure (2), and WLAN mobility (1).</w:t>
      </w:r>
    </w:p>
    <w:p w:rsidR="008A1945" w:rsidRDefault="008A1945" w:rsidP="008A1945">
      <w:r>
        <w:t>Taking into account that specifying all the options supported by the majority would be redundant, it is proposed to discuss which LWA PDCP status triggering mechanism(s) should be specified.</w:t>
      </w:r>
    </w:p>
    <w:p w:rsidR="008A1945" w:rsidRPr="0081192A" w:rsidRDefault="008A1945" w:rsidP="00D60819">
      <w:pPr>
        <w:rPr>
          <w:b/>
          <w:bCs/>
        </w:rPr>
      </w:pPr>
      <w:r w:rsidRPr="0081192A">
        <w:rPr>
          <w:b/>
          <w:bCs/>
        </w:rPr>
        <w:t>Proposal 6: it is proposed to discuss which LWA PDCP status triggering mechanism(s) should be specified out of the following: configurable gap in received PDCP PDUs, periodic, triggered/polled by the eNB, PDCP reordering timer expiry, loss of HFN sync, WLAN connection failure and WLAN mobility.</w:t>
      </w:r>
    </w:p>
    <w:p w:rsidR="00EA4C65" w:rsidRPr="00EA4C65" w:rsidRDefault="00EA4C65" w:rsidP="00EA4C65"/>
    <w:p w:rsidR="00E11D65" w:rsidRDefault="00E11D65" w:rsidP="00E11D65">
      <w:pPr>
        <w:pStyle w:val="Heading1"/>
      </w:pPr>
      <w:r>
        <w:t>4. Conclusions</w:t>
      </w:r>
    </w:p>
    <w:p w:rsidR="00E11D65" w:rsidRDefault="00E11D65" w:rsidP="007923EE">
      <w:r>
        <w:t>Based on the email discussion summary above we suggest to agree the following proposals:</w:t>
      </w:r>
    </w:p>
    <w:p w:rsidR="00D60819" w:rsidRDefault="00D60819" w:rsidP="00D60819">
      <w:pPr>
        <w:rPr>
          <w:b/>
          <w:bCs/>
        </w:rPr>
      </w:pPr>
      <w:r w:rsidRPr="00953AE8">
        <w:rPr>
          <w:b/>
          <w:bCs/>
        </w:rPr>
        <w:t>Proposal 1: it is proposed to standardize UE based feedback.</w:t>
      </w:r>
    </w:p>
    <w:p w:rsidR="00D60819" w:rsidRDefault="00D60819" w:rsidP="00D60819">
      <w:pPr>
        <w:rPr>
          <w:b/>
          <w:bCs/>
        </w:rPr>
      </w:pPr>
      <w:r w:rsidRPr="001350E4">
        <w:rPr>
          <w:b/>
          <w:bCs/>
        </w:rPr>
        <w:t>Proposal 2: it is proposed to define UE feedback as conditionally mandatory for UE supporting LWA. It is further proposed to define a mechanism for eNB to trigger/configure UE feedback reporting.</w:t>
      </w:r>
    </w:p>
    <w:p w:rsidR="00D60819" w:rsidRDefault="00D60819" w:rsidP="00D60819">
      <w:pPr>
        <w:rPr>
          <w:b/>
          <w:bCs/>
        </w:rPr>
      </w:pPr>
      <w:r w:rsidRPr="003C038B">
        <w:rPr>
          <w:b/>
          <w:bCs/>
        </w:rPr>
        <w:t>Proposal 3: it is proposed to define UE feedback using in-band PDCP signalling.</w:t>
      </w:r>
    </w:p>
    <w:p w:rsidR="00D60819" w:rsidRDefault="00D60819" w:rsidP="00D60819">
      <w:pPr>
        <w:rPr>
          <w:b/>
          <w:bCs/>
        </w:rPr>
      </w:pPr>
      <w:r w:rsidRPr="00BB78CF">
        <w:rPr>
          <w:b/>
          <w:bCs/>
        </w:rPr>
        <w:t>Proposal 4: it is proposed to define a new PDCP status report for LWA, using the legacy PDCP status report message format as a baseline.</w:t>
      </w:r>
    </w:p>
    <w:p w:rsidR="00D60819" w:rsidRDefault="00D60819" w:rsidP="00D60819">
      <w:pPr>
        <w:rPr>
          <w:b/>
          <w:bCs/>
        </w:rPr>
      </w:pPr>
      <w:r w:rsidRPr="00AD4C6A">
        <w:rPr>
          <w:b/>
          <w:bCs/>
        </w:rPr>
        <w:t>Proposal 5: it is proposed to discuss whether to signal the following suggested information in the LWA PDCP status report: FSM, bitmap, WLAN data rate, lost PDU count.</w:t>
      </w:r>
    </w:p>
    <w:p w:rsidR="00D60819" w:rsidRPr="0081192A" w:rsidRDefault="00D60819" w:rsidP="00D60819">
      <w:pPr>
        <w:rPr>
          <w:b/>
          <w:bCs/>
        </w:rPr>
      </w:pPr>
      <w:r w:rsidRPr="0081192A">
        <w:rPr>
          <w:b/>
          <w:bCs/>
        </w:rPr>
        <w:t>Proposal 6: it is proposed to discuss which LWA PDCP status triggering mechanism(s) should be specified out of the following: configurable gap in received PDCP PDUs, periodic, triggered/polled by the eNB, PDCP reordering timer expiry, loss of HFN sync, WLAN connection failure and WLAN mobility.</w:t>
      </w:r>
    </w:p>
    <w:p w:rsidR="00886479" w:rsidRDefault="00D55DAA" w:rsidP="00D55DAA">
      <w:pPr>
        <w:pStyle w:val="Heading1"/>
      </w:pPr>
      <w:r>
        <w:t>5. References</w:t>
      </w:r>
    </w:p>
    <w:p w:rsidR="00D55DAA" w:rsidRDefault="00D55DAA" w:rsidP="00D55DAA">
      <w:r>
        <w:t xml:space="preserve">[1] </w:t>
      </w:r>
      <w:r w:rsidRPr="00D55DAA">
        <w:t>R3- 152255</w:t>
      </w:r>
      <w:r>
        <w:t xml:space="preserve">, </w:t>
      </w:r>
      <w:r w:rsidRPr="00D55DAA">
        <w:t>Way forward for “LTE-WLAN Radio Level Integration and Interworking Enhancement” in RAN3</w:t>
      </w:r>
      <w:r>
        <w:t xml:space="preserve">, </w:t>
      </w:r>
      <w:r w:rsidRPr="00D55DAA">
        <w:t>Qualcomm Incorporated</w:t>
      </w:r>
    </w:p>
    <w:p w:rsidR="00C5264F" w:rsidRDefault="00C5264F" w:rsidP="00C5264F">
      <w:r>
        <w:t>[2] R2-154838, UE based flow control for LTE-WLAN aggregation, MediaTek Inc., China Telecom</w:t>
      </w:r>
    </w:p>
    <w:p w:rsidR="00C5264F" w:rsidRDefault="00C5264F" w:rsidP="00C5264F">
      <w:r>
        <w:t>[3] R2-154765, Flow control in LTE-WLAN Aggregation, Ericsson</w:t>
      </w:r>
    </w:p>
    <w:p w:rsidR="00C5264F" w:rsidRDefault="00C5264F" w:rsidP="00C5264F">
      <w:r>
        <w:t>[4] R2-154069, Flow Control for LWA, CATT</w:t>
      </w:r>
    </w:p>
    <w:p w:rsidR="00C5264F" w:rsidRDefault="00C5264F" w:rsidP="00C5264F">
      <w:r>
        <w:t>[5] R2-154258, Flow control for LWA, Nokia Networks</w:t>
      </w:r>
      <w:r>
        <w:tab/>
      </w:r>
    </w:p>
    <w:p w:rsidR="00C5264F" w:rsidRDefault="00C5264F" w:rsidP="00C5264F">
      <w:r>
        <w:lastRenderedPageBreak/>
        <w:t>[6] R2-154394, UE status reporting for LWA,</w:t>
      </w:r>
      <w:r>
        <w:tab/>
        <w:t>Intel Corporation, China Telecom</w:t>
      </w:r>
    </w:p>
    <w:p w:rsidR="00C5264F" w:rsidRDefault="00C5264F" w:rsidP="00C5264F">
      <w:r>
        <w:t>[7] R2-154656, Flow control for LWA</w:t>
      </w:r>
      <w:r>
        <w:tab/>
        <w:t>NEC</w:t>
      </w:r>
    </w:p>
    <w:p w:rsidR="00C5264F" w:rsidRPr="00D55DAA" w:rsidRDefault="00C5264F" w:rsidP="00C5264F">
      <w:r>
        <w:t>[8] R2-154661, On flow control feedback for LTE WLAN radio interworking/aggregation, TCL Communication Ltd.</w:t>
      </w:r>
      <w:r>
        <w:tab/>
      </w:r>
    </w:p>
    <w:sectPr w:rsidR="00C5264F" w:rsidRPr="00D55DAA" w:rsidSect="002A0700">
      <w:footerReference w:type="default" r:id="rId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9A7" w:rsidRDefault="007A69A7">
      <w:r>
        <w:separator/>
      </w:r>
    </w:p>
    <w:p w:rsidR="007A69A7" w:rsidRDefault="007A69A7"/>
    <w:p w:rsidR="007A69A7" w:rsidRDefault="007A69A7"/>
  </w:endnote>
  <w:endnote w:type="continuationSeparator" w:id="0">
    <w:p w:rsidR="007A69A7" w:rsidRDefault="007A69A7">
      <w:r>
        <w:continuationSeparator/>
      </w:r>
    </w:p>
    <w:p w:rsidR="007A69A7" w:rsidRDefault="007A69A7"/>
    <w:p w:rsidR="007A69A7" w:rsidRDefault="007A6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29D77CFB" w:usb2="00000012" w:usb3="00000000" w:csb0="0008008D"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80" w:rsidRDefault="007643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9A7" w:rsidRDefault="007A69A7">
      <w:r>
        <w:separator/>
      </w:r>
    </w:p>
    <w:p w:rsidR="007A69A7" w:rsidRDefault="007A69A7"/>
    <w:p w:rsidR="007A69A7" w:rsidRDefault="007A69A7"/>
  </w:footnote>
  <w:footnote w:type="continuationSeparator" w:id="0">
    <w:p w:rsidR="007A69A7" w:rsidRDefault="007A69A7">
      <w:r>
        <w:continuationSeparator/>
      </w:r>
    </w:p>
    <w:p w:rsidR="007A69A7" w:rsidRDefault="007A69A7"/>
    <w:p w:rsidR="007A69A7" w:rsidRDefault="007A69A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AA2"/>
    <w:multiLevelType w:val="hybridMultilevel"/>
    <w:tmpl w:val="78DAD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F0463"/>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1E3AC8"/>
    <w:multiLevelType w:val="hybridMultilevel"/>
    <w:tmpl w:val="117C2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B7AFB"/>
    <w:multiLevelType w:val="multilevel"/>
    <w:tmpl w:val="6EB0D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936579"/>
    <w:multiLevelType w:val="hybridMultilevel"/>
    <w:tmpl w:val="26D2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53B35"/>
    <w:multiLevelType w:val="hybridMultilevel"/>
    <w:tmpl w:val="42982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D5732"/>
    <w:multiLevelType w:val="hybridMultilevel"/>
    <w:tmpl w:val="CA2481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42EBA"/>
    <w:multiLevelType w:val="hybridMultilevel"/>
    <w:tmpl w:val="A0D0EB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4567AE6"/>
    <w:multiLevelType w:val="hybridMultilevel"/>
    <w:tmpl w:val="C5165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B4B75"/>
    <w:multiLevelType w:val="hybridMultilevel"/>
    <w:tmpl w:val="F43AEDA8"/>
    <w:lvl w:ilvl="0" w:tplc="E90878C6">
      <w:start w:val="1"/>
      <w:numFmt w:val="bullet"/>
      <w:lvlText w:val="•"/>
      <w:lvlJc w:val="left"/>
      <w:pPr>
        <w:tabs>
          <w:tab w:val="num" w:pos="720"/>
        </w:tabs>
        <w:ind w:left="720" w:hanging="360"/>
      </w:pPr>
      <w:rPr>
        <w:rFonts w:ascii="Trebuchet MS" w:hAnsi="Trebuchet MS" w:hint="default"/>
      </w:rPr>
    </w:lvl>
    <w:lvl w:ilvl="1" w:tplc="A532DA34">
      <w:start w:val="1"/>
      <w:numFmt w:val="bullet"/>
      <w:lvlText w:val="•"/>
      <w:lvlJc w:val="left"/>
      <w:pPr>
        <w:tabs>
          <w:tab w:val="num" w:pos="1440"/>
        </w:tabs>
        <w:ind w:left="1440" w:hanging="360"/>
      </w:pPr>
      <w:rPr>
        <w:rFonts w:ascii="Trebuchet MS" w:hAnsi="Trebuchet MS" w:hint="default"/>
      </w:rPr>
    </w:lvl>
    <w:lvl w:ilvl="2" w:tplc="968E2DD8">
      <w:start w:val="1"/>
      <w:numFmt w:val="bullet"/>
      <w:lvlText w:val="•"/>
      <w:lvlJc w:val="left"/>
      <w:pPr>
        <w:tabs>
          <w:tab w:val="num" w:pos="2160"/>
        </w:tabs>
        <w:ind w:left="2160" w:hanging="360"/>
      </w:pPr>
      <w:rPr>
        <w:rFonts w:ascii="Trebuchet MS" w:hAnsi="Trebuchet MS" w:hint="default"/>
      </w:rPr>
    </w:lvl>
    <w:lvl w:ilvl="3" w:tplc="45D457DE" w:tentative="1">
      <w:start w:val="1"/>
      <w:numFmt w:val="bullet"/>
      <w:lvlText w:val="•"/>
      <w:lvlJc w:val="left"/>
      <w:pPr>
        <w:tabs>
          <w:tab w:val="num" w:pos="2880"/>
        </w:tabs>
        <w:ind w:left="2880" w:hanging="360"/>
      </w:pPr>
      <w:rPr>
        <w:rFonts w:ascii="Trebuchet MS" w:hAnsi="Trebuchet MS" w:hint="default"/>
      </w:rPr>
    </w:lvl>
    <w:lvl w:ilvl="4" w:tplc="72EEABB0" w:tentative="1">
      <w:start w:val="1"/>
      <w:numFmt w:val="bullet"/>
      <w:lvlText w:val="•"/>
      <w:lvlJc w:val="left"/>
      <w:pPr>
        <w:tabs>
          <w:tab w:val="num" w:pos="3600"/>
        </w:tabs>
        <w:ind w:left="3600" w:hanging="360"/>
      </w:pPr>
      <w:rPr>
        <w:rFonts w:ascii="Trebuchet MS" w:hAnsi="Trebuchet MS" w:hint="default"/>
      </w:rPr>
    </w:lvl>
    <w:lvl w:ilvl="5" w:tplc="09F20274" w:tentative="1">
      <w:start w:val="1"/>
      <w:numFmt w:val="bullet"/>
      <w:lvlText w:val="•"/>
      <w:lvlJc w:val="left"/>
      <w:pPr>
        <w:tabs>
          <w:tab w:val="num" w:pos="4320"/>
        </w:tabs>
        <w:ind w:left="4320" w:hanging="360"/>
      </w:pPr>
      <w:rPr>
        <w:rFonts w:ascii="Trebuchet MS" w:hAnsi="Trebuchet MS" w:hint="default"/>
      </w:rPr>
    </w:lvl>
    <w:lvl w:ilvl="6" w:tplc="6D606882" w:tentative="1">
      <w:start w:val="1"/>
      <w:numFmt w:val="bullet"/>
      <w:lvlText w:val="•"/>
      <w:lvlJc w:val="left"/>
      <w:pPr>
        <w:tabs>
          <w:tab w:val="num" w:pos="5040"/>
        </w:tabs>
        <w:ind w:left="5040" w:hanging="360"/>
      </w:pPr>
      <w:rPr>
        <w:rFonts w:ascii="Trebuchet MS" w:hAnsi="Trebuchet MS" w:hint="default"/>
      </w:rPr>
    </w:lvl>
    <w:lvl w:ilvl="7" w:tplc="CFF6BA6A" w:tentative="1">
      <w:start w:val="1"/>
      <w:numFmt w:val="bullet"/>
      <w:lvlText w:val="•"/>
      <w:lvlJc w:val="left"/>
      <w:pPr>
        <w:tabs>
          <w:tab w:val="num" w:pos="5760"/>
        </w:tabs>
        <w:ind w:left="5760" w:hanging="360"/>
      </w:pPr>
      <w:rPr>
        <w:rFonts w:ascii="Trebuchet MS" w:hAnsi="Trebuchet MS" w:hint="default"/>
      </w:rPr>
    </w:lvl>
    <w:lvl w:ilvl="8" w:tplc="06181E10" w:tentative="1">
      <w:start w:val="1"/>
      <w:numFmt w:val="bullet"/>
      <w:lvlText w:val="•"/>
      <w:lvlJc w:val="left"/>
      <w:pPr>
        <w:tabs>
          <w:tab w:val="num" w:pos="6480"/>
        </w:tabs>
        <w:ind w:left="6480" w:hanging="360"/>
      </w:pPr>
      <w:rPr>
        <w:rFonts w:ascii="Trebuchet MS" w:hAnsi="Trebuchet MS" w:hint="default"/>
      </w:rPr>
    </w:lvl>
  </w:abstractNum>
  <w:abstractNum w:abstractNumId="10" w15:restartNumberingAfterBreak="0">
    <w:nsid w:val="368553A1"/>
    <w:multiLevelType w:val="hybridMultilevel"/>
    <w:tmpl w:val="26D8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9918E3"/>
    <w:multiLevelType w:val="hybridMultilevel"/>
    <w:tmpl w:val="0A38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81B26"/>
    <w:multiLevelType w:val="hybridMultilevel"/>
    <w:tmpl w:val="E056E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C5BEB"/>
    <w:multiLevelType w:val="hybridMultilevel"/>
    <w:tmpl w:val="2C005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292505"/>
    <w:multiLevelType w:val="hybridMultilevel"/>
    <w:tmpl w:val="FCCE394C"/>
    <w:lvl w:ilvl="0" w:tplc="4E848862">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50306"/>
    <w:multiLevelType w:val="hybridMultilevel"/>
    <w:tmpl w:val="6074B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4C5F5F"/>
    <w:multiLevelType w:val="hybridMultilevel"/>
    <w:tmpl w:val="0292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F7CAF"/>
    <w:multiLevelType w:val="hybridMultilevel"/>
    <w:tmpl w:val="ECC84B60"/>
    <w:lvl w:ilvl="0" w:tplc="66949E64">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262E19"/>
    <w:multiLevelType w:val="multilevel"/>
    <w:tmpl w:val="0B5E5718"/>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55B000E6"/>
    <w:multiLevelType w:val="hybridMultilevel"/>
    <w:tmpl w:val="49F0D2E4"/>
    <w:lvl w:ilvl="0" w:tplc="8AE283A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58113BC5"/>
    <w:multiLevelType w:val="hybridMultilevel"/>
    <w:tmpl w:val="7478B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512EA"/>
    <w:multiLevelType w:val="multilevel"/>
    <w:tmpl w:val="A5F40BF6"/>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22" w15:restartNumberingAfterBreak="0">
    <w:nsid w:val="60833F38"/>
    <w:multiLevelType w:val="hybridMultilevel"/>
    <w:tmpl w:val="EEB09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6A7373"/>
    <w:multiLevelType w:val="hybridMultilevel"/>
    <w:tmpl w:val="78DAD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E6153D"/>
    <w:multiLevelType w:val="hybridMultilevel"/>
    <w:tmpl w:val="3880D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64144"/>
    <w:multiLevelType w:val="hybridMultilevel"/>
    <w:tmpl w:val="27D0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594EAC"/>
    <w:multiLevelType w:val="hybridMultilevel"/>
    <w:tmpl w:val="E8848E46"/>
    <w:lvl w:ilvl="0" w:tplc="AFD2BE1C">
      <w:start w:val="2"/>
      <w:numFmt w:val="bullet"/>
      <w:lvlText w:val="-"/>
      <w:lvlJc w:val="left"/>
      <w:pPr>
        <w:ind w:left="360" w:hanging="360"/>
      </w:pPr>
      <w:rPr>
        <w:rFonts w:ascii="Arial" w:eastAsia="PMingLiU"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6F2EA9"/>
    <w:multiLevelType w:val="hybridMultilevel"/>
    <w:tmpl w:val="2AB85C68"/>
    <w:lvl w:ilvl="0" w:tplc="CA9AF1F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7482E"/>
    <w:multiLevelType w:val="hybridMultilevel"/>
    <w:tmpl w:val="F6CC74EC"/>
    <w:lvl w:ilvl="0" w:tplc="AFACC73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1E1D94"/>
    <w:multiLevelType w:val="hybridMultilevel"/>
    <w:tmpl w:val="88A6C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D4386E"/>
    <w:multiLevelType w:val="hybridMultilevel"/>
    <w:tmpl w:val="34C2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064743"/>
    <w:multiLevelType w:val="hybridMultilevel"/>
    <w:tmpl w:val="31DE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70747A"/>
    <w:multiLevelType w:val="hybridMultilevel"/>
    <w:tmpl w:val="A9C67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E31DBC"/>
    <w:multiLevelType w:val="multilevel"/>
    <w:tmpl w:val="B5226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4"/>
  </w:num>
  <w:num w:numId="2">
    <w:abstractNumId w:val="3"/>
  </w:num>
  <w:num w:numId="3">
    <w:abstractNumId w:val="23"/>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1"/>
  </w:num>
  <w:num w:numId="8">
    <w:abstractNumId w:val="18"/>
  </w:num>
  <w:num w:numId="9">
    <w:abstractNumId w:val="5"/>
  </w:num>
  <w:num w:numId="10">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8"/>
  </w:num>
  <w:num w:numId="14">
    <w:abstractNumId w:val="32"/>
  </w:num>
  <w:num w:numId="15">
    <w:abstractNumId w:val="2"/>
  </w:num>
  <w:num w:numId="16">
    <w:abstractNumId w:val="15"/>
  </w:num>
  <w:num w:numId="17">
    <w:abstractNumId w:val="16"/>
  </w:num>
  <w:num w:numId="18">
    <w:abstractNumId w:val="25"/>
  </w:num>
  <w:num w:numId="19">
    <w:abstractNumId w:val="13"/>
  </w:num>
  <w:num w:numId="20">
    <w:abstractNumId w:val="30"/>
  </w:num>
  <w:num w:numId="21">
    <w:abstractNumId w:val="33"/>
  </w:num>
  <w:num w:numId="22">
    <w:abstractNumId w:val="12"/>
  </w:num>
  <w:num w:numId="23">
    <w:abstractNumId w:val="10"/>
  </w:num>
  <w:num w:numId="24">
    <w:abstractNumId w:val="11"/>
  </w:num>
  <w:num w:numId="25">
    <w:abstractNumId w:val="31"/>
  </w:num>
  <w:num w:numId="26">
    <w:abstractNumId w:val="22"/>
  </w:num>
  <w:num w:numId="27">
    <w:abstractNumId w:val="20"/>
  </w:num>
  <w:num w:numId="28">
    <w:abstractNumId w:val="28"/>
  </w:num>
  <w:num w:numId="29">
    <w:abstractNumId w:val="27"/>
  </w:num>
  <w:num w:numId="30">
    <w:abstractNumId w:val="6"/>
  </w:num>
  <w:num w:numId="31">
    <w:abstractNumId w:val="29"/>
  </w:num>
  <w:num w:numId="32">
    <w:abstractNumId w:val="14"/>
  </w:num>
  <w:num w:numId="33">
    <w:abstractNumId w:val="17"/>
  </w:num>
  <w:num w:numId="34">
    <w:abstractNumId w:val="24"/>
  </w:num>
  <w:num w:numId="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5B"/>
    <w:rsid w:val="00002145"/>
    <w:rsid w:val="00002A8A"/>
    <w:rsid w:val="000042ED"/>
    <w:rsid w:val="0000625C"/>
    <w:rsid w:val="00011482"/>
    <w:rsid w:val="00014310"/>
    <w:rsid w:val="000176EE"/>
    <w:rsid w:val="00017D71"/>
    <w:rsid w:val="0002081D"/>
    <w:rsid w:val="00020B0C"/>
    <w:rsid w:val="00020F38"/>
    <w:rsid w:val="00021651"/>
    <w:rsid w:val="0002177B"/>
    <w:rsid w:val="00022F1F"/>
    <w:rsid w:val="000234DF"/>
    <w:rsid w:val="00023D06"/>
    <w:rsid w:val="000244E4"/>
    <w:rsid w:val="00024F1A"/>
    <w:rsid w:val="00025CD3"/>
    <w:rsid w:val="0003125E"/>
    <w:rsid w:val="00031C1D"/>
    <w:rsid w:val="00032B24"/>
    <w:rsid w:val="00033131"/>
    <w:rsid w:val="0003430C"/>
    <w:rsid w:val="000343CB"/>
    <w:rsid w:val="00034A12"/>
    <w:rsid w:val="00034A69"/>
    <w:rsid w:val="00040CC8"/>
    <w:rsid w:val="00043613"/>
    <w:rsid w:val="00044928"/>
    <w:rsid w:val="00046335"/>
    <w:rsid w:val="000466A4"/>
    <w:rsid w:val="000469C4"/>
    <w:rsid w:val="0005244B"/>
    <w:rsid w:val="0005441C"/>
    <w:rsid w:val="00055494"/>
    <w:rsid w:val="0005696F"/>
    <w:rsid w:val="00056FD6"/>
    <w:rsid w:val="00057075"/>
    <w:rsid w:val="00061275"/>
    <w:rsid w:val="0006197E"/>
    <w:rsid w:val="0006256F"/>
    <w:rsid w:val="000626A1"/>
    <w:rsid w:val="00063486"/>
    <w:rsid w:val="000643E2"/>
    <w:rsid w:val="000655F6"/>
    <w:rsid w:val="00065895"/>
    <w:rsid w:val="000668AC"/>
    <w:rsid w:val="00066D26"/>
    <w:rsid w:val="000709E2"/>
    <w:rsid w:val="000710B6"/>
    <w:rsid w:val="000720FD"/>
    <w:rsid w:val="000728C6"/>
    <w:rsid w:val="0007368F"/>
    <w:rsid w:val="000749FA"/>
    <w:rsid w:val="00074E2F"/>
    <w:rsid w:val="00075003"/>
    <w:rsid w:val="00075A74"/>
    <w:rsid w:val="0007660E"/>
    <w:rsid w:val="00077733"/>
    <w:rsid w:val="000779C4"/>
    <w:rsid w:val="00081B71"/>
    <w:rsid w:val="000833D2"/>
    <w:rsid w:val="00085136"/>
    <w:rsid w:val="000863A6"/>
    <w:rsid w:val="000871FF"/>
    <w:rsid w:val="000906E1"/>
    <w:rsid w:val="000907C9"/>
    <w:rsid w:val="0009209C"/>
    <w:rsid w:val="00092D4C"/>
    <w:rsid w:val="00093E7E"/>
    <w:rsid w:val="00094967"/>
    <w:rsid w:val="00094D76"/>
    <w:rsid w:val="000955E2"/>
    <w:rsid w:val="00097FAA"/>
    <w:rsid w:val="000A11A0"/>
    <w:rsid w:val="000A1229"/>
    <w:rsid w:val="000A2EEA"/>
    <w:rsid w:val="000A4252"/>
    <w:rsid w:val="000A47D1"/>
    <w:rsid w:val="000A4A4B"/>
    <w:rsid w:val="000A55D3"/>
    <w:rsid w:val="000A5D9F"/>
    <w:rsid w:val="000A6697"/>
    <w:rsid w:val="000A6DA0"/>
    <w:rsid w:val="000B06DC"/>
    <w:rsid w:val="000B12F6"/>
    <w:rsid w:val="000B1FD8"/>
    <w:rsid w:val="000B23CB"/>
    <w:rsid w:val="000B2A87"/>
    <w:rsid w:val="000B3C8F"/>
    <w:rsid w:val="000B4252"/>
    <w:rsid w:val="000B4F75"/>
    <w:rsid w:val="000B5185"/>
    <w:rsid w:val="000B577F"/>
    <w:rsid w:val="000B5BCE"/>
    <w:rsid w:val="000B5E9E"/>
    <w:rsid w:val="000B5FF7"/>
    <w:rsid w:val="000B73F5"/>
    <w:rsid w:val="000C0183"/>
    <w:rsid w:val="000C159F"/>
    <w:rsid w:val="000C1B9F"/>
    <w:rsid w:val="000C1C65"/>
    <w:rsid w:val="000C38AB"/>
    <w:rsid w:val="000C3A52"/>
    <w:rsid w:val="000C3B32"/>
    <w:rsid w:val="000C3F5A"/>
    <w:rsid w:val="000C5647"/>
    <w:rsid w:val="000C6E0D"/>
    <w:rsid w:val="000C6F2E"/>
    <w:rsid w:val="000C7C98"/>
    <w:rsid w:val="000D06C6"/>
    <w:rsid w:val="000D1DA0"/>
    <w:rsid w:val="000D29D6"/>
    <w:rsid w:val="000D2BBB"/>
    <w:rsid w:val="000D3218"/>
    <w:rsid w:val="000D40F1"/>
    <w:rsid w:val="000D585A"/>
    <w:rsid w:val="000D5D73"/>
    <w:rsid w:val="000D6CFC"/>
    <w:rsid w:val="000D7985"/>
    <w:rsid w:val="000D7F66"/>
    <w:rsid w:val="000E0434"/>
    <w:rsid w:val="000E0683"/>
    <w:rsid w:val="000E18D6"/>
    <w:rsid w:val="000E1909"/>
    <w:rsid w:val="000E2BB5"/>
    <w:rsid w:val="000E47F1"/>
    <w:rsid w:val="000E4B24"/>
    <w:rsid w:val="000E4D06"/>
    <w:rsid w:val="000E4E97"/>
    <w:rsid w:val="000E63CF"/>
    <w:rsid w:val="000E677B"/>
    <w:rsid w:val="000E7E89"/>
    <w:rsid w:val="000F3154"/>
    <w:rsid w:val="000F447A"/>
    <w:rsid w:val="000F48A1"/>
    <w:rsid w:val="000F5D48"/>
    <w:rsid w:val="000F7517"/>
    <w:rsid w:val="000F77CC"/>
    <w:rsid w:val="00101566"/>
    <w:rsid w:val="00101681"/>
    <w:rsid w:val="001018A8"/>
    <w:rsid w:val="00101C34"/>
    <w:rsid w:val="0010260E"/>
    <w:rsid w:val="00102851"/>
    <w:rsid w:val="001041E5"/>
    <w:rsid w:val="00105106"/>
    <w:rsid w:val="0010526F"/>
    <w:rsid w:val="00105F49"/>
    <w:rsid w:val="0011080E"/>
    <w:rsid w:val="00111105"/>
    <w:rsid w:val="00111DB8"/>
    <w:rsid w:val="00112601"/>
    <w:rsid w:val="001142FA"/>
    <w:rsid w:val="0011614D"/>
    <w:rsid w:val="0012489E"/>
    <w:rsid w:val="00124FDE"/>
    <w:rsid w:val="00126A59"/>
    <w:rsid w:val="0013133E"/>
    <w:rsid w:val="00131869"/>
    <w:rsid w:val="00132C94"/>
    <w:rsid w:val="00132CBA"/>
    <w:rsid w:val="001359A2"/>
    <w:rsid w:val="00135CA6"/>
    <w:rsid w:val="00136410"/>
    <w:rsid w:val="001367C7"/>
    <w:rsid w:val="001377EF"/>
    <w:rsid w:val="001408DB"/>
    <w:rsid w:val="00140C38"/>
    <w:rsid w:val="0014108C"/>
    <w:rsid w:val="0014411A"/>
    <w:rsid w:val="0015481F"/>
    <w:rsid w:val="00154CBC"/>
    <w:rsid w:val="001550AF"/>
    <w:rsid w:val="001558C1"/>
    <w:rsid w:val="001560F5"/>
    <w:rsid w:val="00157965"/>
    <w:rsid w:val="0016050B"/>
    <w:rsid w:val="00160624"/>
    <w:rsid w:val="00160951"/>
    <w:rsid w:val="00164076"/>
    <w:rsid w:val="001668EE"/>
    <w:rsid w:val="001735B3"/>
    <w:rsid w:val="00173BCA"/>
    <w:rsid w:val="00175489"/>
    <w:rsid w:val="00175C0E"/>
    <w:rsid w:val="00176D18"/>
    <w:rsid w:val="001807C3"/>
    <w:rsid w:val="00180AA6"/>
    <w:rsid w:val="00181791"/>
    <w:rsid w:val="001819FE"/>
    <w:rsid w:val="001831EB"/>
    <w:rsid w:val="00186D79"/>
    <w:rsid w:val="0018756C"/>
    <w:rsid w:val="00192794"/>
    <w:rsid w:val="00193518"/>
    <w:rsid w:val="00196035"/>
    <w:rsid w:val="001968D2"/>
    <w:rsid w:val="001A028B"/>
    <w:rsid w:val="001A08AA"/>
    <w:rsid w:val="001A13B4"/>
    <w:rsid w:val="001A218B"/>
    <w:rsid w:val="001A3B9B"/>
    <w:rsid w:val="001A4A8D"/>
    <w:rsid w:val="001A4CE0"/>
    <w:rsid w:val="001A5D05"/>
    <w:rsid w:val="001A6612"/>
    <w:rsid w:val="001B0522"/>
    <w:rsid w:val="001B0C4C"/>
    <w:rsid w:val="001B2035"/>
    <w:rsid w:val="001B34E7"/>
    <w:rsid w:val="001B3BDA"/>
    <w:rsid w:val="001B781F"/>
    <w:rsid w:val="001C095A"/>
    <w:rsid w:val="001C20C9"/>
    <w:rsid w:val="001C2336"/>
    <w:rsid w:val="001C24CE"/>
    <w:rsid w:val="001C43CB"/>
    <w:rsid w:val="001C5D75"/>
    <w:rsid w:val="001C7900"/>
    <w:rsid w:val="001D0F3B"/>
    <w:rsid w:val="001D1185"/>
    <w:rsid w:val="001D1A21"/>
    <w:rsid w:val="001D1BB7"/>
    <w:rsid w:val="001D3417"/>
    <w:rsid w:val="001D4DE3"/>
    <w:rsid w:val="001D615F"/>
    <w:rsid w:val="001D6A75"/>
    <w:rsid w:val="001D71A3"/>
    <w:rsid w:val="001E1058"/>
    <w:rsid w:val="001E2559"/>
    <w:rsid w:val="001E3853"/>
    <w:rsid w:val="001E392C"/>
    <w:rsid w:val="001E5638"/>
    <w:rsid w:val="001E5982"/>
    <w:rsid w:val="001E67FB"/>
    <w:rsid w:val="001E6CF0"/>
    <w:rsid w:val="001E751B"/>
    <w:rsid w:val="001E78F0"/>
    <w:rsid w:val="001F1E2A"/>
    <w:rsid w:val="001F26B2"/>
    <w:rsid w:val="001F28EB"/>
    <w:rsid w:val="001F298F"/>
    <w:rsid w:val="001F3A1E"/>
    <w:rsid w:val="001F5106"/>
    <w:rsid w:val="001F55AC"/>
    <w:rsid w:val="001F7381"/>
    <w:rsid w:val="002003CF"/>
    <w:rsid w:val="00202300"/>
    <w:rsid w:val="00203534"/>
    <w:rsid w:val="0020415A"/>
    <w:rsid w:val="00204657"/>
    <w:rsid w:val="00204F58"/>
    <w:rsid w:val="00206E34"/>
    <w:rsid w:val="00207CCB"/>
    <w:rsid w:val="00210922"/>
    <w:rsid w:val="002114B8"/>
    <w:rsid w:val="002114F0"/>
    <w:rsid w:val="002119C1"/>
    <w:rsid w:val="00213576"/>
    <w:rsid w:val="00214F96"/>
    <w:rsid w:val="00214FBD"/>
    <w:rsid w:val="00215121"/>
    <w:rsid w:val="002163C6"/>
    <w:rsid w:val="002168E8"/>
    <w:rsid w:val="00222068"/>
    <w:rsid w:val="00224287"/>
    <w:rsid w:val="0022429D"/>
    <w:rsid w:val="002243A1"/>
    <w:rsid w:val="0022607D"/>
    <w:rsid w:val="00226B06"/>
    <w:rsid w:val="00227FDD"/>
    <w:rsid w:val="00232366"/>
    <w:rsid w:val="00233CC3"/>
    <w:rsid w:val="0023452A"/>
    <w:rsid w:val="002365D2"/>
    <w:rsid w:val="00237331"/>
    <w:rsid w:val="00237B78"/>
    <w:rsid w:val="002401AD"/>
    <w:rsid w:val="00241591"/>
    <w:rsid w:val="00242148"/>
    <w:rsid w:val="00243125"/>
    <w:rsid w:val="00247B0B"/>
    <w:rsid w:val="00247F7F"/>
    <w:rsid w:val="00250072"/>
    <w:rsid w:val="00250213"/>
    <w:rsid w:val="00251079"/>
    <w:rsid w:val="002517D4"/>
    <w:rsid w:val="00251875"/>
    <w:rsid w:val="00252045"/>
    <w:rsid w:val="00252177"/>
    <w:rsid w:val="00253D9A"/>
    <w:rsid w:val="002544CB"/>
    <w:rsid w:val="00254888"/>
    <w:rsid w:val="00254951"/>
    <w:rsid w:val="00254D4D"/>
    <w:rsid w:val="00257010"/>
    <w:rsid w:val="002611C5"/>
    <w:rsid w:val="002612DD"/>
    <w:rsid w:val="002621C7"/>
    <w:rsid w:val="002624A2"/>
    <w:rsid w:val="00264857"/>
    <w:rsid w:val="00265D52"/>
    <w:rsid w:val="0026743A"/>
    <w:rsid w:val="0026782C"/>
    <w:rsid w:val="002679F9"/>
    <w:rsid w:val="00270C41"/>
    <w:rsid w:val="00271180"/>
    <w:rsid w:val="002714AE"/>
    <w:rsid w:val="00273A5A"/>
    <w:rsid w:val="00274680"/>
    <w:rsid w:val="002748E3"/>
    <w:rsid w:val="00274C4F"/>
    <w:rsid w:val="00274FC1"/>
    <w:rsid w:val="00275787"/>
    <w:rsid w:val="002761ED"/>
    <w:rsid w:val="00276320"/>
    <w:rsid w:val="002763E2"/>
    <w:rsid w:val="002764EC"/>
    <w:rsid w:val="0027671B"/>
    <w:rsid w:val="002802EC"/>
    <w:rsid w:val="00280AB1"/>
    <w:rsid w:val="00281622"/>
    <w:rsid w:val="00282213"/>
    <w:rsid w:val="0028373A"/>
    <w:rsid w:val="002840A3"/>
    <w:rsid w:val="00284BE4"/>
    <w:rsid w:val="0028504A"/>
    <w:rsid w:val="002850FC"/>
    <w:rsid w:val="0028717D"/>
    <w:rsid w:val="00287478"/>
    <w:rsid w:val="002908D5"/>
    <w:rsid w:val="00291169"/>
    <w:rsid w:val="00293258"/>
    <w:rsid w:val="00294AC9"/>
    <w:rsid w:val="00295685"/>
    <w:rsid w:val="00295BC5"/>
    <w:rsid w:val="002965B2"/>
    <w:rsid w:val="00296704"/>
    <w:rsid w:val="002968BE"/>
    <w:rsid w:val="00296E46"/>
    <w:rsid w:val="00296F6A"/>
    <w:rsid w:val="002A0594"/>
    <w:rsid w:val="002A0700"/>
    <w:rsid w:val="002A0F1A"/>
    <w:rsid w:val="002A1860"/>
    <w:rsid w:val="002A1954"/>
    <w:rsid w:val="002A1A10"/>
    <w:rsid w:val="002A1D3D"/>
    <w:rsid w:val="002A340D"/>
    <w:rsid w:val="002A34C6"/>
    <w:rsid w:val="002A4569"/>
    <w:rsid w:val="002A491D"/>
    <w:rsid w:val="002A5C4A"/>
    <w:rsid w:val="002A6C3B"/>
    <w:rsid w:val="002A7404"/>
    <w:rsid w:val="002B0033"/>
    <w:rsid w:val="002B0312"/>
    <w:rsid w:val="002B0EA3"/>
    <w:rsid w:val="002B1FB6"/>
    <w:rsid w:val="002B2400"/>
    <w:rsid w:val="002B2C06"/>
    <w:rsid w:val="002B4C42"/>
    <w:rsid w:val="002B521D"/>
    <w:rsid w:val="002B587D"/>
    <w:rsid w:val="002C0023"/>
    <w:rsid w:val="002C0170"/>
    <w:rsid w:val="002C16AD"/>
    <w:rsid w:val="002C3424"/>
    <w:rsid w:val="002C503A"/>
    <w:rsid w:val="002C54F4"/>
    <w:rsid w:val="002C60B8"/>
    <w:rsid w:val="002C640B"/>
    <w:rsid w:val="002C67CA"/>
    <w:rsid w:val="002C6B9B"/>
    <w:rsid w:val="002C6DEB"/>
    <w:rsid w:val="002C7503"/>
    <w:rsid w:val="002D0AB1"/>
    <w:rsid w:val="002D0D43"/>
    <w:rsid w:val="002D27C0"/>
    <w:rsid w:val="002D2E5F"/>
    <w:rsid w:val="002D395C"/>
    <w:rsid w:val="002D3EF3"/>
    <w:rsid w:val="002D5463"/>
    <w:rsid w:val="002D6BA5"/>
    <w:rsid w:val="002E196F"/>
    <w:rsid w:val="002E1ADC"/>
    <w:rsid w:val="002E1C18"/>
    <w:rsid w:val="002E2D67"/>
    <w:rsid w:val="002E4E4B"/>
    <w:rsid w:val="002E5BFE"/>
    <w:rsid w:val="002E6529"/>
    <w:rsid w:val="002E7845"/>
    <w:rsid w:val="002F0589"/>
    <w:rsid w:val="002F0A53"/>
    <w:rsid w:val="002F3566"/>
    <w:rsid w:val="002F3B94"/>
    <w:rsid w:val="002F4093"/>
    <w:rsid w:val="002F58F3"/>
    <w:rsid w:val="003012EF"/>
    <w:rsid w:val="00302295"/>
    <w:rsid w:val="003031F0"/>
    <w:rsid w:val="003038AD"/>
    <w:rsid w:val="00305286"/>
    <w:rsid w:val="003052FE"/>
    <w:rsid w:val="00307009"/>
    <w:rsid w:val="00311387"/>
    <w:rsid w:val="003134B1"/>
    <w:rsid w:val="00313EA5"/>
    <w:rsid w:val="00313F95"/>
    <w:rsid w:val="00314246"/>
    <w:rsid w:val="00314D6D"/>
    <w:rsid w:val="00315DC8"/>
    <w:rsid w:val="00316E1E"/>
    <w:rsid w:val="00317E06"/>
    <w:rsid w:val="00320345"/>
    <w:rsid w:val="00320AE8"/>
    <w:rsid w:val="00321AEE"/>
    <w:rsid w:val="00322985"/>
    <w:rsid w:val="00323650"/>
    <w:rsid w:val="00324AF4"/>
    <w:rsid w:val="003256B9"/>
    <w:rsid w:val="0032656E"/>
    <w:rsid w:val="003266CB"/>
    <w:rsid w:val="00330473"/>
    <w:rsid w:val="00331039"/>
    <w:rsid w:val="0033283B"/>
    <w:rsid w:val="003342EF"/>
    <w:rsid w:val="00334ED4"/>
    <w:rsid w:val="00340CBB"/>
    <w:rsid w:val="00341E1E"/>
    <w:rsid w:val="00342642"/>
    <w:rsid w:val="003428D1"/>
    <w:rsid w:val="0035043C"/>
    <w:rsid w:val="00355EE9"/>
    <w:rsid w:val="00356223"/>
    <w:rsid w:val="00357D3F"/>
    <w:rsid w:val="0036228E"/>
    <w:rsid w:val="00362478"/>
    <w:rsid w:val="00362B55"/>
    <w:rsid w:val="00362CBE"/>
    <w:rsid w:val="00363980"/>
    <w:rsid w:val="00363F73"/>
    <w:rsid w:val="00364EED"/>
    <w:rsid w:val="00364F17"/>
    <w:rsid w:val="003660C7"/>
    <w:rsid w:val="00370DF1"/>
    <w:rsid w:val="003741E8"/>
    <w:rsid w:val="00381F73"/>
    <w:rsid w:val="003851EE"/>
    <w:rsid w:val="00386E6D"/>
    <w:rsid w:val="0039075B"/>
    <w:rsid w:val="00391C27"/>
    <w:rsid w:val="00393148"/>
    <w:rsid w:val="00393A8D"/>
    <w:rsid w:val="003A16A4"/>
    <w:rsid w:val="003A3742"/>
    <w:rsid w:val="003A40CC"/>
    <w:rsid w:val="003A4FF1"/>
    <w:rsid w:val="003A5332"/>
    <w:rsid w:val="003A61C8"/>
    <w:rsid w:val="003A79E2"/>
    <w:rsid w:val="003B22C1"/>
    <w:rsid w:val="003B28B1"/>
    <w:rsid w:val="003B3ACC"/>
    <w:rsid w:val="003B51BA"/>
    <w:rsid w:val="003B5AC2"/>
    <w:rsid w:val="003B6445"/>
    <w:rsid w:val="003B654C"/>
    <w:rsid w:val="003B7F6A"/>
    <w:rsid w:val="003C002C"/>
    <w:rsid w:val="003C3681"/>
    <w:rsid w:val="003C4B9B"/>
    <w:rsid w:val="003C5086"/>
    <w:rsid w:val="003C6275"/>
    <w:rsid w:val="003C6940"/>
    <w:rsid w:val="003C786A"/>
    <w:rsid w:val="003D0194"/>
    <w:rsid w:val="003D1A2B"/>
    <w:rsid w:val="003D21C9"/>
    <w:rsid w:val="003D3292"/>
    <w:rsid w:val="003D429C"/>
    <w:rsid w:val="003D51EF"/>
    <w:rsid w:val="003D6425"/>
    <w:rsid w:val="003D689F"/>
    <w:rsid w:val="003E24EE"/>
    <w:rsid w:val="003E28B9"/>
    <w:rsid w:val="003E2F27"/>
    <w:rsid w:val="003E4202"/>
    <w:rsid w:val="003E468C"/>
    <w:rsid w:val="003E53A8"/>
    <w:rsid w:val="003E55D4"/>
    <w:rsid w:val="003E7291"/>
    <w:rsid w:val="003F025A"/>
    <w:rsid w:val="003F163E"/>
    <w:rsid w:val="003F1779"/>
    <w:rsid w:val="003F2191"/>
    <w:rsid w:val="003F2FDB"/>
    <w:rsid w:val="003F34C6"/>
    <w:rsid w:val="003F5BF2"/>
    <w:rsid w:val="003F6254"/>
    <w:rsid w:val="003F6A5C"/>
    <w:rsid w:val="003F7D03"/>
    <w:rsid w:val="00400586"/>
    <w:rsid w:val="004012FA"/>
    <w:rsid w:val="00401652"/>
    <w:rsid w:val="00404212"/>
    <w:rsid w:val="0040657E"/>
    <w:rsid w:val="0040670E"/>
    <w:rsid w:val="00406DFF"/>
    <w:rsid w:val="00407526"/>
    <w:rsid w:val="0041129D"/>
    <w:rsid w:val="0041137F"/>
    <w:rsid w:val="00411D91"/>
    <w:rsid w:val="004137A1"/>
    <w:rsid w:val="00415336"/>
    <w:rsid w:val="00415944"/>
    <w:rsid w:val="00415CF6"/>
    <w:rsid w:val="004163B3"/>
    <w:rsid w:val="004208B2"/>
    <w:rsid w:val="004225FC"/>
    <w:rsid w:val="0042293F"/>
    <w:rsid w:val="00423E4A"/>
    <w:rsid w:val="00425BAF"/>
    <w:rsid w:val="00425EDE"/>
    <w:rsid w:val="004301AC"/>
    <w:rsid w:val="00430643"/>
    <w:rsid w:val="0043174E"/>
    <w:rsid w:val="00431D6D"/>
    <w:rsid w:val="00431EA8"/>
    <w:rsid w:val="00433EEE"/>
    <w:rsid w:val="00434068"/>
    <w:rsid w:val="0043515C"/>
    <w:rsid w:val="00435346"/>
    <w:rsid w:val="00435BF1"/>
    <w:rsid w:val="0043601B"/>
    <w:rsid w:val="00436A3C"/>
    <w:rsid w:val="00436AA8"/>
    <w:rsid w:val="0043744E"/>
    <w:rsid w:val="00440C6D"/>
    <w:rsid w:val="004415B9"/>
    <w:rsid w:val="00442E78"/>
    <w:rsid w:val="004437A1"/>
    <w:rsid w:val="004460CE"/>
    <w:rsid w:val="004501F0"/>
    <w:rsid w:val="0045076D"/>
    <w:rsid w:val="00451BBD"/>
    <w:rsid w:val="004524A6"/>
    <w:rsid w:val="0045337E"/>
    <w:rsid w:val="00455F2A"/>
    <w:rsid w:val="00457555"/>
    <w:rsid w:val="00457E07"/>
    <w:rsid w:val="004602EA"/>
    <w:rsid w:val="00460A05"/>
    <w:rsid w:val="00462228"/>
    <w:rsid w:val="00462583"/>
    <w:rsid w:val="00463314"/>
    <w:rsid w:val="0047267A"/>
    <w:rsid w:val="00472911"/>
    <w:rsid w:val="00472F85"/>
    <w:rsid w:val="004737CC"/>
    <w:rsid w:val="00473EE4"/>
    <w:rsid w:val="004753EC"/>
    <w:rsid w:val="004776FD"/>
    <w:rsid w:val="00477E77"/>
    <w:rsid w:val="0048005E"/>
    <w:rsid w:val="004800BD"/>
    <w:rsid w:val="0048306B"/>
    <w:rsid w:val="004866E1"/>
    <w:rsid w:val="00487F27"/>
    <w:rsid w:val="00490333"/>
    <w:rsid w:val="00492CA1"/>
    <w:rsid w:val="00492CE8"/>
    <w:rsid w:val="0049500A"/>
    <w:rsid w:val="00496E11"/>
    <w:rsid w:val="00497ACE"/>
    <w:rsid w:val="00497D2D"/>
    <w:rsid w:val="004A0753"/>
    <w:rsid w:val="004A116A"/>
    <w:rsid w:val="004A13DE"/>
    <w:rsid w:val="004A2C76"/>
    <w:rsid w:val="004A3B31"/>
    <w:rsid w:val="004A5006"/>
    <w:rsid w:val="004A5714"/>
    <w:rsid w:val="004A5EC0"/>
    <w:rsid w:val="004A6D9C"/>
    <w:rsid w:val="004A7DA1"/>
    <w:rsid w:val="004B0042"/>
    <w:rsid w:val="004B2078"/>
    <w:rsid w:val="004B2AE4"/>
    <w:rsid w:val="004B2C2B"/>
    <w:rsid w:val="004B2E83"/>
    <w:rsid w:val="004B3EAB"/>
    <w:rsid w:val="004B5AAF"/>
    <w:rsid w:val="004B5D66"/>
    <w:rsid w:val="004C23EC"/>
    <w:rsid w:val="004C465E"/>
    <w:rsid w:val="004C65C2"/>
    <w:rsid w:val="004C776F"/>
    <w:rsid w:val="004C7AF7"/>
    <w:rsid w:val="004D0138"/>
    <w:rsid w:val="004D073C"/>
    <w:rsid w:val="004D31C7"/>
    <w:rsid w:val="004D391F"/>
    <w:rsid w:val="004D5A17"/>
    <w:rsid w:val="004D6673"/>
    <w:rsid w:val="004D683E"/>
    <w:rsid w:val="004D732C"/>
    <w:rsid w:val="004D748D"/>
    <w:rsid w:val="004E01C8"/>
    <w:rsid w:val="004E19A3"/>
    <w:rsid w:val="004E2099"/>
    <w:rsid w:val="004E3FC5"/>
    <w:rsid w:val="004E5746"/>
    <w:rsid w:val="004E5AC0"/>
    <w:rsid w:val="004E5F0A"/>
    <w:rsid w:val="004E5F80"/>
    <w:rsid w:val="004E6DA2"/>
    <w:rsid w:val="004E7273"/>
    <w:rsid w:val="004E78E5"/>
    <w:rsid w:val="004F23F1"/>
    <w:rsid w:val="004F35C6"/>
    <w:rsid w:val="004F369B"/>
    <w:rsid w:val="00500460"/>
    <w:rsid w:val="005005CC"/>
    <w:rsid w:val="00502CB5"/>
    <w:rsid w:val="0050339B"/>
    <w:rsid w:val="005046BD"/>
    <w:rsid w:val="00505BFA"/>
    <w:rsid w:val="005061A3"/>
    <w:rsid w:val="00506C6B"/>
    <w:rsid w:val="00506F40"/>
    <w:rsid w:val="00511F1D"/>
    <w:rsid w:val="0051299D"/>
    <w:rsid w:val="0051357D"/>
    <w:rsid w:val="00513BF6"/>
    <w:rsid w:val="00515841"/>
    <w:rsid w:val="00516B4C"/>
    <w:rsid w:val="00517B4C"/>
    <w:rsid w:val="0052109E"/>
    <w:rsid w:val="0052305F"/>
    <w:rsid w:val="00525274"/>
    <w:rsid w:val="0052667E"/>
    <w:rsid w:val="00526D44"/>
    <w:rsid w:val="00527703"/>
    <w:rsid w:val="00530CC7"/>
    <w:rsid w:val="00532ED8"/>
    <w:rsid w:val="00533558"/>
    <w:rsid w:val="005345E6"/>
    <w:rsid w:val="005363C7"/>
    <w:rsid w:val="00536772"/>
    <w:rsid w:val="00536ED9"/>
    <w:rsid w:val="0053761B"/>
    <w:rsid w:val="00541060"/>
    <w:rsid w:val="00542CDC"/>
    <w:rsid w:val="00543531"/>
    <w:rsid w:val="005447B1"/>
    <w:rsid w:val="00544AF3"/>
    <w:rsid w:val="00545258"/>
    <w:rsid w:val="00546C9E"/>
    <w:rsid w:val="00546F70"/>
    <w:rsid w:val="00551593"/>
    <w:rsid w:val="005515BB"/>
    <w:rsid w:val="00552B92"/>
    <w:rsid w:val="00553B90"/>
    <w:rsid w:val="005547E8"/>
    <w:rsid w:val="00555C1F"/>
    <w:rsid w:val="005561B3"/>
    <w:rsid w:val="00556D09"/>
    <w:rsid w:val="00557368"/>
    <w:rsid w:val="0056059C"/>
    <w:rsid w:val="00560A8F"/>
    <w:rsid w:val="005616A2"/>
    <w:rsid w:val="00561EA2"/>
    <w:rsid w:val="00563082"/>
    <w:rsid w:val="00563F52"/>
    <w:rsid w:val="00564924"/>
    <w:rsid w:val="00564E5B"/>
    <w:rsid w:val="005656FA"/>
    <w:rsid w:val="0056580D"/>
    <w:rsid w:val="00566167"/>
    <w:rsid w:val="0056752B"/>
    <w:rsid w:val="00570FCE"/>
    <w:rsid w:val="0057171A"/>
    <w:rsid w:val="00573AC0"/>
    <w:rsid w:val="00573BC6"/>
    <w:rsid w:val="005763DE"/>
    <w:rsid w:val="00577712"/>
    <w:rsid w:val="0058025D"/>
    <w:rsid w:val="005804AE"/>
    <w:rsid w:val="00580A50"/>
    <w:rsid w:val="005813A9"/>
    <w:rsid w:val="005819AE"/>
    <w:rsid w:val="005837A4"/>
    <w:rsid w:val="00584340"/>
    <w:rsid w:val="00585CCA"/>
    <w:rsid w:val="00590247"/>
    <w:rsid w:val="005912B4"/>
    <w:rsid w:val="0059137B"/>
    <w:rsid w:val="00591483"/>
    <w:rsid w:val="00593AF0"/>
    <w:rsid w:val="00594A89"/>
    <w:rsid w:val="00596058"/>
    <w:rsid w:val="005966FF"/>
    <w:rsid w:val="00597190"/>
    <w:rsid w:val="005A005A"/>
    <w:rsid w:val="005A1102"/>
    <w:rsid w:val="005A1E8D"/>
    <w:rsid w:val="005A24BA"/>
    <w:rsid w:val="005A29CF"/>
    <w:rsid w:val="005A2AF8"/>
    <w:rsid w:val="005A2FC0"/>
    <w:rsid w:val="005A5776"/>
    <w:rsid w:val="005A5948"/>
    <w:rsid w:val="005A6813"/>
    <w:rsid w:val="005B005B"/>
    <w:rsid w:val="005B0187"/>
    <w:rsid w:val="005B1A67"/>
    <w:rsid w:val="005B2185"/>
    <w:rsid w:val="005B5720"/>
    <w:rsid w:val="005B57C5"/>
    <w:rsid w:val="005B5D6A"/>
    <w:rsid w:val="005B63D8"/>
    <w:rsid w:val="005B77EE"/>
    <w:rsid w:val="005C0734"/>
    <w:rsid w:val="005C12FF"/>
    <w:rsid w:val="005C347E"/>
    <w:rsid w:val="005C4AAA"/>
    <w:rsid w:val="005C5B8E"/>
    <w:rsid w:val="005C5B9D"/>
    <w:rsid w:val="005C6B25"/>
    <w:rsid w:val="005C7335"/>
    <w:rsid w:val="005C7AD0"/>
    <w:rsid w:val="005D0D7D"/>
    <w:rsid w:val="005D3DA8"/>
    <w:rsid w:val="005D40BC"/>
    <w:rsid w:val="005D5D6A"/>
    <w:rsid w:val="005D71D7"/>
    <w:rsid w:val="005D7356"/>
    <w:rsid w:val="005E080B"/>
    <w:rsid w:val="005E2665"/>
    <w:rsid w:val="005E2D49"/>
    <w:rsid w:val="005E3BD3"/>
    <w:rsid w:val="005E591E"/>
    <w:rsid w:val="005E743B"/>
    <w:rsid w:val="005F020F"/>
    <w:rsid w:val="005F0608"/>
    <w:rsid w:val="005F1AFA"/>
    <w:rsid w:val="005F1E87"/>
    <w:rsid w:val="005F2CC6"/>
    <w:rsid w:val="005F4887"/>
    <w:rsid w:val="005F48E8"/>
    <w:rsid w:val="005F618C"/>
    <w:rsid w:val="005F69D6"/>
    <w:rsid w:val="005F74DA"/>
    <w:rsid w:val="00600DDB"/>
    <w:rsid w:val="0060180D"/>
    <w:rsid w:val="00602150"/>
    <w:rsid w:val="006028C4"/>
    <w:rsid w:val="00603BC9"/>
    <w:rsid w:val="00605C45"/>
    <w:rsid w:val="00606E7F"/>
    <w:rsid w:val="0060724D"/>
    <w:rsid w:val="00607A9E"/>
    <w:rsid w:val="00610436"/>
    <w:rsid w:val="00610528"/>
    <w:rsid w:val="00611E6C"/>
    <w:rsid w:val="00611E7E"/>
    <w:rsid w:val="006121E7"/>
    <w:rsid w:val="00612546"/>
    <w:rsid w:val="00616401"/>
    <w:rsid w:val="00616778"/>
    <w:rsid w:val="00620496"/>
    <w:rsid w:val="006207E6"/>
    <w:rsid w:val="0062172A"/>
    <w:rsid w:val="00623745"/>
    <w:rsid w:val="00625045"/>
    <w:rsid w:val="0062512A"/>
    <w:rsid w:val="00625F43"/>
    <w:rsid w:val="006266C6"/>
    <w:rsid w:val="00630644"/>
    <w:rsid w:val="00632802"/>
    <w:rsid w:val="006356F8"/>
    <w:rsid w:val="00637071"/>
    <w:rsid w:val="006375EB"/>
    <w:rsid w:val="00637954"/>
    <w:rsid w:val="00637E26"/>
    <w:rsid w:val="006409CB"/>
    <w:rsid w:val="00640CCD"/>
    <w:rsid w:val="006426F9"/>
    <w:rsid w:val="00642C9A"/>
    <w:rsid w:val="00643F41"/>
    <w:rsid w:val="006459AF"/>
    <w:rsid w:val="006460CA"/>
    <w:rsid w:val="00646F42"/>
    <w:rsid w:val="0065072A"/>
    <w:rsid w:val="00651BCD"/>
    <w:rsid w:val="00652DF2"/>
    <w:rsid w:val="00653E3A"/>
    <w:rsid w:val="006555A1"/>
    <w:rsid w:val="006559BA"/>
    <w:rsid w:val="006559F9"/>
    <w:rsid w:val="0066073F"/>
    <w:rsid w:val="006619D6"/>
    <w:rsid w:val="00661B30"/>
    <w:rsid w:val="00663028"/>
    <w:rsid w:val="00663339"/>
    <w:rsid w:val="00663421"/>
    <w:rsid w:val="00663C64"/>
    <w:rsid w:val="00667DE0"/>
    <w:rsid w:val="00670A66"/>
    <w:rsid w:val="00670E3B"/>
    <w:rsid w:val="00671D1B"/>
    <w:rsid w:val="006720D4"/>
    <w:rsid w:val="0067305C"/>
    <w:rsid w:val="00673FCB"/>
    <w:rsid w:val="006763C6"/>
    <w:rsid w:val="006801F7"/>
    <w:rsid w:val="0068184E"/>
    <w:rsid w:val="00682106"/>
    <w:rsid w:val="00682949"/>
    <w:rsid w:val="006829AD"/>
    <w:rsid w:val="00682C97"/>
    <w:rsid w:val="00684350"/>
    <w:rsid w:val="006844C3"/>
    <w:rsid w:val="0068464B"/>
    <w:rsid w:val="006859BB"/>
    <w:rsid w:val="00685D73"/>
    <w:rsid w:val="00686733"/>
    <w:rsid w:val="00690145"/>
    <w:rsid w:val="00690846"/>
    <w:rsid w:val="00690AAD"/>
    <w:rsid w:val="00691C9D"/>
    <w:rsid w:val="006923CD"/>
    <w:rsid w:val="00694D08"/>
    <w:rsid w:val="00695142"/>
    <w:rsid w:val="0069589B"/>
    <w:rsid w:val="00697934"/>
    <w:rsid w:val="006A02F3"/>
    <w:rsid w:val="006A06C3"/>
    <w:rsid w:val="006A17CF"/>
    <w:rsid w:val="006A287A"/>
    <w:rsid w:val="006A2960"/>
    <w:rsid w:val="006A3310"/>
    <w:rsid w:val="006A4E32"/>
    <w:rsid w:val="006A661E"/>
    <w:rsid w:val="006A7554"/>
    <w:rsid w:val="006B365F"/>
    <w:rsid w:val="006B49FB"/>
    <w:rsid w:val="006B5DE7"/>
    <w:rsid w:val="006B61A0"/>
    <w:rsid w:val="006C01FD"/>
    <w:rsid w:val="006C1BF0"/>
    <w:rsid w:val="006C1DBC"/>
    <w:rsid w:val="006C21D9"/>
    <w:rsid w:val="006C4961"/>
    <w:rsid w:val="006C49FE"/>
    <w:rsid w:val="006C51F0"/>
    <w:rsid w:val="006C5F3D"/>
    <w:rsid w:val="006C67A4"/>
    <w:rsid w:val="006C6C1F"/>
    <w:rsid w:val="006D0A30"/>
    <w:rsid w:val="006D1664"/>
    <w:rsid w:val="006D3568"/>
    <w:rsid w:val="006D45F5"/>
    <w:rsid w:val="006D510D"/>
    <w:rsid w:val="006D58D9"/>
    <w:rsid w:val="006D5C4B"/>
    <w:rsid w:val="006D695F"/>
    <w:rsid w:val="006D7A08"/>
    <w:rsid w:val="006E4677"/>
    <w:rsid w:val="006E4881"/>
    <w:rsid w:val="006E4976"/>
    <w:rsid w:val="006E6AE9"/>
    <w:rsid w:val="006E7324"/>
    <w:rsid w:val="006F0A4C"/>
    <w:rsid w:val="006F0C66"/>
    <w:rsid w:val="006F0EAF"/>
    <w:rsid w:val="006F177D"/>
    <w:rsid w:val="006F3D82"/>
    <w:rsid w:val="006F716B"/>
    <w:rsid w:val="006F7D1A"/>
    <w:rsid w:val="007001B3"/>
    <w:rsid w:val="0070061E"/>
    <w:rsid w:val="007014F4"/>
    <w:rsid w:val="00702370"/>
    <w:rsid w:val="0070248B"/>
    <w:rsid w:val="0070337C"/>
    <w:rsid w:val="00704AEA"/>
    <w:rsid w:val="00705484"/>
    <w:rsid w:val="0070646B"/>
    <w:rsid w:val="00710F67"/>
    <w:rsid w:val="007113BE"/>
    <w:rsid w:val="00711983"/>
    <w:rsid w:val="00712044"/>
    <w:rsid w:val="0071313A"/>
    <w:rsid w:val="007133E7"/>
    <w:rsid w:val="00715838"/>
    <w:rsid w:val="00716410"/>
    <w:rsid w:val="00721FE6"/>
    <w:rsid w:val="0072278D"/>
    <w:rsid w:val="007227E0"/>
    <w:rsid w:val="00722B78"/>
    <w:rsid w:val="00725EC1"/>
    <w:rsid w:val="00726EA5"/>
    <w:rsid w:val="00727526"/>
    <w:rsid w:val="0073241E"/>
    <w:rsid w:val="00734374"/>
    <w:rsid w:val="00734E65"/>
    <w:rsid w:val="00735421"/>
    <w:rsid w:val="0073638E"/>
    <w:rsid w:val="00736851"/>
    <w:rsid w:val="0073733D"/>
    <w:rsid w:val="0073794A"/>
    <w:rsid w:val="00740B34"/>
    <w:rsid w:val="00742C6B"/>
    <w:rsid w:val="00743228"/>
    <w:rsid w:val="0074336C"/>
    <w:rsid w:val="0074525A"/>
    <w:rsid w:val="00746AB6"/>
    <w:rsid w:val="0074702A"/>
    <w:rsid w:val="00747945"/>
    <w:rsid w:val="00751867"/>
    <w:rsid w:val="00751E43"/>
    <w:rsid w:val="00754AF3"/>
    <w:rsid w:val="007558F6"/>
    <w:rsid w:val="00757136"/>
    <w:rsid w:val="00757222"/>
    <w:rsid w:val="00757E1C"/>
    <w:rsid w:val="00757E21"/>
    <w:rsid w:val="007605F0"/>
    <w:rsid w:val="00761C62"/>
    <w:rsid w:val="0076205D"/>
    <w:rsid w:val="0076300E"/>
    <w:rsid w:val="00764380"/>
    <w:rsid w:val="00765463"/>
    <w:rsid w:val="00767F38"/>
    <w:rsid w:val="00770085"/>
    <w:rsid w:val="00770BFC"/>
    <w:rsid w:val="00771770"/>
    <w:rsid w:val="0077195E"/>
    <w:rsid w:val="0077213F"/>
    <w:rsid w:val="0077287E"/>
    <w:rsid w:val="00772DB3"/>
    <w:rsid w:val="007734E4"/>
    <w:rsid w:val="00773ECF"/>
    <w:rsid w:val="00774024"/>
    <w:rsid w:val="007749E8"/>
    <w:rsid w:val="00775066"/>
    <w:rsid w:val="00775B76"/>
    <w:rsid w:val="00777015"/>
    <w:rsid w:val="007774EB"/>
    <w:rsid w:val="0077751E"/>
    <w:rsid w:val="0077770B"/>
    <w:rsid w:val="00777FB7"/>
    <w:rsid w:val="007809B4"/>
    <w:rsid w:val="00782999"/>
    <w:rsid w:val="007830DE"/>
    <w:rsid w:val="00783EE4"/>
    <w:rsid w:val="00784B93"/>
    <w:rsid w:val="00785086"/>
    <w:rsid w:val="00785CFB"/>
    <w:rsid w:val="00786364"/>
    <w:rsid w:val="00786398"/>
    <w:rsid w:val="00786923"/>
    <w:rsid w:val="00787295"/>
    <w:rsid w:val="007873CA"/>
    <w:rsid w:val="0079007A"/>
    <w:rsid w:val="007911C2"/>
    <w:rsid w:val="0079222D"/>
    <w:rsid w:val="007923EE"/>
    <w:rsid w:val="0079290C"/>
    <w:rsid w:val="00792927"/>
    <w:rsid w:val="00795164"/>
    <w:rsid w:val="00795EA5"/>
    <w:rsid w:val="007960CC"/>
    <w:rsid w:val="007967F1"/>
    <w:rsid w:val="00796CD4"/>
    <w:rsid w:val="00796D0C"/>
    <w:rsid w:val="00797B28"/>
    <w:rsid w:val="007A1193"/>
    <w:rsid w:val="007A3689"/>
    <w:rsid w:val="007A3E19"/>
    <w:rsid w:val="007A487C"/>
    <w:rsid w:val="007A6309"/>
    <w:rsid w:val="007A6806"/>
    <w:rsid w:val="007A69A7"/>
    <w:rsid w:val="007A761E"/>
    <w:rsid w:val="007B2911"/>
    <w:rsid w:val="007B33A2"/>
    <w:rsid w:val="007B4D81"/>
    <w:rsid w:val="007B5031"/>
    <w:rsid w:val="007B64F5"/>
    <w:rsid w:val="007B6860"/>
    <w:rsid w:val="007B7E3F"/>
    <w:rsid w:val="007C01CC"/>
    <w:rsid w:val="007C0BC4"/>
    <w:rsid w:val="007C1AE3"/>
    <w:rsid w:val="007C2C58"/>
    <w:rsid w:val="007C2EA9"/>
    <w:rsid w:val="007C4A2A"/>
    <w:rsid w:val="007C688D"/>
    <w:rsid w:val="007C7F0C"/>
    <w:rsid w:val="007D2115"/>
    <w:rsid w:val="007D2481"/>
    <w:rsid w:val="007D36B2"/>
    <w:rsid w:val="007D3718"/>
    <w:rsid w:val="007D5478"/>
    <w:rsid w:val="007D6617"/>
    <w:rsid w:val="007D71B0"/>
    <w:rsid w:val="007E0A76"/>
    <w:rsid w:val="007E326A"/>
    <w:rsid w:val="007E33AD"/>
    <w:rsid w:val="007E40D8"/>
    <w:rsid w:val="007E572A"/>
    <w:rsid w:val="007E6F7E"/>
    <w:rsid w:val="007E730A"/>
    <w:rsid w:val="007E7A3C"/>
    <w:rsid w:val="007E7F70"/>
    <w:rsid w:val="007F10FD"/>
    <w:rsid w:val="007F2F83"/>
    <w:rsid w:val="007F4001"/>
    <w:rsid w:val="007F5F80"/>
    <w:rsid w:val="007F6064"/>
    <w:rsid w:val="007F7915"/>
    <w:rsid w:val="00800B74"/>
    <w:rsid w:val="00804086"/>
    <w:rsid w:val="00806339"/>
    <w:rsid w:val="008078A2"/>
    <w:rsid w:val="00810143"/>
    <w:rsid w:val="00810226"/>
    <w:rsid w:val="008119B0"/>
    <w:rsid w:val="00813741"/>
    <w:rsid w:val="00821ED0"/>
    <w:rsid w:val="008220DC"/>
    <w:rsid w:val="00822358"/>
    <w:rsid w:val="00823AAC"/>
    <w:rsid w:val="00824627"/>
    <w:rsid w:val="008269D1"/>
    <w:rsid w:val="008270E8"/>
    <w:rsid w:val="00827EE1"/>
    <w:rsid w:val="00830566"/>
    <w:rsid w:val="00830EE5"/>
    <w:rsid w:val="00831795"/>
    <w:rsid w:val="00831ABE"/>
    <w:rsid w:val="00833502"/>
    <w:rsid w:val="00833665"/>
    <w:rsid w:val="00836C20"/>
    <w:rsid w:val="00837186"/>
    <w:rsid w:val="00841CE4"/>
    <w:rsid w:val="00842069"/>
    <w:rsid w:val="00842BD8"/>
    <w:rsid w:val="00845794"/>
    <w:rsid w:val="00845FE6"/>
    <w:rsid w:val="00846563"/>
    <w:rsid w:val="008474D0"/>
    <w:rsid w:val="00847AB0"/>
    <w:rsid w:val="00847F56"/>
    <w:rsid w:val="008516CC"/>
    <w:rsid w:val="0085398F"/>
    <w:rsid w:val="00854C48"/>
    <w:rsid w:val="00855B65"/>
    <w:rsid w:val="0085626B"/>
    <w:rsid w:val="008574BC"/>
    <w:rsid w:val="00860FE0"/>
    <w:rsid w:val="008617F1"/>
    <w:rsid w:val="00861812"/>
    <w:rsid w:val="00862637"/>
    <w:rsid w:val="0086298D"/>
    <w:rsid w:val="008635A5"/>
    <w:rsid w:val="00863A1E"/>
    <w:rsid w:val="00864550"/>
    <w:rsid w:val="00864AEF"/>
    <w:rsid w:val="00864B9D"/>
    <w:rsid w:val="00864EEF"/>
    <w:rsid w:val="00865FDF"/>
    <w:rsid w:val="008675BE"/>
    <w:rsid w:val="00867959"/>
    <w:rsid w:val="00870B05"/>
    <w:rsid w:val="008722FB"/>
    <w:rsid w:val="0087297F"/>
    <w:rsid w:val="00872C06"/>
    <w:rsid w:val="00872FD5"/>
    <w:rsid w:val="00873D9C"/>
    <w:rsid w:val="00874F1D"/>
    <w:rsid w:val="00876AAC"/>
    <w:rsid w:val="0087724C"/>
    <w:rsid w:val="008807FC"/>
    <w:rsid w:val="00882792"/>
    <w:rsid w:val="00882A6A"/>
    <w:rsid w:val="00882DB5"/>
    <w:rsid w:val="00884956"/>
    <w:rsid w:val="00885BE6"/>
    <w:rsid w:val="00885EEF"/>
    <w:rsid w:val="00886479"/>
    <w:rsid w:val="00890CB5"/>
    <w:rsid w:val="00890FA6"/>
    <w:rsid w:val="008918AC"/>
    <w:rsid w:val="008918D6"/>
    <w:rsid w:val="00895087"/>
    <w:rsid w:val="008A03DC"/>
    <w:rsid w:val="008A0B5B"/>
    <w:rsid w:val="008A18D9"/>
    <w:rsid w:val="008A1945"/>
    <w:rsid w:val="008A295B"/>
    <w:rsid w:val="008A2C37"/>
    <w:rsid w:val="008A3A2F"/>
    <w:rsid w:val="008A50BE"/>
    <w:rsid w:val="008A5529"/>
    <w:rsid w:val="008A5552"/>
    <w:rsid w:val="008A620A"/>
    <w:rsid w:val="008A6AE1"/>
    <w:rsid w:val="008A7245"/>
    <w:rsid w:val="008A7513"/>
    <w:rsid w:val="008B0688"/>
    <w:rsid w:val="008B0B55"/>
    <w:rsid w:val="008B1C7F"/>
    <w:rsid w:val="008B2060"/>
    <w:rsid w:val="008B2178"/>
    <w:rsid w:val="008B2775"/>
    <w:rsid w:val="008B4103"/>
    <w:rsid w:val="008B6AC9"/>
    <w:rsid w:val="008B782B"/>
    <w:rsid w:val="008B7DA1"/>
    <w:rsid w:val="008C30EA"/>
    <w:rsid w:val="008C3342"/>
    <w:rsid w:val="008C4895"/>
    <w:rsid w:val="008C60E9"/>
    <w:rsid w:val="008C7368"/>
    <w:rsid w:val="008C7824"/>
    <w:rsid w:val="008D05E4"/>
    <w:rsid w:val="008D1791"/>
    <w:rsid w:val="008D209E"/>
    <w:rsid w:val="008D211C"/>
    <w:rsid w:val="008D3261"/>
    <w:rsid w:val="008D3C5A"/>
    <w:rsid w:val="008D5028"/>
    <w:rsid w:val="008D61BE"/>
    <w:rsid w:val="008D79E5"/>
    <w:rsid w:val="008E2C00"/>
    <w:rsid w:val="008E2D72"/>
    <w:rsid w:val="008E3196"/>
    <w:rsid w:val="008E61BF"/>
    <w:rsid w:val="008E7FDE"/>
    <w:rsid w:val="008F1054"/>
    <w:rsid w:val="008F313C"/>
    <w:rsid w:val="008F3BC2"/>
    <w:rsid w:val="008F4405"/>
    <w:rsid w:val="008F48C7"/>
    <w:rsid w:val="008F5156"/>
    <w:rsid w:val="008F6830"/>
    <w:rsid w:val="008F7145"/>
    <w:rsid w:val="008F7E12"/>
    <w:rsid w:val="00900BD3"/>
    <w:rsid w:val="00901145"/>
    <w:rsid w:val="0090247E"/>
    <w:rsid w:val="00902A86"/>
    <w:rsid w:val="00904051"/>
    <w:rsid w:val="00904F00"/>
    <w:rsid w:val="00906342"/>
    <w:rsid w:val="00910E1C"/>
    <w:rsid w:val="00911C72"/>
    <w:rsid w:val="00912CC7"/>
    <w:rsid w:val="00913331"/>
    <w:rsid w:val="00914E25"/>
    <w:rsid w:val="0091598B"/>
    <w:rsid w:val="0091642B"/>
    <w:rsid w:val="009166CC"/>
    <w:rsid w:val="00917738"/>
    <w:rsid w:val="00917E18"/>
    <w:rsid w:val="009216CF"/>
    <w:rsid w:val="00921E16"/>
    <w:rsid w:val="00923C0E"/>
    <w:rsid w:val="00923F82"/>
    <w:rsid w:val="00924253"/>
    <w:rsid w:val="009254F7"/>
    <w:rsid w:val="00926A51"/>
    <w:rsid w:val="00927B2A"/>
    <w:rsid w:val="0093043C"/>
    <w:rsid w:val="0093130D"/>
    <w:rsid w:val="00931425"/>
    <w:rsid w:val="00931910"/>
    <w:rsid w:val="00932345"/>
    <w:rsid w:val="00932DE3"/>
    <w:rsid w:val="00933703"/>
    <w:rsid w:val="00933BE7"/>
    <w:rsid w:val="00934034"/>
    <w:rsid w:val="00934933"/>
    <w:rsid w:val="009350F8"/>
    <w:rsid w:val="0094156D"/>
    <w:rsid w:val="00943B6C"/>
    <w:rsid w:val="009443EA"/>
    <w:rsid w:val="00945563"/>
    <w:rsid w:val="00946672"/>
    <w:rsid w:val="0094755D"/>
    <w:rsid w:val="00947A50"/>
    <w:rsid w:val="00947E9C"/>
    <w:rsid w:val="009508DD"/>
    <w:rsid w:val="009514F0"/>
    <w:rsid w:val="00951515"/>
    <w:rsid w:val="009516EF"/>
    <w:rsid w:val="00953009"/>
    <w:rsid w:val="009533CC"/>
    <w:rsid w:val="00953F6B"/>
    <w:rsid w:val="009540BB"/>
    <w:rsid w:val="009540C7"/>
    <w:rsid w:val="0095495A"/>
    <w:rsid w:val="00955762"/>
    <w:rsid w:val="00956000"/>
    <w:rsid w:val="009565B8"/>
    <w:rsid w:val="009579F0"/>
    <w:rsid w:val="0096025C"/>
    <w:rsid w:val="009607D9"/>
    <w:rsid w:val="00960B22"/>
    <w:rsid w:val="00961B76"/>
    <w:rsid w:val="00961B87"/>
    <w:rsid w:val="00961D95"/>
    <w:rsid w:val="009623B6"/>
    <w:rsid w:val="0096324B"/>
    <w:rsid w:val="0096335E"/>
    <w:rsid w:val="00964E55"/>
    <w:rsid w:val="0096513B"/>
    <w:rsid w:val="0096551B"/>
    <w:rsid w:val="00965673"/>
    <w:rsid w:val="0096595A"/>
    <w:rsid w:val="009663B5"/>
    <w:rsid w:val="00967731"/>
    <w:rsid w:val="00967769"/>
    <w:rsid w:val="00971D80"/>
    <w:rsid w:val="00976158"/>
    <w:rsid w:val="00980F9C"/>
    <w:rsid w:val="009810B7"/>
    <w:rsid w:val="00981377"/>
    <w:rsid w:val="0098192B"/>
    <w:rsid w:val="00982D3D"/>
    <w:rsid w:val="009834DF"/>
    <w:rsid w:val="00983910"/>
    <w:rsid w:val="00986BE1"/>
    <w:rsid w:val="00987DDD"/>
    <w:rsid w:val="009906B1"/>
    <w:rsid w:val="00991748"/>
    <w:rsid w:val="00991BB7"/>
    <w:rsid w:val="00992035"/>
    <w:rsid w:val="0099386D"/>
    <w:rsid w:val="009942DC"/>
    <w:rsid w:val="00994E27"/>
    <w:rsid w:val="00995E4D"/>
    <w:rsid w:val="009A0D2E"/>
    <w:rsid w:val="009A0F90"/>
    <w:rsid w:val="009A5D4E"/>
    <w:rsid w:val="009A5E5C"/>
    <w:rsid w:val="009B04C8"/>
    <w:rsid w:val="009B4697"/>
    <w:rsid w:val="009B4D49"/>
    <w:rsid w:val="009B51F4"/>
    <w:rsid w:val="009B58C2"/>
    <w:rsid w:val="009B5B51"/>
    <w:rsid w:val="009B6040"/>
    <w:rsid w:val="009C140A"/>
    <w:rsid w:val="009C1EFF"/>
    <w:rsid w:val="009C30A6"/>
    <w:rsid w:val="009C3647"/>
    <w:rsid w:val="009C4246"/>
    <w:rsid w:val="009C7184"/>
    <w:rsid w:val="009C721A"/>
    <w:rsid w:val="009C79E8"/>
    <w:rsid w:val="009D042E"/>
    <w:rsid w:val="009D19F3"/>
    <w:rsid w:val="009D21DD"/>
    <w:rsid w:val="009D3AF9"/>
    <w:rsid w:val="009E0DDA"/>
    <w:rsid w:val="009E24C2"/>
    <w:rsid w:val="009E4820"/>
    <w:rsid w:val="009E4A6F"/>
    <w:rsid w:val="009E51A7"/>
    <w:rsid w:val="009E544D"/>
    <w:rsid w:val="009F0125"/>
    <w:rsid w:val="009F3CF0"/>
    <w:rsid w:val="009F4C41"/>
    <w:rsid w:val="009F4C5D"/>
    <w:rsid w:val="009F5689"/>
    <w:rsid w:val="009F59D9"/>
    <w:rsid w:val="00A02730"/>
    <w:rsid w:val="00A02B3A"/>
    <w:rsid w:val="00A02F19"/>
    <w:rsid w:val="00A03325"/>
    <w:rsid w:val="00A037B2"/>
    <w:rsid w:val="00A03830"/>
    <w:rsid w:val="00A03AF3"/>
    <w:rsid w:val="00A055AF"/>
    <w:rsid w:val="00A06463"/>
    <w:rsid w:val="00A06EA1"/>
    <w:rsid w:val="00A1055B"/>
    <w:rsid w:val="00A11B0A"/>
    <w:rsid w:val="00A13530"/>
    <w:rsid w:val="00A13EA5"/>
    <w:rsid w:val="00A14AC1"/>
    <w:rsid w:val="00A15532"/>
    <w:rsid w:val="00A15F31"/>
    <w:rsid w:val="00A17C68"/>
    <w:rsid w:val="00A2325F"/>
    <w:rsid w:val="00A238A8"/>
    <w:rsid w:val="00A26C9E"/>
    <w:rsid w:val="00A274F5"/>
    <w:rsid w:val="00A31510"/>
    <w:rsid w:val="00A31854"/>
    <w:rsid w:val="00A344A0"/>
    <w:rsid w:val="00A368FB"/>
    <w:rsid w:val="00A36E13"/>
    <w:rsid w:val="00A373A0"/>
    <w:rsid w:val="00A40C88"/>
    <w:rsid w:val="00A40D5D"/>
    <w:rsid w:val="00A426E9"/>
    <w:rsid w:val="00A42716"/>
    <w:rsid w:val="00A44CC6"/>
    <w:rsid w:val="00A45929"/>
    <w:rsid w:val="00A50EE4"/>
    <w:rsid w:val="00A5371B"/>
    <w:rsid w:val="00A53975"/>
    <w:rsid w:val="00A54EEE"/>
    <w:rsid w:val="00A55795"/>
    <w:rsid w:val="00A60DD0"/>
    <w:rsid w:val="00A613E2"/>
    <w:rsid w:val="00A62611"/>
    <w:rsid w:val="00A6545A"/>
    <w:rsid w:val="00A6594E"/>
    <w:rsid w:val="00A66603"/>
    <w:rsid w:val="00A673B0"/>
    <w:rsid w:val="00A71B95"/>
    <w:rsid w:val="00A72BC3"/>
    <w:rsid w:val="00A74D65"/>
    <w:rsid w:val="00A76051"/>
    <w:rsid w:val="00A777C0"/>
    <w:rsid w:val="00A80233"/>
    <w:rsid w:val="00A82441"/>
    <w:rsid w:val="00A82AF4"/>
    <w:rsid w:val="00A82F47"/>
    <w:rsid w:val="00A8361F"/>
    <w:rsid w:val="00A838B4"/>
    <w:rsid w:val="00A85117"/>
    <w:rsid w:val="00A85181"/>
    <w:rsid w:val="00A853AA"/>
    <w:rsid w:val="00A86221"/>
    <w:rsid w:val="00A87754"/>
    <w:rsid w:val="00A91DD9"/>
    <w:rsid w:val="00A933BC"/>
    <w:rsid w:val="00A9489B"/>
    <w:rsid w:val="00A95600"/>
    <w:rsid w:val="00A957F9"/>
    <w:rsid w:val="00A969EA"/>
    <w:rsid w:val="00AA0E5F"/>
    <w:rsid w:val="00AA27BF"/>
    <w:rsid w:val="00AA3638"/>
    <w:rsid w:val="00AA36CF"/>
    <w:rsid w:val="00AA4345"/>
    <w:rsid w:val="00AA52B6"/>
    <w:rsid w:val="00AA7AAC"/>
    <w:rsid w:val="00AA7B09"/>
    <w:rsid w:val="00AB0BC4"/>
    <w:rsid w:val="00AB0F89"/>
    <w:rsid w:val="00AB13FD"/>
    <w:rsid w:val="00AB1DC8"/>
    <w:rsid w:val="00AB343D"/>
    <w:rsid w:val="00AB3609"/>
    <w:rsid w:val="00AB5658"/>
    <w:rsid w:val="00AB66A1"/>
    <w:rsid w:val="00AB7355"/>
    <w:rsid w:val="00AC0312"/>
    <w:rsid w:val="00AC2C6F"/>
    <w:rsid w:val="00AC5D92"/>
    <w:rsid w:val="00AD0391"/>
    <w:rsid w:val="00AD09F0"/>
    <w:rsid w:val="00AD0C92"/>
    <w:rsid w:val="00AD1968"/>
    <w:rsid w:val="00AD3AED"/>
    <w:rsid w:val="00AD3DF9"/>
    <w:rsid w:val="00AD636B"/>
    <w:rsid w:val="00AE2173"/>
    <w:rsid w:val="00AE28F6"/>
    <w:rsid w:val="00AE2D3F"/>
    <w:rsid w:val="00AE3ACF"/>
    <w:rsid w:val="00AE448D"/>
    <w:rsid w:val="00AE4A64"/>
    <w:rsid w:val="00AE4F7E"/>
    <w:rsid w:val="00AE7FE4"/>
    <w:rsid w:val="00AF101D"/>
    <w:rsid w:val="00AF1A21"/>
    <w:rsid w:val="00AF404B"/>
    <w:rsid w:val="00AF5208"/>
    <w:rsid w:val="00AF572E"/>
    <w:rsid w:val="00AF685F"/>
    <w:rsid w:val="00AF695B"/>
    <w:rsid w:val="00B00E44"/>
    <w:rsid w:val="00B01675"/>
    <w:rsid w:val="00B0214E"/>
    <w:rsid w:val="00B02287"/>
    <w:rsid w:val="00B033B5"/>
    <w:rsid w:val="00B04AE6"/>
    <w:rsid w:val="00B05FBC"/>
    <w:rsid w:val="00B0696D"/>
    <w:rsid w:val="00B06D95"/>
    <w:rsid w:val="00B102ED"/>
    <w:rsid w:val="00B10EF6"/>
    <w:rsid w:val="00B12279"/>
    <w:rsid w:val="00B125E8"/>
    <w:rsid w:val="00B135CE"/>
    <w:rsid w:val="00B13DEB"/>
    <w:rsid w:val="00B147BC"/>
    <w:rsid w:val="00B1558C"/>
    <w:rsid w:val="00B16CDF"/>
    <w:rsid w:val="00B226FB"/>
    <w:rsid w:val="00B23064"/>
    <w:rsid w:val="00B252AD"/>
    <w:rsid w:val="00B26DB3"/>
    <w:rsid w:val="00B26EB5"/>
    <w:rsid w:val="00B30744"/>
    <w:rsid w:val="00B31356"/>
    <w:rsid w:val="00B32506"/>
    <w:rsid w:val="00B34914"/>
    <w:rsid w:val="00B40578"/>
    <w:rsid w:val="00B40A48"/>
    <w:rsid w:val="00B41CC9"/>
    <w:rsid w:val="00B429AB"/>
    <w:rsid w:val="00B43CAD"/>
    <w:rsid w:val="00B43F4A"/>
    <w:rsid w:val="00B44A25"/>
    <w:rsid w:val="00B44E35"/>
    <w:rsid w:val="00B460BE"/>
    <w:rsid w:val="00B46B5A"/>
    <w:rsid w:val="00B50766"/>
    <w:rsid w:val="00B5162D"/>
    <w:rsid w:val="00B51F78"/>
    <w:rsid w:val="00B52AB9"/>
    <w:rsid w:val="00B5482D"/>
    <w:rsid w:val="00B54BD0"/>
    <w:rsid w:val="00B54F76"/>
    <w:rsid w:val="00B554EE"/>
    <w:rsid w:val="00B561DA"/>
    <w:rsid w:val="00B61EA4"/>
    <w:rsid w:val="00B62FC8"/>
    <w:rsid w:val="00B63137"/>
    <w:rsid w:val="00B6330E"/>
    <w:rsid w:val="00B67777"/>
    <w:rsid w:val="00B67E3C"/>
    <w:rsid w:val="00B71693"/>
    <w:rsid w:val="00B72E65"/>
    <w:rsid w:val="00B730C9"/>
    <w:rsid w:val="00B74448"/>
    <w:rsid w:val="00B7527C"/>
    <w:rsid w:val="00B7692B"/>
    <w:rsid w:val="00B7717A"/>
    <w:rsid w:val="00B77DBA"/>
    <w:rsid w:val="00B80128"/>
    <w:rsid w:val="00B81458"/>
    <w:rsid w:val="00B81996"/>
    <w:rsid w:val="00B821EB"/>
    <w:rsid w:val="00B8361C"/>
    <w:rsid w:val="00B8446C"/>
    <w:rsid w:val="00B846C9"/>
    <w:rsid w:val="00B848D3"/>
    <w:rsid w:val="00B84900"/>
    <w:rsid w:val="00B877A7"/>
    <w:rsid w:val="00B909C0"/>
    <w:rsid w:val="00B91B6E"/>
    <w:rsid w:val="00B92140"/>
    <w:rsid w:val="00B95B38"/>
    <w:rsid w:val="00B95E98"/>
    <w:rsid w:val="00B9787F"/>
    <w:rsid w:val="00B97CA1"/>
    <w:rsid w:val="00BA0D67"/>
    <w:rsid w:val="00BA1085"/>
    <w:rsid w:val="00BA191A"/>
    <w:rsid w:val="00BA38F2"/>
    <w:rsid w:val="00BA551F"/>
    <w:rsid w:val="00BA60A9"/>
    <w:rsid w:val="00BA69D2"/>
    <w:rsid w:val="00BA71BF"/>
    <w:rsid w:val="00BA7542"/>
    <w:rsid w:val="00BA79FD"/>
    <w:rsid w:val="00BB0B73"/>
    <w:rsid w:val="00BB2B0C"/>
    <w:rsid w:val="00BB2DA2"/>
    <w:rsid w:val="00BB3159"/>
    <w:rsid w:val="00BB5A1C"/>
    <w:rsid w:val="00BB7DF3"/>
    <w:rsid w:val="00BC0028"/>
    <w:rsid w:val="00BC0BF0"/>
    <w:rsid w:val="00BC16F8"/>
    <w:rsid w:val="00BC1D00"/>
    <w:rsid w:val="00BC2193"/>
    <w:rsid w:val="00BC2590"/>
    <w:rsid w:val="00BC2800"/>
    <w:rsid w:val="00BC2BFF"/>
    <w:rsid w:val="00BC3227"/>
    <w:rsid w:val="00BC33BC"/>
    <w:rsid w:val="00BC3659"/>
    <w:rsid w:val="00BC523F"/>
    <w:rsid w:val="00BC61A8"/>
    <w:rsid w:val="00BC6469"/>
    <w:rsid w:val="00BD01DC"/>
    <w:rsid w:val="00BD1ACE"/>
    <w:rsid w:val="00BD54EC"/>
    <w:rsid w:val="00BD6BFF"/>
    <w:rsid w:val="00BD6C7D"/>
    <w:rsid w:val="00BE1360"/>
    <w:rsid w:val="00BE23F2"/>
    <w:rsid w:val="00BE354B"/>
    <w:rsid w:val="00BE4362"/>
    <w:rsid w:val="00BE6B47"/>
    <w:rsid w:val="00BF05E6"/>
    <w:rsid w:val="00BF6219"/>
    <w:rsid w:val="00BF630B"/>
    <w:rsid w:val="00BF71FF"/>
    <w:rsid w:val="00BF7C71"/>
    <w:rsid w:val="00C004A3"/>
    <w:rsid w:val="00C00907"/>
    <w:rsid w:val="00C0165A"/>
    <w:rsid w:val="00C019BE"/>
    <w:rsid w:val="00C055B9"/>
    <w:rsid w:val="00C065ED"/>
    <w:rsid w:val="00C101F8"/>
    <w:rsid w:val="00C1396F"/>
    <w:rsid w:val="00C15426"/>
    <w:rsid w:val="00C1608A"/>
    <w:rsid w:val="00C17B43"/>
    <w:rsid w:val="00C20330"/>
    <w:rsid w:val="00C221FD"/>
    <w:rsid w:val="00C22E08"/>
    <w:rsid w:val="00C2568D"/>
    <w:rsid w:val="00C261D6"/>
    <w:rsid w:val="00C26EB8"/>
    <w:rsid w:val="00C300D0"/>
    <w:rsid w:val="00C316D1"/>
    <w:rsid w:val="00C31891"/>
    <w:rsid w:val="00C33C8F"/>
    <w:rsid w:val="00C35741"/>
    <w:rsid w:val="00C3607D"/>
    <w:rsid w:val="00C4050E"/>
    <w:rsid w:val="00C4123A"/>
    <w:rsid w:val="00C428E1"/>
    <w:rsid w:val="00C43C0A"/>
    <w:rsid w:val="00C43E2F"/>
    <w:rsid w:val="00C443BA"/>
    <w:rsid w:val="00C44E0E"/>
    <w:rsid w:val="00C45232"/>
    <w:rsid w:val="00C47BD9"/>
    <w:rsid w:val="00C50398"/>
    <w:rsid w:val="00C50799"/>
    <w:rsid w:val="00C5264F"/>
    <w:rsid w:val="00C5590F"/>
    <w:rsid w:val="00C6114E"/>
    <w:rsid w:val="00C6174D"/>
    <w:rsid w:val="00C61A2A"/>
    <w:rsid w:val="00C626D4"/>
    <w:rsid w:val="00C638D6"/>
    <w:rsid w:val="00C65578"/>
    <w:rsid w:val="00C65A5D"/>
    <w:rsid w:val="00C65FC3"/>
    <w:rsid w:val="00C66E55"/>
    <w:rsid w:val="00C70A5B"/>
    <w:rsid w:val="00C70F98"/>
    <w:rsid w:val="00C73DF9"/>
    <w:rsid w:val="00C74EBF"/>
    <w:rsid w:val="00C75139"/>
    <w:rsid w:val="00C752F0"/>
    <w:rsid w:val="00C75BDC"/>
    <w:rsid w:val="00C7622F"/>
    <w:rsid w:val="00C76764"/>
    <w:rsid w:val="00C77176"/>
    <w:rsid w:val="00C77BDE"/>
    <w:rsid w:val="00C77DE4"/>
    <w:rsid w:val="00C812BC"/>
    <w:rsid w:val="00C83553"/>
    <w:rsid w:val="00C84D4D"/>
    <w:rsid w:val="00C858E1"/>
    <w:rsid w:val="00C86BF3"/>
    <w:rsid w:val="00C92E5A"/>
    <w:rsid w:val="00C944E1"/>
    <w:rsid w:val="00C94A38"/>
    <w:rsid w:val="00CA2DAF"/>
    <w:rsid w:val="00CA41BE"/>
    <w:rsid w:val="00CB1C0F"/>
    <w:rsid w:val="00CB22BC"/>
    <w:rsid w:val="00CB3176"/>
    <w:rsid w:val="00CB373B"/>
    <w:rsid w:val="00CB5196"/>
    <w:rsid w:val="00CB70C7"/>
    <w:rsid w:val="00CB7BE4"/>
    <w:rsid w:val="00CB7F3F"/>
    <w:rsid w:val="00CC435A"/>
    <w:rsid w:val="00CC4420"/>
    <w:rsid w:val="00CC4EBB"/>
    <w:rsid w:val="00CC580E"/>
    <w:rsid w:val="00CC700D"/>
    <w:rsid w:val="00CC7080"/>
    <w:rsid w:val="00CD12AC"/>
    <w:rsid w:val="00CD2B0D"/>
    <w:rsid w:val="00CD30E9"/>
    <w:rsid w:val="00CD55FE"/>
    <w:rsid w:val="00CD5F83"/>
    <w:rsid w:val="00CE0044"/>
    <w:rsid w:val="00CE24E3"/>
    <w:rsid w:val="00CE279F"/>
    <w:rsid w:val="00CE2834"/>
    <w:rsid w:val="00CE363C"/>
    <w:rsid w:val="00CE3928"/>
    <w:rsid w:val="00CE3B11"/>
    <w:rsid w:val="00CE5157"/>
    <w:rsid w:val="00CE5409"/>
    <w:rsid w:val="00CE5FE8"/>
    <w:rsid w:val="00CE6686"/>
    <w:rsid w:val="00CF0CB2"/>
    <w:rsid w:val="00CF2062"/>
    <w:rsid w:val="00CF228B"/>
    <w:rsid w:val="00CF44CB"/>
    <w:rsid w:val="00CF52AF"/>
    <w:rsid w:val="00CF5863"/>
    <w:rsid w:val="00CF5F17"/>
    <w:rsid w:val="00CF6368"/>
    <w:rsid w:val="00CF6825"/>
    <w:rsid w:val="00CF6EC6"/>
    <w:rsid w:val="00CF7C1F"/>
    <w:rsid w:val="00D04E77"/>
    <w:rsid w:val="00D05DC1"/>
    <w:rsid w:val="00D06C51"/>
    <w:rsid w:val="00D07A74"/>
    <w:rsid w:val="00D121E6"/>
    <w:rsid w:val="00D1388A"/>
    <w:rsid w:val="00D13BE8"/>
    <w:rsid w:val="00D155D2"/>
    <w:rsid w:val="00D177BD"/>
    <w:rsid w:val="00D17F1C"/>
    <w:rsid w:val="00D17F5D"/>
    <w:rsid w:val="00D2092D"/>
    <w:rsid w:val="00D22807"/>
    <w:rsid w:val="00D230C0"/>
    <w:rsid w:val="00D245FC"/>
    <w:rsid w:val="00D2754E"/>
    <w:rsid w:val="00D302E7"/>
    <w:rsid w:val="00D31846"/>
    <w:rsid w:val="00D318D4"/>
    <w:rsid w:val="00D333C3"/>
    <w:rsid w:val="00D33A06"/>
    <w:rsid w:val="00D34709"/>
    <w:rsid w:val="00D356B7"/>
    <w:rsid w:val="00D40989"/>
    <w:rsid w:val="00D40F4E"/>
    <w:rsid w:val="00D42876"/>
    <w:rsid w:val="00D43B20"/>
    <w:rsid w:val="00D43B67"/>
    <w:rsid w:val="00D45318"/>
    <w:rsid w:val="00D45A13"/>
    <w:rsid w:val="00D45E6E"/>
    <w:rsid w:val="00D462C7"/>
    <w:rsid w:val="00D46D2B"/>
    <w:rsid w:val="00D51DAF"/>
    <w:rsid w:val="00D523D8"/>
    <w:rsid w:val="00D54EC4"/>
    <w:rsid w:val="00D55DAA"/>
    <w:rsid w:val="00D56936"/>
    <w:rsid w:val="00D57E9E"/>
    <w:rsid w:val="00D57FCD"/>
    <w:rsid w:val="00D60819"/>
    <w:rsid w:val="00D60A37"/>
    <w:rsid w:val="00D616B5"/>
    <w:rsid w:val="00D62407"/>
    <w:rsid w:val="00D62D39"/>
    <w:rsid w:val="00D62E07"/>
    <w:rsid w:val="00D63D61"/>
    <w:rsid w:val="00D67A14"/>
    <w:rsid w:val="00D701E1"/>
    <w:rsid w:val="00D70CAB"/>
    <w:rsid w:val="00D71D3A"/>
    <w:rsid w:val="00D72277"/>
    <w:rsid w:val="00D726C2"/>
    <w:rsid w:val="00D72893"/>
    <w:rsid w:val="00D731F4"/>
    <w:rsid w:val="00D73280"/>
    <w:rsid w:val="00D74F56"/>
    <w:rsid w:val="00D80AA9"/>
    <w:rsid w:val="00D832DC"/>
    <w:rsid w:val="00D83B6F"/>
    <w:rsid w:val="00D84EA1"/>
    <w:rsid w:val="00D85741"/>
    <w:rsid w:val="00D85C42"/>
    <w:rsid w:val="00D90F47"/>
    <w:rsid w:val="00D91112"/>
    <w:rsid w:val="00D925A3"/>
    <w:rsid w:val="00D939E4"/>
    <w:rsid w:val="00D93B55"/>
    <w:rsid w:val="00D94CFF"/>
    <w:rsid w:val="00D9541D"/>
    <w:rsid w:val="00D96265"/>
    <w:rsid w:val="00D964D3"/>
    <w:rsid w:val="00D96704"/>
    <w:rsid w:val="00D96F9D"/>
    <w:rsid w:val="00DA13D2"/>
    <w:rsid w:val="00DA23D7"/>
    <w:rsid w:val="00DA365D"/>
    <w:rsid w:val="00DA405A"/>
    <w:rsid w:val="00DA586E"/>
    <w:rsid w:val="00DA7F3D"/>
    <w:rsid w:val="00DB0A53"/>
    <w:rsid w:val="00DB11AF"/>
    <w:rsid w:val="00DB2628"/>
    <w:rsid w:val="00DB47B6"/>
    <w:rsid w:val="00DC02B3"/>
    <w:rsid w:val="00DC11D4"/>
    <w:rsid w:val="00DC257C"/>
    <w:rsid w:val="00DC28CD"/>
    <w:rsid w:val="00DC38C3"/>
    <w:rsid w:val="00DC3B3B"/>
    <w:rsid w:val="00DC3C44"/>
    <w:rsid w:val="00DC4215"/>
    <w:rsid w:val="00DC6C78"/>
    <w:rsid w:val="00DD0C2C"/>
    <w:rsid w:val="00DD0EF3"/>
    <w:rsid w:val="00DD112C"/>
    <w:rsid w:val="00DD1722"/>
    <w:rsid w:val="00DD234D"/>
    <w:rsid w:val="00DD3193"/>
    <w:rsid w:val="00DD3F61"/>
    <w:rsid w:val="00DD50B7"/>
    <w:rsid w:val="00DD711D"/>
    <w:rsid w:val="00DD73D5"/>
    <w:rsid w:val="00DD74F0"/>
    <w:rsid w:val="00DE1AB1"/>
    <w:rsid w:val="00DE1EA8"/>
    <w:rsid w:val="00DE26A6"/>
    <w:rsid w:val="00DE4730"/>
    <w:rsid w:val="00DE5627"/>
    <w:rsid w:val="00DE6906"/>
    <w:rsid w:val="00DF038F"/>
    <w:rsid w:val="00DF0413"/>
    <w:rsid w:val="00DF0AE0"/>
    <w:rsid w:val="00DF18A8"/>
    <w:rsid w:val="00DF2E0B"/>
    <w:rsid w:val="00DF42FB"/>
    <w:rsid w:val="00DF4968"/>
    <w:rsid w:val="00DF4BC9"/>
    <w:rsid w:val="00E014A1"/>
    <w:rsid w:val="00E015E4"/>
    <w:rsid w:val="00E0174F"/>
    <w:rsid w:val="00E029E5"/>
    <w:rsid w:val="00E05AF5"/>
    <w:rsid w:val="00E06215"/>
    <w:rsid w:val="00E0634B"/>
    <w:rsid w:val="00E06A8D"/>
    <w:rsid w:val="00E06D8D"/>
    <w:rsid w:val="00E11D65"/>
    <w:rsid w:val="00E11DD8"/>
    <w:rsid w:val="00E1330E"/>
    <w:rsid w:val="00E143BD"/>
    <w:rsid w:val="00E14CBE"/>
    <w:rsid w:val="00E159C9"/>
    <w:rsid w:val="00E15B90"/>
    <w:rsid w:val="00E165F7"/>
    <w:rsid w:val="00E16BBB"/>
    <w:rsid w:val="00E17BCF"/>
    <w:rsid w:val="00E21087"/>
    <w:rsid w:val="00E233AD"/>
    <w:rsid w:val="00E2430E"/>
    <w:rsid w:val="00E24DB4"/>
    <w:rsid w:val="00E25586"/>
    <w:rsid w:val="00E25B19"/>
    <w:rsid w:val="00E26C56"/>
    <w:rsid w:val="00E26E01"/>
    <w:rsid w:val="00E27199"/>
    <w:rsid w:val="00E27812"/>
    <w:rsid w:val="00E27E1F"/>
    <w:rsid w:val="00E301FD"/>
    <w:rsid w:val="00E308D2"/>
    <w:rsid w:val="00E316C5"/>
    <w:rsid w:val="00E3246C"/>
    <w:rsid w:val="00E34408"/>
    <w:rsid w:val="00E34D80"/>
    <w:rsid w:val="00E3687E"/>
    <w:rsid w:val="00E37045"/>
    <w:rsid w:val="00E37D85"/>
    <w:rsid w:val="00E37E57"/>
    <w:rsid w:val="00E4141B"/>
    <w:rsid w:val="00E4182F"/>
    <w:rsid w:val="00E41ABC"/>
    <w:rsid w:val="00E41DEA"/>
    <w:rsid w:val="00E42E48"/>
    <w:rsid w:val="00E430CD"/>
    <w:rsid w:val="00E44844"/>
    <w:rsid w:val="00E44AAF"/>
    <w:rsid w:val="00E47581"/>
    <w:rsid w:val="00E479EE"/>
    <w:rsid w:val="00E47F5F"/>
    <w:rsid w:val="00E5033C"/>
    <w:rsid w:val="00E50BB9"/>
    <w:rsid w:val="00E526FA"/>
    <w:rsid w:val="00E539F1"/>
    <w:rsid w:val="00E540B4"/>
    <w:rsid w:val="00E545AE"/>
    <w:rsid w:val="00E555E6"/>
    <w:rsid w:val="00E5642D"/>
    <w:rsid w:val="00E57B74"/>
    <w:rsid w:val="00E57EFA"/>
    <w:rsid w:val="00E608B4"/>
    <w:rsid w:val="00E60F4D"/>
    <w:rsid w:val="00E61FEB"/>
    <w:rsid w:val="00E62506"/>
    <w:rsid w:val="00E6459D"/>
    <w:rsid w:val="00E67ECA"/>
    <w:rsid w:val="00E70077"/>
    <w:rsid w:val="00E71C74"/>
    <w:rsid w:val="00E74327"/>
    <w:rsid w:val="00E75933"/>
    <w:rsid w:val="00E76DC9"/>
    <w:rsid w:val="00E81E2F"/>
    <w:rsid w:val="00E8629F"/>
    <w:rsid w:val="00E87605"/>
    <w:rsid w:val="00E87A0E"/>
    <w:rsid w:val="00E87EFD"/>
    <w:rsid w:val="00E9292D"/>
    <w:rsid w:val="00E92A26"/>
    <w:rsid w:val="00E9313D"/>
    <w:rsid w:val="00E9330F"/>
    <w:rsid w:val="00E942E3"/>
    <w:rsid w:val="00E961AF"/>
    <w:rsid w:val="00E966A0"/>
    <w:rsid w:val="00E967A8"/>
    <w:rsid w:val="00E97AF2"/>
    <w:rsid w:val="00E97F58"/>
    <w:rsid w:val="00EA1A46"/>
    <w:rsid w:val="00EA238A"/>
    <w:rsid w:val="00EA2D02"/>
    <w:rsid w:val="00EA3C24"/>
    <w:rsid w:val="00EA3DA3"/>
    <w:rsid w:val="00EA49D1"/>
    <w:rsid w:val="00EA4C65"/>
    <w:rsid w:val="00EA51E3"/>
    <w:rsid w:val="00EA544B"/>
    <w:rsid w:val="00EA6DA6"/>
    <w:rsid w:val="00EA7EAD"/>
    <w:rsid w:val="00EB01EF"/>
    <w:rsid w:val="00EB1158"/>
    <w:rsid w:val="00EB1982"/>
    <w:rsid w:val="00EB2462"/>
    <w:rsid w:val="00EB3081"/>
    <w:rsid w:val="00EB337A"/>
    <w:rsid w:val="00EB5DCA"/>
    <w:rsid w:val="00EC07D9"/>
    <w:rsid w:val="00EC1CEE"/>
    <w:rsid w:val="00EC22A1"/>
    <w:rsid w:val="00EC2C11"/>
    <w:rsid w:val="00EC5A2A"/>
    <w:rsid w:val="00EC6291"/>
    <w:rsid w:val="00EC653A"/>
    <w:rsid w:val="00EC65AA"/>
    <w:rsid w:val="00EC68AD"/>
    <w:rsid w:val="00EC71AA"/>
    <w:rsid w:val="00EC71E5"/>
    <w:rsid w:val="00EC76F4"/>
    <w:rsid w:val="00ED0E35"/>
    <w:rsid w:val="00ED1317"/>
    <w:rsid w:val="00ED163D"/>
    <w:rsid w:val="00ED2F8F"/>
    <w:rsid w:val="00ED415F"/>
    <w:rsid w:val="00ED5A09"/>
    <w:rsid w:val="00ED60D8"/>
    <w:rsid w:val="00ED66F5"/>
    <w:rsid w:val="00ED7939"/>
    <w:rsid w:val="00EE34D3"/>
    <w:rsid w:val="00EE49CE"/>
    <w:rsid w:val="00EE77D2"/>
    <w:rsid w:val="00EF0CD8"/>
    <w:rsid w:val="00EF1371"/>
    <w:rsid w:val="00EF175C"/>
    <w:rsid w:val="00EF1B63"/>
    <w:rsid w:val="00EF240D"/>
    <w:rsid w:val="00EF247A"/>
    <w:rsid w:val="00EF296C"/>
    <w:rsid w:val="00EF333F"/>
    <w:rsid w:val="00EF39D0"/>
    <w:rsid w:val="00EF5650"/>
    <w:rsid w:val="00EF57AB"/>
    <w:rsid w:val="00EF6422"/>
    <w:rsid w:val="00EF73C7"/>
    <w:rsid w:val="00EF7688"/>
    <w:rsid w:val="00F00316"/>
    <w:rsid w:val="00F005B1"/>
    <w:rsid w:val="00F005FE"/>
    <w:rsid w:val="00F02522"/>
    <w:rsid w:val="00F07272"/>
    <w:rsid w:val="00F07366"/>
    <w:rsid w:val="00F07471"/>
    <w:rsid w:val="00F07D80"/>
    <w:rsid w:val="00F11527"/>
    <w:rsid w:val="00F12125"/>
    <w:rsid w:val="00F15720"/>
    <w:rsid w:val="00F16D89"/>
    <w:rsid w:val="00F17C36"/>
    <w:rsid w:val="00F21C58"/>
    <w:rsid w:val="00F22846"/>
    <w:rsid w:val="00F22F7F"/>
    <w:rsid w:val="00F24126"/>
    <w:rsid w:val="00F24815"/>
    <w:rsid w:val="00F27957"/>
    <w:rsid w:val="00F303F5"/>
    <w:rsid w:val="00F35158"/>
    <w:rsid w:val="00F3652D"/>
    <w:rsid w:val="00F37011"/>
    <w:rsid w:val="00F4016E"/>
    <w:rsid w:val="00F4127C"/>
    <w:rsid w:val="00F412D9"/>
    <w:rsid w:val="00F43E8C"/>
    <w:rsid w:val="00F44BD0"/>
    <w:rsid w:val="00F46BF0"/>
    <w:rsid w:val="00F47980"/>
    <w:rsid w:val="00F50543"/>
    <w:rsid w:val="00F50819"/>
    <w:rsid w:val="00F51384"/>
    <w:rsid w:val="00F517B8"/>
    <w:rsid w:val="00F53CBB"/>
    <w:rsid w:val="00F54285"/>
    <w:rsid w:val="00F54675"/>
    <w:rsid w:val="00F560E3"/>
    <w:rsid w:val="00F607E3"/>
    <w:rsid w:val="00F60A39"/>
    <w:rsid w:val="00F6244A"/>
    <w:rsid w:val="00F6447C"/>
    <w:rsid w:val="00F70347"/>
    <w:rsid w:val="00F70855"/>
    <w:rsid w:val="00F7225A"/>
    <w:rsid w:val="00F75548"/>
    <w:rsid w:val="00F763FA"/>
    <w:rsid w:val="00F76DE3"/>
    <w:rsid w:val="00F8003D"/>
    <w:rsid w:val="00F82480"/>
    <w:rsid w:val="00F82B8B"/>
    <w:rsid w:val="00F845A4"/>
    <w:rsid w:val="00F84990"/>
    <w:rsid w:val="00F854B3"/>
    <w:rsid w:val="00F86C81"/>
    <w:rsid w:val="00F90E7B"/>
    <w:rsid w:val="00F934C7"/>
    <w:rsid w:val="00F94A28"/>
    <w:rsid w:val="00F94A48"/>
    <w:rsid w:val="00F973E7"/>
    <w:rsid w:val="00FA06C9"/>
    <w:rsid w:val="00FA1021"/>
    <w:rsid w:val="00FA1D39"/>
    <w:rsid w:val="00FA1FE9"/>
    <w:rsid w:val="00FA33D1"/>
    <w:rsid w:val="00FA472D"/>
    <w:rsid w:val="00FA4B61"/>
    <w:rsid w:val="00FA5951"/>
    <w:rsid w:val="00FA6491"/>
    <w:rsid w:val="00FA6B70"/>
    <w:rsid w:val="00FB010F"/>
    <w:rsid w:val="00FB066E"/>
    <w:rsid w:val="00FB0AAC"/>
    <w:rsid w:val="00FB0FA9"/>
    <w:rsid w:val="00FB24E3"/>
    <w:rsid w:val="00FB35BE"/>
    <w:rsid w:val="00FB3EB7"/>
    <w:rsid w:val="00FB432C"/>
    <w:rsid w:val="00FB4BCD"/>
    <w:rsid w:val="00FC4151"/>
    <w:rsid w:val="00FC4C5F"/>
    <w:rsid w:val="00FC50D5"/>
    <w:rsid w:val="00FC67C7"/>
    <w:rsid w:val="00FC6D01"/>
    <w:rsid w:val="00FC7AB1"/>
    <w:rsid w:val="00FD1025"/>
    <w:rsid w:val="00FD2301"/>
    <w:rsid w:val="00FD296F"/>
    <w:rsid w:val="00FD39AF"/>
    <w:rsid w:val="00FD45B2"/>
    <w:rsid w:val="00FD56C7"/>
    <w:rsid w:val="00FD612A"/>
    <w:rsid w:val="00FD6DC9"/>
    <w:rsid w:val="00FD71CE"/>
    <w:rsid w:val="00FD75AC"/>
    <w:rsid w:val="00FE09AE"/>
    <w:rsid w:val="00FE16A1"/>
    <w:rsid w:val="00FE213A"/>
    <w:rsid w:val="00FE2B2C"/>
    <w:rsid w:val="00FE2CE6"/>
    <w:rsid w:val="00FE2F07"/>
    <w:rsid w:val="00FE3F02"/>
    <w:rsid w:val="00FE419B"/>
    <w:rsid w:val="00FE4C70"/>
    <w:rsid w:val="00FE6BF9"/>
    <w:rsid w:val="00FE6C50"/>
    <w:rsid w:val="00FE7404"/>
    <w:rsid w:val="00FF099F"/>
    <w:rsid w:val="00FF14EA"/>
    <w:rsid w:val="00FF3357"/>
    <w:rsid w:val="00FF66CD"/>
    <w:rsid w:val="00FF78B9"/>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docId w15:val="{2DE7B5B7-881B-4BBE-9241-5B3FC9D1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25A"/>
    <w:pPr>
      <w:spacing w:after="180"/>
    </w:pPr>
    <w:rPr>
      <w:lang w:val="en-GB" w:eastAsia="en-US"/>
    </w:rPr>
  </w:style>
  <w:style w:type="paragraph" w:styleId="Heading1">
    <w:name w:val="heading 1"/>
    <w:next w:val="Normal"/>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pBdr>
        <w:top w:val="none" w:sz="0" w:space="0" w:color="auto"/>
      </w:pBdr>
      <w:spacing w:before="180"/>
      <w:outlineLvl w:val="1"/>
    </w:pPr>
    <w:rPr>
      <w:sz w:val="32"/>
    </w:rPr>
  </w:style>
  <w:style w:type="paragraph" w:styleId="Heading3">
    <w:name w:val="heading 3"/>
    <w:basedOn w:val="Heading2"/>
    <w:next w:val="Normal"/>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cs="Mangal"/>
      <w:b/>
      <w:sz w:val="18"/>
      <w:lang w:bidi="hi-I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rPr>
      <w:rFonts w:cs="Mangal"/>
      <w:lang w:bidi="hi-IN"/>
    </w:rPr>
  </w:style>
  <w:style w:type="paragraph" w:customStyle="1" w:styleId="PL">
    <w:name w:val="PL"/>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cs="Mangal"/>
      <w:sz w:val="18"/>
      <w:lang w:bidi="hi-IN"/>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rsid w:val="009E24C2"/>
    <w:pPr>
      <w:ind w:left="568" w:hanging="284"/>
    </w:pPr>
    <w:rPr>
      <w:rFonts w:cs="Mangal"/>
      <w:lang w:bidi="hi-IN"/>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cs="Mangal"/>
      <w:b/>
      <w:lang w:bidi="hi-IN"/>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rPr>
      <w:rFonts w:cs="Mangal"/>
      <w:lang w:bidi="hi-IN"/>
    </w:rPr>
  </w:style>
  <w:style w:type="character" w:customStyle="1" w:styleId="CommentTextChar">
    <w:name w:val="Comment Text Char"/>
    <w:link w:val="CommentText"/>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cs="Mangal"/>
      <w:sz w:val="16"/>
      <w:szCs w:val="16"/>
      <w:lang w:bidi="hi-IN"/>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cs="Mangal"/>
      <w:b/>
      <w:bCs/>
      <w:kern w:val="28"/>
      <w:sz w:val="32"/>
      <w:szCs w:val="32"/>
      <w:lang w:bidi="hi-IN"/>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cs="Mangal"/>
      <w:szCs w:val="24"/>
      <w:lang w:eastAsia="en-GB" w:bidi="hi-IN"/>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cs="Mangal"/>
      <w:szCs w:val="24"/>
      <w:lang w:eastAsia="en-GB"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7880516">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345979513">
      <w:bodyDiv w:val="1"/>
      <w:marLeft w:val="0"/>
      <w:marRight w:val="0"/>
      <w:marTop w:val="0"/>
      <w:marBottom w:val="0"/>
      <w:divBdr>
        <w:top w:val="none" w:sz="0" w:space="0" w:color="auto"/>
        <w:left w:val="none" w:sz="0" w:space="0" w:color="auto"/>
        <w:bottom w:val="none" w:sz="0" w:space="0" w:color="auto"/>
        <w:right w:val="none" w:sz="0" w:space="0" w:color="auto"/>
      </w:divBdr>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88173805">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65916091">
      <w:bodyDiv w:val="1"/>
      <w:marLeft w:val="0"/>
      <w:marRight w:val="0"/>
      <w:marTop w:val="0"/>
      <w:marBottom w:val="0"/>
      <w:divBdr>
        <w:top w:val="none" w:sz="0" w:space="0" w:color="auto"/>
        <w:left w:val="none" w:sz="0" w:space="0" w:color="auto"/>
        <w:bottom w:val="none" w:sz="0" w:space="0" w:color="auto"/>
        <w:right w:val="none" w:sz="0" w:space="0" w:color="auto"/>
      </w:divBdr>
    </w:div>
    <w:div w:id="2018649752">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DE6BC-05FB-4EB5-A14B-4B61AD64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14</Pages>
  <Words>4228</Words>
  <Characters>24104</Characters>
  <Application>Microsoft Office Word</Application>
  <DocSecurity>0</DocSecurity>
  <Lines>200</Lines>
  <Paragraphs>56</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5" baseType="lpstr">
      <vt:lpstr>3GPP TSG-RAN WG2 Meeting #82</vt:lpstr>
      <vt:lpstr>3GPP TSG-RAN WG2 Meeting #82</vt:lpstr>
      <vt:lpstr>3GPP TSG-RAN WG2 Meeting #82</vt:lpstr>
      <vt:lpstr>3GPP TSG-RAN WG2 Meeting #82</vt:lpstr>
      <vt:lpstr>3GPP TSG-RAN WG2 Meeting #82</vt:lpstr>
    </vt:vector>
  </TitlesOfParts>
  <Manager>ETSI MCC</Manager>
  <Company>Intel Corporation</Company>
  <LinksUpToDate>false</LinksUpToDate>
  <CharactersWithSpaces>28276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Sasha Sirotkin</dc:creator>
  <cp:keywords>3GPP, MTC</cp:keywords>
  <cp:lastModifiedBy>Sasha</cp:lastModifiedBy>
  <cp:revision>9</cp:revision>
  <dcterms:created xsi:type="dcterms:W3CDTF">2015-11-04T08:50:00Z</dcterms:created>
  <dcterms:modified xsi:type="dcterms:W3CDTF">2015-11-07T05:18:00Z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1445961335</vt:lpwstr>
  </property>
</Properties>
</file>