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B0D869" w14:textId="31FAD268" w:rsidR="00EF3A92" w:rsidRPr="00873086" w:rsidRDefault="00EF3A92" w:rsidP="00EF3A92">
      <w:pPr>
        <w:pStyle w:val="Header"/>
        <w:tabs>
          <w:tab w:val="right" w:pos="9639"/>
        </w:tabs>
        <w:rPr>
          <w:bCs/>
          <w:i/>
          <w:noProof w:val="0"/>
          <w:sz w:val="32"/>
          <w:lang w:eastAsia="zh-CN"/>
        </w:rPr>
      </w:pPr>
      <w:bookmarkStart w:id="0" w:name="_GoBack"/>
      <w:bookmarkEnd w:id="0"/>
      <w:r w:rsidRPr="00873086">
        <w:rPr>
          <w:sz w:val="24"/>
          <w:lang w:eastAsia="zh-CN"/>
        </w:rPr>
        <w:t>3GPP T</w:t>
      </w:r>
      <w:bookmarkStart w:id="1" w:name="_Ref452454252"/>
      <w:bookmarkEnd w:id="1"/>
      <w:r w:rsidRPr="00873086">
        <w:rPr>
          <w:sz w:val="24"/>
          <w:lang w:eastAsia="zh-CN"/>
        </w:rPr>
        <w:t>SG RAN WG2 Meeting #</w:t>
      </w:r>
      <w:r>
        <w:rPr>
          <w:sz w:val="24"/>
          <w:lang w:eastAsia="zh-CN"/>
        </w:rPr>
        <w:t>91bis</w:t>
      </w:r>
      <w:r w:rsidRPr="00873086">
        <w:rPr>
          <w:bCs/>
          <w:noProof w:val="0"/>
          <w:sz w:val="24"/>
        </w:rPr>
        <w:t xml:space="preserve">                                                         </w:t>
      </w:r>
      <w:r w:rsidR="00B5029E">
        <w:t xml:space="preserve"> </w:t>
      </w:r>
      <w:r w:rsidR="00B5029E" w:rsidRPr="00B5029E">
        <w:rPr>
          <w:rFonts w:cs="Arial"/>
          <w:color w:val="000000"/>
          <w:sz w:val="24"/>
        </w:rPr>
        <w:t>R2-154817</w:t>
      </w:r>
    </w:p>
    <w:p w14:paraId="486AE556" w14:textId="77777777" w:rsidR="00EF3A92" w:rsidRPr="00A80CD9" w:rsidRDefault="00EF3A92" w:rsidP="00EF3A92">
      <w:pPr>
        <w:tabs>
          <w:tab w:val="left" w:pos="1985"/>
        </w:tabs>
        <w:spacing w:after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Malmö</w:t>
      </w:r>
      <w:r w:rsidRPr="008E15A0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Sweden, 5th – 9</w:t>
      </w:r>
      <w:r w:rsidRPr="008E15A0">
        <w:rPr>
          <w:rFonts w:ascii="Arial" w:hAnsi="Arial"/>
          <w:b/>
          <w:noProof/>
          <w:sz w:val="24"/>
          <w:lang w:eastAsia="zh-CN"/>
        </w:rPr>
        <w:t xml:space="preserve">th </w:t>
      </w:r>
      <w:r>
        <w:rPr>
          <w:rFonts w:ascii="Arial" w:hAnsi="Arial"/>
          <w:b/>
          <w:noProof/>
          <w:sz w:val="24"/>
          <w:lang w:eastAsia="zh-CN"/>
        </w:rPr>
        <w:t xml:space="preserve">October </w:t>
      </w:r>
      <w:r w:rsidRPr="00A80CD9">
        <w:rPr>
          <w:rFonts w:ascii="Arial" w:hAnsi="Arial"/>
          <w:b/>
          <w:noProof/>
          <w:sz w:val="24"/>
          <w:lang w:eastAsia="zh-CN"/>
        </w:rPr>
        <w:t>2015</w:t>
      </w:r>
    </w:p>
    <w:p w14:paraId="13393E70" w14:textId="77777777" w:rsidR="003C1C98" w:rsidRPr="00873086" w:rsidRDefault="003C1C98" w:rsidP="003C1C98">
      <w:pPr>
        <w:pStyle w:val="Header"/>
        <w:rPr>
          <w:bCs/>
          <w:noProof w:val="0"/>
          <w:sz w:val="24"/>
          <w:lang w:eastAsia="ja-JP"/>
        </w:rPr>
      </w:pPr>
    </w:p>
    <w:p w14:paraId="161D0AC8" w14:textId="43F30A43" w:rsidR="003C1C98" w:rsidRPr="00873086" w:rsidRDefault="003C1C98" w:rsidP="003C1C98">
      <w:pPr>
        <w:pStyle w:val="CRCoverPage"/>
        <w:rPr>
          <w:rFonts w:eastAsia="SimSun" w:cs="Arial"/>
          <w:b/>
          <w:bCs/>
          <w:sz w:val="24"/>
          <w:lang w:val="en-US" w:eastAsia="zh-CN"/>
        </w:rPr>
      </w:pPr>
      <w:r w:rsidRPr="00FF2922">
        <w:rPr>
          <w:rFonts w:cs="Arial"/>
          <w:b/>
          <w:bCs/>
          <w:sz w:val="24"/>
          <w:lang w:val="en-US"/>
        </w:rPr>
        <w:t>Agenda item:</w:t>
      </w:r>
      <w:r w:rsidRPr="00FF2922">
        <w:rPr>
          <w:rFonts w:cs="Arial"/>
          <w:b/>
          <w:bCs/>
          <w:sz w:val="24"/>
          <w:lang w:val="en-US"/>
        </w:rPr>
        <w:tab/>
      </w:r>
      <w:r w:rsidRPr="00FF2922">
        <w:rPr>
          <w:rFonts w:cs="Arial"/>
          <w:b/>
          <w:bCs/>
          <w:sz w:val="24"/>
          <w:lang w:val="en-US"/>
        </w:rPr>
        <w:tab/>
      </w:r>
      <w:r w:rsidR="00ED1511">
        <w:rPr>
          <w:rFonts w:cs="Arial"/>
          <w:bCs/>
          <w:sz w:val="24"/>
          <w:lang w:val="en-US"/>
        </w:rPr>
        <w:t>7.9.1</w:t>
      </w:r>
    </w:p>
    <w:p w14:paraId="7333680E" w14:textId="77777777" w:rsidR="003C1C98" w:rsidRPr="00873086" w:rsidRDefault="003C1C98" w:rsidP="003C1C98">
      <w:pPr>
        <w:rPr>
          <w:rFonts w:ascii="Arial" w:hAnsi="Arial" w:cs="Arial"/>
          <w:bCs/>
          <w:sz w:val="24"/>
        </w:rPr>
      </w:pPr>
      <w:r w:rsidRPr="00873086">
        <w:rPr>
          <w:rFonts w:ascii="Arial" w:hAnsi="Arial" w:cs="Arial"/>
          <w:b/>
          <w:bCs/>
          <w:sz w:val="24"/>
        </w:rPr>
        <w:t>Source:</w:t>
      </w:r>
      <w:r w:rsidRPr="00873086">
        <w:rPr>
          <w:rFonts w:ascii="Arial" w:hAnsi="Arial" w:cs="Arial"/>
          <w:b/>
          <w:bCs/>
          <w:sz w:val="24"/>
        </w:rPr>
        <w:tab/>
      </w:r>
      <w:r w:rsidRPr="00873086">
        <w:rPr>
          <w:rFonts w:ascii="Arial" w:hAnsi="Arial" w:cs="Arial"/>
          <w:b/>
          <w:bCs/>
          <w:sz w:val="24"/>
        </w:rPr>
        <w:tab/>
      </w:r>
      <w:r w:rsidRPr="00873086">
        <w:rPr>
          <w:rFonts w:ascii="Arial" w:hAnsi="Arial" w:cs="Arial"/>
          <w:b/>
          <w:bCs/>
          <w:sz w:val="24"/>
        </w:rPr>
        <w:tab/>
      </w:r>
      <w:r w:rsidRPr="00873086">
        <w:rPr>
          <w:rFonts w:ascii="Arial" w:hAnsi="Arial" w:cs="Arial"/>
          <w:bCs/>
          <w:sz w:val="24"/>
        </w:rPr>
        <w:t>Intel Corporation</w:t>
      </w:r>
    </w:p>
    <w:p w14:paraId="162BD348" w14:textId="66F8D2BC" w:rsidR="003C1C98" w:rsidRPr="0087468B" w:rsidRDefault="003C1C98" w:rsidP="003C1C98">
      <w:pPr>
        <w:tabs>
          <w:tab w:val="left" w:pos="1985"/>
        </w:tabs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 w:rsidRPr="00873086">
        <w:rPr>
          <w:rFonts w:ascii="Arial" w:hAnsi="Arial" w:cs="Arial"/>
          <w:b/>
          <w:bCs/>
          <w:sz w:val="24"/>
        </w:rPr>
        <w:t>Title:</w:t>
      </w:r>
      <w:r w:rsidRPr="00873086">
        <w:rPr>
          <w:rFonts w:ascii="Arial" w:hAnsi="Arial" w:cs="Arial"/>
          <w:b/>
          <w:bCs/>
          <w:sz w:val="24"/>
        </w:rPr>
        <w:tab/>
      </w:r>
      <w:r w:rsidRPr="00873086">
        <w:rPr>
          <w:rFonts w:ascii="Arial" w:hAnsi="Arial" w:cs="Arial"/>
          <w:b/>
          <w:bCs/>
          <w:sz w:val="24"/>
        </w:rPr>
        <w:tab/>
      </w:r>
      <w:r w:rsidR="005221D6">
        <w:rPr>
          <w:rFonts w:ascii="Arial" w:hAnsi="Arial" w:cs="Arial"/>
          <w:bCs/>
          <w:sz w:val="24"/>
          <w:lang w:eastAsia="zh-CN"/>
        </w:rPr>
        <w:t>Impact of</w:t>
      </w:r>
      <w:r w:rsidR="00B34CE6">
        <w:rPr>
          <w:rFonts w:ascii="Arial" w:hAnsi="Arial" w:cs="Arial"/>
          <w:bCs/>
          <w:sz w:val="24"/>
          <w:lang w:eastAsia="zh-CN"/>
        </w:rPr>
        <w:t xml:space="preserve"> PTW</w:t>
      </w:r>
      <w:r w:rsidR="005221D6">
        <w:rPr>
          <w:rFonts w:ascii="Arial" w:hAnsi="Arial" w:cs="Arial"/>
          <w:bCs/>
          <w:sz w:val="24"/>
          <w:lang w:eastAsia="zh-CN"/>
        </w:rPr>
        <w:t xml:space="preserve"> on power consumption</w:t>
      </w:r>
      <w:r w:rsidR="00B34CE6">
        <w:rPr>
          <w:rFonts w:ascii="Arial" w:hAnsi="Arial" w:cs="Arial"/>
          <w:bCs/>
          <w:sz w:val="24"/>
          <w:lang w:eastAsia="zh-CN"/>
        </w:rPr>
        <w:t xml:space="preserve"> in I-</w:t>
      </w:r>
      <w:proofErr w:type="spellStart"/>
      <w:r w:rsidR="00B34CE6">
        <w:rPr>
          <w:rFonts w:ascii="Arial" w:hAnsi="Arial" w:cs="Arial"/>
          <w:bCs/>
          <w:sz w:val="24"/>
          <w:lang w:eastAsia="zh-CN"/>
        </w:rPr>
        <w:t>eDRX</w:t>
      </w:r>
      <w:proofErr w:type="spellEnd"/>
    </w:p>
    <w:p w14:paraId="2A551DBE" w14:textId="4848FA5F" w:rsidR="003C1C98" w:rsidRPr="00873086" w:rsidRDefault="003C1C98" w:rsidP="003C1C98">
      <w:pPr>
        <w:rPr>
          <w:rFonts w:ascii="Arial" w:hAnsi="Arial" w:cs="Arial"/>
          <w:b/>
          <w:bCs/>
          <w:sz w:val="24"/>
          <w:lang w:eastAsia="zh-CN"/>
        </w:rPr>
      </w:pPr>
      <w:r w:rsidRPr="00873086">
        <w:rPr>
          <w:rFonts w:ascii="Arial" w:hAnsi="Arial" w:cs="Arial"/>
          <w:b/>
          <w:bCs/>
          <w:sz w:val="24"/>
        </w:rPr>
        <w:t>Document for:</w:t>
      </w:r>
      <w:r w:rsidRPr="00873086">
        <w:rPr>
          <w:rFonts w:ascii="Arial" w:hAnsi="Arial" w:cs="Arial"/>
          <w:b/>
          <w:bCs/>
          <w:sz w:val="24"/>
        </w:rPr>
        <w:tab/>
      </w:r>
      <w:r w:rsidRPr="00873086">
        <w:rPr>
          <w:rFonts w:ascii="Arial" w:hAnsi="Arial" w:cs="Arial"/>
          <w:b/>
          <w:bCs/>
          <w:sz w:val="24"/>
        </w:rPr>
        <w:tab/>
      </w:r>
      <w:r w:rsidR="00CE3CFC">
        <w:rPr>
          <w:rFonts w:ascii="Arial" w:hAnsi="Arial" w:cs="Arial"/>
          <w:bCs/>
          <w:sz w:val="24"/>
        </w:rPr>
        <w:t>Discussion and decision</w:t>
      </w:r>
    </w:p>
    <w:p w14:paraId="1E62B86C" w14:textId="77777777" w:rsidR="003C1C98" w:rsidRDefault="003C1C98" w:rsidP="003E5AB3">
      <w:pPr>
        <w:pStyle w:val="Heading1"/>
        <w:jc w:val="both"/>
      </w:pPr>
      <w:r w:rsidRPr="00873086">
        <w:t>Introduction</w:t>
      </w:r>
    </w:p>
    <w:p w14:paraId="46AA6B21" w14:textId="01D442BB" w:rsidR="00D75418" w:rsidRPr="00D75418" w:rsidRDefault="00CB5D80" w:rsidP="00D75418">
      <w:pPr>
        <w:rPr>
          <w:lang w:val="en-GB" w:eastAsia="x-none"/>
        </w:rPr>
      </w:pPr>
      <w:r>
        <w:rPr>
          <w:lang w:val="en-GB" w:eastAsia="x-none"/>
        </w:rPr>
        <w:t>This contribution</w:t>
      </w:r>
      <w:r w:rsidR="00EA5EE5">
        <w:rPr>
          <w:lang w:val="en-GB" w:eastAsia="x-none"/>
        </w:rPr>
        <w:t xml:space="preserve"> </w:t>
      </w:r>
      <w:r w:rsidR="00EA5EE5">
        <w:rPr>
          <w:lang w:val="en-GB" w:eastAsia="x-none"/>
        </w:rPr>
        <w:fldChar w:fldCharType="begin"/>
      </w:r>
      <w:r w:rsidR="00EA5EE5">
        <w:rPr>
          <w:lang w:val="en-GB" w:eastAsia="x-none"/>
        </w:rPr>
        <w:instrText xml:space="preserve"> REF _Ref430902692 \r \h </w:instrText>
      </w:r>
      <w:r w:rsidR="00EA5EE5">
        <w:rPr>
          <w:lang w:val="en-GB" w:eastAsia="x-none"/>
        </w:rPr>
      </w:r>
      <w:r w:rsidR="00EA5EE5">
        <w:rPr>
          <w:lang w:val="en-GB" w:eastAsia="x-none"/>
        </w:rPr>
        <w:fldChar w:fldCharType="separate"/>
      </w:r>
      <w:r w:rsidR="00A72C68">
        <w:rPr>
          <w:lang w:val="en-GB" w:eastAsia="x-none"/>
        </w:rPr>
        <w:t>[1]</w:t>
      </w:r>
      <w:r w:rsidR="00EA5EE5">
        <w:rPr>
          <w:lang w:val="en-GB" w:eastAsia="x-none"/>
        </w:rPr>
        <w:fldChar w:fldCharType="end"/>
      </w:r>
      <w:r w:rsidR="00EA5EE5">
        <w:rPr>
          <w:lang w:val="en-GB" w:eastAsia="x-none"/>
        </w:rPr>
        <w:t xml:space="preserve"> explains how defining a </w:t>
      </w:r>
      <w:r w:rsidR="00CF51C0">
        <w:rPr>
          <w:lang w:val="en-GB" w:eastAsia="x-none"/>
        </w:rPr>
        <w:t xml:space="preserve">paging </w:t>
      </w:r>
      <w:r w:rsidR="00EA5EE5">
        <w:rPr>
          <w:lang w:val="en-GB" w:eastAsia="x-none"/>
        </w:rPr>
        <w:t>time window (PTW) in which the UE becomes reachable within each I-</w:t>
      </w:r>
      <w:proofErr w:type="spellStart"/>
      <w:r w:rsidR="00EA5EE5">
        <w:rPr>
          <w:lang w:val="en-GB" w:eastAsia="x-none"/>
        </w:rPr>
        <w:t>eDRX</w:t>
      </w:r>
      <w:proofErr w:type="spellEnd"/>
      <w:r w:rsidR="00EA5EE5">
        <w:rPr>
          <w:lang w:val="en-GB" w:eastAsia="x-none"/>
        </w:rPr>
        <w:t xml:space="preserve"> cycle is beneficial to increase the paging reliability and robustness. The common understanding is that</w:t>
      </w:r>
      <w:r w:rsidR="00D75418">
        <w:rPr>
          <w:lang w:val="en-GB" w:eastAsia="x-none"/>
        </w:rPr>
        <w:t xml:space="preserve"> larger values of PTW result</w:t>
      </w:r>
      <w:r w:rsidR="00B22D27">
        <w:rPr>
          <w:lang w:val="en-GB" w:eastAsia="x-none"/>
        </w:rPr>
        <w:t xml:space="preserve">s in higher </w:t>
      </w:r>
      <w:r w:rsidR="00026BEC">
        <w:rPr>
          <w:lang w:val="en-GB" w:eastAsia="x-none"/>
        </w:rPr>
        <w:t xml:space="preserve">UE </w:t>
      </w:r>
      <w:r w:rsidR="00B22D27">
        <w:rPr>
          <w:lang w:val="en-GB" w:eastAsia="x-none"/>
        </w:rPr>
        <w:t>power consumption</w:t>
      </w:r>
      <w:r w:rsidR="00D75418">
        <w:rPr>
          <w:lang w:val="en-GB" w:eastAsia="x-none"/>
        </w:rPr>
        <w:t>.</w:t>
      </w:r>
      <w:r w:rsidR="00E64A82">
        <w:rPr>
          <w:lang w:val="en-GB" w:eastAsia="x-none"/>
        </w:rPr>
        <w:t xml:space="preserve"> Network might </w:t>
      </w:r>
      <w:r w:rsidR="00026BEC">
        <w:rPr>
          <w:lang w:val="en-GB" w:eastAsia="x-none"/>
        </w:rPr>
        <w:t xml:space="preserve">select </w:t>
      </w:r>
      <w:r w:rsidR="00E64A82">
        <w:rPr>
          <w:lang w:val="en-GB" w:eastAsia="x-none"/>
        </w:rPr>
        <w:t>the suitable value</w:t>
      </w:r>
      <w:r w:rsidR="003C1741">
        <w:rPr>
          <w:lang w:val="en-GB" w:eastAsia="x-none"/>
        </w:rPr>
        <w:t>(</w:t>
      </w:r>
      <w:r w:rsidR="00E64A82">
        <w:rPr>
          <w:lang w:val="en-GB" w:eastAsia="x-none"/>
        </w:rPr>
        <w:t>s</w:t>
      </w:r>
      <w:r w:rsidR="003C1741">
        <w:rPr>
          <w:lang w:val="en-GB" w:eastAsia="x-none"/>
        </w:rPr>
        <w:t>)</w:t>
      </w:r>
      <w:r w:rsidR="00E64A82">
        <w:rPr>
          <w:lang w:val="en-GB" w:eastAsia="x-none"/>
        </w:rPr>
        <w:t xml:space="preserve"> of PTW</w:t>
      </w:r>
      <w:r w:rsidR="00EA3AA1">
        <w:rPr>
          <w:lang w:val="en-GB" w:eastAsia="x-none"/>
        </w:rPr>
        <w:t xml:space="preserve"> taking into consideration</w:t>
      </w:r>
      <w:r w:rsidR="00E64A82">
        <w:rPr>
          <w:lang w:val="en-GB" w:eastAsia="x-none"/>
        </w:rPr>
        <w:t xml:space="preserve"> </w:t>
      </w:r>
      <w:r w:rsidR="00EA3AA1">
        <w:rPr>
          <w:lang w:val="en-GB" w:eastAsia="x-none"/>
        </w:rPr>
        <w:t xml:space="preserve">the target </w:t>
      </w:r>
      <w:r w:rsidR="00E64A82">
        <w:rPr>
          <w:lang w:val="en-GB" w:eastAsia="x-none"/>
        </w:rPr>
        <w:t>paging</w:t>
      </w:r>
      <w:r w:rsidR="00EA3AA1">
        <w:rPr>
          <w:lang w:val="en-GB" w:eastAsia="x-none"/>
        </w:rPr>
        <w:t xml:space="preserve"> reliability</w:t>
      </w:r>
      <w:r w:rsidR="00E64A82">
        <w:rPr>
          <w:lang w:val="en-GB" w:eastAsia="x-none"/>
        </w:rPr>
        <w:t xml:space="preserve"> requirements</w:t>
      </w:r>
      <w:r w:rsidR="003C1741">
        <w:rPr>
          <w:lang w:val="en-GB" w:eastAsia="x-none"/>
        </w:rPr>
        <w:t>, any loose synchronization between cells, as well as</w:t>
      </w:r>
      <w:r w:rsidR="00EA3AA1">
        <w:rPr>
          <w:lang w:val="en-GB" w:eastAsia="x-none"/>
        </w:rPr>
        <w:t xml:space="preserve"> potentially, the additional times required by the deployed </w:t>
      </w:r>
      <w:r w:rsidR="003C1741">
        <w:rPr>
          <w:lang w:val="en-GB" w:eastAsia="x-none"/>
        </w:rPr>
        <w:t>UEs to re-synchronize</w:t>
      </w:r>
      <w:r w:rsidR="00EA3AA1">
        <w:rPr>
          <w:lang w:val="en-GB" w:eastAsia="x-none"/>
        </w:rPr>
        <w:t>. Alternatively, in order to avoid having the network to assume the worst case re-synchronization scenario, the</w:t>
      </w:r>
      <w:r w:rsidR="00E64A82">
        <w:rPr>
          <w:lang w:val="en-GB" w:eastAsia="x-none"/>
        </w:rPr>
        <w:t xml:space="preserve"> UE might </w:t>
      </w:r>
      <w:r w:rsidR="00EA3AA1">
        <w:rPr>
          <w:lang w:val="en-GB" w:eastAsia="x-none"/>
        </w:rPr>
        <w:t xml:space="preserve">be able to suggest its preferred </w:t>
      </w:r>
      <w:r w:rsidR="00E64A82">
        <w:rPr>
          <w:lang w:val="en-GB" w:eastAsia="x-none"/>
        </w:rPr>
        <w:t>value of PTW</w:t>
      </w:r>
      <w:r w:rsidR="00C9735A">
        <w:rPr>
          <w:lang w:val="en-GB" w:eastAsia="x-none"/>
        </w:rPr>
        <w:t xml:space="preserve"> based on its capability</w:t>
      </w:r>
      <w:r w:rsidR="00EA3AA1">
        <w:rPr>
          <w:lang w:val="en-GB" w:eastAsia="x-none"/>
        </w:rPr>
        <w:t xml:space="preserve"> </w:t>
      </w:r>
      <w:r w:rsidR="00EA3AA1">
        <w:rPr>
          <w:lang w:val="en-GB" w:eastAsia="x-none"/>
        </w:rPr>
        <w:fldChar w:fldCharType="begin"/>
      </w:r>
      <w:r w:rsidR="00EA3AA1">
        <w:rPr>
          <w:lang w:val="en-GB" w:eastAsia="x-none"/>
        </w:rPr>
        <w:instrText xml:space="preserve"> REF _Ref430902692 \r \h </w:instrText>
      </w:r>
      <w:r w:rsidR="00EA3AA1">
        <w:rPr>
          <w:lang w:val="en-GB" w:eastAsia="x-none"/>
        </w:rPr>
      </w:r>
      <w:r w:rsidR="00EA3AA1">
        <w:rPr>
          <w:lang w:val="en-GB" w:eastAsia="x-none"/>
        </w:rPr>
        <w:fldChar w:fldCharType="separate"/>
      </w:r>
      <w:r w:rsidR="00A72C68">
        <w:rPr>
          <w:lang w:val="en-GB" w:eastAsia="x-none"/>
        </w:rPr>
        <w:t>[1]</w:t>
      </w:r>
      <w:r w:rsidR="00EA3AA1">
        <w:rPr>
          <w:lang w:val="en-GB" w:eastAsia="x-none"/>
        </w:rPr>
        <w:fldChar w:fldCharType="end"/>
      </w:r>
      <w:r w:rsidR="00E64A82">
        <w:rPr>
          <w:lang w:val="en-GB" w:eastAsia="x-none"/>
        </w:rPr>
        <w:t>. This</w:t>
      </w:r>
      <w:r w:rsidR="00C9735A">
        <w:rPr>
          <w:lang w:val="en-GB" w:eastAsia="x-none"/>
        </w:rPr>
        <w:t xml:space="preserve"> contribution provides an</w:t>
      </w:r>
      <w:r w:rsidR="00E64A82">
        <w:rPr>
          <w:lang w:val="en-GB" w:eastAsia="x-none"/>
        </w:rPr>
        <w:t xml:space="preserve"> </w:t>
      </w:r>
      <w:r w:rsidR="00C9735A">
        <w:rPr>
          <w:lang w:val="en-GB" w:eastAsia="x-none"/>
        </w:rPr>
        <w:t xml:space="preserve">informative </w:t>
      </w:r>
      <w:r w:rsidR="00E64A82">
        <w:rPr>
          <w:lang w:val="en-GB" w:eastAsia="x-none"/>
        </w:rPr>
        <w:t xml:space="preserve">analysis </w:t>
      </w:r>
      <w:r w:rsidR="00C9735A">
        <w:rPr>
          <w:lang w:val="en-GB" w:eastAsia="x-none"/>
        </w:rPr>
        <w:t>with</w:t>
      </w:r>
      <w:r w:rsidR="00E64A82">
        <w:rPr>
          <w:lang w:val="en-GB" w:eastAsia="x-none"/>
        </w:rPr>
        <w:t xml:space="preserve"> insight </w:t>
      </w:r>
      <w:r w:rsidR="00C9735A">
        <w:rPr>
          <w:lang w:val="en-GB" w:eastAsia="x-none"/>
        </w:rPr>
        <w:t xml:space="preserve">on </w:t>
      </w:r>
      <w:r w:rsidR="00E64A82">
        <w:rPr>
          <w:lang w:val="en-GB" w:eastAsia="x-none"/>
        </w:rPr>
        <w:t>how the</w:t>
      </w:r>
      <w:r w:rsidR="005B3818">
        <w:rPr>
          <w:lang w:val="en-GB" w:eastAsia="x-none"/>
        </w:rPr>
        <w:t xml:space="preserve"> chosen</w:t>
      </w:r>
      <w:r w:rsidR="00E64A82">
        <w:rPr>
          <w:lang w:val="en-GB" w:eastAsia="x-none"/>
        </w:rPr>
        <w:t xml:space="preserve"> values of PTW might impact the power consumption in UEs </w:t>
      </w:r>
      <w:r w:rsidR="00C9735A">
        <w:rPr>
          <w:lang w:val="en-GB" w:eastAsia="x-none"/>
        </w:rPr>
        <w:t xml:space="preserve">assuming </w:t>
      </w:r>
      <w:r w:rsidR="00E64A82">
        <w:rPr>
          <w:lang w:val="en-GB" w:eastAsia="x-none"/>
        </w:rPr>
        <w:t xml:space="preserve">different </w:t>
      </w:r>
      <w:r w:rsidR="005B3818">
        <w:rPr>
          <w:lang w:val="en-GB" w:eastAsia="x-none"/>
        </w:rPr>
        <w:t>values</w:t>
      </w:r>
      <w:r w:rsidR="00E64A82">
        <w:rPr>
          <w:lang w:val="en-GB" w:eastAsia="x-none"/>
        </w:rPr>
        <w:t xml:space="preserve"> of data inter arrival times</w:t>
      </w:r>
      <w:r w:rsidR="00C9735A">
        <w:rPr>
          <w:lang w:val="en-GB" w:eastAsia="x-none"/>
        </w:rPr>
        <w:t xml:space="preserve"> (IAT)</w:t>
      </w:r>
      <w:r w:rsidR="00E64A82">
        <w:rPr>
          <w:lang w:val="en-GB" w:eastAsia="x-none"/>
        </w:rPr>
        <w:t xml:space="preserve"> and I-</w:t>
      </w:r>
      <w:proofErr w:type="spellStart"/>
      <w:r w:rsidR="00E64A82">
        <w:rPr>
          <w:lang w:val="en-GB" w:eastAsia="x-none"/>
        </w:rPr>
        <w:t>eDRX</w:t>
      </w:r>
      <w:proofErr w:type="spellEnd"/>
      <w:r w:rsidR="00E64A82">
        <w:rPr>
          <w:lang w:val="en-GB" w:eastAsia="x-none"/>
        </w:rPr>
        <w:t xml:space="preserve"> cycles</w:t>
      </w:r>
      <w:r w:rsidR="00B22D27">
        <w:rPr>
          <w:lang w:val="en-GB" w:eastAsia="x-none"/>
        </w:rPr>
        <w:t>.</w:t>
      </w:r>
    </w:p>
    <w:p w14:paraId="488EB01C" w14:textId="3719E1AF" w:rsidR="003C1C98" w:rsidRDefault="008E37DD" w:rsidP="003E5AB3">
      <w:pPr>
        <w:pStyle w:val="Heading1"/>
        <w:jc w:val="both"/>
      </w:pPr>
      <w:r>
        <w:t>D</w:t>
      </w:r>
      <w:r w:rsidR="00DB7589">
        <w:t>iscussion</w:t>
      </w:r>
    </w:p>
    <w:p w14:paraId="2FE1C3D8" w14:textId="662A1B8B" w:rsidR="007908CE" w:rsidRDefault="00CA2DB1" w:rsidP="00BE59ED">
      <w:pPr>
        <w:jc w:val="both"/>
        <w:rPr>
          <w:lang w:val="en-GB" w:eastAsia="x-none"/>
        </w:rPr>
      </w:pPr>
      <w:r w:rsidRPr="00091A9F">
        <w:rPr>
          <w:lang w:val="en-GB" w:eastAsia="x-none"/>
        </w:rPr>
        <w:t>T</w:t>
      </w:r>
      <w:r w:rsidR="00540AD2" w:rsidRPr="00091A9F">
        <w:rPr>
          <w:lang w:val="en-GB" w:eastAsia="x-none"/>
        </w:rPr>
        <w:t>h</w:t>
      </w:r>
      <w:r w:rsidR="003A4460" w:rsidRPr="00091A9F">
        <w:rPr>
          <w:lang w:val="en-GB" w:eastAsia="x-none"/>
        </w:rPr>
        <w:t xml:space="preserve">is analysis </w:t>
      </w:r>
      <w:r w:rsidR="00CF51C0">
        <w:rPr>
          <w:lang w:val="en-GB" w:eastAsia="x-none"/>
        </w:rPr>
        <w:t>considers</w:t>
      </w:r>
      <w:r w:rsidR="003A4460" w:rsidRPr="00091A9F">
        <w:rPr>
          <w:lang w:val="en-GB" w:eastAsia="x-none"/>
        </w:rPr>
        <w:t xml:space="preserve"> similar assumptions in the </w:t>
      </w:r>
      <w:r w:rsidR="00BE59ED" w:rsidRPr="00091A9F">
        <w:rPr>
          <w:lang w:val="en-GB" w:eastAsia="x-none"/>
        </w:rPr>
        <w:t>scenarios</w:t>
      </w:r>
      <w:r w:rsidR="003A4460" w:rsidRPr="00091A9F">
        <w:rPr>
          <w:lang w:val="en-GB" w:eastAsia="x-none"/>
        </w:rPr>
        <w:t xml:space="preserve"> and simulation </w:t>
      </w:r>
      <w:r w:rsidR="002C6B3C" w:rsidRPr="002C6B3C">
        <w:rPr>
          <w:lang w:val="en-GB" w:eastAsia="x-none"/>
        </w:rPr>
        <w:t>as</w:t>
      </w:r>
      <w:r w:rsidR="00BE59ED" w:rsidRPr="00091A9F">
        <w:rPr>
          <w:lang w:val="en-GB" w:eastAsia="x-none"/>
        </w:rPr>
        <w:t xml:space="preserve"> </w:t>
      </w:r>
      <w:r w:rsidR="00BE59ED" w:rsidRPr="00091A9F">
        <w:rPr>
          <w:lang w:val="en-GB" w:eastAsia="x-none"/>
        </w:rPr>
        <w:fldChar w:fldCharType="begin"/>
      </w:r>
      <w:r w:rsidR="00BE59ED" w:rsidRPr="00091A9F">
        <w:rPr>
          <w:lang w:val="en-GB" w:eastAsia="x-none"/>
        </w:rPr>
        <w:instrText xml:space="preserve"> REF _Ref430903777 \r \h </w:instrText>
      </w:r>
      <w:r w:rsidR="00BE59ED">
        <w:rPr>
          <w:lang w:val="en-GB" w:eastAsia="x-none"/>
        </w:rPr>
        <w:instrText xml:space="preserve"> \* MERGEFORMAT </w:instrText>
      </w:r>
      <w:r w:rsidR="00BE59ED" w:rsidRPr="00091A9F">
        <w:rPr>
          <w:lang w:val="en-GB" w:eastAsia="x-none"/>
        </w:rPr>
      </w:r>
      <w:r w:rsidR="00BE59ED" w:rsidRPr="00091A9F">
        <w:rPr>
          <w:lang w:val="en-GB" w:eastAsia="x-none"/>
        </w:rPr>
        <w:fldChar w:fldCharType="separate"/>
      </w:r>
      <w:r w:rsidR="00BE59ED" w:rsidRPr="00091A9F">
        <w:rPr>
          <w:lang w:val="en-GB" w:eastAsia="x-none"/>
        </w:rPr>
        <w:t>[2]</w:t>
      </w:r>
      <w:r w:rsidR="00BE59ED" w:rsidRPr="00091A9F">
        <w:rPr>
          <w:lang w:val="en-GB" w:eastAsia="x-none"/>
        </w:rPr>
        <w:fldChar w:fldCharType="end"/>
      </w:r>
      <w:r w:rsidR="002C6B3C" w:rsidRPr="002C6B3C">
        <w:rPr>
          <w:lang w:val="en-GB" w:eastAsia="x-none"/>
        </w:rPr>
        <w:t>;</w:t>
      </w:r>
      <w:r w:rsidR="00BE59ED" w:rsidRPr="00091A9F">
        <w:rPr>
          <w:lang w:val="en-GB" w:eastAsia="x-none"/>
        </w:rPr>
        <w:t xml:space="preserve"> </w:t>
      </w:r>
      <w:r w:rsidR="002C6B3C">
        <w:rPr>
          <w:lang w:val="en-GB" w:eastAsia="x-none"/>
        </w:rPr>
        <w:fldChar w:fldCharType="begin"/>
      </w:r>
      <w:r w:rsidR="002C6B3C">
        <w:rPr>
          <w:lang w:val="en-GB" w:eastAsia="x-none"/>
        </w:rPr>
        <w:instrText xml:space="preserve"> REF _Ref418953020 \h </w:instrText>
      </w:r>
      <w:r w:rsidR="002C6B3C">
        <w:rPr>
          <w:lang w:val="en-GB" w:eastAsia="x-none"/>
        </w:rPr>
      </w:r>
      <w:r w:rsidR="002C6B3C">
        <w:rPr>
          <w:lang w:val="en-GB" w:eastAsia="x-none"/>
        </w:rPr>
        <w:fldChar w:fldCharType="separate"/>
      </w:r>
      <w:r w:rsidR="002C6B3C">
        <w:t>Annex A</w:t>
      </w:r>
      <w:r w:rsidR="002C6B3C">
        <w:rPr>
          <w:lang w:val="en-GB" w:eastAsia="x-none"/>
        </w:rPr>
        <w:fldChar w:fldCharType="end"/>
      </w:r>
      <w:r w:rsidR="002C6B3C">
        <w:rPr>
          <w:lang w:val="en-GB" w:eastAsia="x-none"/>
        </w:rPr>
        <w:t xml:space="preserve"> includes further details on the assumed parameters, traffic scenarios and UE power consumption model</w:t>
      </w:r>
      <w:r w:rsidR="00BE59ED" w:rsidRPr="00091A9F">
        <w:rPr>
          <w:lang w:val="en-GB" w:eastAsia="x-none"/>
        </w:rPr>
        <w:t>.</w:t>
      </w:r>
      <w:r w:rsidR="003A4460" w:rsidRPr="00091A9F">
        <w:rPr>
          <w:lang w:val="en-GB" w:eastAsia="x-none"/>
        </w:rPr>
        <w:t xml:space="preserve"> </w:t>
      </w:r>
      <w:r w:rsidR="00BE59ED" w:rsidRPr="00681CA5">
        <w:rPr>
          <w:lang w:val="en-GB" w:eastAsia="x-none"/>
        </w:rPr>
        <w:fldChar w:fldCharType="begin"/>
      </w:r>
      <w:r w:rsidR="00BE59ED" w:rsidRPr="004B7F32">
        <w:rPr>
          <w:lang w:val="en-GB" w:eastAsia="x-none"/>
        </w:rPr>
        <w:instrText xml:space="preserve"> REF _Ref430903878 \h </w:instrText>
      </w:r>
      <w:r w:rsidR="00BE59ED" w:rsidRPr="00091A9F">
        <w:rPr>
          <w:lang w:val="en-GB" w:eastAsia="x-none"/>
        </w:rPr>
        <w:instrText xml:space="preserve"> \* MERGEFORMAT </w:instrText>
      </w:r>
      <w:r w:rsidR="00BE59ED" w:rsidRPr="00681CA5">
        <w:rPr>
          <w:lang w:val="en-GB" w:eastAsia="x-none"/>
        </w:rPr>
      </w:r>
      <w:r w:rsidR="00BE59ED" w:rsidRPr="00681CA5">
        <w:rPr>
          <w:lang w:val="en-GB" w:eastAsia="x-none"/>
        </w:rPr>
        <w:fldChar w:fldCharType="separate"/>
      </w:r>
      <w:r w:rsidR="00BE59ED" w:rsidRPr="00091A9F">
        <w:t xml:space="preserve">Figure </w:t>
      </w:r>
      <w:r w:rsidR="00BE59ED" w:rsidRPr="00091A9F">
        <w:rPr>
          <w:noProof/>
        </w:rPr>
        <w:t>1</w:t>
      </w:r>
      <w:r w:rsidR="00BE59ED" w:rsidRPr="00681CA5">
        <w:rPr>
          <w:lang w:val="en-GB" w:eastAsia="x-none"/>
        </w:rPr>
        <w:fldChar w:fldCharType="end"/>
      </w:r>
      <w:r w:rsidR="00A24FD6" w:rsidRPr="00681CA5">
        <w:rPr>
          <w:lang w:val="en-GB" w:eastAsia="x-none"/>
        </w:rPr>
        <w:t xml:space="preserve"> shows</w:t>
      </w:r>
      <w:r w:rsidR="00A24FD6">
        <w:rPr>
          <w:lang w:val="en-GB" w:eastAsia="x-none"/>
        </w:rPr>
        <w:t xml:space="preserve"> </w:t>
      </w:r>
      <w:r w:rsidR="00681CA5">
        <w:rPr>
          <w:lang w:val="en-GB" w:eastAsia="x-none"/>
        </w:rPr>
        <w:t>an abstracti</w:t>
      </w:r>
      <w:r w:rsidR="002C6B3C">
        <w:rPr>
          <w:lang w:val="en-GB" w:eastAsia="x-none"/>
        </w:rPr>
        <w:t>on of the assumed use case through a</w:t>
      </w:r>
      <w:r w:rsidR="00681CA5">
        <w:rPr>
          <w:lang w:val="en-GB" w:eastAsia="x-none"/>
        </w:rPr>
        <w:t xml:space="preserve"> </w:t>
      </w:r>
      <w:r w:rsidR="00A24FD6">
        <w:rPr>
          <w:lang w:val="en-GB" w:eastAsia="x-none"/>
        </w:rPr>
        <w:t xml:space="preserve">diagram </w:t>
      </w:r>
      <w:r w:rsidR="00681CA5">
        <w:rPr>
          <w:lang w:val="en-GB" w:eastAsia="x-none"/>
        </w:rPr>
        <w:t>of</w:t>
      </w:r>
      <w:r w:rsidR="002C6B3C">
        <w:rPr>
          <w:lang w:val="en-GB" w:eastAsia="x-none"/>
        </w:rPr>
        <w:t xml:space="preserve"> the </w:t>
      </w:r>
      <w:r w:rsidR="00A24FD6">
        <w:rPr>
          <w:lang w:val="en-GB" w:eastAsia="x-none"/>
        </w:rPr>
        <w:t>LTE-based message flow for transmission of MO data</w:t>
      </w:r>
      <w:r w:rsidR="00681CA5">
        <w:rPr>
          <w:lang w:val="en-GB" w:eastAsia="x-none"/>
        </w:rPr>
        <w:t xml:space="preserve"> while using I-</w:t>
      </w:r>
      <w:proofErr w:type="spellStart"/>
      <w:r w:rsidR="00681CA5">
        <w:rPr>
          <w:lang w:val="en-GB" w:eastAsia="x-none"/>
        </w:rPr>
        <w:t>eDRX</w:t>
      </w:r>
      <w:proofErr w:type="spellEnd"/>
      <w:r w:rsidR="00A24FD6">
        <w:rPr>
          <w:lang w:val="en-GB" w:eastAsia="x-none"/>
        </w:rPr>
        <w:t>. The ‘</w:t>
      </w:r>
      <w:r w:rsidR="00A83A7D">
        <w:rPr>
          <w:lang w:val="en-GB" w:eastAsia="x-none"/>
        </w:rPr>
        <w:t>Y</w:t>
      </w:r>
      <w:r w:rsidR="00A24FD6">
        <w:rPr>
          <w:lang w:val="en-GB" w:eastAsia="x-none"/>
        </w:rPr>
        <w:t>’ axis represents the power consumption levels at different states and the ‘</w:t>
      </w:r>
      <w:r w:rsidR="00A83A7D">
        <w:rPr>
          <w:lang w:val="en-GB" w:eastAsia="x-none"/>
        </w:rPr>
        <w:t>X</w:t>
      </w:r>
      <w:r w:rsidR="00A24FD6">
        <w:rPr>
          <w:lang w:val="en-GB" w:eastAsia="x-none"/>
        </w:rPr>
        <w:t>’ axis repres</w:t>
      </w:r>
      <w:r w:rsidR="00A83A7D">
        <w:rPr>
          <w:lang w:val="en-GB" w:eastAsia="x-none"/>
        </w:rPr>
        <w:t xml:space="preserve">ents the time. </w:t>
      </w:r>
    </w:p>
    <w:p w14:paraId="493A08F8" w14:textId="0E8C0765" w:rsidR="00472EC6" w:rsidRDefault="00712933" w:rsidP="00472EC6">
      <w:pPr>
        <w:keepNext/>
        <w:jc w:val="both"/>
      </w:pPr>
      <w:r>
        <w:object w:dxaOrig="16075" w:dyaOrig="9006" w14:anchorId="6CDBF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8pt;height:252.3pt" o:ole="">
            <v:imagedata r:id="rId6" o:title=""/>
          </v:shape>
          <o:OLEObject Type="Embed" ProgID="Visio.Drawing.11" ShapeID="_x0000_i1025" DrawAspect="Content" ObjectID="_1504714782" r:id="rId7"/>
        </w:object>
      </w:r>
    </w:p>
    <w:p w14:paraId="0322F756" w14:textId="4DC0E6F1" w:rsidR="007908CE" w:rsidRPr="00696FC9" w:rsidRDefault="00472EC6" w:rsidP="00472EC6">
      <w:pPr>
        <w:pStyle w:val="Caption"/>
        <w:jc w:val="center"/>
        <w:rPr>
          <w:b/>
          <w:i w:val="0"/>
          <w:color w:val="auto"/>
          <w:sz w:val="20"/>
          <w:szCs w:val="20"/>
          <w:lang w:val="en-GB" w:eastAsia="x-none"/>
        </w:rPr>
      </w:pPr>
      <w:bookmarkStart w:id="2" w:name="_Ref430903878"/>
      <w:r w:rsidRPr="00696FC9">
        <w:rPr>
          <w:b/>
          <w:i w:val="0"/>
          <w:color w:val="auto"/>
          <w:sz w:val="20"/>
          <w:szCs w:val="20"/>
        </w:rPr>
        <w:t xml:space="preserve">Figure </w:t>
      </w:r>
      <w:r w:rsidR="002932B4" w:rsidRPr="00696FC9">
        <w:rPr>
          <w:b/>
          <w:i w:val="0"/>
          <w:color w:val="auto"/>
          <w:sz w:val="20"/>
          <w:szCs w:val="20"/>
        </w:rPr>
        <w:fldChar w:fldCharType="begin"/>
      </w:r>
      <w:r w:rsidR="002932B4" w:rsidRPr="00696FC9">
        <w:rPr>
          <w:b/>
          <w:i w:val="0"/>
          <w:color w:val="auto"/>
          <w:sz w:val="20"/>
          <w:szCs w:val="20"/>
        </w:rPr>
        <w:instrText xml:space="preserve"> SEQ Figure \* ARABIC </w:instrText>
      </w:r>
      <w:r w:rsidR="002932B4" w:rsidRPr="00696FC9">
        <w:rPr>
          <w:b/>
          <w:i w:val="0"/>
          <w:color w:val="auto"/>
          <w:sz w:val="20"/>
          <w:szCs w:val="20"/>
        </w:rPr>
        <w:fldChar w:fldCharType="separate"/>
      </w:r>
      <w:r w:rsidR="00A72C68">
        <w:rPr>
          <w:b/>
          <w:i w:val="0"/>
          <w:noProof/>
          <w:color w:val="auto"/>
          <w:sz w:val="20"/>
          <w:szCs w:val="20"/>
        </w:rPr>
        <w:t>1</w:t>
      </w:r>
      <w:r w:rsidR="002932B4" w:rsidRPr="00696FC9">
        <w:rPr>
          <w:b/>
          <w:i w:val="0"/>
          <w:noProof/>
          <w:color w:val="auto"/>
          <w:sz w:val="20"/>
          <w:szCs w:val="20"/>
        </w:rPr>
        <w:fldChar w:fldCharType="end"/>
      </w:r>
      <w:bookmarkEnd w:id="2"/>
      <w:r w:rsidR="00696FC9" w:rsidRPr="00696FC9">
        <w:rPr>
          <w:b/>
          <w:i w:val="0"/>
          <w:noProof/>
          <w:color w:val="auto"/>
          <w:sz w:val="20"/>
          <w:szCs w:val="20"/>
        </w:rPr>
        <w:t>.</w:t>
      </w:r>
      <w:r w:rsidRPr="00696FC9">
        <w:rPr>
          <w:b/>
          <w:i w:val="0"/>
          <w:color w:val="auto"/>
          <w:sz w:val="20"/>
          <w:szCs w:val="20"/>
        </w:rPr>
        <w:t xml:space="preserve"> LTE-based message flow diagram for</w:t>
      </w:r>
      <w:r w:rsidR="002A233F" w:rsidRPr="00696FC9">
        <w:rPr>
          <w:b/>
          <w:i w:val="0"/>
          <w:color w:val="auto"/>
          <w:sz w:val="20"/>
          <w:szCs w:val="20"/>
        </w:rPr>
        <w:t xml:space="preserve"> MO traffic in</w:t>
      </w:r>
      <w:r w:rsidRPr="00696FC9">
        <w:rPr>
          <w:b/>
          <w:i w:val="0"/>
          <w:color w:val="auto"/>
          <w:sz w:val="20"/>
          <w:szCs w:val="20"/>
        </w:rPr>
        <w:t xml:space="preserve"> I-</w:t>
      </w:r>
      <w:proofErr w:type="spellStart"/>
      <w:r w:rsidRPr="00696FC9">
        <w:rPr>
          <w:b/>
          <w:i w:val="0"/>
          <w:color w:val="auto"/>
          <w:sz w:val="20"/>
          <w:szCs w:val="20"/>
        </w:rPr>
        <w:t>eDRX</w:t>
      </w:r>
      <w:proofErr w:type="spellEnd"/>
    </w:p>
    <w:p w14:paraId="6E4F57C1" w14:textId="5EEEAC82" w:rsidR="00671C2F" w:rsidRDefault="002B71DE" w:rsidP="003E5AB3">
      <w:pPr>
        <w:pStyle w:val="Heading2"/>
        <w:jc w:val="both"/>
      </w:pPr>
      <w:r>
        <w:lastRenderedPageBreak/>
        <w:t>Simulation results</w:t>
      </w:r>
    </w:p>
    <w:p w14:paraId="038CFDDC" w14:textId="699BBE1E" w:rsidR="00343E0A" w:rsidRDefault="004B7F32" w:rsidP="006E6927">
      <w:pPr>
        <w:spacing w:after="120"/>
        <w:jc w:val="both"/>
        <w:rPr>
          <w:lang w:eastAsia="zh-CN"/>
        </w:rPr>
      </w:pPr>
      <w:r>
        <w:rPr>
          <w:lang w:eastAsia="zh-CN"/>
        </w:rPr>
        <w:t>R</w:t>
      </w:r>
      <w:r w:rsidR="009559EC">
        <w:rPr>
          <w:lang w:eastAsia="zh-CN"/>
        </w:rPr>
        <w:t>elative power consumption valu</w:t>
      </w:r>
      <w:r w:rsidR="0014283D">
        <w:rPr>
          <w:lang w:eastAsia="zh-CN"/>
        </w:rPr>
        <w:t>es</w:t>
      </w:r>
      <w:r w:rsidR="004E7D02">
        <w:rPr>
          <w:lang w:eastAsia="zh-CN"/>
        </w:rPr>
        <w:t xml:space="preserve"> are shown in </w:t>
      </w:r>
      <w:r w:rsidR="004E7D02">
        <w:rPr>
          <w:lang w:eastAsia="zh-CN"/>
        </w:rPr>
        <w:fldChar w:fldCharType="begin"/>
      </w:r>
      <w:r w:rsidR="004E7D02">
        <w:rPr>
          <w:lang w:eastAsia="zh-CN"/>
        </w:rPr>
        <w:instrText xml:space="preserve"> REF _Ref430905019 \h  \* MERGEFORMAT </w:instrText>
      </w:r>
      <w:r w:rsidR="004E7D02">
        <w:rPr>
          <w:lang w:eastAsia="zh-CN"/>
        </w:rPr>
      </w:r>
      <w:r w:rsidR="004E7D02">
        <w:rPr>
          <w:lang w:eastAsia="zh-CN"/>
        </w:rPr>
        <w:fldChar w:fldCharType="separate"/>
      </w:r>
      <w:r w:rsidR="004E7D02" w:rsidRPr="00091A9F">
        <w:rPr>
          <w:lang w:eastAsia="zh-CN"/>
        </w:rPr>
        <w:t>Figure 2</w:t>
      </w:r>
      <w:r w:rsidR="004E7D02">
        <w:rPr>
          <w:lang w:eastAsia="zh-CN"/>
        </w:rPr>
        <w:fldChar w:fldCharType="end"/>
      </w:r>
      <w:r w:rsidR="0014283D">
        <w:rPr>
          <w:lang w:eastAsia="zh-CN"/>
        </w:rPr>
        <w:t xml:space="preserve"> </w:t>
      </w:r>
      <w:r w:rsidR="004E7D02">
        <w:rPr>
          <w:lang w:eastAsia="zh-CN"/>
        </w:rPr>
        <w:t xml:space="preserve">for different </w:t>
      </w:r>
      <w:r w:rsidR="00840EB5">
        <w:rPr>
          <w:lang w:eastAsia="zh-CN"/>
        </w:rPr>
        <w:t xml:space="preserve">values </w:t>
      </w:r>
      <w:proofErr w:type="gramStart"/>
      <w:r w:rsidR="00840EB5">
        <w:rPr>
          <w:lang w:eastAsia="zh-CN"/>
        </w:rPr>
        <w:t xml:space="preserve">of  </w:t>
      </w:r>
      <w:r w:rsidR="009559EC">
        <w:rPr>
          <w:lang w:eastAsia="zh-CN"/>
        </w:rPr>
        <w:t>I</w:t>
      </w:r>
      <w:proofErr w:type="gramEnd"/>
      <w:r w:rsidR="009559EC">
        <w:rPr>
          <w:lang w:eastAsia="zh-CN"/>
        </w:rPr>
        <w:t>-</w:t>
      </w:r>
      <w:proofErr w:type="spellStart"/>
      <w:r w:rsidR="009559EC">
        <w:rPr>
          <w:lang w:eastAsia="zh-CN"/>
        </w:rPr>
        <w:t>eDRX</w:t>
      </w:r>
      <w:proofErr w:type="spellEnd"/>
      <w:r w:rsidR="009559EC">
        <w:rPr>
          <w:lang w:eastAsia="zh-CN"/>
        </w:rPr>
        <w:t xml:space="preserve"> cycles</w:t>
      </w:r>
      <w:r w:rsidR="00840EB5">
        <w:rPr>
          <w:lang w:eastAsia="zh-CN"/>
        </w:rPr>
        <w:t xml:space="preserve"> and legacy DRX cycle used </w:t>
      </w:r>
      <w:r w:rsidR="00CF51C0">
        <w:rPr>
          <w:lang w:eastAsia="zh-CN"/>
        </w:rPr>
        <w:t xml:space="preserve">along with different values of </w:t>
      </w:r>
      <w:r w:rsidR="00840EB5">
        <w:rPr>
          <w:lang w:eastAsia="zh-CN"/>
        </w:rPr>
        <w:t>PTW</w:t>
      </w:r>
      <w:r w:rsidR="009559EC">
        <w:rPr>
          <w:lang w:eastAsia="zh-CN"/>
        </w:rPr>
        <w:t xml:space="preserve">. </w:t>
      </w:r>
      <w:r w:rsidR="00B57366">
        <w:rPr>
          <w:lang w:eastAsia="zh-CN"/>
        </w:rPr>
        <w:t>T</w:t>
      </w:r>
      <w:r w:rsidR="009559EC">
        <w:rPr>
          <w:lang w:eastAsia="zh-CN"/>
        </w:rPr>
        <w:t xml:space="preserve">he value of </w:t>
      </w:r>
      <w:r w:rsidR="00674F2C">
        <w:rPr>
          <w:lang w:eastAsia="zh-CN"/>
        </w:rPr>
        <w:t xml:space="preserve">longest </w:t>
      </w:r>
      <w:r w:rsidR="009559EC">
        <w:rPr>
          <w:lang w:eastAsia="zh-CN"/>
        </w:rPr>
        <w:t xml:space="preserve">DRX cycle is assumed </w:t>
      </w:r>
      <w:r w:rsidR="00674F2C">
        <w:rPr>
          <w:lang w:eastAsia="zh-CN"/>
        </w:rPr>
        <w:t>to be</w:t>
      </w:r>
      <w:r w:rsidR="0014283D">
        <w:rPr>
          <w:lang w:eastAsia="zh-CN"/>
        </w:rPr>
        <w:t xml:space="preserve"> 20.48</w:t>
      </w:r>
      <w:r w:rsidR="009559EC">
        <w:rPr>
          <w:lang w:eastAsia="zh-CN"/>
        </w:rPr>
        <w:t>s</w:t>
      </w:r>
      <w:r w:rsidR="003F7E93">
        <w:rPr>
          <w:lang w:eastAsia="zh-CN"/>
        </w:rPr>
        <w:t xml:space="preserve"> for evaluation purpose</w:t>
      </w:r>
      <w:r w:rsidR="009559EC">
        <w:rPr>
          <w:lang w:eastAsia="zh-CN"/>
        </w:rPr>
        <w:t>.</w:t>
      </w:r>
      <w:r w:rsidR="00674F2C">
        <w:rPr>
          <w:lang w:eastAsia="zh-CN"/>
        </w:rPr>
        <w:t xml:space="preserve"> It is observed </w:t>
      </w:r>
      <w:r w:rsidR="0014283D">
        <w:rPr>
          <w:lang w:eastAsia="zh-CN"/>
        </w:rPr>
        <w:t>that for PTW of 5.12</w:t>
      </w:r>
      <w:r w:rsidR="00852557">
        <w:rPr>
          <w:lang w:eastAsia="zh-CN"/>
        </w:rPr>
        <w:t>s, power consumption is reduced by 3% when I-</w:t>
      </w:r>
      <w:proofErr w:type="spellStart"/>
      <w:r w:rsidR="00852557">
        <w:rPr>
          <w:lang w:eastAsia="zh-CN"/>
        </w:rPr>
        <w:t>eDRX</w:t>
      </w:r>
      <w:proofErr w:type="spellEnd"/>
      <w:r w:rsidR="0014283D">
        <w:rPr>
          <w:lang w:eastAsia="zh-CN"/>
        </w:rPr>
        <w:t xml:space="preserve"> cycle is increased from 30</w:t>
      </w:r>
      <w:r w:rsidR="00852557">
        <w:rPr>
          <w:lang w:eastAsia="zh-CN"/>
        </w:rPr>
        <w:t>min to 1.5</w:t>
      </w:r>
      <w:r w:rsidR="0014283D">
        <w:rPr>
          <w:lang w:eastAsia="zh-CN"/>
        </w:rPr>
        <w:t>h with legacy DRX cycle of 2.56</w:t>
      </w:r>
      <w:r w:rsidR="00852557">
        <w:rPr>
          <w:lang w:eastAsia="zh-CN"/>
        </w:rPr>
        <w:t xml:space="preserve">s </w:t>
      </w:r>
      <w:r w:rsidR="005278AD">
        <w:rPr>
          <w:lang w:eastAsia="zh-CN"/>
        </w:rPr>
        <w:t>whereas</w:t>
      </w:r>
      <w:r w:rsidR="00852557">
        <w:rPr>
          <w:lang w:eastAsia="zh-CN"/>
        </w:rPr>
        <w:t xml:space="preserve"> the power consumption reduction is 8.6%</w:t>
      </w:r>
      <w:r w:rsidR="0014283D">
        <w:rPr>
          <w:lang w:eastAsia="zh-CN"/>
        </w:rPr>
        <w:t xml:space="preserve"> when PTW is increased to 20.48</w:t>
      </w:r>
      <w:r w:rsidR="00852557">
        <w:rPr>
          <w:lang w:eastAsia="zh-CN"/>
        </w:rPr>
        <w:t>s.</w:t>
      </w:r>
      <w:r w:rsidR="00D75418">
        <w:rPr>
          <w:lang w:eastAsia="zh-CN"/>
        </w:rPr>
        <w:t xml:space="preserve"> </w:t>
      </w:r>
    </w:p>
    <w:p w14:paraId="35A3F17F" w14:textId="45AEF037" w:rsidR="005B3818" w:rsidRDefault="005278AD" w:rsidP="006E6927">
      <w:pPr>
        <w:spacing w:after="120"/>
        <w:jc w:val="both"/>
        <w:rPr>
          <w:lang w:eastAsia="zh-CN"/>
        </w:rPr>
      </w:pPr>
      <w:r w:rsidRPr="00CE3CFC">
        <w:rPr>
          <w:b/>
          <w:lang w:eastAsia="zh-CN"/>
        </w:rPr>
        <w:t xml:space="preserve">Observation </w:t>
      </w:r>
      <w:r w:rsidR="005221D6" w:rsidRPr="00CE3CFC">
        <w:rPr>
          <w:b/>
          <w:lang w:eastAsia="zh-CN"/>
        </w:rPr>
        <w:t>1</w:t>
      </w:r>
      <w:r w:rsidRPr="00CE3CFC">
        <w:rPr>
          <w:b/>
          <w:lang w:eastAsia="zh-CN"/>
        </w:rPr>
        <w:t>:</w:t>
      </w:r>
      <w:r w:rsidRPr="00436BA0">
        <w:rPr>
          <w:lang w:eastAsia="zh-CN"/>
        </w:rPr>
        <w:t xml:space="preserve"> </w:t>
      </w:r>
      <w:r w:rsidR="005B3818">
        <w:rPr>
          <w:lang w:eastAsia="zh-CN"/>
        </w:rPr>
        <w:t>The power consumption increases with increase in PTW at a lower rate for larger I-</w:t>
      </w:r>
      <w:proofErr w:type="spellStart"/>
      <w:r w:rsidR="005B3818">
        <w:rPr>
          <w:lang w:eastAsia="zh-CN"/>
        </w:rPr>
        <w:t>eDRX</w:t>
      </w:r>
      <w:proofErr w:type="spellEnd"/>
      <w:r w:rsidR="005B3818">
        <w:rPr>
          <w:lang w:eastAsia="zh-CN"/>
        </w:rPr>
        <w:t xml:space="preserve"> cycles.</w:t>
      </w:r>
    </w:p>
    <w:p w14:paraId="52178519" w14:textId="106C0DE5" w:rsidR="00540E92" w:rsidRDefault="00540E92" w:rsidP="006E6927">
      <w:pPr>
        <w:keepNext/>
        <w:spacing w:after="0"/>
        <w:jc w:val="both"/>
      </w:pPr>
      <w:r>
        <w:object w:dxaOrig="13678" w:dyaOrig="4995" w14:anchorId="55438F63">
          <v:shape id="_x0000_i1026" type="#_x0000_t75" style="width:467.7pt;height:170.9pt" o:ole="">
            <v:imagedata r:id="rId8" o:title=""/>
          </v:shape>
          <o:OLEObject Type="Embed" ProgID="Visio.Drawing.11" ShapeID="_x0000_i1026" DrawAspect="Content" ObjectID="_1504714783" r:id="rId9"/>
        </w:object>
      </w:r>
    </w:p>
    <w:p w14:paraId="667201CE" w14:textId="6C917DFB" w:rsidR="0085101B" w:rsidRDefault="0085101B" w:rsidP="0085101B">
      <w:pPr>
        <w:pStyle w:val="Caption"/>
        <w:jc w:val="center"/>
        <w:rPr>
          <w:b/>
          <w:i w:val="0"/>
          <w:color w:val="auto"/>
          <w:sz w:val="20"/>
        </w:rPr>
      </w:pPr>
      <w:bookmarkStart w:id="3" w:name="_Ref430905019"/>
      <w:r w:rsidRPr="00696FC9">
        <w:rPr>
          <w:b/>
          <w:i w:val="0"/>
          <w:color w:val="auto"/>
          <w:sz w:val="20"/>
        </w:rPr>
        <w:t xml:space="preserve">Figure </w:t>
      </w:r>
      <w:r w:rsidRPr="00696FC9">
        <w:rPr>
          <w:b/>
          <w:i w:val="0"/>
          <w:color w:val="auto"/>
          <w:sz w:val="20"/>
        </w:rPr>
        <w:fldChar w:fldCharType="begin"/>
      </w:r>
      <w:r w:rsidRPr="00696FC9">
        <w:rPr>
          <w:b/>
          <w:i w:val="0"/>
          <w:color w:val="auto"/>
          <w:sz w:val="20"/>
        </w:rPr>
        <w:instrText xml:space="preserve"> SEQ Figure \* ARABIC </w:instrText>
      </w:r>
      <w:r w:rsidRPr="00696FC9">
        <w:rPr>
          <w:b/>
          <w:i w:val="0"/>
          <w:color w:val="auto"/>
          <w:sz w:val="20"/>
        </w:rPr>
        <w:fldChar w:fldCharType="separate"/>
      </w:r>
      <w:r>
        <w:rPr>
          <w:b/>
          <w:i w:val="0"/>
          <w:noProof/>
          <w:color w:val="auto"/>
          <w:sz w:val="20"/>
        </w:rPr>
        <w:t>2</w:t>
      </w:r>
      <w:r w:rsidRPr="00696FC9">
        <w:rPr>
          <w:b/>
          <w:i w:val="0"/>
          <w:noProof/>
          <w:color w:val="auto"/>
          <w:sz w:val="20"/>
        </w:rPr>
        <w:fldChar w:fldCharType="end"/>
      </w:r>
      <w:bookmarkEnd w:id="3"/>
      <w:r>
        <w:rPr>
          <w:b/>
          <w:i w:val="0"/>
          <w:noProof/>
          <w:color w:val="auto"/>
          <w:sz w:val="20"/>
        </w:rPr>
        <w:t>.</w:t>
      </w:r>
      <w:r w:rsidRPr="00696FC9">
        <w:rPr>
          <w:b/>
          <w:i w:val="0"/>
          <w:color w:val="auto"/>
          <w:sz w:val="20"/>
        </w:rPr>
        <w:t xml:space="preserve"> Relative power consumption analysis for different values of I-</w:t>
      </w:r>
      <w:proofErr w:type="spellStart"/>
      <w:r w:rsidRPr="00696FC9">
        <w:rPr>
          <w:b/>
          <w:i w:val="0"/>
          <w:color w:val="auto"/>
          <w:sz w:val="20"/>
        </w:rPr>
        <w:t>eDRX</w:t>
      </w:r>
      <w:proofErr w:type="spellEnd"/>
      <w:r w:rsidRPr="00696FC9">
        <w:rPr>
          <w:b/>
          <w:i w:val="0"/>
          <w:color w:val="auto"/>
          <w:sz w:val="20"/>
        </w:rPr>
        <w:t xml:space="preserve"> cycles (</w:t>
      </w:r>
      <w:proofErr w:type="spellStart"/>
      <w:r w:rsidRPr="00696FC9">
        <w:rPr>
          <w:b/>
          <w:i w:val="0"/>
          <w:color w:val="auto"/>
          <w:sz w:val="20"/>
        </w:rPr>
        <w:t>P</w:t>
      </w:r>
      <w:r>
        <w:rPr>
          <w:b/>
          <w:i w:val="0"/>
          <w:color w:val="auto"/>
          <w:sz w:val="20"/>
          <w:vertAlign w:val="subscript"/>
        </w:rPr>
        <w:t>S</w:t>
      </w:r>
      <w:r w:rsidRPr="00E13E3C">
        <w:rPr>
          <w:b/>
          <w:i w:val="0"/>
          <w:color w:val="auto"/>
          <w:sz w:val="20"/>
          <w:vertAlign w:val="subscript"/>
        </w:rPr>
        <w:t>leep</w:t>
      </w:r>
      <w:r w:rsidR="0095682A">
        <w:rPr>
          <w:b/>
          <w:i w:val="0"/>
          <w:color w:val="auto"/>
          <w:sz w:val="20"/>
          <w:vertAlign w:val="subscript"/>
        </w:rPr>
        <w:t>_</w:t>
      </w:r>
      <w:r w:rsidRPr="00E13E3C">
        <w:rPr>
          <w:b/>
          <w:i w:val="0"/>
          <w:color w:val="auto"/>
          <w:sz w:val="20"/>
          <w:vertAlign w:val="subscript"/>
        </w:rPr>
        <w:t>deep</w:t>
      </w:r>
      <w:proofErr w:type="spellEnd"/>
      <w:r w:rsidRPr="00696FC9">
        <w:rPr>
          <w:b/>
          <w:i w:val="0"/>
          <w:color w:val="auto"/>
          <w:sz w:val="20"/>
        </w:rPr>
        <w:t xml:space="preserve"> 0.001)</w:t>
      </w:r>
    </w:p>
    <w:p w14:paraId="4864F471" w14:textId="75B7B1F1" w:rsidR="005278AD" w:rsidRDefault="001B1928" w:rsidP="006E6927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Figure </w:t>
      </w:r>
      <w:r w:rsidR="00910BDD">
        <w:rPr>
          <w:lang w:eastAsia="zh-CN"/>
        </w:rPr>
        <w:t>3</w:t>
      </w:r>
      <w:r>
        <w:rPr>
          <w:lang w:eastAsia="zh-CN"/>
        </w:rPr>
        <w:t xml:space="preserve"> shows the relative power consumption values for data inter arrival time</w:t>
      </w:r>
      <w:r w:rsidR="00FE2945">
        <w:rPr>
          <w:lang w:eastAsia="zh-CN"/>
        </w:rPr>
        <w:t xml:space="preserve"> (IAT)</w:t>
      </w:r>
      <w:r>
        <w:rPr>
          <w:lang w:eastAsia="zh-CN"/>
        </w:rPr>
        <w:t xml:space="preserve"> </w:t>
      </w:r>
      <w:r w:rsidR="0014283D">
        <w:rPr>
          <w:lang w:eastAsia="zh-CN"/>
        </w:rPr>
        <w:t>and PTW</w:t>
      </w:r>
      <w:r>
        <w:rPr>
          <w:lang w:eastAsia="zh-CN"/>
        </w:rPr>
        <w:t>.</w:t>
      </w:r>
      <w:r w:rsidR="00F36AA4">
        <w:rPr>
          <w:lang w:eastAsia="zh-CN"/>
        </w:rPr>
        <w:t xml:space="preserve"> </w:t>
      </w:r>
      <w:r w:rsidR="00792892">
        <w:rPr>
          <w:lang w:eastAsia="zh-CN"/>
        </w:rPr>
        <w:t>The l</w:t>
      </w:r>
      <w:r>
        <w:rPr>
          <w:lang w:eastAsia="zh-CN"/>
        </w:rPr>
        <w:t xml:space="preserve">arger interval between </w:t>
      </w:r>
      <w:r w:rsidR="00792892">
        <w:rPr>
          <w:lang w:eastAsia="zh-CN"/>
        </w:rPr>
        <w:t>arrivals</w:t>
      </w:r>
      <w:r>
        <w:rPr>
          <w:lang w:eastAsia="zh-CN"/>
        </w:rPr>
        <w:t xml:space="preserve"> of data corresponds to longer</w:t>
      </w:r>
      <w:r w:rsidR="009B1417">
        <w:rPr>
          <w:lang w:eastAsia="zh-CN"/>
        </w:rPr>
        <w:t xml:space="preserve"> times spent in the</w:t>
      </w:r>
      <w:r w:rsidR="008F3D11">
        <w:rPr>
          <w:lang w:eastAsia="zh-CN"/>
        </w:rPr>
        <w:t xml:space="preserve"> I-</w:t>
      </w:r>
      <w:proofErr w:type="spellStart"/>
      <w:r w:rsidR="008F3D11">
        <w:rPr>
          <w:lang w:eastAsia="zh-CN"/>
        </w:rPr>
        <w:t>eDRX</w:t>
      </w:r>
      <w:proofErr w:type="spellEnd"/>
      <w:r>
        <w:rPr>
          <w:lang w:eastAsia="zh-CN"/>
        </w:rPr>
        <w:t xml:space="preserve"> sleep duration</w:t>
      </w:r>
      <w:r w:rsidR="00792892">
        <w:rPr>
          <w:lang w:eastAsia="zh-CN"/>
        </w:rPr>
        <w:t xml:space="preserve"> and</w:t>
      </w:r>
      <w:r w:rsidR="008F3D11">
        <w:rPr>
          <w:lang w:eastAsia="zh-CN"/>
        </w:rPr>
        <w:t>,</w:t>
      </w:r>
      <w:r>
        <w:rPr>
          <w:lang w:eastAsia="zh-CN"/>
        </w:rPr>
        <w:t xml:space="preserve"> </w:t>
      </w:r>
      <w:r w:rsidR="008F3D11">
        <w:rPr>
          <w:lang w:eastAsia="zh-CN"/>
        </w:rPr>
        <w:t>correspond</w:t>
      </w:r>
      <w:r w:rsidR="00DE68AF">
        <w:rPr>
          <w:lang w:eastAsia="zh-CN"/>
        </w:rPr>
        <w:t>ingly</w:t>
      </w:r>
      <w:r w:rsidR="008F3D11">
        <w:rPr>
          <w:lang w:eastAsia="zh-CN"/>
        </w:rPr>
        <w:t xml:space="preserve">, </w:t>
      </w:r>
      <w:r w:rsidR="00792892">
        <w:rPr>
          <w:lang w:eastAsia="zh-CN"/>
        </w:rPr>
        <w:t xml:space="preserve">lower power consumption. </w:t>
      </w:r>
      <w:r w:rsidR="00696976">
        <w:rPr>
          <w:lang w:eastAsia="zh-CN"/>
        </w:rPr>
        <w:t>Whether</w:t>
      </w:r>
      <w:r w:rsidR="00136C7F">
        <w:rPr>
          <w:lang w:eastAsia="zh-CN"/>
        </w:rPr>
        <w:t xml:space="preserve"> the value of PTW is 5.12s </w:t>
      </w:r>
      <w:r w:rsidR="00696976">
        <w:rPr>
          <w:lang w:eastAsia="zh-CN"/>
        </w:rPr>
        <w:t>or</w:t>
      </w:r>
      <w:r w:rsidR="0014283D">
        <w:rPr>
          <w:lang w:eastAsia="zh-CN"/>
        </w:rPr>
        <w:t xml:space="preserve"> 20.48</w:t>
      </w:r>
      <w:r w:rsidR="00136C7F">
        <w:rPr>
          <w:lang w:eastAsia="zh-CN"/>
        </w:rPr>
        <w:t xml:space="preserve">s, </w:t>
      </w:r>
      <w:r w:rsidR="0005662B">
        <w:rPr>
          <w:lang w:eastAsia="zh-CN"/>
        </w:rPr>
        <w:t>similar</w:t>
      </w:r>
      <w:r w:rsidR="00136C7F">
        <w:rPr>
          <w:lang w:eastAsia="zh-CN"/>
        </w:rPr>
        <w:t xml:space="preserve"> impact </w:t>
      </w:r>
      <w:r w:rsidR="006F439A">
        <w:rPr>
          <w:lang w:eastAsia="zh-CN"/>
        </w:rPr>
        <w:t>is obs</w:t>
      </w:r>
      <w:r w:rsidR="00885922">
        <w:rPr>
          <w:lang w:eastAsia="zh-CN"/>
        </w:rPr>
        <w:t>erve</w:t>
      </w:r>
      <w:r w:rsidR="006F439A">
        <w:rPr>
          <w:lang w:eastAsia="zh-CN"/>
        </w:rPr>
        <w:t xml:space="preserve">d </w:t>
      </w:r>
      <w:r w:rsidR="00DC0D90">
        <w:rPr>
          <w:lang w:eastAsia="zh-CN"/>
        </w:rPr>
        <w:t xml:space="preserve">on power consumption </w:t>
      </w:r>
      <w:r w:rsidR="0014283D">
        <w:rPr>
          <w:lang w:eastAsia="zh-CN"/>
        </w:rPr>
        <w:t xml:space="preserve">(i.e., </w:t>
      </w:r>
      <w:r w:rsidR="007C6CBA">
        <w:rPr>
          <w:lang w:eastAsia="zh-CN"/>
        </w:rPr>
        <w:t xml:space="preserve">power consumption reduction of </w:t>
      </w:r>
      <w:r w:rsidR="0014283D">
        <w:rPr>
          <w:lang w:eastAsia="zh-CN"/>
        </w:rPr>
        <w:t>12.5% for PTW 5.12s and 11.4% for PTW 20.48s</w:t>
      </w:r>
      <w:r w:rsidR="00A84FFD">
        <w:rPr>
          <w:lang w:eastAsia="zh-CN"/>
        </w:rPr>
        <w:t xml:space="preserve"> with I-</w:t>
      </w:r>
      <w:proofErr w:type="spellStart"/>
      <w:r w:rsidR="00A84FFD">
        <w:rPr>
          <w:lang w:eastAsia="zh-CN"/>
        </w:rPr>
        <w:t>eDRX</w:t>
      </w:r>
      <w:proofErr w:type="spellEnd"/>
      <w:r w:rsidR="00A84FFD">
        <w:rPr>
          <w:lang w:eastAsia="zh-CN"/>
        </w:rPr>
        <w:t xml:space="preserve"> 30m</w:t>
      </w:r>
      <w:r w:rsidR="0014283D">
        <w:rPr>
          <w:lang w:eastAsia="zh-CN"/>
        </w:rPr>
        <w:t>)</w:t>
      </w:r>
      <w:r w:rsidR="0005662B">
        <w:rPr>
          <w:lang w:eastAsia="zh-CN"/>
        </w:rPr>
        <w:t xml:space="preserve"> </w:t>
      </w:r>
      <w:r w:rsidR="00B52E62">
        <w:rPr>
          <w:lang w:eastAsia="zh-CN"/>
        </w:rPr>
        <w:t xml:space="preserve">for both </w:t>
      </w:r>
      <w:r w:rsidR="0005662B">
        <w:rPr>
          <w:lang w:eastAsia="zh-CN"/>
        </w:rPr>
        <w:t>data inter arrival time</w:t>
      </w:r>
      <w:r w:rsidR="00B52E62">
        <w:rPr>
          <w:lang w:eastAsia="zh-CN"/>
        </w:rPr>
        <w:t xml:space="preserve"> shown</w:t>
      </w:r>
      <w:r w:rsidR="00136C7F">
        <w:rPr>
          <w:lang w:eastAsia="zh-CN"/>
        </w:rPr>
        <w:t>.</w:t>
      </w:r>
    </w:p>
    <w:p w14:paraId="3B3B6626" w14:textId="1027E7BE" w:rsidR="0022056C" w:rsidRDefault="00136C7F" w:rsidP="00136C7F">
      <w:pPr>
        <w:jc w:val="both"/>
        <w:rPr>
          <w:lang w:eastAsia="zh-CN"/>
        </w:rPr>
      </w:pPr>
      <w:r w:rsidRPr="00CE3CFC">
        <w:rPr>
          <w:b/>
          <w:lang w:eastAsia="zh-CN"/>
        </w:rPr>
        <w:t xml:space="preserve">Observation </w:t>
      </w:r>
      <w:r w:rsidR="005221D6" w:rsidRPr="00CE3CFC">
        <w:rPr>
          <w:b/>
          <w:lang w:eastAsia="zh-CN"/>
        </w:rPr>
        <w:t>2</w:t>
      </w:r>
      <w:r w:rsidRPr="00CE3CFC">
        <w:rPr>
          <w:b/>
          <w:lang w:eastAsia="zh-CN"/>
        </w:rPr>
        <w:t>:</w:t>
      </w:r>
      <w:r w:rsidRPr="00436BA0">
        <w:rPr>
          <w:lang w:eastAsia="zh-CN"/>
        </w:rPr>
        <w:t xml:space="preserve"> </w:t>
      </w:r>
      <w:r w:rsidR="00540E92">
        <w:rPr>
          <w:lang w:eastAsia="zh-CN"/>
        </w:rPr>
        <w:t xml:space="preserve"> </w:t>
      </w:r>
      <w:r w:rsidR="0022056C">
        <w:rPr>
          <w:lang w:eastAsia="zh-CN"/>
        </w:rPr>
        <w:t xml:space="preserve">The impact of the </w:t>
      </w:r>
      <w:r w:rsidR="0022056C" w:rsidRPr="0022056C">
        <w:rPr>
          <w:lang w:eastAsia="zh-CN"/>
        </w:rPr>
        <w:t>selected values of PTW</w:t>
      </w:r>
      <w:r w:rsidR="0022056C">
        <w:rPr>
          <w:lang w:eastAsia="zh-CN"/>
        </w:rPr>
        <w:t xml:space="preserve"> is minimal</w:t>
      </w:r>
      <w:r w:rsidR="000E056C">
        <w:rPr>
          <w:lang w:eastAsia="zh-CN"/>
        </w:rPr>
        <w:t xml:space="preserve"> while</w:t>
      </w:r>
      <w:r w:rsidR="0022056C">
        <w:rPr>
          <w:lang w:eastAsia="zh-CN"/>
        </w:rPr>
        <w:t xml:space="preserve"> </w:t>
      </w:r>
      <w:r w:rsidR="00E938B8">
        <w:rPr>
          <w:lang w:eastAsia="zh-CN"/>
        </w:rPr>
        <w:t xml:space="preserve">comparing </w:t>
      </w:r>
      <w:r w:rsidR="005E1471">
        <w:rPr>
          <w:lang w:eastAsia="zh-CN"/>
        </w:rPr>
        <w:t xml:space="preserve">the </w:t>
      </w:r>
      <w:r w:rsidR="0022056C">
        <w:rPr>
          <w:lang w:eastAsia="zh-CN"/>
        </w:rPr>
        <w:t xml:space="preserve">power </w:t>
      </w:r>
      <w:r w:rsidR="00C32ACE">
        <w:rPr>
          <w:lang w:eastAsia="zh-CN"/>
        </w:rPr>
        <w:t>consumption</w:t>
      </w:r>
      <w:r w:rsidR="00E938B8">
        <w:rPr>
          <w:lang w:eastAsia="zh-CN"/>
        </w:rPr>
        <w:t xml:space="preserve"> </w:t>
      </w:r>
      <w:r w:rsidR="000E056C">
        <w:rPr>
          <w:lang w:eastAsia="zh-CN"/>
        </w:rPr>
        <w:t>values</w:t>
      </w:r>
      <w:r w:rsidR="00E938B8">
        <w:rPr>
          <w:lang w:eastAsia="zh-CN"/>
        </w:rPr>
        <w:t xml:space="preserve"> </w:t>
      </w:r>
      <w:r w:rsidR="000E056C">
        <w:rPr>
          <w:lang w:eastAsia="zh-CN"/>
        </w:rPr>
        <w:t>for different</w:t>
      </w:r>
      <w:r w:rsidR="00C32ACE">
        <w:rPr>
          <w:lang w:eastAsia="zh-CN"/>
        </w:rPr>
        <w:t xml:space="preserve"> </w:t>
      </w:r>
      <w:r w:rsidR="00C32ACE" w:rsidRPr="0022056C">
        <w:rPr>
          <w:lang w:eastAsia="zh-CN"/>
        </w:rPr>
        <w:t xml:space="preserve">data </w:t>
      </w:r>
      <w:r w:rsidR="00E938B8">
        <w:rPr>
          <w:lang w:eastAsia="zh-CN"/>
        </w:rPr>
        <w:t>IAT</w:t>
      </w:r>
      <w:r w:rsidR="005E1471">
        <w:rPr>
          <w:lang w:eastAsia="zh-CN"/>
        </w:rPr>
        <w:t xml:space="preserve"> (</w:t>
      </w:r>
      <w:r w:rsidR="008E7DFC">
        <w:rPr>
          <w:lang w:eastAsia="zh-CN"/>
        </w:rPr>
        <w:t>with</w:t>
      </w:r>
      <w:r w:rsidR="005E1471">
        <w:rPr>
          <w:lang w:eastAsia="zh-CN"/>
        </w:rPr>
        <w:t xml:space="preserve"> the </w:t>
      </w:r>
      <w:r w:rsidR="008E7DFC">
        <w:rPr>
          <w:lang w:eastAsia="zh-CN"/>
        </w:rPr>
        <w:t xml:space="preserve">actual </w:t>
      </w:r>
      <w:r w:rsidR="005E1471">
        <w:rPr>
          <w:lang w:eastAsia="zh-CN"/>
        </w:rPr>
        <w:t xml:space="preserve">power consumption </w:t>
      </w:r>
      <w:r w:rsidR="00E938B8">
        <w:rPr>
          <w:lang w:eastAsia="zh-CN"/>
        </w:rPr>
        <w:t xml:space="preserve">values </w:t>
      </w:r>
      <w:r w:rsidR="008E7DFC">
        <w:rPr>
          <w:lang w:eastAsia="zh-CN"/>
        </w:rPr>
        <w:t>being</w:t>
      </w:r>
      <w:r w:rsidR="005E1471">
        <w:rPr>
          <w:lang w:eastAsia="zh-CN"/>
        </w:rPr>
        <w:t xml:space="preserve"> different </w:t>
      </w:r>
      <w:r w:rsidR="00ED1511">
        <w:rPr>
          <w:lang w:eastAsia="zh-CN"/>
        </w:rPr>
        <w:t>based</w:t>
      </w:r>
      <w:r w:rsidR="008E7DFC">
        <w:rPr>
          <w:lang w:eastAsia="zh-CN"/>
        </w:rPr>
        <w:t xml:space="preserve"> on the</w:t>
      </w:r>
      <w:r w:rsidR="005E1471">
        <w:rPr>
          <w:lang w:eastAsia="zh-CN"/>
        </w:rPr>
        <w:t xml:space="preserve"> </w:t>
      </w:r>
      <w:r w:rsidR="008E7DFC">
        <w:rPr>
          <w:lang w:eastAsia="zh-CN"/>
        </w:rPr>
        <w:t xml:space="preserve">PTW and </w:t>
      </w:r>
      <w:r w:rsidR="005E1471">
        <w:rPr>
          <w:lang w:eastAsia="zh-CN"/>
        </w:rPr>
        <w:t>IAT)</w:t>
      </w:r>
      <w:r w:rsidR="00C32ACE">
        <w:rPr>
          <w:lang w:eastAsia="zh-CN"/>
        </w:rPr>
        <w:t>.</w:t>
      </w:r>
    </w:p>
    <w:p w14:paraId="4D6A71FE" w14:textId="2662A9A8" w:rsidR="00540E92" w:rsidRDefault="0043623A" w:rsidP="006E6927">
      <w:pPr>
        <w:spacing w:after="0"/>
      </w:pPr>
      <w:r>
        <w:object w:dxaOrig="15403" w:dyaOrig="5639" w14:anchorId="54DE0D37">
          <v:shape id="_x0000_i1027" type="#_x0000_t75" style="width:467.7pt;height:170.9pt" o:ole="">
            <v:imagedata r:id="rId10" o:title=""/>
          </v:shape>
          <o:OLEObject Type="Embed" ProgID="Visio.Drawing.11" ShapeID="_x0000_i1027" DrawAspect="Content" ObjectID="_1504714784" r:id="rId11"/>
        </w:object>
      </w:r>
    </w:p>
    <w:p w14:paraId="5B2F08D1" w14:textId="249AF9A6" w:rsidR="0029307F" w:rsidRPr="00696FC9" w:rsidRDefault="001B1928" w:rsidP="001B1928">
      <w:pPr>
        <w:pStyle w:val="Caption"/>
        <w:jc w:val="center"/>
        <w:rPr>
          <w:b/>
          <w:i w:val="0"/>
          <w:color w:val="auto"/>
          <w:sz w:val="20"/>
        </w:rPr>
      </w:pPr>
      <w:r w:rsidRPr="00696FC9">
        <w:rPr>
          <w:b/>
          <w:i w:val="0"/>
          <w:color w:val="auto"/>
          <w:sz w:val="20"/>
        </w:rPr>
        <w:t xml:space="preserve">Figure </w:t>
      </w:r>
      <w:r w:rsidR="002932B4" w:rsidRPr="00696FC9">
        <w:rPr>
          <w:b/>
          <w:i w:val="0"/>
          <w:color w:val="auto"/>
          <w:sz w:val="20"/>
        </w:rPr>
        <w:fldChar w:fldCharType="begin"/>
      </w:r>
      <w:r w:rsidR="002932B4" w:rsidRPr="00696FC9">
        <w:rPr>
          <w:b/>
          <w:i w:val="0"/>
          <w:color w:val="auto"/>
          <w:sz w:val="20"/>
        </w:rPr>
        <w:instrText xml:space="preserve"> SEQ Figure \* ARABIC </w:instrText>
      </w:r>
      <w:r w:rsidR="002932B4" w:rsidRPr="00696FC9">
        <w:rPr>
          <w:b/>
          <w:i w:val="0"/>
          <w:color w:val="auto"/>
          <w:sz w:val="20"/>
        </w:rPr>
        <w:fldChar w:fldCharType="separate"/>
      </w:r>
      <w:r w:rsidR="00A72C68">
        <w:rPr>
          <w:b/>
          <w:i w:val="0"/>
          <w:noProof/>
          <w:color w:val="auto"/>
          <w:sz w:val="20"/>
        </w:rPr>
        <w:t>3</w:t>
      </w:r>
      <w:r w:rsidR="002932B4" w:rsidRPr="00696FC9">
        <w:rPr>
          <w:b/>
          <w:i w:val="0"/>
          <w:noProof/>
          <w:color w:val="auto"/>
          <w:sz w:val="20"/>
        </w:rPr>
        <w:fldChar w:fldCharType="end"/>
      </w:r>
      <w:r w:rsidR="00696FC9">
        <w:rPr>
          <w:b/>
          <w:i w:val="0"/>
          <w:noProof/>
          <w:color w:val="auto"/>
          <w:sz w:val="20"/>
        </w:rPr>
        <w:t>.</w:t>
      </w:r>
      <w:r w:rsidR="00792892" w:rsidRPr="00696FC9">
        <w:rPr>
          <w:b/>
          <w:i w:val="0"/>
          <w:color w:val="auto"/>
          <w:sz w:val="20"/>
        </w:rPr>
        <w:t xml:space="preserve"> </w:t>
      </w:r>
      <w:r w:rsidRPr="00696FC9">
        <w:rPr>
          <w:b/>
          <w:i w:val="0"/>
          <w:color w:val="auto"/>
          <w:sz w:val="20"/>
        </w:rPr>
        <w:t>Relative power consumption analysis for different values of IAT</w:t>
      </w:r>
      <w:r w:rsidR="002B71DE" w:rsidRPr="00696FC9">
        <w:rPr>
          <w:b/>
          <w:i w:val="0"/>
          <w:color w:val="auto"/>
          <w:sz w:val="20"/>
        </w:rPr>
        <w:t xml:space="preserve"> (legacy DRX cycle of 2.56s</w:t>
      </w:r>
      <w:r w:rsidR="00472EC6" w:rsidRPr="00696FC9">
        <w:rPr>
          <w:b/>
          <w:i w:val="0"/>
          <w:color w:val="auto"/>
          <w:sz w:val="20"/>
        </w:rPr>
        <w:t xml:space="preserve">, </w:t>
      </w:r>
      <w:proofErr w:type="spellStart"/>
      <w:r w:rsidR="00472EC6" w:rsidRPr="00696FC9">
        <w:rPr>
          <w:b/>
          <w:i w:val="0"/>
          <w:color w:val="auto"/>
          <w:sz w:val="20"/>
        </w:rPr>
        <w:t>P</w:t>
      </w:r>
      <w:r w:rsidR="00E13E3C">
        <w:rPr>
          <w:b/>
          <w:i w:val="0"/>
          <w:color w:val="auto"/>
          <w:sz w:val="20"/>
          <w:vertAlign w:val="subscript"/>
        </w:rPr>
        <w:t>S</w:t>
      </w:r>
      <w:r w:rsidR="00472EC6" w:rsidRPr="00E13E3C">
        <w:rPr>
          <w:b/>
          <w:i w:val="0"/>
          <w:color w:val="auto"/>
          <w:sz w:val="20"/>
          <w:vertAlign w:val="subscript"/>
        </w:rPr>
        <w:t>leep</w:t>
      </w:r>
      <w:r w:rsidR="0095682A">
        <w:rPr>
          <w:b/>
          <w:i w:val="0"/>
          <w:color w:val="auto"/>
          <w:sz w:val="20"/>
          <w:vertAlign w:val="subscript"/>
        </w:rPr>
        <w:t>_</w:t>
      </w:r>
      <w:r w:rsidR="00472EC6" w:rsidRPr="00E13E3C">
        <w:rPr>
          <w:b/>
          <w:i w:val="0"/>
          <w:color w:val="auto"/>
          <w:sz w:val="20"/>
          <w:vertAlign w:val="subscript"/>
        </w:rPr>
        <w:t>deep</w:t>
      </w:r>
      <w:proofErr w:type="spellEnd"/>
      <w:r w:rsidR="00472EC6" w:rsidRPr="00696FC9">
        <w:rPr>
          <w:b/>
          <w:i w:val="0"/>
          <w:color w:val="auto"/>
          <w:sz w:val="20"/>
        </w:rPr>
        <w:t xml:space="preserve"> 0.001</w:t>
      </w:r>
      <w:r w:rsidR="002B71DE" w:rsidRPr="00696FC9">
        <w:rPr>
          <w:b/>
          <w:i w:val="0"/>
          <w:color w:val="auto"/>
          <w:sz w:val="20"/>
        </w:rPr>
        <w:t>)</w:t>
      </w:r>
    </w:p>
    <w:p w14:paraId="52F3A2DC" w14:textId="321359E3" w:rsidR="00343E0A" w:rsidRDefault="00696FC9" w:rsidP="003E5AB3">
      <w:pPr>
        <w:jc w:val="both"/>
        <w:rPr>
          <w:lang w:eastAsia="zh-CN"/>
        </w:rPr>
      </w:pPr>
      <w:r w:rsidRPr="00D27CBA">
        <w:rPr>
          <w:b/>
          <w:lang w:eastAsia="zh-CN"/>
        </w:rPr>
        <w:t xml:space="preserve">Proposal </w:t>
      </w:r>
      <w:r>
        <w:rPr>
          <w:b/>
          <w:lang w:eastAsia="zh-CN"/>
        </w:rPr>
        <w:t>1.</w:t>
      </w:r>
      <w:r>
        <w:rPr>
          <w:b/>
          <w:lang w:eastAsia="zh-CN"/>
        </w:rPr>
        <w:tab/>
      </w:r>
      <w:r w:rsidRPr="00D27CBA">
        <w:rPr>
          <w:lang w:eastAsia="zh-CN"/>
        </w:rPr>
        <w:t>RAN2 is ask</w:t>
      </w:r>
      <w:r>
        <w:rPr>
          <w:lang w:eastAsia="zh-CN"/>
        </w:rPr>
        <w:t>ed</w:t>
      </w:r>
      <w:r w:rsidRPr="00D27CBA">
        <w:rPr>
          <w:lang w:eastAsia="zh-CN"/>
        </w:rPr>
        <w:t xml:space="preserve"> to take into </w:t>
      </w:r>
      <w:r w:rsidR="006E2ACA">
        <w:rPr>
          <w:lang w:eastAsia="zh-CN"/>
        </w:rPr>
        <w:t>account</w:t>
      </w:r>
      <w:r>
        <w:rPr>
          <w:lang w:eastAsia="zh-CN"/>
        </w:rPr>
        <w:t xml:space="preserve"> the results for </w:t>
      </w:r>
      <w:r w:rsidR="00D3701B">
        <w:rPr>
          <w:lang w:eastAsia="zh-CN"/>
        </w:rPr>
        <w:t xml:space="preserve">minimal </w:t>
      </w:r>
      <w:r>
        <w:rPr>
          <w:lang w:eastAsia="zh-CN"/>
        </w:rPr>
        <w:t>impact of PTW on power consumption</w:t>
      </w:r>
      <w:r w:rsidRPr="00101171">
        <w:rPr>
          <w:rFonts w:eastAsia="Malgun Gothic" w:hint="eastAsia"/>
          <w:lang w:eastAsia="ko-KR"/>
        </w:rPr>
        <w:t xml:space="preserve"> </w:t>
      </w:r>
      <w:r>
        <w:rPr>
          <w:lang w:eastAsia="zh-CN"/>
        </w:rPr>
        <w:t>as an informative reference</w:t>
      </w:r>
      <w:r w:rsidRPr="00101171">
        <w:rPr>
          <w:rFonts w:eastAsia="Malgun Gothic" w:hint="eastAsia"/>
          <w:lang w:eastAsia="ko-KR"/>
        </w:rPr>
        <w:t xml:space="preserve"> for Rel-13 LC/EC UE</w:t>
      </w:r>
      <w:r>
        <w:rPr>
          <w:rFonts w:eastAsia="Malgun Gothic"/>
          <w:lang w:eastAsia="ko-KR"/>
        </w:rPr>
        <w:t>.</w:t>
      </w:r>
    </w:p>
    <w:p w14:paraId="2B82B219" w14:textId="77777777" w:rsidR="001C7D04" w:rsidRPr="00873086" w:rsidRDefault="001C7D04" w:rsidP="003E5AB3">
      <w:pPr>
        <w:pStyle w:val="Heading1"/>
        <w:jc w:val="both"/>
      </w:pPr>
      <w:r>
        <w:lastRenderedPageBreak/>
        <w:t>Conclusion</w:t>
      </w:r>
    </w:p>
    <w:p w14:paraId="55362EF7" w14:textId="63BD61A7" w:rsidR="00974558" w:rsidRDefault="00974558" w:rsidP="006E6927">
      <w:pPr>
        <w:spacing w:after="120"/>
        <w:jc w:val="both"/>
        <w:rPr>
          <w:b/>
          <w:lang w:val="en-GB" w:eastAsia="zh-CN"/>
        </w:rPr>
      </w:pPr>
      <w:r>
        <w:rPr>
          <w:lang w:val="en-GB" w:eastAsia="x-none"/>
        </w:rPr>
        <w:t xml:space="preserve">This contribution provides an informative analysis </w:t>
      </w:r>
      <w:r w:rsidR="00645F58">
        <w:rPr>
          <w:lang w:val="en-GB" w:eastAsia="x-none"/>
        </w:rPr>
        <w:t>on the UE</w:t>
      </w:r>
      <w:r>
        <w:rPr>
          <w:lang w:val="en-GB" w:eastAsia="x-none"/>
        </w:rPr>
        <w:t xml:space="preserve"> power consumption </w:t>
      </w:r>
      <w:r w:rsidR="00645F58">
        <w:rPr>
          <w:lang w:val="en-GB" w:eastAsia="x-none"/>
        </w:rPr>
        <w:t>when assuming different PTW,</w:t>
      </w:r>
      <w:r>
        <w:rPr>
          <w:lang w:val="en-GB" w:eastAsia="x-none"/>
        </w:rPr>
        <w:t xml:space="preserve"> data inter arrival times (IAT) and I-</w:t>
      </w:r>
      <w:proofErr w:type="spellStart"/>
      <w:r>
        <w:rPr>
          <w:lang w:val="en-GB" w:eastAsia="x-none"/>
        </w:rPr>
        <w:t>eDRX</w:t>
      </w:r>
      <w:proofErr w:type="spellEnd"/>
      <w:r>
        <w:rPr>
          <w:lang w:val="en-GB" w:eastAsia="x-none"/>
        </w:rPr>
        <w:t xml:space="preserve"> cycles.</w:t>
      </w:r>
    </w:p>
    <w:p w14:paraId="4FF73835" w14:textId="2F2262D4" w:rsidR="001C7D04" w:rsidRDefault="00974558" w:rsidP="006E6927">
      <w:pPr>
        <w:spacing w:after="120"/>
        <w:jc w:val="both"/>
        <w:rPr>
          <w:lang w:eastAsia="zh-CN"/>
        </w:rPr>
      </w:pPr>
      <w:r w:rsidRPr="00CE3CFC">
        <w:rPr>
          <w:b/>
          <w:lang w:eastAsia="zh-CN"/>
        </w:rPr>
        <w:t>Observation 1:</w:t>
      </w:r>
      <w:r w:rsidRPr="00436BA0">
        <w:rPr>
          <w:lang w:eastAsia="zh-CN"/>
        </w:rPr>
        <w:t xml:space="preserve"> </w:t>
      </w:r>
      <w:r>
        <w:rPr>
          <w:lang w:eastAsia="zh-CN"/>
        </w:rPr>
        <w:t>The power consumption increases with increase in PTW at a lower rate for larger I-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cycles.</w:t>
      </w:r>
    </w:p>
    <w:p w14:paraId="08CB960C" w14:textId="4390170F" w:rsidR="000427BA" w:rsidRDefault="00974558" w:rsidP="006E6927">
      <w:pPr>
        <w:spacing w:after="120"/>
        <w:jc w:val="both"/>
        <w:rPr>
          <w:lang w:eastAsia="zh-CN"/>
        </w:rPr>
      </w:pPr>
      <w:r w:rsidRPr="00CE3CFC">
        <w:rPr>
          <w:b/>
          <w:lang w:eastAsia="zh-CN"/>
        </w:rPr>
        <w:t>Observation 2:</w:t>
      </w:r>
      <w:r w:rsidRPr="00436BA0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ED1511">
        <w:rPr>
          <w:lang w:eastAsia="zh-CN"/>
        </w:rPr>
        <w:t xml:space="preserve">The impact of the </w:t>
      </w:r>
      <w:r w:rsidR="00ED1511" w:rsidRPr="0022056C">
        <w:rPr>
          <w:lang w:eastAsia="zh-CN"/>
        </w:rPr>
        <w:t>selected values of PTW</w:t>
      </w:r>
      <w:r w:rsidR="00ED1511">
        <w:rPr>
          <w:lang w:eastAsia="zh-CN"/>
        </w:rPr>
        <w:t xml:space="preserve"> is minimal while comparing the power consumption values for different </w:t>
      </w:r>
      <w:r w:rsidR="00ED1511" w:rsidRPr="0022056C">
        <w:rPr>
          <w:lang w:eastAsia="zh-CN"/>
        </w:rPr>
        <w:t xml:space="preserve">data </w:t>
      </w:r>
      <w:r w:rsidR="00ED1511">
        <w:rPr>
          <w:lang w:eastAsia="zh-CN"/>
        </w:rPr>
        <w:t>IAT (with the actual power consumption values being different based on the PTW and IAT).</w:t>
      </w:r>
    </w:p>
    <w:p w14:paraId="43D195E5" w14:textId="21DA9826" w:rsidR="000427BA" w:rsidRDefault="00974558" w:rsidP="006E6927">
      <w:pPr>
        <w:spacing w:after="120"/>
        <w:jc w:val="both"/>
        <w:rPr>
          <w:lang w:eastAsia="zh-CN"/>
        </w:rPr>
      </w:pPr>
      <w:r w:rsidRPr="00D27CBA">
        <w:rPr>
          <w:b/>
          <w:lang w:eastAsia="zh-CN"/>
        </w:rPr>
        <w:t xml:space="preserve">Proposal </w:t>
      </w:r>
      <w:r>
        <w:rPr>
          <w:b/>
          <w:lang w:eastAsia="zh-CN"/>
        </w:rPr>
        <w:t>1.</w:t>
      </w:r>
      <w:r>
        <w:rPr>
          <w:b/>
          <w:lang w:eastAsia="zh-CN"/>
        </w:rPr>
        <w:tab/>
      </w:r>
      <w:r w:rsidRPr="00D27CBA">
        <w:rPr>
          <w:lang w:eastAsia="zh-CN"/>
        </w:rPr>
        <w:t>RAN2 is ask</w:t>
      </w:r>
      <w:r>
        <w:rPr>
          <w:lang w:eastAsia="zh-CN"/>
        </w:rPr>
        <w:t>ed</w:t>
      </w:r>
      <w:r w:rsidRPr="00D27CBA">
        <w:rPr>
          <w:lang w:eastAsia="zh-CN"/>
        </w:rPr>
        <w:t xml:space="preserve"> to take into </w:t>
      </w:r>
      <w:r>
        <w:rPr>
          <w:lang w:eastAsia="zh-CN"/>
        </w:rPr>
        <w:t>account the results for impact of PTW on power consumption</w:t>
      </w:r>
      <w:r w:rsidRPr="00101171">
        <w:rPr>
          <w:rFonts w:eastAsia="Malgun Gothic" w:hint="eastAsia"/>
          <w:lang w:eastAsia="ko-KR"/>
        </w:rPr>
        <w:t xml:space="preserve"> </w:t>
      </w:r>
      <w:r>
        <w:rPr>
          <w:lang w:eastAsia="zh-CN"/>
        </w:rPr>
        <w:t>as an informative reference</w:t>
      </w:r>
      <w:r w:rsidRPr="00101171">
        <w:rPr>
          <w:rFonts w:eastAsia="Malgun Gothic" w:hint="eastAsia"/>
          <w:lang w:eastAsia="ko-KR"/>
        </w:rPr>
        <w:t xml:space="preserve"> for Rel-13 LC/EC UE</w:t>
      </w:r>
      <w:r>
        <w:rPr>
          <w:rFonts w:eastAsia="Malgun Gothic"/>
          <w:lang w:eastAsia="ko-KR"/>
        </w:rPr>
        <w:t>.</w:t>
      </w:r>
    </w:p>
    <w:p w14:paraId="1C1F2DCF" w14:textId="58F86124" w:rsidR="001C7D04" w:rsidRDefault="001C7D04" w:rsidP="00E13E3C">
      <w:pPr>
        <w:overflowPunct/>
        <w:autoSpaceDE/>
        <w:autoSpaceDN/>
        <w:adjustRightInd/>
        <w:spacing w:after="160" w:line="259" w:lineRule="auto"/>
        <w:jc w:val="both"/>
        <w:rPr>
          <w:lang w:eastAsia="zh-CN"/>
        </w:rPr>
      </w:pPr>
    </w:p>
    <w:p w14:paraId="732D1D36" w14:textId="77777777" w:rsidR="001C7D04" w:rsidRDefault="001C7D04" w:rsidP="003E5AB3">
      <w:pPr>
        <w:pStyle w:val="Heading1"/>
        <w:jc w:val="both"/>
        <w:rPr>
          <w:lang w:eastAsia="zh-CN"/>
        </w:rPr>
      </w:pPr>
      <w:r>
        <w:t>Reference</w:t>
      </w:r>
    </w:p>
    <w:p w14:paraId="5203762A" w14:textId="65C55793" w:rsidR="00EA5EE5" w:rsidRPr="00091A9F" w:rsidRDefault="00EA5EE5" w:rsidP="00EA5EE5">
      <w:pPr>
        <w:numPr>
          <w:ilvl w:val="0"/>
          <w:numId w:val="3"/>
        </w:numPr>
        <w:jc w:val="both"/>
        <w:rPr>
          <w:lang w:eastAsia="zh-CN"/>
        </w:rPr>
      </w:pPr>
      <w:bookmarkStart w:id="4" w:name="_Ref430902692"/>
      <w:bookmarkStart w:id="5" w:name="_Ref418947566"/>
      <w:bookmarkStart w:id="6" w:name="_Ref416366039"/>
      <w:r w:rsidRPr="00EA5EE5">
        <w:rPr>
          <w:lang w:eastAsia="zh-CN"/>
        </w:rPr>
        <w:t>R2-</w:t>
      </w:r>
      <w:r w:rsidRPr="003A4460">
        <w:rPr>
          <w:lang w:eastAsia="zh-CN"/>
        </w:rPr>
        <w:t xml:space="preserve">154387, </w:t>
      </w:r>
      <w:r w:rsidRPr="00BE59ED">
        <w:rPr>
          <w:lang w:eastAsia="zh-CN"/>
        </w:rPr>
        <w:t>Open aspects on extending DRX cycle for idle mode, Intel Corporation, October 2015.</w:t>
      </w:r>
      <w:bookmarkEnd w:id="4"/>
    </w:p>
    <w:p w14:paraId="76CF5569" w14:textId="6FFBFA5C" w:rsidR="00605723" w:rsidRPr="00091A9F" w:rsidRDefault="003A4460" w:rsidP="003A4460">
      <w:pPr>
        <w:numPr>
          <w:ilvl w:val="0"/>
          <w:numId w:val="3"/>
        </w:numPr>
        <w:jc w:val="both"/>
        <w:rPr>
          <w:lang w:eastAsia="zh-CN"/>
        </w:rPr>
      </w:pPr>
      <w:bookmarkStart w:id="7" w:name="_Ref430903777"/>
      <w:r w:rsidRPr="003A4460">
        <w:rPr>
          <w:lang w:eastAsia="zh-CN"/>
        </w:rPr>
        <w:t>R2-153281,</w:t>
      </w:r>
      <w:bookmarkEnd w:id="5"/>
      <w:r w:rsidRPr="003A4460">
        <w:t xml:space="preserve"> </w:t>
      </w:r>
      <w:r w:rsidRPr="003A4460">
        <w:rPr>
          <w:lang w:eastAsia="zh-CN"/>
        </w:rPr>
        <w:t>UE battery lifetime evaluation for MTC/C-</w:t>
      </w:r>
      <w:proofErr w:type="spellStart"/>
      <w:r w:rsidRPr="003A4460">
        <w:rPr>
          <w:lang w:eastAsia="zh-CN"/>
        </w:rPr>
        <w:t>IoT</w:t>
      </w:r>
      <w:proofErr w:type="spellEnd"/>
      <w:r w:rsidRPr="003A4460">
        <w:rPr>
          <w:lang w:eastAsia="zh-CN"/>
        </w:rPr>
        <w:t xml:space="preserve"> us</w:t>
      </w:r>
      <w:r w:rsidRPr="00BE59ED">
        <w:rPr>
          <w:lang w:eastAsia="zh-CN"/>
        </w:rPr>
        <w:t xml:space="preserve">e cases, </w:t>
      </w:r>
      <w:r w:rsidRPr="00712933">
        <w:rPr>
          <w:lang w:eastAsia="zh-CN"/>
        </w:rPr>
        <w:t>Intel Corporation, August 2015.</w:t>
      </w:r>
      <w:bookmarkEnd w:id="7"/>
    </w:p>
    <w:p w14:paraId="159A7C5B" w14:textId="2108C467" w:rsidR="00D81B3A" w:rsidRPr="003A4460" w:rsidRDefault="00F95AA6" w:rsidP="00091A9F">
      <w:pPr>
        <w:numPr>
          <w:ilvl w:val="0"/>
          <w:numId w:val="3"/>
        </w:numPr>
        <w:jc w:val="both"/>
        <w:rPr>
          <w:lang w:eastAsia="zh-CN"/>
        </w:rPr>
      </w:pPr>
      <w:bookmarkStart w:id="8" w:name="_Ref418949231"/>
      <w:r w:rsidRPr="00091A9F">
        <w:rPr>
          <w:lang w:eastAsia="zh-CN"/>
        </w:rPr>
        <w:t>R2-132893, Summary of email discussion [82#13</w:t>
      </w:r>
      <w:proofErr w:type="gramStart"/>
      <w:r w:rsidRPr="00091A9F">
        <w:rPr>
          <w:lang w:eastAsia="zh-CN"/>
        </w:rPr>
        <w:t>][</w:t>
      </w:r>
      <w:proofErr w:type="gramEnd"/>
      <w:r w:rsidRPr="00091A9F">
        <w:rPr>
          <w:lang w:eastAsia="zh-CN"/>
        </w:rPr>
        <w:t>Joint/MTCe] Evaluation of extended DRX cycles for UEPCOP</w:t>
      </w:r>
      <w:bookmarkEnd w:id="8"/>
      <w:r w:rsidR="00E77205" w:rsidRPr="00091A9F">
        <w:rPr>
          <w:lang w:eastAsia="zh-CN"/>
        </w:rPr>
        <w:t>, Rel-12, August 2013.</w:t>
      </w:r>
      <w:bookmarkStart w:id="9" w:name="_Ref430903546"/>
    </w:p>
    <w:p w14:paraId="286DAA82" w14:textId="48C67043" w:rsidR="00CE2216" w:rsidRDefault="006F4090" w:rsidP="006F4090">
      <w:pPr>
        <w:pStyle w:val="Heading1"/>
      </w:pPr>
      <w:bookmarkStart w:id="10" w:name="_Ref418953020"/>
      <w:bookmarkStart w:id="11" w:name="_Ref418950212"/>
      <w:bookmarkEnd w:id="9"/>
      <w:r>
        <w:t>Annex A</w:t>
      </w:r>
      <w:bookmarkEnd w:id="10"/>
    </w:p>
    <w:p w14:paraId="0B245B89" w14:textId="686361E8" w:rsidR="006F4090" w:rsidRPr="003E5AB3" w:rsidRDefault="00B07279" w:rsidP="003E5AB3">
      <w:pPr>
        <w:tabs>
          <w:tab w:val="left" w:pos="1830"/>
        </w:tabs>
        <w:rPr>
          <w:lang w:val="en-GB" w:eastAsia="zh-CN"/>
        </w:rPr>
      </w:pPr>
      <w:r>
        <w:rPr>
          <w:lang w:val="en-GB" w:eastAsia="zh-CN"/>
        </w:rPr>
        <w:t>Main s</w:t>
      </w:r>
      <w:r w:rsidR="006F4090" w:rsidRPr="003E5AB3">
        <w:rPr>
          <w:lang w:val="en-GB" w:eastAsia="zh-CN"/>
        </w:rPr>
        <w:t>imulation parameters</w:t>
      </w:r>
      <w:bookmarkEnd w:id="11"/>
      <w:r w:rsidR="00CB6FFC">
        <w:rPr>
          <w:lang w:val="en-GB" w:eastAsia="zh-CN"/>
        </w:rPr>
        <w:t xml:space="preserve"> and assumptions:</w:t>
      </w:r>
    </w:p>
    <w:p w14:paraId="0CB06962" w14:textId="1D820CF3" w:rsidR="006E6927" w:rsidRPr="00927E06" w:rsidRDefault="006E6927" w:rsidP="00927E06">
      <w:pPr>
        <w:pStyle w:val="Caption"/>
        <w:jc w:val="center"/>
        <w:rPr>
          <w:b/>
          <w:i w:val="0"/>
          <w:color w:val="auto"/>
          <w:sz w:val="20"/>
        </w:rPr>
      </w:pPr>
      <w:r w:rsidRPr="00927E06">
        <w:rPr>
          <w:b/>
          <w:i w:val="0"/>
          <w:color w:val="auto"/>
          <w:sz w:val="20"/>
        </w:rPr>
        <w:t xml:space="preserve">Table </w:t>
      </w:r>
      <w:r w:rsidRPr="00927E06">
        <w:rPr>
          <w:b/>
          <w:i w:val="0"/>
          <w:color w:val="auto"/>
          <w:sz w:val="20"/>
        </w:rPr>
        <w:fldChar w:fldCharType="begin"/>
      </w:r>
      <w:r w:rsidRPr="00927E06">
        <w:rPr>
          <w:b/>
          <w:i w:val="0"/>
          <w:color w:val="auto"/>
          <w:sz w:val="20"/>
        </w:rPr>
        <w:instrText xml:space="preserve"> SEQ Table \* ARABIC </w:instrText>
      </w:r>
      <w:r w:rsidRPr="00927E06">
        <w:rPr>
          <w:b/>
          <w:i w:val="0"/>
          <w:color w:val="auto"/>
          <w:sz w:val="20"/>
        </w:rPr>
        <w:fldChar w:fldCharType="separate"/>
      </w:r>
      <w:r>
        <w:rPr>
          <w:b/>
          <w:i w:val="0"/>
          <w:noProof/>
          <w:color w:val="auto"/>
          <w:sz w:val="20"/>
        </w:rPr>
        <w:t>1</w:t>
      </w:r>
      <w:r w:rsidRPr="00927E06">
        <w:rPr>
          <w:b/>
          <w:i w:val="0"/>
          <w:color w:val="auto"/>
          <w:sz w:val="20"/>
        </w:rPr>
        <w:fldChar w:fldCharType="end"/>
      </w:r>
      <w:r w:rsidRPr="00927E06">
        <w:rPr>
          <w:b/>
          <w:i w:val="0"/>
          <w:color w:val="auto"/>
          <w:sz w:val="20"/>
        </w:rPr>
        <w:t>. UE power consumption model parameters based on Rel-12 email discussion [82#13] [3]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440"/>
        <w:gridCol w:w="6048"/>
      </w:tblGrid>
      <w:tr w:rsidR="000C306A" w:rsidRPr="001670B6" w14:paraId="4A7B9472" w14:textId="77777777" w:rsidTr="00927E06">
        <w:trPr>
          <w:trHeight w:val="323"/>
          <w:jc w:val="center"/>
        </w:trPr>
        <w:tc>
          <w:tcPr>
            <w:tcW w:w="1296" w:type="dxa"/>
            <w:shd w:val="clear" w:color="auto" w:fill="A6A6A6" w:themeFill="background1" w:themeFillShade="A6"/>
            <w:vAlign w:val="center"/>
          </w:tcPr>
          <w:p w14:paraId="1987B1E9" w14:textId="017B0E01" w:rsidR="003A5740" w:rsidRPr="00C35300" w:rsidRDefault="00540E92" w:rsidP="00220078">
            <w:pPr>
              <w:pStyle w:val="Doc-text2"/>
              <w:ind w:left="0" w:firstLine="0"/>
              <w:jc w:val="center"/>
              <w:rPr>
                <w:rFonts w:ascii="Times New Roman" w:eastAsia="SimSun" w:hAnsi="Times New Roman"/>
                <w:b/>
                <w:szCs w:val="20"/>
                <w:lang w:eastAsia="zh-CN"/>
              </w:rPr>
            </w:pPr>
            <w:r>
              <w:t>.</w:t>
            </w:r>
            <w:r w:rsidR="003A5740" w:rsidRPr="00C35300">
              <w:rPr>
                <w:rFonts w:ascii="Times New Roman" w:eastAsia="SimSun" w:hAnsi="Times New Roman"/>
                <w:b/>
                <w:szCs w:val="20"/>
                <w:lang w:eastAsia="zh-CN"/>
              </w:rPr>
              <w:t>Parameter</w:t>
            </w:r>
          </w:p>
        </w:tc>
        <w:tc>
          <w:tcPr>
            <w:tcW w:w="1440" w:type="dxa"/>
            <w:shd w:val="clear" w:color="auto" w:fill="A6A6A6" w:themeFill="background1" w:themeFillShade="A6"/>
            <w:vAlign w:val="center"/>
          </w:tcPr>
          <w:p w14:paraId="05C102F4" w14:textId="77777777" w:rsidR="003A5740" w:rsidRPr="00C35300" w:rsidRDefault="003A5740" w:rsidP="00220078">
            <w:pPr>
              <w:spacing w:after="0"/>
              <w:jc w:val="center"/>
              <w:rPr>
                <w:b/>
                <w:lang w:val="en-GB" w:eastAsia="zh-CN"/>
              </w:rPr>
            </w:pPr>
            <w:r w:rsidRPr="00C35300">
              <w:rPr>
                <w:b/>
                <w:lang w:val="en-GB" w:eastAsia="zh-CN"/>
              </w:rPr>
              <w:t>Value</w:t>
            </w:r>
          </w:p>
        </w:tc>
        <w:tc>
          <w:tcPr>
            <w:tcW w:w="6048" w:type="dxa"/>
            <w:shd w:val="clear" w:color="auto" w:fill="A6A6A6" w:themeFill="background1" w:themeFillShade="A6"/>
            <w:vAlign w:val="center"/>
          </w:tcPr>
          <w:p w14:paraId="589AECCF" w14:textId="77777777" w:rsidR="003A5740" w:rsidRPr="00C35300" w:rsidRDefault="003A5740" w:rsidP="00220078">
            <w:pPr>
              <w:spacing w:after="0"/>
              <w:jc w:val="center"/>
              <w:rPr>
                <w:b/>
                <w:lang w:val="en-GB" w:eastAsia="zh-CN"/>
              </w:rPr>
            </w:pPr>
            <w:r w:rsidRPr="00C35300">
              <w:rPr>
                <w:b/>
                <w:lang w:val="en-GB" w:eastAsia="zh-CN"/>
              </w:rPr>
              <w:t>Comments</w:t>
            </w:r>
          </w:p>
        </w:tc>
      </w:tr>
      <w:tr w:rsidR="000C306A" w:rsidRPr="001670B6" w14:paraId="774B1FDB" w14:textId="77777777" w:rsidTr="00927E06">
        <w:trPr>
          <w:trHeight w:val="284"/>
          <w:jc w:val="center"/>
        </w:trPr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1747EA69" w14:textId="3411B08C" w:rsidR="00AC7546" w:rsidRDefault="00AC7546" w:rsidP="00220078">
            <w:pPr>
              <w:pStyle w:val="Doc-text2"/>
              <w:ind w:lef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vertAlign w:val="subscript"/>
              </w:rPr>
              <w:t>Rx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3CF87C7C" w14:textId="72159C34" w:rsidR="00AC7546" w:rsidRPr="001439B3" w:rsidRDefault="00306F65" w:rsidP="00540E92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noProof/>
                <w:lang w:val="en-US" w:eastAsia="zh-CN"/>
              </w:rPr>
            </w:pPr>
            <w:r>
              <w:rPr>
                <w:rFonts w:ascii="Times New Roman" w:eastAsia="SimSun" w:hAnsi="Times New Roman"/>
                <w:noProof/>
                <w:lang w:val="en-US" w:eastAsia="zh-CN"/>
              </w:rPr>
              <w:t>1</w:t>
            </w:r>
            <w:r w:rsidR="00AC7546">
              <w:rPr>
                <w:rFonts w:ascii="Times New Roman" w:eastAsia="SimSun" w:hAnsi="Times New Roman"/>
                <w:noProof/>
                <w:lang w:val="en-US" w:eastAsia="zh-CN"/>
              </w:rPr>
              <w:t xml:space="preserve"> unit/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23CC7FAF" w14:textId="465169AA" w:rsidR="00AC7546" w:rsidRPr="001439B3" w:rsidRDefault="00AC7546" w:rsidP="000C306A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1439B3">
              <w:rPr>
                <w:rFonts w:ascii="Times New Roman" w:eastAsia="SimSun" w:hAnsi="Times New Roman"/>
                <w:szCs w:val="20"/>
                <w:lang w:eastAsia="zh-CN"/>
              </w:rPr>
              <w:t xml:space="preserve">Power consumed for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reception </w:t>
            </w:r>
          </w:p>
        </w:tc>
      </w:tr>
      <w:tr w:rsidR="000C306A" w:rsidRPr="001670B6" w14:paraId="748CE531" w14:textId="77777777" w:rsidTr="00927E06">
        <w:trPr>
          <w:trHeight w:val="284"/>
          <w:jc w:val="center"/>
        </w:trPr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22BCF1EF" w14:textId="77777777" w:rsidR="003A5740" w:rsidRPr="001439B3" w:rsidRDefault="003A5740" w:rsidP="00220078">
            <w:pPr>
              <w:pStyle w:val="Doc-text2"/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vertAlign w:val="subscript"/>
              </w:rPr>
              <w:t>Tx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459A199E" w14:textId="42165E4B" w:rsidR="003A5740" w:rsidRPr="001439B3" w:rsidRDefault="0064290F" w:rsidP="00540E92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F613E">
              <w:rPr>
                <w:rFonts w:ascii="Times New Roman" w:eastAsia="SimSun" w:hAnsi="Times New Roman"/>
                <w:szCs w:val="20"/>
                <w:lang w:eastAsia="zh-CN"/>
              </w:rPr>
              <w:t>4</w:t>
            </w:r>
            <w:r w:rsidR="003A5740" w:rsidRPr="003F613E">
              <w:rPr>
                <w:rFonts w:ascii="Times New Roman" w:eastAsia="SimSun" w:hAnsi="Times New Roman"/>
                <w:szCs w:val="20"/>
                <w:lang w:eastAsia="zh-CN"/>
              </w:rPr>
              <w:t xml:space="preserve"> unit/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43D59A4A" w14:textId="1B054416" w:rsidR="003A5740" w:rsidRPr="001439B3" w:rsidRDefault="003A5740" w:rsidP="00091A9F">
            <w:pPr>
              <w:pStyle w:val="Doc-text2"/>
              <w:tabs>
                <w:tab w:val="clear" w:pos="1622"/>
                <w:tab w:val="left" w:pos="11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1439B3">
              <w:rPr>
                <w:rFonts w:ascii="Times New Roman" w:eastAsia="SimSun" w:hAnsi="Times New Roman"/>
                <w:szCs w:val="20"/>
                <w:lang w:eastAsia="zh-CN"/>
              </w:rPr>
              <w:t xml:space="preserve">Power consumed for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transmission </w:t>
            </w:r>
          </w:p>
        </w:tc>
      </w:tr>
      <w:tr w:rsidR="00540E92" w:rsidRPr="001670B6" w14:paraId="2FE38CB2" w14:textId="77777777" w:rsidTr="00927E06">
        <w:trPr>
          <w:trHeight w:val="284"/>
          <w:jc w:val="center"/>
        </w:trPr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263F2F56" w14:textId="583168FE" w:rsidR="00540E92" w:rsidRDefault="00540E92" w:rsidP="00220078">
            <w:pPr>
              <w:pStyle w:val="Doc-text2"/>
              <w:ind w:lef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 w:rsidRPr="0074747C">
              <w:rPr>
                <w:rFonts w:ascii="Times New Roman" w:hAnsi="Times New Roman"/>
                <w:vertAlign w:val="subscript"/>
              </w:rPr>
              <w:t>meas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6107B88D" w14:textId="7A95C9DD" w:rsidR="00540E92" w:rsidRPr="003F613E" w:rsidRDefault="00540E92" w:rsidP="00220078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>0.5 unit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003FEFEA" w14:textId="5F6E0B36" w:rsidR="00540E92" w:rsidRPr="001439B3" w:rsidRDefault="00540E92" w:rsidP="000C306A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>Power consumed for intra/inter frequency measurement</w:t>
            </w:r>
          </w:p>
        </w:tc>
      </w:tr>
      <w:tr w:rsidR="000C306A" w:rsidRPr="001670B6" w14:paraId="4B3403CD" w14:textId="77777777" w:rsidTr="00927E06">
        <w:trPr>
          <w:trHeight w:val="284"/>
          <w:jc w:val="center"/>
        </w:trPr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5C41809C" w14:textId="5CE14781" w:rsidR="003A5740" w:rsidRPr="001439B3" w:rsidRDefault="003A5740" w:rsidP="00220078">
            <w:pPr>
              <w:pStyle w:val="Doc-text2"/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vertAlign w:val="subscript"/>
              </w:rPr>
              <w:t>Sleep</w:t>
            </w:r>
            <w:r w:rsidR="00B07279">
              <w:rPr>
                <w:rFonts w:ascii="Times New Roman" w:hAnsi="Times New Roman"/>
                <w:vertAlign w:val="subscript"/>
              </w:rPr>
              <w:t>_</w:t>
            </w:r>
            <w:r w:rsidR="00306F65">
              <w:rPr>
                <w:rFonts w:ascii="Times New Roman" w:hAnsi="Times New Roman"/>
                <w:vertAlign w:val="subscript"/>
              </w:rPr>
              <w:t>light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57EFCB98" w14:textId="0D41DCE9" w:rsidR="0064290F" w:rsidRPr="001439B3" w:rsidRDefault="003A5740" w:rsidP="00220078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1439B3">
              <w:rPr>
                <w:rFonts w:ascii="Times New Roman" w:eastAsia="SimSun" w:hAnsi="Times New Roman"/>
                <w:noProof/>
                <w:lang w:val="en-US" w:eastAsia="zh-CN"/>
              </w:rPr>
              <w:t>0.01 unit/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256267C7" w14:textId="3B07EC5B" w:rsidR="00306F65" w:rsidRPr="001439B3" w:rsidRDefault="003A5740" w:rsidP="00B6310C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1439B3">
              <w:rPr>
                <w:rFonts w:ascii="Times New Roman" w:eastAsia="SimSun" w:hAnsi="Times New Roman"/>
                <w:szCs w:val="20"/>
                <w:lang w:eastAsia="zh-CN"/>
              </w:rPr>
              <w:t xml:space="preserve">Power consumed during 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idle </w:t>
            </w:r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"</w:t>
            </w:r>
            <w:r w:rsidR="00B6310C">
              <w:rPr>
                <w:rFonts w:ascii="Times New Roman" w:eastAsia="SimSun" w:hAnsi="Times New Roman"/>
                <w:szCs w:val="20"/>
                <w:lang w:eastAsia="zh-CN"/>
              </w:rPr>
              <w:t>light</w:t>
            </w:r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"</w:t>
            </w:r>
            <w:r w:rsidR="00B6310C">
              <w:rPr>
                <w:rFonts w:ascii="Times New Roman" w:eastAsia="SimSun" w:hAnsi="Times New Roman"/>
                <w:szCs w:val="20"/>
                <w:lang w:eastAsia="zh-CN"/>
              </w:rPr>
              <w:t xml:space="preserve"> </w:t>
            </w:r>
            <w:r w:rsidRPr="001439B3">
              <w:rPr>
                <w:rFonts w:ascii="Times New Roman" w:eastAsia="SimSun" w:hAnsi="Times New Roman"/>
                <w:szCs w:val="20"/>
                <w:lang w:eastAsia="zh-CN"/>
              </w:rPr>
              <w:t>sleep mode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(during </w:t>
            </w:r>
            <w:proofErr w:type="spellStart"/>
            <w:r>
              <w:rPr>
                <w:rFonts w:ascii="Times New Roman" w:eastAsia="SimSun" w:hAnsi="Times New Roman"/>
                <w:szCs w:val="20"/>
                <w:lang w:eastAsia="zh-CN"/>
              </w:rPr>
              <w:t>T</w:t>
            </w:r>
            <w:r w:rsidRPr="00961A2D">
              <w:rPr>
                <w:rFonts w:ascii="Times New Roman" w:eastAsia="SimSun" w:hAnsi="Times New Roman"/>
                <w:szCs w:val="20"/>
                <w:vertAlign w:val="subscript"/>
                <w:lang w:eastAsia="zh-CN"/>
              </w:rPr>
              <w:t>Sleep</w:t>
            </w:r>
            <w:proofErr w:type="spellEnd"/>
            <w:r w:rsidR="00917B50">
              <w:rPr>
                <w:rFonts w:ascii="Times New Roman" w:eastAsia="SimSun" w:hAnsi="Times New Roman"/>
                <w:szCs w:val="20"/>
                <w:vertAlign w:val="subscript"/>
                <w:lang w:eastAsia="zh-CN"/>
              </w:rPr>
              <w:t xml:space="preserve"> </w:t>
            </w:r>
            <w:r w:rsidR="00917B50">
              <w:rPr>
                <w:rFonts w:ascii="Times New Roman" w:eastAsia="SimSun" w:hAnsi="Times New Roman"/>
                <w:szCs w:val="20"/>
                <w:lang w:eastAsia="zh-CN"/>
              </w:rPr>
              <w:t>in PTW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)</w:t>
            </w:r>
            <w:r w:rsidR="003F613E"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</w:p>
        </w:tc>
      </w:tr>
      <w:tr w:rsidR="000C306A" w:rsidRPr="001670B6" w14:paraId="160475DB" w14:textId="77777777" w:rsidTr="00927E06">
        <w:trPr>
          <w:trHeight w:val="284"/>
          <w:jc w:val="center"/>
        </w:trPr>
        <w:tc>
          <w:tcPr>
            <w:tcW w:w="1296" w:type="dxa"/>
            <w:shd w:val="clear" w:color="auto" w:fill="D9D9D9" w:themeFill="background1" w:themeFillShade="D9"/>
            <w:vAlign w:val="center"/>
          </w:tcPr>
          <w:p w14:paraId="5431304C" w14:textId="49810E15" w:rsidR="00306F65" w:rsidRDefault="00306F65" w:rsidP="00220078">
            <w:pPr>
              <w:pStyle w:val="Doc-text2"/>
              <w:ind w:lef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/>
                <w:vertAlign w:val="subscript"/>
              </w:rPr>
              <w:t>Sleep</w:t>
            </w:r>
            <w:r w:rsidR="00B07279">
              <w:rPr>
                <w:rFonts w:ascii="Times New Roman" w:hAnsi="Times New Roman"/>
                <w:vertAlign w:val="subscript"/>
              </w:rPr>
              <w:t>_</w:t>
            </w:r>
            <w:r>
              <w:rPr>
                <w:rFonts w:ascii="Times New Roman" w:hAnsi="Times New Roman"/>
                <w:vertAlign w:val="subscript"/>
              </w:rPr>
              <w:t>deep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</w:tcPr>
          <w:p w14:paraId="11977832" w14:textId="32C49C1B" w:rsidR="00C800B0" w:rsidRDefault="00306F65" w:rsidP="00220078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noProof/>
                <w:lang w:val="en-US" w:eastAsia="zh-CN"/>
              </w:rPr>
            </w:pPr>
            <w:r>
              <w:rPr>
                <w:rFonts w:ascii="Times New Roman" w:eastAsia="SimSun" w:hAnsi="Times New Roman"/>
                <w:noProof/>
                <w:lang w:val="en-US" w:eastAsia="zh-CN"/>
              </w:rPr>
              <w:t>0.001</w:t>
            </w:r>
            <w:r w:rsidR="00C800B0">
              <w:rPr>
                <w:rFonts w:ascii="Times New Roman" w:eastAsia="SimSun" w:hAnsi="Times New Roman"/>
                <w:noProof/>
                <w:lang w:val="en-US" w:eastAsia="zh-CN"/>
              </w:rPr>
              <w:t xml:space="preserve"> unit/</w:t>
            </w:r>
          </w:p>
          <w:p w14:paraId="7E16AFC5" w14:textId="3BA579E5" w:rsidR="00306F65" w:rsidRPr="001439B3" w:rsidRDefault="00917B50" w:rsidP="00540E92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noProof/>
                <w:lang w:val="en-US" w:eastAsia="zh-CN"/>
              </w:rPr>
            </w:pPr>
            <w:r>
              <w:rPr>
                <w:rFonts w:ascii="Times New Roman" w:eastAsia="SimSun" w:hAnsi="Times New Roman"/>
                <w:noProof/>
                <w:lang w:val="en-US" w:eastAsia="zh-CN"/>
              </w:rPr>
              <w:t>0.0001</w:t>
            </w:r>
            <w:r w:rsidR="00306F65">
              <w:rPr>
                <w:rFonts w:ascii="Times New Roman" w:eastAsia="SimSun" w:hAnsi="Times New Roman"/>
                <w:noProof/>
                <w:lang w:val="en-US" w:eastAsia="zh-CN"/>
              </w:rPr>
              <w:t xml:space="preserve"> </w:t>
            </w:r>
            <w:r w:rsidR="00C800B0">
              <w:rPr>
                <w:rFonts w:ascii="Times New Roman" w:eastAsia="SimSun" w:hAnsi="Times New Roman"/>
                <w:noProof/>
                <w:lang w:val="en-US" w:eastAsia="zh-CN"/>
              </w:rPr>
              <w:t>unit/</w:t>
            </w:r>
          </w:p>
        </w:tc>
        <w:tc>
          <w:tcPr>
            <w:tcW w:w="6048" w:type="dxa"/>
            <w:shd w:val="clear" w:color="auto" w:fill="auto"/>
            <w:vAlign w:val="center"/>
          </w:tcPr>
          <w:p w14:paraId="47620271" w14:textId="408DC8F1" w:rsidR="00306F65" w:rsidRPr="001439B3" w:rsidRDefault="00917B50" w:rsidP="00B07279">
            <w:pPr>
              <w:pStyle w:val="Doc-text2"/>
              <w:tabs>
                <w:tab w:val="clear" w:pos="1622"/>
                <w:tab w:val="left" w:pos="1941"/>
                <w:tab w:val="left" w:pos="3165"/>
              </w:tabs>
              <w:ind w:left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Power consumed during </w:t>
            </w:r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"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>deep</w:t>
            </w:r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"</w:t>
            </w:r>
            <w:r>
              <w:rPr>
                <w:rFonts w:ascii="Times New Roman" w:eastAsia="SimSun" w:hAnsi="Times New Roman"/>
                <w:szCs w:val="20"/>
                <w:lang w:eastAsia="zh-CN"/>
              </w:rPr>
              <w:t xml:space="preserve"> sleep (</w:t>
            </w:r>
            <w:r w:rsidR="00306F65">
              <w:rPr>
                <w:rFonts w:ascii="Times New Roman" w:eastAsia="SimSun" w:hAnsi="Times New Roman"/>
                <w:szCs w:val="20"/>
                <w:lang w:eastAsia="zh-CN"/>
              </w:rPr>
              <w:t xml:space="preserve">when UE is not reachable in </w:t>
            </w:r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the sleep of I-</w:t>
            </w:r>
            <w:proofErr w:type="spellStart"/>
            <w:r w:rsidR="00B07279">
              <w:rPr>
                <w:rFonts w:ascii="Times New Roman" w:eastAsia="SimSun" w:hAnsi="Times New Roman"/>
                <w:szCs w:val="20"/>
                <w:lang w:eastAsia="zh-CN"/>
              </w:rPr>
              <w:t>eDRX</w:t>
            </w:r>
            <w:proofErr w:type="spellEnd"/>
            <w:r>
              <w:rPr>
                <w:rFonts w:ascii="Times New Roman" w:eastAsia="SimSun" w:hAnsi="Times New Roman"/>
                <w:szCs w:val="20"/>
                <w:lang w:eastAsia="zh-CN"/>
              </w:rPr>
              <w:t>)</w:t>
            </w:r>
            <w:r w:rsidR="00306F65">
              <w:rPr>
                <w:rFonts w:ascii="Times New Roman" w:eastAsia="SimSun" w:hAnsi="Times New Roman"/>
                <w:szCs w:val="20"/>
                <w:lang w:eastAsia="zh-CN"/>
              </w:rPr>
              <w:t>.</w:t>
            </w:r>
          </w:p>
        </w:tc>
      </w:tr>
    </w:tbl>
    <w:p w14:paraId="65491606" w14:textId="68D4F1EF" w:rsidR="003A5740" w:rsidRDefault="003A5740" w:rsidP="003A5740">
      <w:pPr>
        <w:pStyle w:val="BodyText"/>
        <w:jc w:val="center"/>
        <w:rPr>
          <w:rFonts w:cs="Arial"/>
          <w:lang w:eastAsia="ja-JP"/>
        </w:rPr>
      </w:pPr>
    </w:p>
    <w:p w14:paraId="0CDE278B" w14:textId="738598E4" w:rsidR="006E6927" w:rsidRPr="00927E06" w:rsidRDefault="006E6927" w:rsidP="00927E06">
      <w:pPr>
        <w:pStyle w:val="Caption"/>
        <w:jc w:val="center"/>
        <w:rPr>
          <w:b/>
          <w:i w:val="0"/>
          <w:color w:val="auto"/>
          <w:sz w:val="20"/>
        </w:rPr>
      </w:pPr>
      <w:r w:rsidRPr="00927E06">
        <w:rPr>
          <w:b/>
          <w:i w:val="0"/>
          <w:color w:val="auto"/>
          <w:sz w:val="20"/>
        </w:rPr>
        <w:t xml:space="preserve">Table </w:t>
      </w:r>
      <w:r w:rsidRPr="00927E06">
        <w:rPr>
          <w:b/>
          <w:i w:val="0"/>
          <w:color w:val="auto"/>
          <w:sz w:val="20"/>
        </w:rPr>
        <w:fldChar w:fldCharType="begin"/>
      </w:r>
      <w:r w:rsidRPr="00927E06">
        <w:rPr>
          <w:b/>
          <w:i w:val="0"/>
          <w:color w:val="auto"/>
          <w:sz w:val="20"/>
        </w:rPr>
        <w:instrText xml:space="preserve"> SEQ Table \* ARABIC </w:instrText>
      </w:r>
      <w:r w:rsidRPr="00927E06">
        <w:rPr>
          <w:b/>
          <w:i w:val="0"/>
          <w:color w:val="auto"/>
          <w:sz w:val="20"/>
        </w:rPr>
        <w:fldChar w:fldCharType="separate"/>
      </w:r>
      <w:r w:rsidRPr="00927E06">
        <w:rPr>
          <w:b/>
          <w:i w:val="0"/>
          <w:color w:val="auto"/>
          <w:sz w:val="20"/>
        </w:rPr>
        <w:t>2</w:t>
      </w:r>
      <w:r w:rsidRPr="00927E06">
        <w:rPr>
          <w:b/>
          <w:i w:val="0"/>
          <w:color w:val="auto"/>
          <w:sz w:val="20"/>
        </w:rPr>
        <w:fldChar w:fldCharType="end"/>
      </w:r>
      <w:r w:rsidRPr="00927E06">
        <w:rPr>
          <w:b/>
          <w:i w:val="0"/>
          <w:color w:val="auto"/>
          <w:sz w:val="20"/>
        </w:rPr>
        <w:t>. Other Parameters</w:t>
      </w:r>
    </w:p>
    <w:tbl>
      <w:tblPr>
        <w:tblW w:w="7102" w:type="dxa"/>
        <w:jc w:val="center"/>
        <w:tblLook w:val="04A0" w:firstRow="1" w:lastRow="0" w:firstColumn="1" w:lastColumn="0" w:noHBand="0" w:noVBand="1"/>
      </w:tblPr>
      <w:tblGrid>
        <w:gridCol w:w="4271"/>
        <w:gridCol w:w="2831"/>
      </w:tblGrid>
      <w:tr w:rsidR="00B07279" w:rsidRPr="00B07279" w14:paraId="541540F6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854D6B1" w14:textId="77777777" w:rsidR="00B07279" w:rsidRPr="00B07279" w:rsidRDefault="00B07279" w:rsidP="00B07279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 w:rsidRPr="00B07279">
              <w:rPr>
                <w:rFonts w:eastAsia="Times New Roman"/>
                <w:b/>
                <w:color w:val="000000"/>
              </w:rPr>
              <w:t>Parameters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9BD0929" w14:textId="77777777" w:rsidR="00B07279" w:rsidRPr="00B07279" w:rsidRDefault="00B07279" w:rsidP="00B07279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 w:rsidRPr="00B07279">
              <w:rPr>
                <w:rFonts w:eastAsia="Times New Roman"/>
                <w:b/>
                <w:color w:val="000000"/>
              </w:rPr>
              <w:t>Values</w:t>
            </w:r>
          </w:p>
        </w:tc>
      </w:tr>
      <w:tr w:rsidR="00263976" w:rsidRPr="00B07279" w14:paraId="1E7ABB79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77053" w14:textId="77777777" w:rsidR="00263976" w:rsidRPr="00B07279" w:rsidRDefault="00263976" w:rsidP="00F40214">
            <w:pPr>
              <w:spacing w:after="0"/>
              <w:rPr>
                <w:rFonts w:eastAsia="Times New Roman"/>
                <w:color w:val="000000"/>
              </w:rPr>
            </w:pPr>
            <w:r w:rsidRPr="003F613E">
              <w:rPr>
                <w:rFonts w:cs="Arial"/>
                <w:lang w:eastAsia="zh-CN"/>
              </w:rPr>
              <w:t>Periodic Data Traffic: Activity time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CF75F" w14:textId="77777777" w:rsidR="00263976" w:rsidRPr="00B07279" w:rsidRDefault="00263976" w:rsidP="00F4021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cs="Arial"/>
                <w:lang w:eastAsia="zh-CN"/>
              </w:rPr>
              <w:t>400</w:t>
            </w:r>
            <w:r w:rsidRPr="003F613E">
              <w:rPr>
                <w:rFonts w:cs="Arial"/>
                <w:lang w:eastAsia="zh-CN"/>
              </w:rPr>
              <w:t>ms</w:t>
            </w:r>
          </w:p>
        </w:tc>
      </w:tr>
      <w:tr w:rsidR="00263976" w:rsidRPr="00B07279" w14:paraId="64442726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6E121" w14:textId="77777777" w:rsidR="00263976" w:rsidRPr="00B07279" w:rsidRDefault="00263976" w:rsidP="00F40214">
            <w:pPr>
              <w:spacing w:after="0"/>
              <w:rPr>
                <w:rFonts w:eastAsia="Times New Roman"/>
                <w:color w:val="000000"/>
              </w:rPr>
            </w:pPr>
            <w:r w:rsidRPr="003F613E">
              <w:rPr>
                <w:rFonts w:cs="Arial"/>
                <w:lang w:eastAsia="zh-CN"/>
              </w:rPr>
              <w:t>Periodic Data Traffic: inter-arrival time between active time transmission (IAT)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9677" w14:textId="77777777" w:rsidR="00263976" w:rsidRPr="00B07279" w:rsidRDefault="00263976" w:rsidP="00F40214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cs="Calibri"/>
                <w:lang w:eastAsia="zh-CN"/>
              </w:rPr>
              <w:t>3h, 6h, 1day</w:t>
            </w:r>
          </w:p>
        </w:tc>
      </w:tr>
      <w:tr w:rsidR="00263976" w:rsidRPr="00B07279" w14:paraId="5D76B5C0" w14:textId="77777777" w:rsidTr="00927E06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8375" w14:textId="4A284F44" w:rsidR="00263976" w:rsidRPr="00091A9F" w:rsidRDefault="00263976" w:rsidP="00091A9F">
            <w:pPr>
              <w:spacing w:after="0"/>
              <w:rPr>
                <w:rFonts w:eastAsia="Times New Roman"/>
                <w:color w:val="000000"/>
              </w:rPr>
            </w:pPr>
            <w:r w:rsidRPr="00091A9F">
              <w:rPr>
                <w:rFonts w:eastAsia="Times New Roman"/>
                <w:color w:val="000000"/>
              </w:rPr>
              <w:t>Extended</w:t>
            </w:r>
            <w:r>
              <w:rPr>
                <w:rFonts w:eastAsia="Times New Roman"/>
                <w:color w:val="000000"/>
              </w:rPr>
              <w:t xml:space="preserve"> DRX cycle in idle mode (I-</w:t>
            </w:r>
            <w:proofErr w:type="spellStart"/>
            <w:r>
              <w:rPr>
                <w:rFonts w:eastAsia="Times New Roman"/>
                <w:color w:val="000000"/>
              </w:rPr>
              <w:t>eDRX</w:t>
            </w:r>
            <w:proofErr w:type="spellEnd"/>
            <w:r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3D4C8" w14:textId="19515D37" w:rsidR="00263976" w:rsidRPr="00B07279" w:rsidRDefault="00263976" w:rsidP="00B07279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 w:rsidRPr="003F613E">
              <w:rPr>
                <w:rFonts w:cs="Arial"/>
                <w:lang w:eastAsia="zh-CN"/>
              </w:rPr>
              <w:t>30min</w:t>
            </w:r>
            <w:r>
              <w:rPr>
                <w:rFonts w:cs="Arial"/>
                <w:lang w:eastAsia="zh-CN"/>
              </w:rPr>
              <w:t>.</w:t>
            </w:r>
            <w:r w:rsidRPr="003F613E">
              <w:rPr>
                <w:rFonts w:cs="Arial"/>
                <w:lang w:eastAsia="zh-CN"/>
              </w:rPr>
              <w:t>, 1.5 h</w:t>
            </w:r>
            <w:r>
              <w:rPr>
                <w:rFonts w:cs="Arial"/>
                <w:lang w:eastAsia="zh-CN"/>
              </w:rPr>
              <w:t>our</w:t>
            </w:r>
          </w:p>
        </w:tc>
      </w:tr>
      <w:tr w:rsidR="004B7F32" w:rsidRPr="00B07279" w14:paraId="7ECABC1F" w14:textId="77777777" w:rsidTr="00927E06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ACDE" w14:textId="3334C33B" w:rsidR="004B7F32" w:rsidRPr="00B07279" w:rsidRDefault="004B7F32" w:rsidP="00091A9F">
            <w:pPr>
              <w:spacing w:after="0"/>
              <w:rPr>
                <w:rFonts w:eastAsia="Times New Roman"/>
                <w:b/>
                <w:color w:val="000000"/>
              </w:rPr>
            </w:pPr>
            <w:r w:rsidRPr="003F613E">
              <w:rPr>
                <w:rFonts w:cs="Arial"/>
                <w:lang w:eastAsia="zh-CN"/>
              </w:rPr>
              <w:t xml:space="preserve">PTW 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4771F" w14:textId="1D0DDEBD" w:rsidR="004B7F32" w:rsidRPr="00B07279" w:rsidRDefault="004B7F32" w:rsidP="004B7F32">
            <w:pPr>
              <w:spacing w:after="0"/>
              <w:jc w:val="center"/>
              <w:rPr>
                <w:rFonts w:eastAsia="Times New Roman"/>
                <w:b/>
                <w:color w:val="000000"/>
              </w:rPr>
            </w:pPr>
            <w:r w:rsidRPr="003F613E">
              <w:rPr>
                <w:rFonts w:cs="Calibri"/>
                <w:lang w:eastAsia="zh-CN"/>
              </w:rPr>
              <w:t>5.12s</w:t>
            </w:r>
            <w:r>
              <w:rPr>
                <w:rFonts w:cs="Calibri"/>
                <w:lang w:eastAsia="zh-CN"/>
              </w:rPr>
              <w:t>ec</w:t>
            </w:r>
            <w:r w:rsidRPr="003F613E">
              <w:rPr>
                <w:rFonts w:cs="Calibri"/>
                <w:lang w:eastAsia="zh-CN"/>
              </w:rPr>
              <w:t>,10.24sec, 20.48s</w:t>
            </w:r>
            <w:r>
              <w:rPr>
                <w:rFonts w:cs="Calibri"/>
                <w:lang w:eastAsia="zh-CN"/>
              </w:rPr>
              <w:t>ec</w:t>
            </w:r>
          </w:p>
        </w:tc>
      </w:tr>
      <w:tr w:rsidR="004B7F32" w:rsidRPr="00B07279" w14:paraId="416ED6C5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F9C1" w14:textId="4C9CECE8" w:rsidR="004B7F32" w:rsidRPr="00B07279" w:rsidRDefault="004B7F32" w:rsidP="004B7F32">
            <w:pPr>
              <w:spacing w:after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Paging</w:t>
            </w:r>
            <w:r w:rsidRPr="00B07279">
              <w:rPr>
                <w:rFonts w:eastAsia="Times New Roman"/>
                <w:color w:val="000000"/>
              </w:rPr>
              <w:t xml:space="preserve"> DRX</w:t>
            </w:r>
            <w:r>
              <w:rPr>
                <w:rFonts w:eastAsia="Times New Roman"/>
                <w:color w:val="000000"/>
              </w:rPr>
              <w:t xml:space="preserve"> cycle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F3987" w14:textId="32FAD79A" w:rsidR="004B7F32" w:rsidRPr="00B07279" w:rsidRDefault="004B7F32" w:rsidP="004B7F3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1.28sec, </w:t>
            </w:r>
            <w:r w:rsidRPr="00B07279">
              <w:rPr>
                <w:rFonts w:eastAsia="Times New Roman"/>
                <w:color w:val="000000"/>
              </w:rPr>
              <w:t>2.56 sec.</w:t>
            </w:r>
          </w:p>
        </w:tc>
      </w:tr>
      <w:tr w:rsidR="004B7F32" w:rsidRPr="00B07279" w14:paraId="6F911A47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16975" w14:textId="77777777" w:rsidR="004B7F32" w:rsidRPr="00B07279" w:rsidRDefault="004B7F32" w:rsidP="004B7F32">
            <w:pPr>
              <w:spacing w:after="0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RRC connection release timer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A490" w14:textId="77777777" w:rsidR="004B7F32" w:rsidRPr="00B07279" w:rsidRDefault="004B7F32" w:rsidP="004B7F3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2.5 sec.</w:t>
            </w:r>
          </w:p>
        </w:tc>
      </w:tr>
      <w:tr w:rsidR="004B7F32" w:rsidRPr="00B07279" w14:paraId="65189FCA" w14:textId="77777777" w:rsidTr="00F40214">
        <w:trPr>
          <w:trHeight w:val="300"/>
          <w:jc w:val="center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3A65A" w14:textId="77777777" w:rsidR="004B7F32" w:rsidRPr="00B07279" w:rsidRDefault="004B7F32" w:rsidP="004B7F32">
            <w:pPr>
              <w:spacing w:after="0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Idle DRX cycle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1BEFD" w14:textId="77777777" w:rsidR="004B7F32" w:rsidRPr="00B07279" w:rsidRDefault="004B7F32" w:rsidP="004B7F3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2.56 sec.</w:t>
            </w:r>
          </w:p>
        </w:tc>
      </w:tr>
      <w:tr w:rsidR="004B7F32" w:rsidRPr="00B07279" w14:paraId="3F97BAE0" w14:textId="77777777" w:rsidTr="00091A9F">
        <w:trPr>
          <w:trHeight w:val="300"/>
          <w:jc w:val="center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6E4D7" w14:textId="77777777" w:rsidR="004B7F32" w:rsidRPr="00B07279" w:rsidRDefault="004B7F32" w:rsidP="004B7F32">
            <w:pPr>
              <w:spacing w:after="0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Periodic TAU T3412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611DB" w14:textId="77777777" w:rsidR="004B7F32" w:rsidRPr="00B07279" w:rsidRDefault="004B7F32" w:rsidP="004B7F32">
            <w:pPr>
              <w:spacing w:after="0"/>
              <w:jc w:val="center"/>
              <w:rPr>
                <w:rFonts w:eastAsia="Times New Roman"/>
                <w:color w:val="000000"/>
              </w:rPr>
            </w:pPr>
            <w:r w:rsidRPr="00B07279">
              <w:rPr>
                <w:rFonts w:eastAsia="Times New Roman"/>
                <w:color w:val="000000"/>
              </w:rPr>
              <w:t>3 days</w:t>
            </w:r>
          </w:p>
        </w:tc>
      </w:tr>
    </w:tbl>
    <w:p w14:paraId="119A0F4A" w14:textId="5E858C8E" w:rsidR="006F4090" w:rsidRDefault="004F57ED" w:rsidP="004F57ED">
      <w:pPr>
        <w:pStyle w:val="Heading1"/>
      </w:pPr>
      <w:r w:rsidRPr="004F57ED">
        <w:lastRenderedPageBreak/>
        <w:t>Annex B</w:t>
      </w:r>
    </w:p>
    <w:p w14:paraId="2E4FA339" w14:textId="64ABBB12" w:rsidR="00DC0710" w:rsidRPr="00DC0710" w:rsidRDefault="00634C5D" w:rsidP="00DC0710">
      <w:pPr>
        <w:rPr>
          <w:lang w:val="en-GB" w:eastAsia="x-none"/>
        </w:rPr>
      </w:pPr>
      <w:r>
        <w:rPr>
          <w:lang w:val="en-GB" w:eastAsia="x-none"/>
        </w:rPr>
        <w:t xml:space="preserve">The power model, more importantly </w:t>
      </w:r>
      <w:proofErr w:type="spellStart"/>
      <w:r>
        <w:rPr>
          <w:lang w:val="en-GB" w:eastAsia="x-none"/>
        </w:rPr>
        <w:t>P</w:t>
      </w:r>
      <w:r w:rsidRPr="00634C5D">
        <w:rPr>
          <w:vertAlign w:val="subscript"/>
          <w:lang w:val="en-GB" w:eastAsia="x-none"/>
        </w:rPr>
        <w:t>Sleep</w:t>
      </w:r>
      <w:r w:rsidR="007A6417">
        <w:rPr>
          <w:vertAlign w:val="subscript"/>
          <w:lang w:val="en-GB" w:eastAsia="x-none"/>
        </w:rPr>
        <w:t>_</w:t>
      </w:r>
      <w:r w:rsidRPr="00634C5D">
        <w:rPr>
          <w:vertAlign w:val="subscript"/>
          <w:lang w:val="en-GB" w:eastAsia="x-none"/>
        </w:rPr>
        <w:t>deep</w:t>
      </w:r>
      <w:proofErr w:type="spellEnd"/>
      <w:r>
        <w:rPr>
          <w:lang w:val="en-GB" w:eastAsia="x-none"/>
        </w:rPr>
        <w:t xml:space="preserve">, highly affects the power consumption analysis. This section presents the </w:t>
      </w:r>
      <w:r w:rsidR="00A0092D">
        <w:rPr>
          <w:lang w:val="en-GB" w:eastAsia="x-none"/>
        </w:rPr>
        <w:t>results</w:t>
      </w:r>
      <w:r>
        <w:rPr>
          <w:lang w:val="en-GB" w:eastAsia="x-none"/>
        </w:rPr>
        <w:t xml:space="preserve"> when the value of </w:t>
      </w:r>
      <w:proofErr w:type="spellStart"/>
      <w:r>
        <w:rPr>
          <w:lang w:val="en-GB" w:eastAsia="x-none"/>
        </w:rPr>
        <w:t>P</w:t>
      </w:r>
      <w:r w:rsidRPr="00634C5D">
        <w:rPr>
          <w:vertAlign w:val="subscript"/>
          <w:lang w:val="en-GB" w:eastAsia="x-none"/>
        </w:rPr>
        <w:t>Sleep</w:t>
      </w:r>
      <w:r w:rsidR="007A6417">
        <w:rPr>
          <w:vertAlign w:val="subscript"/>
          <w:lang w:val="en-GB" w:eastAsia="x-none"/>
        </w:rPr>
        <w:t>_</w:t>
      </w:r>
      <w:r w:rsidRPr="00634C5D">
        <w:rPr>
          <w:vertAlign w:val="subscript"/>
          <w:lang w:val="en-GB" w:eastAsia="x-none"/>
        </w:rPr>
        <w:t>deep</w:t>
      </w:r>
      <w:proofErr w:type="spellEnd"/>
      <w:r>
        <w:rPr>
          <w:lang w:val="en-GB" w:eastAsia="x-none"/>
        </w:rPr>
        <w:t xml:space="preserve"> is set to 0.0001.</w:t>
      </w:r>
      <w:r w:rsidR="00A0092D">
        <w:rPr>
          <w:lang w:val="en-GB" w:eastAsia="x-none"/>
        </w:rPr>
        <w:t xml:space="preserve"> </w:t>
      </w:r>
      <w:r w:rsidR="00D16FFF">
        <w:rPr>
          <w:lang w:val="en-GB" w:eastAsia="x-none"/>
        </w:rPr>
        <w:t>T</w:t>
      </w:r>
      <w:r w:rsidR="00A0092D">
        <w:rPr>
          <w:lang w:val="en-GB" w:eastAsia="x-none"/>
        </w:rPr>
        <w:t xml:space="preserve">he Figures 4 and 5 </w:t>
      </w:r>
      <w:r w:rsidR="00D16FFF">
        <w:rPr>
          <w:lang w:val="en-GB" w:eastAsia="x-none"/>
        </w:rPr>
        <w:t>shows the similar</w:t>
      </w:r>
      <w:r w:rsidR="00A0092D">
        <w:rPr>
          <w:lang w:val="en-GB" w:eastAsia="x-none"/>
        </w:rPr>
        <w:t xml:space="preserve"> impact</w:t>
      </w:r>
      <w:r w:rsidR="00A84FFD">
        <w:rPr>
          <w:lang w:val="en-GB" w:eastAsia="x-none"/>
        </w:rPr>
        <w:t xml:space="preserve"> pattern</w:t>
      </w:r>
      <w:r w:rsidR="00A0092D">
        <w:rPr>
          <w:lang w:val="en-GB" w:eastAsia="x-none"/>
        </w:rPr>
        <w:t xml:space="preserve"> on power consumption </w:t>
      </w:r>
      <w:r w:rsidR="00D16FFF">
        <w:rPr>
          <w:lang w:val="en-GB" w:eastAsia="x-none"/>
        </w:rPr>
        <w:t xml:space="preserve">to that of </w:t>
      </w:r>
      <w:r w:rsidR="00A84FFD">
        <w:rPr>
          <w:lang w:val="en-GB" w:eastAsia="x-none"/>
        </w:rPr>
        <w:t xml:space="preserve">the case of </w:t>
      </w:r>
      <w:proofErr w:type="spellStart"/>
      <w:r w:rsidR="00A84FFD">
        <w:rPr>
          <w:lang w:val="en-GB" w:eastAsia="x-none"/>
        </w:rPr>
        <w:t>P</w:t>
      </w:r>
      <w:r w:rsidR="00A84FFD" w:rsidRPr="00A84FFD">
        <w:rPr>
          <w:vertAlign w:val="subscript"/>
          <w:lang w:val="en-GB" w:eastAsia="x-none"/>
        </w:rPr>
        <w:t>Sleep</w:t>
      </w:r>
      <w:r w:rsidR="007A6417">
        <w:rPr>
          <w:vertAlign w:val="subscript"/>
          <w:lang w:val="en-GB" w:eastAsia="x-none"/>
        </w:rPr>
        <w:t>_</w:t>
      </w:r>
      <w:r w:rsidR="00A84FFD" w:rsidRPr="00A84FFD">
        <w:rPr>
          <w:vertAlign w:val="subscript"/>
          <w:lang w:val="en-GB" w:eastAsia="x-none"/>
        </w:rPr>
        <w:t>deep</w:t>
      </w:r>
      <w:proofErr w:type="spellEnd"/>
      <w:r w:rsidR="00A84FFD">
        <w:rPr>
          <w:lang w:val="en-GB" w:eastAsia="x-none"/>
        </w:rPr>
        <w:t xml:space="preserve"> 0.001</w:t>
      </w:r>
      <w:r w:rsidR="00D16FFF">
        <w:rPr>
          <w:lang w:val="en-GB" w:eastAsia="x-none"/>
        </w:rPr>
        <w:t>.</w:t>
      </w:r>
    </w:p>
    <w:bookmarkEnd w:id="6"/>
    <w:p w14:paraId="622FFF2F" w14:textId="6842FAA0" w:rsidR="00540E92" w:rsidRDefault="0043623A" w:rsidP="00AC265E">
      <w:pPr>
        <w:keepNext/>
        <w:overflowPunct/>
        <w:autoSpaceDE/>
        <w:autoSpaceDN/>
        <w:adjustRightInd/>
        <w:spacing w:after="160" w:line="259" w:lineRule="auto"/>
      </w:pPr>
      <w:r>
        <w:rPr>
          <w:noProof/>
        </w:rPr>
        <w:drawing>
          <wp:inline distT="0" distB="0" distL="0" distR="0" wp14:anchorId="153F7053" wp14:editId="0ADA001C">
            <wp:extent cx="5939790" cy="2146935"/>
            <wp:effectExtent l="0" t="0" r="381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4F80A" w14:textId="52AF5140" w:rsidR="00ED6A9E" w:rsidRPr="00AC265E" w:rsidRDefault="00AC265E" w:rsidP="00AC265E">
      <w:pPr>
        <w:pStyle w:val="Caption"/>
        <w:jc w:val="center"/>
        <w:rPr>
          <w:b/>
          <w:i w:val="0"/>
          <w:color w:val="auto"/>
          <w:sz w:val="20"/>
          <w:highlight w:val="yellow"/>
          <w:lang w:eastAsia="zh-CN"/>
        </w:rPr>
      </w:pPr>
      <w:r w:rsidRPr="00AC265E">
        <w:rPr>
          <w:b/>
          <w:i w:val="0"/>
          <w:color w:val="auto"/>
          <w:sz w:val="20"/>
        </w:rPr>
        <w:t xml:space="preserve">Figure </w:t>
      </w:r>
      <w:r w:rsidRPr="00AC265E">
        <w:rPr>
          <w:b/>
          <w:i w:val="0"/>
          <w:color w:val="auto"/>
          <w:sz w:val="20"/>
        </w:rPr>
        <w:fldChar w:fldCharType="begin"/>
      </w:r>
      <w:r w:rsidRPr="00AC265E">
        <w:rPr>
          <w:b/>
          <w:i w:val="0"/>
          <w:color w:val="auto"/>
          <w:sz w:val="20"/>
        </w:rPr>
        <w:instrText xml:space="preserve"> SEQ Figure \* ARABIC </w:instrText>
      </w:r>
      <w:r w:rsidRPr="00AC265E">
        <w:rPr>
          <w:b/>
          <w:i w:val="0"/>
          <w:color w:val="auto"/>
          <w:sz w:val="20"/>
        </w:rPr>
        <w:fldChar w:fldCharType="separate"/>
      </w:r>
      <w:r w:rsidR="00A72C68">
        <w:rPr>
          <w:b/>
          <w:i w:val="0"/>
          <w:noProof/>
          <w:color w:val="auto"/>
          <w:sz w:val="20"/>
        </w:rPr>
        <w:t>4</w:t>
      </w:r>
      <w:r w:rsidRPr="00AC265E">
        <w:rPr>
          <w:b/>
          <w:i w:val="0"/>
          <w:color w:val="auto"/>
          <w:sz w:val="20"/>
        </w:rPr>
        <w:fldChar w:fldCharType="end"/>
      </w:r>
      <w:r>
        <w:rPr>
          <w:b/>
          <w:i w:val="0"/>
          <w:color w:val="auto"/>
          <w:sz w:val="20"/>
        </w:rPr>
        <w:t xml:space="preserve">. </w:t>
      </w:r>
      <w:r w:rsidRPr="00AC265E">
        <w:rPr>
          <w:b/>
          <w:i w:val="0"/>
          <w:color w:val="auto"/>
          <w:sz w:val="20"/>
        </w:rPr>
        <w:t>Relative power consumption analysis for different values of I-</w:t>
      </w:r>
      <w:proofErr w:type="spellStart"/>
      <w:r w:rsidRPr="00AC265E">
        <w:rPr>
          <w:b/>
          <w:i w:val="0"/>
          <w:color w:val="auto"/>
          <w:sz w:val="20"/>
        </w:rPr>
        <w:t>eDRX</w:t>
      </w:r>
      <w:proofErr w:type="spellEnd"/>
      <w:r w:rsidRPr="00AC265E">
        <w:rPr>
          <w:b/>
          <w:i w:val="0"/>
          <w:color w:val="auto"/>
          <w:sz w:val="20"/>
        </w:rPr>
        <w:t xml:space="preserve"> cycles (</w:t>
      </w:r>
      <w:proofErr w:type="spellStart"/>
      <w:r w:rsidRPr="00AC265E">
        <w:rPr>
          <w:b/>
          <w:i w:val="0"/>
          <w:color w:val="auto"/>
          <w:sz w:val="20"/>
        </w:rPr>
        <w:t>P</w:t>
      </w:r>
      <w:r w:rsidRPr="00AC265E">
        <w:rPr>
          <w:b/>
          <w:i w:val="0"/>
          <w:color w:val="auto"/>
          <w:sz w:val="20"/>
          <w:vertAlign w:val="subscript"/>
        </w:rPr>
        <w:t>Sleep</w:t>
      </w:r>
      <w:r w:rsidR="007A6417">
        <w:rPr>
          <w:b/>
          <w:i w:val="0"/>
          <w:color w:val="auto"/>
          <w:sz w:val="20"/>
          <w:vertAlign w:val="subscript"/>
        </w:rPr>
        <w:t>_</w:t>
      </w:r>
      <w:r w:rsidRPr="00AC265E">
        <w:rPr>
          <w:b/>
          <w:i w:val="0"/>
          <w:color w:val="auto"/>
          <w:sz w:val="20"/>
          <w:vertAlign w:val="subscript"/>
        </w:rPr>
        <w:t>deep</w:t>
      </w:r>
      <w:proofErr w:type="spellEnd"/>
      <w:r w:rsidRPr="00AC265E">
        <w:rPr>
          <w:b/>
          <w:i w:val="0"/>
          <w:color w:val="auto"/>
          <w:sz w:val="20"/>
        </w:rPr>
        <w:t xml:space="preserve"> 0.0001)</w:t>
      </w:r>
    </w:p>
    <w:p w14:paraId="4FE70A00" w14:textId="7B63CB4C" w:rsidR="00540E92" w:rsidRDefault="00E36E2D" w:rsidP="00AC265E">
      <w:pPr>
        <w:keepNext/>
        <w:overflowPunct/>
        <w:autoSpaceDE/>
        <w:autoSpaceDN/>
        <w:adjustRightInd/>
        <w:spacing w:after="160" w:line="259" w:lineRule="auto"/>
      </w:pPr>
      <w:r>
        <w:rPr>
          <w:noProof/>
        </w:rPr>
        <w:drawing>
          <wp:inline distT="0" distB="0" distL="0" distR="0" wp14:anchorId="10DA8F43" wp14:editId="2708103D">
            <wp:extent cx="5939790" cy="2075180"/>
            <wp:effectExtent l="0" t="0" r="381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07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5BB24" w14:textId="44EC6EA7" w:rsidR="00DC0710" w:rsidRPr="00AC265E" w:rsidRDefault="00AC265E" w:rsidP="00AC265E">
      <w:pPr>
        <w:pStyle w:val="Caption"/>
        <w:jc w:val="center"/>
        <w:rPr>
          <w:b/>
          <w:i w:val="0"/>
          <w:color w:val="auto"/>
          <w:sz w:val="20"/>
          <w:highlight w:val="yellow"/>
          <w:lang w:eastAsia="zh-CN"/>
        </w:rPr>
      </w:pPr>
      <w:r w:rsidRPr="00AC265E">
        <w:rPr>
          <w:b/>
          <w:i w:val="0"/>
          <w:color w:val="auto"/>
          <w:sz w:val="20"/>
        </w:rPr>
        <w:t xml:space="preserve">Figure </w:t>
      </w:r>
      <w:r w:rsidRPr="00AC265E">
        <w:rPr>
          <w:b/>
          <w:i w:val="0"/>
          <w:color w:val="auto"/>
          <w:sz w:val="20"/>
        </w:rPr>
        <w:fldChar w:fldCharType="begin"/>
      </w:r>
      <w:r w:rsidRPr="00AC265E">
        <w:rPr>
          <w:b/>
          <w:i w:val="0"/>
          <w:color w:val="auto"/>
          <w:sz w:val="20"/>
        </w:rPr>
        <w:instrText xml:space="preserve"> SEQ Figure \* ARABIC </w:instrText>
      </w:r>
      <w:r w:rsidRPr="00AC265E">
        <w:rPr>
          <w:b/>
          <w:i w:val="0"/>
          <w:color w:val="auto"/>
          <w:sz w:val="20"/>
        </w:rPr>
        <w:fldChar w:fldCharType="separate"/>
      </w:r>
      <w:r w:rsidR="00A72C68">
        <w:rPr>
          <w:b/>
          <w:i w:val="0"/>
          <w:noProof/>
          <w:color w:val="auto"/>
          <w:sz w:val="20"/>
        </w:rPr>
        <w:t>5</w:t>
      </w:r>
      <w:r w:rsidRPr="00AC265E">
        <w:rPr>
          <w:b/>
          <w:i w:val="0"/>
          <w:color w:val="auto"/>
          <w:sz w:val="20"/>
        </w:rPr>
        <w:fldChar w:fldCharType="end"/>
      </w:r>
      <w:r>
        <w:rPr>
          <w:b/>
          <w:i w:val="0"/>
          <w:color w:val="auto"/>
          <w:sz w:val="20"/>
        </w:rPr>
        <w:t>.</w:t>
      </w:r>
      <w:r w:rsidRPr="00AC265E">
        <w:rPr>
          <w:b/>
          <w:i w:val="0"/>
          <w:color w:val="auto"/>
          <w:sz w:val="20"/>
        </w:rPr>
        <w:t xml:space="preserve"> Relative power consumption analysis for different values of IAT (</w:t>
      </w:r>
      <w:r>
        <w:rPr>
          <w:b/>
          <w:i w:val="0"/>
          <w:color w:val="auto"/>
          <w:sz w:val="20"/>
        </w:rPr>
        <w:t xml:space="preserve">legacy DRX cycle of 2.56s, </w:t>
      </w:r>
      <w:proofErr w:type="spellStart"/>
      <w:r w:rsidRPr="00AC265E">
        <w:rPr>
          <w:b/>
          <w:i w:val="0"/>
          <w:color w:val="auto"/>
          <w:sz w:val="20"/>
        </w:rPr>
        <w:t>P</w:t>
      </w:r>
      <w:r w:rsidRPr="00AC265E">
        <w:rPr>
          <w:b/>
          <w:i w:val="0"/>
          <w:color w:val="auto"/>
          <w:sz w:val="20"/>
          <w:vertAlign w:val="subscript"/>
        </w:rPr>
        <w:t>Sleep</w:t>
      </w:r>
      <w:r w:rsidR="007A6417">
        <w:rPr>
          <w:b/>
          <w:i w:val="0"/>
          <w:color w:val="auto"/>
          <w:sz w:val="20"/>
          <w:vertAlign w:val="subscript"/>
        </w:rPr>
        <w:t>_</w:t>
      </w:r>
      <w:r w:rsidRPr="00AC265E">
        <w:rPr>
          <w:b/>
          <w:i w:val="0"/>
          <w:color w:val="auto"/>
          <w:sz w:val="20"/>
          <w:vertAlign w:val="subscript"/>
        </w:rPr>
        <w:t>deep</w:t>
      </w:r>
      <w:proofErr w:type="spellEnd"/>
      <w:r w:rsidRPr="00AC265E">
        <w:rPr>
          <w:b/>
          <w:i w:val="0"/>
          <w:color w:val="auto"/>
          <w:sz w:val="20"/>
        </w:rPr>
        <w:t xml:space="preserve"> 0.0001)</w:t>
      </w:r>
    </w:p>
    <w:sectPr w:rsidR="00DC0710" w:rsidRPr="00AC26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A487F"/>
    <w:multiLevelType w:val="hybridMultilevel"/>
    <w:tmpl w:val="DBE69B48"/>
    <w:lvl w:ilvl="0" w:tplc="D332D9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A0F9E"/>
    <w:multiLevelType w:val="hybridMultilevel"/>
    <w:tmpl w:val="806E5B5C"/>
    <w:lvl w:ilvl="0" w:tplc="B7665980">
      <w:start w:val="1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50D71"/>
    <w:multiLevelType w:val="multilevel"/>
    <w:tmpl w:val="4B7AE6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7342A3"/>
    <w:multiLevelType w:val="hybridMultilevel"/>
    <w:tmpl w:val="3CDC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821563"/>
    <w:multiLevelType w:val="hybridMultilevel"/>
    <w:tmpl w:val="1AFA59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F1930"/>
    <w:multiLevelType w:val="hybridMultilevel"/>
    <w:tmpl w:val="B1325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4730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4DE4502"/>
    <w:multiLevelType w:val="hybridMultilevel"/>
    <w:tmpl w:val="2936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5DE4E3B"/>
    <w:multiLevelType w:val="hybridMultilevel"/>
    <w:tmpl w:val="E382A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32952"/>
    <w:multiLevelType w:val="hybridMultilevel"/>
    <w:tmpl w:val="DB8C3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5980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F1515"/>
    <w:multiLevelType w:val="hybridMultilevel"/>
    <w:tmpl w:val="DBE69B48"/>
    <w:lvl w:ilvl="0" w:tplc="D332D94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812E9D"/>
    <w:multiLevelType w:val="hybridMultilevel"/>
    <w:tmpl w:val="497EE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  <w:lvlOverride w:ilvl="0">
      <w:startOverride w:val="1"/>
    </w:lvlOverride>
  </w:num>
  <w:num w:numId="3">
    <w:abstractNumId w:val="0"/>
  </w:num>
  <w:num w:numId="4">
    <w:abstractNumId w:val="11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6"/>
  </w:num>
  <w:num w:numId="11">
    <w:abstractNumId w:val="12"/>
  </w:num>
  <w:num w:numId="12">
    <w:abstractNumId w:val="10"/>
  </w:num>
  <w:num w:numId="13">
    <w:abstractNumId w:val="1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86"/>
    <w:rsid w:val="00026539"/>
    <w:rsid w:val="00026BEC"/>
    <w:rsid w:val="00035031"/>
    <w:rsid w:val="00035195"/>
    <w:rsid w:val="000405EE"/>
    <w:rsid w:val="000427BA"/>
    <w:rsid w:val="00044B5D"/>
    <w:rsid w:val="000507EC"/>
    <w:rsid w:val="00055956"/>
    <w:rsid w:val="0005662B"/>
    <w:rsid w:val="00071B90"/>
    <w:rsid w:val="00091A9F"/>
    <w:rsid w:val="00091FEA"/>
    <w:rsid w:val="0009206B"/>
    <w:rsid w:val="00093ABC"/>
    <w:rsid w:val="00097C65"/>
    <w:rsid w:val="000A481A"/>
    <w:rsid w:val="000B5280"/>
    <w:rsid w:val="000C306A"/>
    <w:rsid w:val="000D1AF7"/>
    <w:rsid w:val="000E056C"/>
    <w:rsid w:val="000E63E7"/>
    <w:rsid w:val="000E784F"/>
    <w:rsid w:val="00100799"/>
    <w:rsid w:val="00112A07"/>
    <w:rsid w:val="00112E29"/>
    <w:rsid w:val="00114303"/>
    <w:rsid w:val="00114F66"/>
    <w:rsid w:val="0012242D"/>
    <w:rsid w:val="00130E67"/>
    <w:rsid w:val="001333DA"/>
    <w:rsid w:val="00135CA8"/>
    <w:rsid w:val="00136C7F"/>
    <w:rsid w:val="001418C4"/>
    <w:rsid w:val="00141EB3"/>
    <w:rsid w:val="0014283D"/>
    <w:rsid w:val="00152A61"/>
    <w:rsid w:val="001555CF"/>
    <w:rsid w:val="00160026"/>
    <w:rsid w:val="00161948"/>
    <w:rsid w:val="001624BE"/>
    <w:rsid w:val="001672CF"/>
    <w:rsid w:val="00167ED7"/>
    <w:rsid w:val="00171D98"/>
    <w:rsid w:val="001B1928"/>
    <w:rsid w:val="001B307C"/>
    <w:rsid w:val="001B64F6"/>
    <w:rsid w:val="001B7DDC"/>
    <w:rsid w:val="001C03AB"/>
    <w:rsid w:val="001C7D04"/>
    <w:rsid w:val="001E0F93"/>
    <w:rsid w:val="002070E1"/>
    <w:rsid w:val="002105C9"/>
    <w:rsid w:val="00216A43"/>
    <w:rsid w:val="00220078"/>
    <w:rsid w:val="0022056C"/>
    <w:rsid w:val="00237D49"/>
    <w:rsid w:val="00243EAF"/>
    <w:rsid w:val="00245E36"/>
    <w:rsid w:val="00253D7C"/>
    <w:rsid w:val="00254AFB"/>
    <w:rsid w:val="00263976"/>
    <w:rsid w:val="0027763F"/>
    <w:rsid w:val="002878DF"/>
    <w:rsid w:val="00292587"/>
    <w:rsid w:val="00292615"/>
    <w:rsid w:val="0029307F"/>
    <w:rsid w:val="002932B4"/>
    <w:rsid w:val="002944B1"/>
    <w:rsid w:val="00295CEE"/>
    <w:rsid w:val="002974D4"/>
    <w:rsid w:val="002A233F"/>
    <w:rsid w:val="002B2A31"/>
    <w:rsid w:val="002B71DE"/>
    <w:rsid w:val="002C2003"/>
    <w:rsid w:val="002C6B3C"/>
    <w:rsid w:val="002D408C"/>
    <w:rsid w:val="002E41B3"/>
    <w:rsid w:val="002E5909"/>
    <w:rsid w:val="002F2C13"/>
    <w:rsid w:val="002F73C5"/>
    <w:rsid w:val="003006BD"/>
    <w:rsid w:val="003028DD"/>
    <w:rsid w:val="00305CFC"/>
    <w:rsid w:val="0030676F"/>
    <w:rsid w:val="00306F65"/>
    <w:rsid w:val="00307DF2"/>
    <w:rsid w:val="00310216"/>
    <w:rsid w:val="00312FE1"/>
    <w:rsid w:val="0032418A"/>
    <w:rsid w:val="003376D7"/>
    <w:rsid w:val="00342CCC"/>
    <w:rsid w:val="00343009"/>
    <w:rsid w:val="00343E0A"/>
    <w:rsid w:val="003440AB"/>
    <w:rsid w:val="00345165"/>
    <w:rsid w:val="003533CE"/>
    <w:rsid w:val="00363569"/>
    <w:rsid w:val="0037623C"/>
    <w:rsid w:val="00377D47"/>
    <w:rsid w:val="00382C04"/>
    <w:rsid w:val="00383961"/>
    <w:rsid w:val="00385C15"/>
    <w:rsid w:val="003978DC"/>
    <w:rsid w:val="003A299E"/>
    <w:rsid w:val="003A4460"/>
    <w:rsid w:val="003A5740"/>
    <w:rsid w:val="003A5A50"/>
    <w:rsid w:val="003B08E5"/>
    <w:rsid w:val="003B170E"/>
    <w:rsid w:val="003C131F"/>
    <w:rsid w:val="003C1741"/>
    <w:rsid w:val="003C1C98"/>
    <w:rsid w:val="003C3481"/>
    <w:rsid w:val="003D1961"/>
    <w:rsid w:val="003D5114"/>
    <w:rsid w:val="003E047D"/>
    <w:rsid w:val="003E3F0C"/>
    <w:rsid w:val="003E5AB3"/>
    <w:rsid w:val="003E6A36"/>
    <w:rsid w:val="003F0A84"/>
    <w:rsid w:val="003F4051"/>
    <w:rsid w:val="003F613E"/>
    <w:rsid w:val="003F7E93"/>
    <w:rsid w:val="00401D38"/>
    <w:rsid w:val="0042259B"/>
    <w:rsid w:val="00431ABE"/>
    <w:rsid w:val="004348E3"/>
    <w:rsid w:val="0043623A"/>
    <w:rsid w:val="00436BA0"/>
    <w:rsid w:val="0044319D"/>
    <w:rsid w:val="00445636"/>
    <w:rsid w:val="00454112"/>
    <w:rsid w:val="00463FCB"/>
    <w:rsid w:val="00464DE6"/>
    <w:rsid w:val="00472EC6"/>
    <w:rsid w:val="0047653F"/>
    <w:rsid w:val="00483DD0"/>
    <w:rsid w:val="00491FC1"/>
    <w:rsid w:val="00492C35"/>
    <w:rsid w:val="004A06CC"/>
    <w:rsid w:val="004B2AD6"/>
    <w:rsid w:val="004B33CE"/>
    <w:rsid w:val="004B403B"/>
    <w:rsid w:val="004B435A"/>
    <w:rsid w:val="004B7F32"/>
    <w:rsid w:val="004C24AA"/>
    <w:rsid w:val="004C4837"/>
    <w:rsid w:val="004C66C1"/>
    <w:rsid w:val="004D0A8C"/>
    <w:rsid w:val="004D151C"/>
    <w:rsid w:val="004E7D02"/>
    <w:rsid w:val="004F32E5"/>
    <w:rsid w:val="004F57ED"/>
    <w:rsid w:val="0051211B"/>
    <w:rsid w:val="00517BAD"/>
    <w:rsid w:val="00520F6C"/>
    <w:rsid w:val="005221D6"/>
    <w:rsid w:val="005278AD"/>
    <w:rsid w:val="005342D2"/>
    <w:rsid w:val="00540AD2"/>
    <w:rsid w:val="00540E92"/>
    <w:rsid w:val="0054407F"/>
    <w:rsid w:val="005572D6"/>
    <w:rsid w:val="005655B9"/>
    <w:rsid w:val="0057548F"/>
    <w:rsid w:val="005773A9"/>
    <w:rsid w:val="00580D6D"/>
    <w:rsid w:val="005B3818"/>
    <w:rsid w:val="005B4C9B"/>
    <w:rsid w:val="005B6E56"/>
    <w:rsid w:val="005C23F8"/>
    <w:rsid w:val="005D25A5"/>
    <w:rsid w:val="005E05E0"/>
    <w:rsid w:val="005E07DD"/>
    <w:rsid w:val="005E1471"/>
    <w:rsid w:val="005E1B65"/>
    <w:rsid w:val="005E5A2D"/>
    <w:rsid w:val="005F1865"/>
    <w:rsid w:val="005F30F6"/>
    <w:rsid w:val="006038C4"/>
    <w:rsid w:val="00605723"/>
    <w:rsid w:val="00606ED5"/>
    <w:rsid w:val="00607CA5"/>
    <w:rsid w:val="00623F4F"/>
    <w:rsid w:val="00630CD4"/>
    <w:rsid w:val="00634C5D"/>
    <w:rsid w:val="0064290F"/>
    <w:rsid w:val="00642B11"/>
    <w:rsid w:val="00645F58"/>
    <w:rsid w:val="00646C43"/>
    <w:rsid w:val="0065190F"/>
    <w:rsid w:val="00654222"/>
    <w:rsid w:val="00657161"/>
    <w:rsid w:val="00661B1A"/>
    <w:rsid w:val="00665B53"/>
    <w:rsid w:val="00671C2F"/>
    <w:rsid w:val="00674F2C"/>
    <w:rsid w:val="00681CA5"/>
    <w:rsid w:val="006859E2"/>
    <w:rsid w:val="00692117"/>
    <w:rsid w:val="00696976"/>
    <w:rsid w:val="00696FC9"/>
    <w:rsid w:val="006974D4"/>
    <w:rsid w:val="006A1418"/>
    <w:rsid w:val="006A268A"/>
    <w:rsid w:val="006C1EBF"/>
    <w:rsid w:val="006C54C7"/>
    <w:rsid w:val="006D21EC"/>
    <w:rsid w:val="006D64F9"/>
    <w:rsid w:val="006D6F2B"/>
    <w:rsid w:val="006D7A32"/>
    <w:rsid w:val="006E2ACA"/>
    <w:rsid w:val="006E4532"/>
    <w:rsid w:val="006E6927"/>
    <w:rsid w:val="006E7F28"/>
    <w:rsid w:val="006F1D05"/>
    <w:rsid w:val="006F4090"/>
    <w:rsid w:val="006F439A"/>
    <w:rsid w:val="00701B72"/>
    <w:rsid w:val="00712933"/>
    <w:rsid w:val="007215C5"/>
    <w:rsid w:val="00723836"/>
    <w:rsid w:val="00723E23"/>
    <w:rsid w:val="00727A22"/>
    <w:rsid w:val="00742F61"/>
    <w:rsid w:val="00747BB1"/>
    <w:rsid w:val="007518C1"/>
    <w:rsid w:val="007518FE"/>
    <w:rsid w:val="00752BF6"/>
    <w:rsid w:val="00754186"/>
    <w:rsid w:val="00761AA1"/>
    <w:rsid w:val="007714C1"/>
    <w:rsid w:val="00772DA8"/>
    <w:rsid w:val="007908CE"/>
    <w:rsid w:val="00790A70"/>
    <w:rsid w:val="007921EE"/>
    <w:rsid w:val="00792892"/>
    <w:rsid w:val="0079652C"/>
    <w:rsid w:val="00797B37"/>
    <w:rsid w:val="007A4D2B"/>
    <w:rsid w:val="007A6417"/>
    <w:rsid w:val="007A7A25"/>
    <w:rsid w:val="007B786B"/>
    <w:rsid w:val="007C6CBA"/>
    <w:rsid w:val="007D09B9"/>
    <w:rsid w:val="007D29A9"/>
    <w:rsid w:val="007D6F0B"/>
    <w:rsid w:val="007F007B"/>
    <w:rsid w:val="00805666"/>
    <w:rsid w:val="0080595E"/>
    <w:rsid w:val="008123F9"/>
    <w:rsid w:val="008179DA"/>
    <w:rsid w:val="00824A94"/>
    <w:rsid w:val="00834AED"/>
    <w:rsid w:val="00840EB5"/>
    <w:rsid w:val="008421E6"/>
    <w:rsid w:val="0085101B"/>
    <w:rsid w:val="00852557"/>
    <w:rsid w:val="0086388F"/>
    <w:rsid w:val="0086791E"/>
    <w:rsid w:val="00885922"/>
    <w:rsid w:val="00891FC1"/>
    <w:rsid w:val="008B5425"/>
    <w:rsid w:val="008C0433"/>
    <w:rsid w:val="008D49A1"/>
    <w:rsid w:val="008D5608"/>
    <w:rsid w:val="008E1CA2"/>
    <w:rsid w:val="008E37DD"/>
    <w:rsid w:val="008E3B19"/>
    <w:rsid w:val="008E629F"/>
    <w:rsid w:val="008E7DFC"/>
    <w:rsid w:val="008F37A1"/>
    <w:rsid w:val="008F3D11"/>
    <w:rsid w:val="00900E6A"/>
    <w:rsid w:val="00910BDD"/>
    <w:rsid w:val="00911E71"/>
    <w:rsid w:val="00913987"/>
    <w:rsid w:val="00914986"/>
    <w:rsid w:val="00914B9A"/>
    <w:rsid w:val="00917B50"/>
    <w:rsid w:val="00927E06"/>
    <w:rsid w:val="0094213D"/>
    <w:rsid w:val="00952C8C"/>
    <w:rsid w:val="009553E0"/>
    <w:rsid w:val="009559EC"/>
    <w:rsid w:val="0095682A"/>
    <w:rsid w:val="00964DE2"/>
    <w:rsid w:val="00966B8E"/>
    <w:rsid w:val="009672B2"/>
    <w:rsid w:val="00974558"/>
    <w:rsid w:val="00976118"/>
    <w:rsid w:val="009854F9"/>
    <w:rsid w:val="00991AAF"/>
    <w:rsid w:val="00993CEC"/>
    <w:rsid w:val="009A4661"/>
    <w:rsid w:val="009B1417"/>
    <w:rsid w:val="009B1CE4"/>
    <w:rsid w:val="009B3551"/>
    <w:rsid w:val="009B646F"/>
    <w:rsid w:val="009C696E"/>
    <w:rsid w:val="009C6D38"/>
    <w:rsid w:val="009D2239"/>
    <w:rsid w:val="009F2356"/>
    <w:rsid w:val="009F719E"/>
    <w:rsid w:val="00A0092D"/>
    <w:rsid w:val="00A0417C"/>
    <w:rsid w:val="00A24FD6"/>
    <w:rsid w:val="00A33347"/>
    <w:rsid w:val="00A36F52"/>
    <w:rsid w:val="00A43F27"/>
    <w:rsid w:val="00A457A2"/>
    <w:rsid w:val="00A5116C"/>
    <w:rsid w:val="00A54ACE"/>
    <w:rsid w:val="00A618EA"/>
    <w:rsid w:val="00A61928"/>
    <w:rsid w:val="00A722A1"/>
    <w:rsid w:val="00A72C68"/>
    <w:rsid w:val="00A82571"/>
    <w:rsid w:val="00A83A7D"/>
    <w:rsid w:val="00A83D69"/>
    <w:rsid w:val="00A844A2"/>
    <w:rsid w:val="00A84FFD"/>
    <w:rsid w:val="00A85C8A"/>
    <w:rsid w:val="00AA19BA"/>
    <w:rsid w:val="00AA657E"/>
    <w:rsid w:val="00AC265E"/>
    <w:rsid w:val="00AC2900"/>
    <w:rsid w:val="00AC2ACE"/>
    <w:rsid w:val="00AC7546"/>
    <w:rsid w:val="00AD3A24"/>
    <w:rsid w:val="00AD5A1F"/>
    <w:rsid w:val="00AE1A97"/>
    <w:rsid w:val="00AE634A"/>
    <w:rsid w:val="00B07279"/>
    <w:rsid w:val="00B1078F"/>
    <w:rsid w:val="00B12ABB"/>
    <w:rsid w:val="00B14364"/>
    <w:rsid w:val="00B22D27"/>
    <w:rsid w:val="00B2489B"/>
    <w:rsid w:val="00B34CE6"/>
    <w:rsid w:val="00B35DC3"/>
    <w:rsid w:val="00B37060"/>
    <w:rsid w:val="00B43F93"/>
    <w:rsid w:val="00B442E5"/>
    <w:rsid w:val="00B44712"/>
    <w:rsid w:val="00B45F58"/>
    <w:rsid w:val="00B46654"/>
    <w:rsid w:val="00B47480"/>
    <w:rsid w:val="00B47DD0"/>
    <w:rsid w:val="00B5029E"/>
    <w:rsid w:val="00B52E62"/>
    <w:rsid w:val="00B55FAA"/>
    <w:rsid w:val="00B57366"/>
    <w:rsid w:val="00B6310C"/>
    <w:rsid w:val="00B641D6"/>
    <w:rsid w:val="00B723EF"/>
    <w:rsid w:val="00B74624"/>
    <w:rsid w:val="00B8600A"/>
    <w:rsid w:val="00B95AFF"/>
    <w:rsid w:val="00B95F50"/>
    <w:rsid w:val="00B96BE1"/>
    <w:rsid w:val="00B9763E"/>
    <w:rsid w:val="00BA29B2"/>
    <w:rsid w:val="00BB3D6D"/>
    <w:rsid w:val="00BD5723"/>
    <w:rsid w:val="00BE241B"/>
    <w:rsid w:val="00BE2E80"/>
    <w:rsid w:val="00BE59ED"/>
    <w:rsid w:val="00BF6464"/>
    <w:rsid w:val="00BF7C1E"/>
    <w:rsid w:val="00C20FA0"/>
    <w:rsid w:val="00C27677"/>
    <w:rsid w:val="00C32ACE"/>
    <w:rsid w:val="00C42E69"/>
    <w:rsid w:val="00C52518"/>
    <w:rsid w:val="00C5385A"/>
    <w:rsid w:val="00C54C17"/>
    <w:rsid w:val="00C56158"/>
    <w:rsid w:val="00C61563"/>
    <w:rsid w:val="00C64863"/>
    <w:rsid w:val="00C74D63"/>
    <w:rsid w:val="00C800B0"/>
    <w:rsid w:val="00C81DC2"/>
    <w:rsid w:val="00C84823"/>
    <w:rsid w:val="00C8530B"/>
    <w:rsid w:val="00C8716F"/>
    <w:rsid w:val="00C92288"/>
    <w:rsid w:val="00C9735A"/>
    <w:rsid w:val="00CA2DB1"/>
    <w:rsid w:val="00CA7331"/>
    <w:rsid w:val="00CB41F1"/>
    <w:rsid w:val="00CB5D80"/>
    <w:rsid w:val="00CB66B2"/>
    <w:rsid w:val="00CB6FFC"/>
    <w:rsid w:val="00CC22B3"/>
    <w:rsid w:val="00CE0DB9"/>
    <w:rsid w:val="00CE2216"/>
    <w:rsid w:val="00CE3CFC"/>
    <w:rsid w:val="00CF081E"/>
    <w:rsid w:val="00CF51C0"/>
    <w:rsid w:val="00CF7E05"/>
    <w:rsid w:val="00D05B34"/>
    <w:rsid w:val="00D06C80"/>
    <w:rsid w:val="00D1313D"/>
    <w:rsid w:val="00D1457A"/>
    <w:rsid w:val="00D16FFF"/>
    <w:rsid w:val="00D20E86"/>
    <w:rsid w:val="00D34F2C"/>
    <w:rsid w:val="00D3701B"/>
    <w:rsid w:val="00D40CD5"/>
    <w:rsid w:val="00D563FC"/>
    <w:rsid w:val="00D62039"/>
    <w:rsid w:val="00D634B8"/>
    <w:rsid w:val="00D75418"/>
    <w:rsid w:val="00D76847"/>
    <w:rsid w:val="00D771D7"/>
    <w:rsid w:val="00D81B3A"/>
    <w:rsid w:val="00D84E3A"/>
    <w:rsid w:val="00D93380"/>
    <w:rsid w:val="00D96A78"/>
    <w:rsid w:val="00DA0595"/>
    <w:rsid w:val="00DA50AB"/>
    <w:rsid w:val="00DB201C"/>
    <w:rsid w:val="00DB3F68"/>
    <w:rsid w:val="00DB661B"/>
    <w:rsid w:val="00DB7589"/>
    <w:rsid w:val="00DC0710"/>
    <w:rsid w:val="00DC0D90"/>
    <w:rsid w:val="00DC11E0"/>
    <w:rsid w:val="00DC1746"/>
    <w:rsid w:val="00DC5846"/>
    <w:rsid w:val="00DD497D"/>
    <w:rsid w:val="00DE1FCC"/>
    <w:rsid w:val="00DE68AF"/>
    <w:rsid w:val="00DF299F"/>
    <w:rsid w:val="00DF6714"/>
    <w:rsid w:val="00DF7B04"/>
    <w:rsid w:val="00E13E3C"/>
    <w:rsid w:val="00E2072C"/>
    <w:rsid w:val="00E36E2D"/>
    <w:rsid w:val="00E42843"/>
    <w:rsid w:val="00E47742"/>
    <w:rsid w:val="00E518A2"/>
    <w:rsid w:val="00E620E2"/>
    <w:rsid w:val="00E64A82"/>
    <w:rsid w:val="00E65013"/>
    <w:rsid w:val="00E73BF6"/>
    <w:rsid w:val="00E73C73"/>
    <w:rsid w:val="00E77205"/>
    <w:rsid w:val="00E82EDD"/>
    <w:rsid w:val="00E91AEC"/>
    <w:rsid w:val="00E927CD"/>
    <w:rsid w:val="00E9306B"/>
    <w:rsid w:val="00E938B8"/>
    <w:rsid w:val="00E93EF6"/>
    <w:rsid w:val="00E95457"/>
    <w:rsid w:val="00E96D05"/>
    <w:rsid w:val="00EA3AA1"/>
    <w:rsid w:val="00EA579A"/>
    <w:rsid w:val="00EA5EE5"/>
    <w:rsid w:val="00EB2290"/>
    <w:rsid w:val="00EB59E7"/>
    <w:rsid w:val="00ED1511"/>
    <w:rsid w:val="00ED6A9E"/>
    <w:rsid w:val="00EF3987"/>
    <w:rsid w:val="00EF3A92"/>
    <w:rsid w:val="00F05B82"/>
    <w:rsid w:val="00F06AE2"/>
    <w:rsid w:val="00F11322"/>
    <w:rsid w:val="00F1324D"/>
    <w:rsid w:val="00F31BA7"/>
    <w:rsid w:val="00F36AA4"/>
    <w:rsid w:val="00F47013"/>
    <w:rsid w:val="00F615F1"/>
    <w:rsid w:val="00F82377"/>
    <w:rsid w:val="00F9148B"/>
    <w:rsid w:val="00F95AA6"/>
    <w:rsid w:val="00FA200D"/>
    <w:rsid w:val="00FC2A78"/>
    <w:rsid w:val="00FC7E58"/>
    <w:rsid w:val="00FD08D8"/>
    <w:rsid w:val="00FD32F0"/>
    <w:rsid w:val="00FE2945"/>
    <w:rsid w:val="00FF0475"/>
    <w:rsid w:val="00FF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AEF6"/>
  <w15:docId w15:val="{DA3A9867-823B-49D7-A8EC-88215697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1C98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3C1C9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uiPriority w:val="9"/>
    <w:unhideWhenUsed/>
    <w:qFormat/>
    <w:rsid w:val="003C1C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3C1C9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1C98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1C98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1C98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1C98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1C98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1C98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C1C98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uiPriority w:val="9"/>
    <w:rsid w:val="003C1C98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C1C98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1C9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3C1C98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1C98"/>
    <w:rPr>
      <w:rFonts w:ascii="Calibri" w:eastAsia="Times New Roman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1C98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1C9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1C98"/>
    <w:rPr>
      <w:rFonts w:ascii="Calibri Light" w:eastAsia="Times New Roman" w:hAnsi="Calibri Light" w:cs="Times New Roma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nhideWhenUsed/>
    <w:rsid w:val="003C1C9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C1C98"/>
    <w:rPr>
      <w:rFonts w:ascii="Arial" w:eastAsia="SimSun" w:hAnsi="Arial" w:cs="Times New Roman"/>
      <w:b/>
      <w:noProof/>
      <w:sz w:val="18"/>
      <w:szCs w:val="20"/>
    </w:rPr>
  </w:style>
  <w:style w:type="paragraph" w:styleId="BodyText">
    <w:name w:val="Body Text"/>
    <w:basedOn w:val="Normal"/>
    <w:link w:val="BodyTextChar"/>
    <w:unhideWhenUsed/>
    <w:rsid w:val="003C1C98"/>
    <w:pPr>
      <w:spacing w:after="120"/>
    </w:pPr>
    <w:rPr>
      <w:lang w:val="en-GB" w:eastAsia="x-none"/>
    </w:rPr>
  </w:style>
  <w:style w:type="character" w:customStyle="1" w:styleId="BodyTextChar">
    <w:name w:val="Body Text Char"/>
    <w:basedOn w:val="DefaultParagraphFont"/>
    <w:link w:val="BodyText"/>
    <w:rsid w:val="003C1C98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rsid w:val="003C1C98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s">
    <w:name w:val="references"/>
    <w:rsid w:val="001C7D04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paragraph" w:customStyle="1" w:styleId="Doc-text2">
    <w:name w:val="Doc-text2"/>
    <w:basedOn w:val="Normal"/>
    <w:link w:val="Doc-text2Char"/>
    <w:qFormat/>
    <w:rsid w:val="00C64863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C64863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8482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E3F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3F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3F0C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3F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3F0C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F0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F0C"/>
    <w:rPr>
      <w:rFonts w:ascii="Segoe UI" w:eastAsia="SimSun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A579A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B3F6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3C3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518A2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4B7F3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oleObject" Target="embeddings/Microsoft_Visio_2003-2010_Drawing1.vsd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2003-2010_Drawing3.vsd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2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3E315-DF50-4A33-9CB2-E3E69EFAD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Marta </cp:lastModifiedBy>
  <cp:revision>3</cp:revision>
  <dcterms:created xsi:type="dcterms:W3CDTF">2015-09-26T02:32:00Z</dcterms:created>
  <dcterms:modified xsi:type="dcterms:W3CDTF">2015-09-26T02:33:00Z</dcterms:modified>
</cp:coreProperties>
</file>