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1AE" w:rsidRDefault="006261AE" w:rsidP="006261AE">
      <w:pPr>
        <w:pStyle w:val="Header"/>
        <w:tabs>
          <w:tab w:val="right" w:pos="9639"/>
        </w:tabs>
        <w:ind w:right="120"/>
        <w:jc w:val="right"/>
        <w:rPr>
          <w:rFonts w:eastAsia="SimSun"/>
          <w:bCs/>
          <w:i/>
          <w:noProof w:val="0"/>
          <w:sz w:val="32"/>
          <w:lang w:eastAsia="zh-CN"/>
        </w:rPr>
      </w:pPr>
      <w:bookmarkStart w:id="0" w:name="_Toc193024528"/>
      <w:r>
        <w:rPr>
          <w:rFonts w:eastAsia="SimSun"/>
          <w:bCs/>
          <w:noProof w:val="0"/>
          <w:sz w:val="24"/>
        </w:rPr>
        <w:t>3GPP TSG RAN WG2 Meeting #</w:t>
      </w:r>
      <w:r w:rsidR="00947AEB">
        <w:rPr>
          <w:rFonts w:eastAsia="SimSun"/>
          <w:bCs/>
          <w:noProof w:val="0"/>
          <w:sz w:val="24"/>
        </w:rPr>
        <w:t>7</w:t>
      </w:r>
      <w:r w:rsidR="00644553">
        <w:rPr>
          <w:rFonts w:eastAsia="SimSun"/>
          <w:bCs/>
          <w:noProof w:val="0"/>
          <w:sz w:val="24"/>
          <w:lang w:eastAsia="zh-CN"/>
        </w:rPr>
        <w:t>7</w:t>
      </w:r>
      <w:r w:rsidR="00B25B8E">
        <w:rPr>
          <w:rFonts w:eastAsia="SimSun"/>
          <w:bCs/>
          <w:noProof w:val="0"/>
          <w:sz w:val="24"/>
          <w:lang w:eastAsia="zh-CN"/>
        </w:rPr>
        <w:t>Bis</w:t>
      </w:r>
      <w:r>
        <w:rPr>
          <w:rFonts w:eastAsia="SimSun"/>
          <w:bCs/>
          <w:noProof w:val="0"/>
          <w:sz w:val="24"/>
        </w:rPr>
        <w:tab/>
      </w:r>
      <w:r w:rsidRPr="00864933">
        <w:rPr>
          <w:rFonts w:eastAsia="SimSun"/>
          <w:bCs/>
          <w:noProof w:val="0"/>
          <w:sz w:val="24"/>
          <w:lang w:eastAsia="ja-JP"/>
        </w:rPr>
        <w:t>R</w:t>
      </w:r>
      <w:r>
        <w:rPr>
          <w:rFonts w:eastAsia="SimSun"/>
          <w:bCs/>
          <w:noProof w:val="0"/>
          <w:sz w:val="24"/>
          <w:lang w:eastAsia="ja-JP"/>
        </w:rPr>
        <w:t>2</w:t>
      </w:r>
      <w:r w:rsidRPr="00864933">
        <w:rPr>
          <w:rFonts w:eastAsia="SimSun"/>
          <w:bCs/>
          <w:noProof w:val="0"/>
          <w:sz w:val="24"/>
          <w:lang w:eastAsia="ja-JP"/>
        </w:rPr>
        <w:t>-</w:t>
      </w:r>
      <w:r w:rsidR="00947AEB" w:rsidRPr="00864933">
        <w:rPr>
          <w:rFonts w:eastAsia="SimSun"/>
          <w:bCs/>
          <w:noProof w:val="0"/>
          <w:sz w:val="24"/>
          <w:lang w:eastAsia="ja-JP"/>
        </w:rPr>
        <w:t>1</w:t>
      </w:r>
      <w:r w:rsidR="007C0BAF">
        <w:rPr>
          <w:rFonts w:eastAsia="SimSun"/>
          <w:bCs/>
          <w:noProof w:val="0"/>
          <w:sz w:val="24"/>
          <w:lang w:eastAsia="ja-JP"/>
        </w:rPr>
        <w:t>2</w:t>
      </w:r>
      <w:r w:rsidR="00EA3204">
        <w:rPr>
          <w:rFonts w:eastAsia="SimSun"/>
          <w:bCs/>
          <w:noProof w:val="0"/>
          <w:sz w:val="24"/>
          <w:lang w:eastAsia="ja-JP"/>
        </w:rPr>
        <w:t>1536</w:t>
      </w:r>
    </w:p>
    <w:p w:rsidR="006261AE" w:rsidRDefault="00B25B8E" w:rsidP="006261AE">
      <w:pPr>
        <w:pStyle w:val="Header"/>
        <w:rPr>
          <w:rFonts w:eastAsia="SimSun"/>
          <w:sz w:val="24"/>
          <w:lang w:eastAsia="zh-CN"/>
        </w:rPr>
      </w:pPr>
      <w:r>
        <w:rPr>
          <w:rFonts w:eastAsia="SimSun"/>
          <w:sz w:val="24"/>
          <w:lang w:eastAsia="zh-CN"/>
        </w:rPr>
        <w:t>Jeju, South Korea, 2</w:t>
      </w:r>
      <w:r w:rsidR="00A4072C">
        <w:rPr>
          <w:rFonts w:eastAsia="SimSun"/>
          <w:noProof w:val="0"/>
          <w:sz w:val="24"/>
        </w:rPr>
        <w:t>6-</w:t>
      </w:r>
      <w:r>
        <w:rPr>
          <w:rFonts w:eastAsia="SimSun"/>
          <w:noProof w:val="0"/>
          <w:sz w:val="24"/>
        </w:rPr>
        <w:t>30 March</w:t>
      </w:r>
      <w:r w:rsidR="00A4072C">
        <w:rPr>
          <w:rFonts w:eastAsia="SimSun"/>
          <w:sz w:val="24"/>
        </w:rPr>
        <w:t xml:space="preserve"> 2012</w:t>
      </w:r>
    </w:p>
    <w:p w:rsidR="006261AE" w:rsidRPr="00D8066E" w:rsidRDefault="006261AE" w:rsidP="006261AE">
      <w:pPr>
        <w:pStyle w:val="Header"/>
        <w:rPr>
          <w:rFonts w:eastAsia="SimSun"/>
          <w:bCs/>
          <w:noProof w:val="0"/>
          <w:sz w:val="24"/>
          <w:lang w:eastAsia="zh-CN"/>
        </w:rPr>
      </w:pPr>
    </w:p>
    <w:p w:rsidR="00997F4A" w:rsidRPr="00357862" w:rsidRDefault="00997F4A" w:rsidP="00B64B3E">
      <w:pPr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="007C2F0B" w:rsidRPr="007C2F0B">
        <w:rPr>
          <w:rFonts w:ascii="Arial" w:hAnsi="Arial" w:hint="eastAsia"/>
          <w:b/>
          <w:sz w:val="24"/>
          <w:lang w:val="en-US"/>
        </w:rPr>
        <w:t>I</w:t>
      </w:r>
      <w:r w:rsidR="007C2F0B" w:rsidRPr="007C2F0B">
        <w:rPr>
          <w:rFonts w:ascii="Arial" w:hAnsi="Arial"/>
          <w:b/>
          <w:sz w:val="24"/>
          <w:lang w:val="en-US"/>
        </w:rPr>
        <w:t>tem</w:t>
      </w:r>
      <w:r w:rsidRPr="007C2F0B">
        <w:rPr>
          <w:rFonts w:ascii="Arial" w:hAnsi="Arial"/>
          <w:b/>
          <w:sz w:val="24"/>
          <w:lang w:val="en-US"/>
        </w:rPr>
        <w:t>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224724">
        <w:rPr>
          <w:rFonts w:ascii="Arial" w:eastAsia="SimSun" w:hAnsi="Arial" w:hint="eastAsia"/>
          <w:b/>
          <w:sz w:val="24"/>
          <w:lang w:val="en-US" w:eastAsia="zh-CN"/>
        </w:rPr>
        <w:tab/>
      </w:r>
      <w:r w:rsidR="00577E59">
        <w:rPr>
          <w:rFonts w:ascii="Arial" w:eastAsia="SimSun" w:hAnsi="Arial"/>
          <w:b/>
          <w:sz w:val="24"/>
          <w:lang w:val="en-US" w:eastAsia="zh-CN"/>
        </w:rPr>
        <w:t>7.</w:t>
      </w:r>
      <w:r w:rsidR="00B04E41">
        <w:rPr>
          <w:rFonts w:ascii="Arial" w:eastAsia="SimSun" w:hAnsi="Arial"/>
          <w:b/>
          <w:sz w:val="24"/>
          <w:lang w:val="en-US" w:eastAsia="zh-CN"/>
        </w:rPr>
        <w:t>10.4</w:t>
      </w:r>
    </w:p>
    <w:p w:rsidR="00D70100" w:rsidRDefault="00997F4A" w:rsidP="00B04E41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 w:rsidR="00093EA2">
        <w:rPr>
          <w:rFonts w:ascii="Arial" w:hAnsi="Arial"/>
          <w:b/>
          <w:sz w:val="24"/>
          <w:lang w:val="en-US"/>
        </w:rPr>
        <w:t>Samsung</w:t>
      </w:r>
    </w:p>
    <w:p w:rsidR="004C3F90" w:rsidRDefault="00997F4A" w:rsidP="00B04E41">
      <w:pPr>
        <w:tabs>
          <w:tab w:val="left" w:pos="1985"/>
        </w:tabs>
        <w:spacing w:afterLines="100"/>
        <w:ind w:left="2048" w:hangingChars="850" w:hanging="2048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Title: </w:t>
      </w:r>
      <w:r w:rsidRPr="007C2F0B">
        <w:rPr>
          <w:rFonts w:ascii="Arial" w:hAnsi="Arial"/>
          <w:b/>
          <w:sz w:val="24"/>
          <w:lang w:val="en-US"/>
        </w:rPr>
        <w:tab/>
      </w:r>
      <w:r w:rsidR="00093EA2">
        <w:rPr>
          <w:rFonts w:ascii="Arial" w:hAnsi="Arial"/>
          <w:b/>
          <w:sz w:val="24"/>
          <w:lang w:val="en-US"/>
        </w:rPr>
        <w:t>M</w:t>
      </w:r>
      <w:r w:rsidR="000028EA" w:rsidRPr="000028EA">
        <w:rPr>
          <w:rFonts w:ascii="Arial" w:hAnsi="Arial"/>
          <w:b/>
          <w:sz w:val="24"/>
          <w:lang w:val="en-US"/>
        </w:rPr>
        <w:t xml:space="preserve">obility </w:t>
      </w:r>
      <w:r w:rsidR="00C33644">
        <w:rPr>
          <w:rFonts w:ascii="Arial" w:hAnsi="Arial"/>
          <w:b/>
          <w:sz w:val="24"/>
          <w:lang w:val="en-US"/>
        </w:rPr>
        <w:t>S</w:t>
      </w:r>
      <w:r w:rsidR="000028EA" w:rsidRPr="000028EA">
        <w:rPr>
          <w:rFonts w:ascii="Arial" w:hAnsi="Arial"/>
          <w:b/>
          <w:sz w:val="24"/>
          <w:lang w:val="en-US"/>
        </w:rPr>
        <w:t xml:space="preserve">tate </w:t>
      </w:r>
      <w:r w:rsidR="00C33644">
        <w:rPr>
          <w:rFonts w:ascii="Arial" w:hAnsi="Arial"/>
          <w:b/>
          <w:sz w:val="24"/>
          <w:lang w:val="en-US"/>
        </w:rPr>
        <w:t>E</w:t>
      </w:r>
      <w:r w:rsidR="000028EA" w:rsidRPr="000028EA">
        <w:rPr>
          <w:rFonts w:ascii="Arial" w:hAnsi="Arial"/>
          <w:b/>
          <w:sz w:val="24"/>
          <w:lang w:val="en-US"/>
        </w:rPr>
        <w:t>stimation</w:t>
      </w:r>
      <w:r w:rsidR="00644149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  <w:r w:rsidR="00C33644">
        <w:rPr>
          <w:rFonts w:ascii="Arial" w:eastAsia="SimSun" w:hAnsi="Arial"/>
          <w:b/>
          <w:sz w:val="24"/>
          <w:lang w:val="en-US" w:eastAsia="zh-CN"/>
        </w:rPr>
        <w:t>E</w:t>
      </w:r>
      <w:r w:rsidR="00241686">
        <w:rPr>
          <w:rFonts w:ascii="Arial" w:eastAsia="SimSun" w:hAnsi="Arial"/>
          <w:b/>
          <w:sz w:val="24"/>
          <w:lang w:val="en-US" w:eastAsia="zh-CN"/>
        </w:rPr>
        <w:t>nhancement</w:t>
      </w:r>
      <w:r w:rsidR="00093EA2">
        <w:rPr>
          <w:rFonts w:ascii="Arial" w:eastAsia="SimSun" w:hAnsi="Arial"/>
          <w:b/>
          <w:sz w:val="24"/>
          <w:lang w:val="en-US" w:eastAsia="zh-CN"/>
        </w:rPr>
        <w:t>s</w:t>
      </w:r>
    </w:p>
    <w:p w:rsidR="00D70100" w:rsidRDefault="00997F4A" w:rsidP="00B04E41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Pr="007C2F0B">
        <w:rPr>
          <w:rFonts w:ascii="Arial" w:hAnsi="Arial"/>
          <w:b/>
          <w:sz w:val="24"/>
          <w:lang w:val="en-US"/>
        </w:rPr>
        <w:t>Discussion</w:t>
      </w:r>
      <w:r w:rsidR="000461ED">
        <w:rPr>
          <w:rFonts w:ascii="Arial" w:hAnsi="Arial"/>
          <w:b/>
          <w:sz w:val="24"/>
          <w:lang w:val="en-US"/>
        </w:rPr>
        <w:t xml:space="preserve"> and </w:t>
      </w:r>
      <w:r w:rsidR="002A1717">
        <w:rPr>
          <w:rFonts w:ascii="Arial" w:hAnsi="Arial"/>
          <w:b/>
          <w:sz w:val="24"/>
          <w:lang w:val="en-US"/>
        </w:rPr>
        <w:t>Decision</w:t>
      </w:r>
    </w:p>
    <w:p w:rsidR="00040E10" w:rsidRPr="008503D2" w:rsidRDefault="00997F4A" w:rsidP="008503D2">
      <w:pPr>
        <w:pStyle w:val="Heading1"/>
        <w:numPr>
          <w:ilvl w:val="0"/>
          <w:numId w:val="2"/>
        </w:numPr>
      </w:pPr>
      <w:r w:rsidRPr="008503D2">
        <w:t>Introduction</w:t>
      </w:r>
    </w:p>
    <w:p w:rsidR="00C87603" w:rsidRDefault="00C87603" w:rsidP="00C87603">
      <w:pPr>
        <w:jc w:val="both"/>
        <w:rPr>
          <w:rFonts w:eastAsia="SimSun"/>
          <w:lang w:eastAsia="zh-CN"/>
        </w:rPr>
      </w:pPr>
      <w:r>
        <w:rPr>
          <w:rFonts w:eastAsia="SimSun"/>
          <w:kern w:val="2"/>
          <w:lang w:eastAsia="zh-CN"/>
        </w:rPr>
        <w:t>One of the objectives of the</w:t>
      </w:r>
      <w:r>
        <w:rPr>
          <w:rFonts w:eastAsia="SimSun" w:hint="eastAsia"/>
          <w:kern w:val="2"/>
          <w:lang w:eastAsia="zh-CN"/>
        </w:rPr>
        <w:t xml:space="preserve"> </w:t>
      </w:r>
      <w:r w:rsidR="00343E33">
        <w:rPr>
          <w:rFonts w:eastAsia="SimSun"/>
          <w:kern w:val="2"/>
          <w:lang w:eastAsia="zh-CN"/>
        </w:rPr>
        <w:t xml:space="preserve">SI </w:t>
      </w:r>
      <w:r>
        <w:rPr>
          <w:rFonts w:eastAsia="SimSun"/>
          <w:kern w:val="2"/>
          <w:lang w:eastAsia="zh-CN"/>
        </w:rPr>
        <w:t>“</w:t>
      </w:r>
      <w:r w:rsidRPr="00FA1997">
        <w:rPr>
          <w:rFonts w:eastAsia="SimSun"/>
          <w:kern w:val="2"/>
          <w:lang w:eastAsia="zh-CN"/>
        </w:rPr>
        <w:t xml:space="preserve">Study on </w:t>
      </w:r>
      <w:proofErr w:type="spellStart"/>
      <w:r w:rsidRPr="00FA1997">
        <w:rPr>
          <w:rFonts w:eastAsia="SimSun"/>
          <w:kern w:val="2"/>
          <w:lang w:eastAsia="zh-CN"/>
        </w:rPr>
        <w:t>HetNet</w:t>
      </w:r>
      <w:proofErr w:type="spellEnd"/>
      <w:r w:rsidRPr="00FA1997">
        <w:rPr>
          <w:rFonts w:eastAsia="SimSun"/>
          <w:kern w:val="2"/>
          <w:lang w:eastAsia="zh-CN"/>
        </w:rPr>
        <w:t xml:space="preserve"> mobility enhancements for LTE</w:t>
      </w:r>
      <w:r>
        <w:rPr>
          <w:rFonts w:eastAsia="SimSun"/>
          <w:kern w:val="2"/>
          <w:lang w:eastAsia="zh-CN"/>
        </w:rPr>
        <w:t>”</w:t>
      </w:r>
      <w:r>
        <w:rPr>
          <w:rFonts w:eastAsia="SimSun" w:hint="eastAsia"/>
          <w:kern w:val="2"/>
          <w:lang w:eastAsia="zh-CN"/>
        </w:rPr>
        <w:t xml:space="preserve"> </w:t>
      </w:r>
      <w:r w:rsidR="00343A48">
        <w:rPr>
          <w:rFonts w:eastAsia="SimSun"/>
          <w:kern w:val="2"/>
          <w:lang w:eastAsia="zh-CN"/>
        </w:rPr>
        <w:fldChar w:fldCharType="begin"/>
      </w:r>
      <w:r w:rsidR="00D169F5">
        <w:rPr>
          <w:rFonts w:eastAsia="SimSun"/>
          <w:kern w:val="2"/>
          <w:lang w:eastAsia="zh-CN"/>
        </w:rPr>
        <w:instrText xml:space="preserve"> </w:instrText>
      </w:r>
      <w:r w:rsidR="00D169F5">
        <w:rPr>
          <w:rFonts w:eastAsia="SimSun" w:hint="eastAsia"/>
          <w:kern w:val="2"/>
          <w:lang w:eastAsia="zh-CN"/>
        </w:rPr>
        <w:instrText>REF _Ref308426902 \n \h</w:instrText>
      </w:r>
      <w:r w:rsidR="00D169F5">
        <w:rPr>
          <w:rFonts w:eastAsia="SimSun"/>
          <w:kern w:val="2"/>
          <w:lang w:eastAsia="zh-CN"/>
        </w:rPr>
        <w:instrText xml:space="preserve"> </w:instrText>
      </w:r>
      <w:r w:rsidR="00343A48">
        <w:rPr>
          <w:rFonts w:eastAsia="SimSun"/>
          <w:kern w:val="2"/>
          <w:lang w:eastAsia="zh-CN"/>
        </w:rPr>
      </w:r>
      <w:r w:rsidR="00343A48">
        <w:rPr>
          <w:rFonts w:eastAsia="SimSun"/>
          <w:kern w:val="2"/>
          <w:lang w:eastAsia="zh-CN"/>
        </w:rPr>
        <w:fldChar w:fldCharType="separate"/>
      </w:r>
      <w:r w:rsidR="00D169F5">
        <w:rPr>
          <w:rFonts w:eastAsia="SimSun"/>
          <w:kern w:val="2"/>
          <w:lang w:eastAsia="zh-CN"/>
        </w:rPr>
        <w:t>[1]</w:t>
      </w:r>
      <w:r w:rsidR="00343A48">
        <w:rPr>
          <w:rFonts w:eastAsia="SimSun"/>
          <w:kern w:val="2"/>
          <w:lang w:eastAsia="zh-CN"/>
        </w:rPr>
        <w:fldChar w:fldCharType="end"/>
      </w:r>
      <w:r>
        <w:rPr>
          <w:rFonts w:eastAsia="SimSun"/>
          <w:kern w:val="2"/>
          <w:lang w:eastAsia="zh-CN"/>
        </w:rPr>
        <w:t xml:space="preserve"> is</w:t>
      </w:r>
      <w:r>
        <w:rPr>
          <w:rFonts w:eastAsia="SimSun" w:hint="eastAsia"/>
          <w:kern w:val="2"/>
          <w:lang w:eastAsia="zh-CN"/>
        </w:rPr>
        <w:t>:</w:t>
      </w:r>
      <w:r w:rsidR="00DE1AA4">
        <w:rPr>
          <w:rFonts w:eastAsia="SimSun"/>
          <w:kern w:val="2"/>
          <w:lang w:eastAsia="zh-CN"/>
        </w:rPr>
        <w:t xml:space="preserve"> </w:t>
      </w:r>
      <w:r w:rsidRPr="00951B1F">
        <w:rPr>
          <w:i/>
        </w:rPr>
        <w:t xml:space="preserve">Evaluate performance benefits of </w:t>
      </w:r>
      <w:r w:rsidRPr="009E6B49">
        <w:rPr>
          <w:i/>
        </w:rPr>
        <w:t>enhanced UE mobility state estimation and related functionalities</w:t>
      </w:r>
      <w:r w:rsidRPr="00951B1F">
        <w:rPr>
          <w:i/>
        </w:rPr>
        <w:t>, and other possible mobility solutions to take different cell-sizes into account.</w:t>
      </w:r>
    </w:p>
    <w:p w:rsidR="00ED4C94" w:rsidRDefault="00F65AC6" w:rsidP="00FA5047">
      <w:pPr>
        <w:jc w:val="both"/>
        <w:rPr>
          <w:rFonts w:eastAsia="SimSun"/>
          <w:kern w:val="2"/>
          <w:lang w:eastAsia="zh-CN"/>
        </w:rPr>
      </w:pPr>
      <w:r>
        <w:rPr>
          <w:rFonts w:eastAsia="SimSun" w:hint="eastAsia"/>
          <w:kern w:val="2"/>
          <w:lang w:eastAsia="zh-CN"/>
        </w:rPr>
        <w:t xml:space="preserve">In this contribution, </w:t>
      </w:r>
      <w:r w:rsidR="00C87603">
        <w:rPr>
          <w:rFonts w:eastAsia="SimSun"/>
          <w:kern w:val="2"/>
          <w:lang w:eastAsia="zh-CN"/>
        </w:rPr>
        <w:t xml:space="preserve">potential issues in </w:t>
      </w:r>
      <w:proofErr w:type="spellStart"/>
      <w:r w:rsidR="00C87603">
        <w:rPr>
          <w:rFonts w:eastAsia="SimSun"/>
          <w:kern w:val="2"/>
          <w:lang w:eastAsia="zh-CN"/>
        </w:rPr>
        <w:t>HetNet</w:t>
      </w:r>
      <w:proofErr w:type="spellEnd"/>
      <w:r w:rsidR="00C87603">
        <w:rPr>
          <w:rFonts w:eastAsia="SimSun"/>
          <w:kern w:val="2"/>
          <w:lang w:eastAsia="zh-CN"/>
        </w:rPr>
        <w:t xml:space="preserve"> scenario are first analysed for</w:t>
      </w:r>
      <w:r w:rsidR="00C74F9F">
        <w:rPr>
          <w:rFonts w:eastAsia="SimSun" w:hint="eastAsia"/>
          <w:kern w:val="2"/>
          <w:lang w:eastAsia="zh-CN"/>
        </w:rPr>
        <w:t xml:space="preserve"> the </w:t>
      </w:r>
      <w:r w:rsidR="00C87603">
        <w:rPr>
          <w:rFonts w:eastAsia="SimSun"/>
          <w:kern w:val="2"/>
          <w:lang w:eastAsia="zh-CN"/>
        </w:rPr>
        <w:t>current mobility state estimation</w:t>
      </w:r>
      <w:r w:rsidR="00C87603">
        <w:rPr>
          <w:rFonts w:eastAsia="SimSun" w:hint="eastAsia"/>
          <w:kern w:val="2"/>
          <w:lang w:eastAsia="zh-CN"/>
        </w:rPr>
        <w:t xml:space="preserve"> </w:t>
      </w:r>
      <w:r w:rsidR="00C87603">
        <w:rPr>
          <w:rFonts w:eastAsia="SimSun"/>
          <w:kern w:val="2"/>
          <w:lang w:eastAsia="zh-CN"/>
        </w:rPr>
        <w:t>(</w:t>
      </w:r>
      <w:r w:rsidR="00C74F9F">
        <w:rPr>
          <w:rFonts w:eastAsia="SimSun" w:hint="eastAsia"/>
          <w:kern w:val="2"/>
          <w:lang w:eastAsia="zh-CN"/>
        </w:rPr>
        <w:t>MSE</w:t>
      </w:r>
      <w:r w:rsidR="00C87603">
        <w:rPr>
          <w:rFonts w:eastAsia="SimSun"/>
          <w:kern w:val="2"/>
          <w:lang w:eastAsia="zh-CN"/>
        </w:rPr>
        <w:t>)</w:t>
      </w:r>
      <w:r w:rsidR="00C74F9F">
        <w:rPr>
          <w:rFonts w:eastAsia="SimSun" w:hint="eastAsia"/>
          <w:kern w:val="2"/>
          <w:lang w:eastAsia="zh-CN"/>
        </w:rPr>
        <w:t xml:space="preserve"> mechanism</w:t>
      </w:r>
      <w:r w:rsidR="00C87603">
        <w:rPr>
          <w:rFonts w:eastAsia="SimSun"/>
          <w:kern w:val="2"/>
          <w:lang w:eastAsia="zh-CN"/>
        </w:rPr>
        <w:t>.</w:t>
      </w:r>
      <w:r w:rsidR="00C87603">
        <w:rPr>
          <w:rFonts w:eastAsia="SimSun" w:hint="eastAsia"/>
          <w:kern w:val="2"/>
          <w:lang w:eastAsia="zh-CN"/>
        </w:rPr>
        <w:t xml:space="preserve"> </w:t>
      </w:r>
      <w:r w:rsidR="00C87603">
        <w:rPr>
          <w:rFonts w:eastAsia="SimSun"/>
          <w:kern w:val="2"/>
          <w:lang w:eastAsia="zh-CN"/>
        </w:rPr>
        <w:t xml:space="preserve">Possible enhancements are discussed </w:t>
      </w:r>
      <w:r w:rsidR="00CD31B2">
        <w:rPr>
          <w:rFonts w:eastAsia="SimSun"/>
          <w:kern w:val="2"/>
          <w:lang w:eastAsia="zh-CN"/>
        </w:rPr>
        <w:t xml:space="preserve">along with </w:t>
      </w:r>
      <w:r w:rsidR="00A91E2D">
        <w:rPr>
          <w:rFonts w:eastAsia="SimSun" w:hint="eastAsia"/>
          <w:kern w:val="2"/>
          <w:lang w:eastAsia="zh-CN"/>
        </w:rPr>
        <w:t>simulation resul</w:t>
      </w:r>
      <w:r w:rsidR="00E14736">
        <w:rPr>
          <w:rFonts w:eastAsia="SimSun"/>
          <w:kern w:val="2"/>
          <w:lang w:eastAsia="zh-CN"/>
        </w:rPr>
        <w:t>t</w:t>
      </w:r>
      <w:r w:rsidR="00CD31B2">
        <w:rPr>
          <w:rFonts w:eastAsia="SimSun"/>
          <w:kern w:val="2"/>
          <w:lang w:eastAsia="zh-CN"/>
        </w:rPr>
        <w:t>s.</w:t>
      </w:r>
    </w:p>
    <w:p w:rsidR="00D05B6D" w:rsidRDefault="002167A3" w:rsidP="008503D2">
      <w:pPr>
        <w:pStyle w:val="Heading1"/>
        <w:numPr>
          <w:ilvl w:val="0"/>
          <w:numId w:val="2"/>
        </w:numPr>
      </w:pPr>
      <w:r w:rsidRPr="008503D2">
        <w:t>Discussion</w:t>
      </w:r>
    </w:p>
    <w:p w:rsidR="00FC3883" w:rsidRDefault="00C5454E" w:rsidP="00D3575D">
      <w:pPr>
        <w:jc w:val="both"/>
        <w:rPr>
          <w:lang w:eastAsia="zh-CN"/>
        </w:rPr>
      </w:pPr>
      <w:r>
        <w:rPr>
          <w:lang w:eastAsia="zh-CN"/>
        </w:rPr>
        <w:t>In t</w:t>
      </w:r>
      <w:r w:rsidR="00455DE1">
        <w:rPr>
          <w:lang w:eastAsia="zh-CN"/>
        </w:rPr>
        <w:t xml:space="preserve">he release </w:t>
      </w:r>
      <w:r w:rsidR="00363746">
        <w:rPr>
          <w:lang w:eastAsia="zh-CN"/>
        </w:rPr>
        <w:t xml:space="preserve">8 MSE, </w:t>
      </w:r>
      <w:proofErr w:type="spellStart"/>
      <w:r w:rsidR="00D3575D">
        <w:rPr>
          <w:lang w:eastAsia="zh-CN"/>
        </w:rPr>
        <w:t>UE</w:t>
      </w:r>
      <w:r>
        <w:rPr>
          <w:lang w:eastAsia="zh-CN"/>
        </w:rPr>
        <w:t>s</w:t>
      </w:r>
      <w:proofErr w:type="spellEnd"/>
      <w:r w:rsidR="00D3575D">
        <w:rPr>
          <w:lang w:eastAsia="zh-CN"/>
        </w:rPr>
        <w:t xml:space="preserve"> count handovers</w:t>
      </w:r>
      <w:r w:rsidR="008A5AA8">
        <w:rPr>
          <w:lang w:eastAsia="zh-CN"/>
        </w:rPr>
        <w:t>/cell re-selections</w:t>
      </w:r>
      <w:r w:rsidR="00D3575D">
        <w:rPr>
          <w:lang w:eastAsia="zh-CN"/>
        </w:rPr>
        <w:t xml:space="preserve"> during time period </w:t>
      </w:r>
      <w:proofErr w:type="spellStart"/>
      <w:r w:rsidR="00D3575D">
        <w:rPr>
          <w:lang w:eastAsia="zh-CN"/>
        </w:rPr>
        <w:t>T_Evaluation</w:t>
      </w:r>
      <w:proofErr w:type="spellEnd"/>
      <w:r w:rsidR="00D3575D">
        <w:rPr>
          <w:lang w:eastAsia="zh-CN"/>
        </w:rPr>
        <w:t xml:space="preserve"> and </w:t>
      </w:r>
      <w:proofErr w:type="spellStart"/>
      <w:r w:rsidR="00D3575D">
        <w:rPr>
          <w:lang w:eastAsia="zh-CN"/>
        </w:rPr>
        <w:t>T_HystNormal</w:t>
      </w:r>
      <w:proofErr w:type="spellEnd"/>
      <w:r>
        <w:rPr>
          <w:lang w:eastAsia="zh-CN"/>
        </w:rPr>
        <w:t xml:space="preserve">. </w:t>
      </w:r>
      <w:r w:rsidR="00807427">
        <w:rPr>
          <w:lang w:eastAsia="zh-CN"/>
        </w:rPr>
        <w:t xml:space="preserve">A </w:t>
      </w:r>
      <w:r w:rsidR="00D3575D">
        <w:rPr>
          <w:lang w:eastAsia="zh-CN"/>
        </w:rPr>
        <w:t>UE detects its mobility state b</w:t>
      </w:r>
      <w:r w:rsidR="00035713">
        <w:rPr>
          <w:lang w:eastAsia="zh-CN"/>
        </w:rPr>
        <w:t>ased on the number of handovers</w:t>
      </w:r>
      <w:r w:rsidR="008A5AA8">
        <w:rPr>
          <w:lang w:eastAsia="zh-CN"/>
        </w:rPr>
        <w:t>/cell re-selections</w:t>
      </w:r>
      <w:r w:rsidR="00035713">
        <w:rPr>
          <w:lang w:eastAsia="zh-CN"/>
        </w:rPr>
        <w:t xml:space="preserve">. </w:t>
      </w:r>
      <w:r w:rsidR="00D3575D">
        <w:rPr>
          <w:lang w:eastAsia="zh-CN"/>
        </w:rPr>
        <w:t>If the number of handovers</w:t>
      </w:r>
      <w:r w:rsidR="008A5AA8">
        <w:rPr>
          <w:lang w:eastAsia="zh-CN"/>
        </w:rPr>
        <w:t>/cell re-selections</w:t>
      </w:r>
      <w:r w:rsidR="00D3575D">
        <w:rPr>
          <w:lang w:eastAsia="zh-CN"/>
        </w:rPr>
        <w:t xml:space="preserve"> during the time pe</w:t>
      </w:r>
      <w:r w:rsidR="00035713">
        <w:rPr>
          <w:lang w:eastAsia="zh-CN"/>
        </w:rPr>
        <w:t xml:space="preserve">riod </w:t>
      </w:r>
      <w:proofErr w:type="spellStart"/>
      <w:r w:rsidR="00035713">
        <w:rPr>
          <w:lang w:eastAsia="zh-CN"/>
        </w:rPr>
        <w:t>T_Evaluation</w:t>
      </w:r>
      <w:proofErr w:type="spellEnd"/>
      <w:r w:rsidR="00035713">
        <w:rPr>
          <w:lang w:eastAsia="zh-CN"/>
        </w:rPr>
        <w:t xml:space="preserve"> exceeds NCR_H then the UE </w:t>
      </w:r>
      <w:r w:rsidR="00D3575D">
        <w:rPr>
          <w:lang w:eastAsia="zh-CN"/>
        </w:rPr>
        <w:t>enters High-mobility state</w:t>
      </w:r>
      <w:r w:rsidR="00035713">
        <w:rPr>
          <w:lang w:eastAsia="zh-CN"/>
        </w:rPr>
        <w:t xml:space="preserve">. </w:t>
      </w:r>
      <w:r w:rsidR="00D3575D">
        <w:rPr>
          <w:lang w:eastAsia="zh-CN"/>
        </w:rPr>
        <w:t>If the number of handovers</w:t>
      </w:r>
      <w:r w:rsidR="008A5AA8">
        <w:rPr>
          <w:lang w:eastAsia="zh-CN"/>
        </w:rPr>
        <w:t>/cell re-selections</w:t>
      </w:r>
      <w:r w:rsidR="00D3575D">
        <w:rPr>
          <w:lang w:eastAsia="zh-CN"/>
        </w:rPr>
        <w:t xml:space="preserve"> during the time period </w:t>
      </w:r>
      <w:proofErr w:type="spellStart"/>
      <w:r w:rsidR="00D3575D">
        <w:rPr>
          <w:lang w:eastAsia="zh-CN"/>
        </w:rPr>
        <w:t>T_Evaluation</w:t>
      </w:r>
      <w:proofErr w:type="spellEnd"/>
      <w:r w:rsidR="00D3575D">
        <w:rPr>
          <w:lang w:eastAsia="zh-CN"/>
        </w:rPr>
        <w:t xml:space="preserve"> exceeds</w:t>
      </w:r>
      <w:r w:rsidR="00C11BFC">
        <w:rPr>
          <w:lang w:eastAsia="zh-CN"/>
        </w:rPr>
        <w:t xml:space="preserve"> </w:t>
      </w:r>
      <w:r w:rsidR="00D3575D">
        <w:rPr>
          <w:lang w:eastAsia="zh-CN"/>
        </w:rPr>
        <w:t>N</w:t>
      </w:r>
      <w:r w:rsidR="00C11BFC">
        <w:rPr>
          <w:lang w:eastAsia="zh-CN"/>
        </w:rPr>
        <w:t xml:space="preserve">CR_M but does not exceed NCR_H, then the </w:t>
      </w:r>
      <w:r w:rsidR="00D3575D">
        <w:rPr>
          <w:lang w:eastAsia="zh-CN"/>
        </w:rPr>
        <w:t>UE enters Medium-mobility state</w:t>
      </w:r>
      <w:r w:rsidR="00C11BFC">
        <w:rPr>
          <w:lang w:eastAsia="zh-CN"/>
        </w:rPr>
        <w:t>. I</w:t>
      </w:r>
      <w:r w:rsidR="00D3575D">
        <w:rPr>
          <w:lang w:eastAsia="zh-CN"/>
        </w:rPr>
        <w:t xml:space="preserve">f either Medium or High-mobility state is not detected during time period </w:t>
      </w:r>
      <w:proofErr w:type="spellStart"/>
      <w:r w:rsidR="00D3575D">
        <w:rPr>
          <w:lang w:eastAsia="zh-CN"/>
        </w:rPr>
        <w:t>T_HystNormal</w:t>
      </w:r>
      <w:proofErr w:type="spellEnd"/>
      <w:r w:rsidR="00C11BFC">
        <w:rPr>
          <w:lang w:eastAsia="zh-CN"/>
        </w:rPr>
        <w:t xml:space="preserve">, then the UE enters Normal-mobility state. </w:t>
      </w:r>
      <w:r w:rsidR="008A5AA8">
        <w:rPr>
          <w:lang w:eastAsia="zh-CN"/>
        </w:rPr>
        <w:t xml:space="preserve">For connected mode </w:t>
      </w:r>
      <w:r w:rsidR="00D3575D">
        <w:rPr>
          <w:lang w:eastAsia="zh-CN"/>
        </w:rPr>
        <w:t xml:space="preserve">UE scales the </w:t>
      </w:r>
      <w:proofErr w:type="spellStart"/>
      <w:r w:rsidR="00D3575D">
        <w:rPr>
          <w:lang w:eastAsia="zh-CN"/>
        </w:rPr>
        <w:t>timeToTrigger</w:t>
      </w:r>
      <w:proofErr w:type="spellEnd"/>
      <w:r w:rsidR="00D3575D">
        <w:rPr>
          <w:lang w:eastAsia="zh-CN"/>
        </w:rPr>
        <w:t xml:space="preserve"> (TTT) </w:t>
      </w:r>
      <w:r w:rsidR="008A5AA8">
        <w:rPr>
          <w:lang w:eastAsia="zh-CN"/>
        </w:rPr>
        <w:t xml:space="preserve">or </w:t>
      </w:r>
      <w:proofErr w:type="spellStart"/>
      <w:r w:rsidR="008A5AA8">
        <w:rPr>
          <w:lang w:eastAsia="zh-CN"/>
        </w:rPr>
        <w:t>Treselection</w:t>
      </w:r>
      <w:proofErr w:type="spellEnd"/>
      <w:r w:rsidR="008A5AA8">
        <w:rPr>
          <w:lang w:eastAsia="zh-CN"/>
        </w:rPr>
        <w:t xml:space="preserve"> (idle mode) </w:t>
      </w:r>
      <w:r w:rsidR="00D3575D">
        <w:rPr>
          <w:lang w:eastAsia="zh-CN"/>
        </w:rPr>
        <w:t>based on its mobility state</w:t>
      </w:r>
      <w:r w:rsidR="001C588E">
        <w:rPr>
          <w:lang w:eastAsia="zh-CN"/>
        </w:rPr>
        <w:t xml:space="preserve"> and </w:t>
      </w:r>
      <w:r w:rsidR="00D3575D">
        <w:rPr>
          <w:lang w:eastAsia="zh-CN"/>
        </w:rPr>
        <w:t>if High-mobility state is detected</w:t>
      </w:r>
      <w:r w:rsidR="001C588E">
        <w:rPr>
          <w:lang w:eastAsia="zh-CN"/>
        </w:rPr>
        <w:t xml:space="preserve">, </w:t>
      </w:r>
      <w:r w:rsidR="00D3575D">
        <w:rPr>
          <w:lang w:eastAsia="zh-CN"/>
        </w:rPr>
        <w:t xml:space="preserve">TTT </w:t>
      </w:r>
      <w:r w:rsidR="001C588E">
        <w:rPr>
          <w:lang w:eastAsia="zh-CN"/>
        </w:rPr>
        <w:t xml:space="preserve">is </w:t>
      </w:r>
      <w:r w:rsidR="00D3575D">
        <w:rPr>
          <w:lang w:eastAsia="zh-CN"/>
        </w:rPr>
        <w:t xml:space="preserve">scaled by </w:t>
      </w:r>
      <w:r w:rsidR="001C588E">
        <w:rPr>
          <w:lang w:eastAsia="zh-CN"/>
        </w:rPr>
        <w:t xml:space="preserve">a </w:t>
      </w:r>
      <w:r w:rsidR="00D3575D">
        <w:rPr>
          <w:lang w:eastAsia="zh-CN"/>
        </w:rPr>
        <w:t>SF_H</w:t>
      </w:r>
      <w:r w:rsidR="001C588E">
        <w:rPr>
          <w:lang w:eastAsia="zh-CN"/>
        </w:rPr>
        <w:t xml:space="preserve"> value. For </w:t>
      </w:r>
      <w:r w:rsidR="00D3575D">
        <w:rPr>
          <w:lang w:eastAsia="zh-CN"/>
        </w:rPr>
        <w:t>Medium-mobility state</w:t>
      </w:r>
      <w:r w:rsidR="001C588E">
        <w:rPr>
          <w:lang w:eastAsia="zh-CN"/>
        </w:rPr>
        <w:t xml:space="preserve">, </w:t>
      </w:r>
      <w:r w:rsidR="00D3575D">
        <w:rPr>
          <w:lang w:eastAsia="zh-CN"/>
        </w:rPr>
        <w:t xml:space="preserve">TTT </w:t>
      </w:r>
      <w:r w:rsidR="001C588E">
        <w:rPr>
          <w:lang w:eastAsia="zh-CN"/>
        </w:rPr>
        <w:t xml:space="preserve">is </w:t>
      </w:r>
      <w:r w:rsidR="00D3575D">
        <w:rPr>
          <w:lang w:eastAsia="zh-CN"/>
        </w:rPr>
        <w:t>scaled by SF_M</w:t>
      </w:r>
      <w:r w:rsidR="001C588E">
        <w:rPr>
          <w:lang w:eastAsia="zh-CN"/>
        </w:rPr>
        <w:t xml:space="preserve"> and for normal mobility </w:t>
      </w:r>
      <w:r w:rsidR="00D3575D">
        <w:rPr>
          <w:lang w:eastAsia="zh-CN"/>
        </w:rPr>
        <w:t>no scaling is applied</w:t>
      </w:r>
      <w:r w:rsidR="00006EC2">
        <w:rPr>
          <w:lang w:eastAsia="zh-CN"/>
        </w:rPr>
        <w:t>.</w:t>
      </w:r>
    </w:p>
    <w:p w:rsidR="00DF127C" w:rsidRDefault="00611DF6" w:rsidP="00712A4E">
      <w:pPr>
        <w:jc w:val="both"/>
        <w:rPr>
          <w:lang w:eastAsia="zh-CN"/>
        </w:rPr>
      </w:pPr>
      <w:r>
        <w:rPr>
          <w:lang w:eastAsia="zh-CN"/>
        </w:rPr>
        <w:t>The e</w:t>
      </w:r>
      <w:r w:rsidR="00712A4E">
        <w:rPr>
          <w:lang w:eastAsia="zh-CN"/>
        </w:rPr>
        <w:t xml:space="preserve">xpected </w:t>
      </w:r>
      <w:r>
        <w:rPr>
          <w:lang w:eastAsia="zh-CN"/>
        </w:rPr>
        <w:t>behaviour</w:t>
      </w:r>
      <w:r w:rsidR="00712A4E">
        <w:rPr>
          <w:lang w:eastAsia="zh-CN"/>
        </w:rPr>
        <w:t xml:space="preserve"> of </w:t>
      </w:r>
      <w:proofErr w:type="spellStart"/>
      <w:r w:rsidR="00712A4E">
        <w:rPr>
          <w:lang w:eastAsia="zh-CN"/>
        </w:rPr>
        <w:t>Rel</w:t>
      </w:r>
      <w:proofErr w:type="spellEnd"/>
      <w:r w:rsidR="00712A4E">
        <w:rPr>
          <w:lang w:eastAsia="zh-CN"/>
        </w:rPr>
        <w:t xml:space="preserve"> 8 MSE in H</w:t>
      </w:r>
      <w:r w:rsidR="00974CAD">
        <w:rPr>
          <w:lang w:eastAsia="zh-CN"/>
        </w:rPr>
        <w:t>ETNET</w:t>
      </w:r>
      <w:r>
        <w:rPr>
          <w:lang w:eastAsia="zh-CN"/>
        </w:rPr>
        <w:t xml:space="preserve"> with increased d</w:t>
      </w:r>
      <w:r w:rsidR="00712A4E">
        <w:rPr>
          <w:lang w:eastAsia="zh-CN"/>
        </w:rPr>
        <w:t xml:space="preserve">ensity of pico </w:t>
      </w:r>
      <w:r>
        <w:rPr>
          <w:lang w:eastAsia="zh-CN"/>
        </w:rPr>
        <w:t xml:space="preserve">cell </w:t>
      </w:r>
      <w:r w:rsidR="00712A4E">
        <w:rPr>
          <w:lang w:eastAsia="zh-CN"/>
        </w:rPr>
        <w:t>deployment</w:t>
      </w:r>
      <w:r>
        <w:rPr>
          <w:lang w:eastAsia="zh-CN"/>
        </w:rPr>
        <w:t>s is that it would increase t</w:t>
      </w:r>
      <w:r w:rsidR="00712A4E">
        <w:rPr>
          <w:lang w:eastAsia="zh-CN"/>
        </w:rPr>
        <w:t>he handover count resulting in wrong mobility state estimation (increased medium or high state)</w:t>
      </w:r>
      <w:r w:rsidR="007E7E40">
        <w:rPr>
          <w:lang w:eastAsia="zh-CN"/>
        </w:rPr>
        <w:t xml:space="preserve"> and the related s</w:t>
      </w:r>
      <w:r w:rsidR="00712A4E">
        <w:rPr>
          <w:lang w:eastAsia="zh-CN"/>
        </w:rPr>
        <w:t>caling of TTT would result in increase in ping-pong rates (unnecessary handover)</w:t>
      </w:r>
      <w:r w:rsidR="007E7E40">
        <w:rPr>
          <w:lang w:eastAsia="zh-CN"/>
        </w:rPr>
        <w:t xml:space="preserve">. </w:t>
      </w:r>
      <w:r w:rsidR="00712A4E">
        <w:rPr>
          <w:lang w:eastAsia="zh-CN"/>
        </w:rPr>
        <w:t>Scaling of TTT would also result in increase in short Time of Stay (TOS) rates</w:t>
      </w:r>
      <w:r w:rsidR="007E7E40">
        <w:rPr>
          <w:lang w:eastAsia="zh-CN"/>
        </w:rPr>
        <w:t xml:space="preserve">. </w:t>
      </w:r>
    </w:p>
    <w:p w:rsidR="00712A4E" w:rsidRDefault="00DF127C" w:rsidP="00712A4E">
      <w:pPr>
        <w:jc w:val="both"/>
        <w:rPr>
          <w:lang w:eastAsia="zh-CN"/>
        </w:rPr>
      </w:pPr>
      <w:r>
        <w:rPr>
          <w:lang w:eastAsia="zh-CN"/>
        </w:rPr>
        <w:t>In this contribution w</w:t>
      </w:r>
      <w:r w:rsidR="006C289B">
        <w:rPr>
          <w:lang w:eastAsia="zh-CN"/>
        </w:rPr>
        <w:t>e have considered a s</w:t>
      </w:r>
      <w:r w:rsidR="00712A4E">
        <w:rPr>
          <w:lang w:eastAsia="zh-CN"/>
        </w:rPr>
        <w:t xml:space="preserve">imple </w:t>
      </w:r>
      <w:r w:rsidR="006C289B">
        <w:rPr>
          <w:lang w:eastAsia="zh-CN"/>
        </w:rPr>
        <w:t>e</w:t>
      </w:r>
      <w:r w:rsidR="00712A4E">
        <w:rPr>
          <w:lang w:eastAsia="zh-CN"/>
        </w:rPr>
        <w:t xml:space="preserve">nhancement </w:t>
      </w:r>
      <w:r w:rsidR="006C289B">
        <w:rPr>
          <w:lang w:eastAsia="zh-CN"/>
        </w:rPr>
        <w:t xml:space="preserve">to the </w:t>
      </w:r>
      <w:proofErr w:type="spellStart"/>
      <w:r w:rsidR="00712A4E">
        <w:rPr>
          <w:lang w:eastAsia="zh-CN"/>
        </w:rPr>
        <w:t>Rel</w:t>
      </w:r>
      <w:proofErr w:type="spellEnd"/>
      <w:r w:rsidR="00712A4E">
        <w:rPr>
          <w:lang w:eastAsia="zh-CN"/>
        </w:rPr>
        <w:t xml:space="preserve"> 8 MSE (applicable only for </w:t>
      </w:r>
      <w:proofErr w:type="spellStart"/>
      <w:r w:rsidR="00712A4E">
        <w:rPr>
          <w:lang w:eastAsia="zh-CN"/>
        </w:rPr>
        <w:t>Hetnet</w:t>
      </w:r>
      <w:proofErr w:type="spellEnd"/>
      <w:r w:rsidR="00712A4E">
        <w:rPr>
          <w:lang w:eastAsia="zh-CN"/>
        </w:rPr>
        <w:t>)</w:t>
      </w:r>
      <w:r w:rsidR="006C289B">
        <w:rPr>
          <w:lang w:eastAsia="zh-CN"/>
        </w:rPr>
        <w:t xml:space="preserve"> where </w:t>
      </w:r>
      <w:r w:rsidR="00712A4E">
        <w:rPr>
          <w:lang w:eastAsia="zh-CN"/>
        </w:rPr>
        <w:t xml:space="preserve">Handovers to and from pico cells </w:t>
      </w:r>
      <w:r w:rsidR="00E57BDC">
        <w:rPr>
          <w:lang w:eastAsia="zh-CN"/>
        </w:rPr>
        <w:t xml:space="preserve">are </w:t>
      </w:r>
      <w:r w:rsidR="00712A4E">
        <w:rPr>
          <w:lang w:eastAsia="zh-CN"/>
        </w:rPr>
        <w:t>not counted</w:t>
      </w:r>
      <w:r w:rsidR="006C289B">
        <w:rPr>
          <w:lang w:eastAsia="zh-CN"/>
        </w:rPr>
        <w:t xml:space="preserve">. </w:t>
      </w:r>
      <w:r w:rsidR="00712A4E">
        <w:rPr>
          <w:lang w:eastAsia="zh-CN"/>
        </w:rPr>
        <w:t xml:space="preserve">Only </w:t>
      </w:r>
      <w:r w:rsidR="004A799E">
        <w:rPr>
          <w:lang w:eastAsia="zh-CN"/>
        </w:rPr>
        <w:t xml:space="preserve">the </w:t>
      </w:r>
      <w:r w:rsidR="00712A4E">
        <w:rPr>
          <w:lang w:eastAsia="zh-CN"/>
        </w:rPr>
        <w:t xml:space="preserve">macro to macro handover counts </w:t>
      </w:r>
      <w:r w:rsidR="00005AE8">
        <w:rPr>
          <w:lang w:eastAsia="zh-CN"/>
        </w:rPr>
        <w:t xml:space="preserve">are used </w:t>
      </w:r>
      <w:r w:rsidR="00712A4E">
        <w:rPr>
          <w:lang w:eastAsia="zh-CN"/>
        </w:rPr>
        <w:t>for mobility state estimation</w:t>
      </w:r>
      <w:r w:rsidR="008A5AA8">
        <w:rPr>
          <w:lang w:eastAsia="zh-CN"/>
        </w:rPr>
        <w:t xml:space="preserve"> [2]</w:t>
      </w:r>
      <w:r w:rsidR="00005AE8">
        <w:rPr>
          <w:lang w:eastAsia="zh-CN"/>
        </w:rPr>
        <w:t xml:space="preserve">. </w:t>
      </w:r>
      <w:r w:rsidR="00250D21">
        <w:rPr>
          <w:lang w:eastAsia="zh-CN"/>
        </w:rPr>
        <w:t>The e</w:t>
      </w:r>
      <w:r w:rsidR="00712A4E">
        <w:rPr>
          <w:lang w:eastAsia="zh-CN"/>
        </w:rPr>
        <w:t xml:space="preserve">xpected </w:t>
      </w:r>
      <w:r w:rsidR="00250D21">
        <w:rPr>
          <w:lang w:eastAsia="zh-CN"/>
        </w:rPr>
        <w:t>behaviour</w:t>
      </w:r>
      <w:r w:rsidR="00712A4E">
        <w:rPr>
          <w:lang w:eastAsia="zh-CN"/>
        </w:rPr>
        <w:t xml:space="preserve"> of </w:t>
      </w:r>
      <w:r w:rsidR="00250D21">
        <w:rPr>
          <w:lang w:eastAsia="zh-CN"/>
        </w:rPr>
        <w:t>this e</w:t>
      </w:r>
      <w:r w:rsidR="00712A4E">
        <w:rPr>
          <w:lang w:eastAsia="zh-CN"/>
        </w:rPr>
        <w:t>nhance</w:t>
      </w:r>
      <w:r w:rsidR="00250D21">
        <w:rPr>
          <w:lang w:eastAsia="zh-CN"/>
        </w:rPr>
        <w:t>ment is that the</w:t>
      </w:r>
      <w:r w:rsidR="00712A4E">
        <w:rPr>
          <w:lang w:eastAsia="zh-CN"/>
        </w:rPr>
        <w:t xml:space="preserve"> mobility state estimation would be similar to homogeneous network</w:t>
      </w:r>
      <w:r w:rsidR="00250D21">
        <w:rPr>
          <w:lang w:eastAsia="zh-CN"/>
        </w:rPr>
        <w:t xml:space="preserve"> and the </w:t>
      </w:r>
      <w:r w:rsidR="00712A4E">
        <w:rPr>
          <w:lang w:eastAsia="zh-CN"/>
        </w:rPr>
        <w:t xml:space="preserve">Ping-pong rates and Short TOS rates </w:t>
      </w:r>
      <w:r w:rsidR="00345B3E">
        <w:rPr>
          <w:lang w:eastAsia="zh-CN"/>
        </w:rPr>
        <w:t xml:space="preserve">are </w:t>
      </w:r>
      <w:r w:rsidR="00712A4E">
        <w:rPr>
          <w:lang w:eastAsia="zh-CN"/>
        </w:rPr>
        <w:t>expected to reduce</w:t>
      </w:r>
      <w:r w:rsidR="00345B3E">
        <w:rPr>
          <w:lang w:eastAsia="zh-CN"/>
        </w:rPr>
        <w:t>.</w:t>
      </w:r>
      <w:r w:rsidR="00BB08B2">
        <w:rPr>
          <w:lang w:eastAsia="zh-CN"/>
        </w:rPr>
        <w:t xml:space="preserve"> </w:t>
      </w:r>
    </w:p>
    <w:p w:rsidR="00976670" w:rsidRDefault="00976670" w:rsidP="00976670">
      <w:pPr>
        <w:pStyle w:val="Heading2"/>
        <w:rPr>
          <w:lang w:eastAsia="zh-CN"/>
        </w:rPr>
      </w:pPr>
      <w:r>
        <w:rPr>
          <w:rFonts w:hint="eastAsia"/>
          <w:lang w:eastAsia="zh-CN"/>
        </w:rPr>
        <w:t>Simulation</w:t>
      </w:r>
    </w:p>
    <w:p w:rsidR="00F20E98" w:rsidRDefault="00CA2551" w:rsidP="003442C1">
      <w:pPr>
        <w:jc w:val="both"/>
        <w:rPr>
          <w:lang w:eastAsia="zh-CN"/>
        </w:rPr>
      </w:pPr>
      <w:r>
        <w:rPr>
          <w:lang w:eastAsia="zh-CN"/>
        </w:rPr>
        <w:t xml:space="preserve">The performance </w:t>
      </w:r>
      <w:r w:rsidR="004A799E">
        <w:rPr>
          <w:lang w:eastAsia="zh-CN"/>
        </w:rPr>
        <w:t xml:space="preserve">results with </w:t>
      </w:r>
      <w:r w:rsidR="001213CB">
        <w:rPr>
          <w:lang w:eastAsia="zh-CN"/>
        </w:rPr>
        <w:t xml:space="preserve">counting only the Macro to Macro handovers for the mobility state estimation in a HETNET scenario is provided in this </w:t>
      </w:r>
      <w:r w:rsidR="004A799E">
        <w:rPr>
          <w:lang w:eastAsia="zh-CN"/>
        </w:rPr>
        <w:t>section.</w:t>
      </w:r>
      <w:r w:rsidR="003442C1">
        <w:rPr>
          <w:lang w:eastAsia="zh-CN"/>
        </w:rPr>
        <w:t xml:space="preserve"> </w:t>
      </w:r>
    </w:p>
    <w:p w:rsidR="003442C1" w:rsidRPr="003442C1" w:rsidRDefault="00F20E98" w:rsidP="003442C1">
      <w:pPr>
        <w:jc w:val="both"/>
        <w:rPr>
          <w:lang w:eastAsia="zh-CN"/>
        </w:rPr>
      </w:pPr>
      <w:r>
        <w:rPr>
          <w:lang w:val="en-US" w:eastAsia="zh-CN"/>
        </w:rPr>
        <w:t>For the simulations, t</w:t>
      </w:r>
      <w:r w:rsidRPr="003442C1">
        <w:rPr>
          <w:lang w:eastAsia="zh-CN"/>
        </w:rPr>
        <w:t>he Evaluation Metrics are as per TR 36.</w:t>
      </w:r>
      <w:r w:rsidR="00D302AC">
        <w:rPr>
          <w:lang w:eastAsia="zh-CN"/>
        </w:rPr>
        <w:t>839 and the a</w:t>
      </w:r>
      <w:r w:rsidRPr="003442C1">
        <w:rPr>
          <w:lang w:eastAsia="zh-CN"/>
        </w:rPr>
        <w:t xml:space="preserve">ll radio parameters </w:t>
      </w:r>
      <w:r>
        <w:rPr>
          <w:lang w:eastAsia="zh-CN"/>
        </w:rPr>
        <w:t>are according to TR 36.814.</w:t>
      </w:r>
      <w:r w:rsidR="003442C1" w:rsidRPr="003442C1">
        <w:rPr>
          <w:lang w:eastAsia="zh-CN"/>
        </w:rPr>
        <w:t xml:space="preserve"> </w:t>
      </w:r>
      <w:r w:rsidR="005E75A8">
        <w:rPr>
          <w:lang w:eastAsia="zh-CN"/>
        </w:rPr>
        <w:t>The mobility specific parameters are listed in Table1.</w:t>
      </w:r>
    </w:p>
    <w:p w:rsidR="005E75A8" w:rsidRPr="004B25DF" w:rsidRDefault="005E75A8" w:rsidP="005E75A8">
      <w:pPr>
        <w:pStyle w:val="TH"/>
      </w:pPr>
      <w:r>
        <w:lastRenderedPageBreak/>
        <w:t>Table 1: C</w:t>
      </w:r>
      <w:r w:rsidRPr="004B25DF">
        <w:t xml:space="preserve">onfigurations for the </w:t>
      </w:r>
      <w:proofErr w:type="spellStart"/>
      <w:r w:rsidRPr="004B25DF">
        <w:t>HetNet</w:t>
      </w:r>
      <w:proofErr w:type="spellEnd"/>
      <w:r w:rsidRPr="004B25DF">
        <w:t xml:space="preserve"> mobility simulation</w:t>
      </w:r>
    </w:p>
    <w:tbl>
      <w:tblPr>
        <w:tblW w:w="0" w:type="auto"/>
        <w:jc w:val="center"/>
        <w:tblInd w:w="-1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25"/>
        <w:gridCol w:w="1476"/>
      </w:tblGrid>
      <w:tr w:rsidR="005E75A8" w:rsidRPr="00D47912" w:rsidTr="00285B8D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285B8D">
            <w:pPr>
              <w:pStyle w:val="TAH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Profile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285B8D">
            <w:pPr>
              <w:pStyle w:val="TAH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Value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UE speed [km/h]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30</w:t>
            </w:r>
            <w:r>
              <w:rPr>
                <w:rFonts w:eastAsia="Calibri"/>
                <w:szCs w:val="22"/>
                <w:lang w:val="en-US"/>
              </w:rPr>
              <w:t xml:space="preserve"> or 60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TTT [ms]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200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tcBorders>
              <w:top w:val="single" w:sz="4" w:space="0" w:color="auto"/>
            </w:tcBorders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A3 offset [dB]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L1 to L3 period [ms]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</w:t>
            </w:r>
            <w:r w:rsidRPr="00D47912">
              <w:rPr>
                <w:rFonts w:eastAsia="Calibri"/>
                <w:szCs w:val="22"/>
                <w:lang w:val="en-US"/>
              </w:rPr>
              <w:t>00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RSRP L3 Filter K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proofErr w:type="spellStart"/>
            <w:r w:rsidRPr="005E75A8">
              <w:rPr>
                <w:rFonts w:eastAsia="Calibri"/>
                <w:szCs w:val="22"/>
              </w:rPr>
              <w:t>T_Evaluation</w:t>
            </w:r>
            <w:proofErr w:type="spellEnd"/>
            <w:r>
              <w:rPr>
                <w:rFonts w:eastAsia="Calibri"/>
                <w:szCs w:val="22"/>
              </w:rPr>
              <w:t xml:space="preserve"> (</w:t>
            </w:r>
            <w:proofErr w:type="spellStart"/>
            <w:r>
              <w:rPr>
                <w:rFonts w:eastAsia="Calibri"/>
                <w:szCs w:val="22"/>
              </w:rPr>
              <w:t>s</w:t>
            </w:r>
            <w:proofErr w:type="spellEnd"/>
            <w:r>
              <w:rPr>
                <w:rFonts w:eastAsia="Calibri"/>
                <w:szCs w:val="22"/>
              </w:rPr>
              <w:t>)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60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285B8D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 w:rsidRPr="005E75A8">
              <w:rPr>
                <w:rFonts w:eastAsia="Calibri"/>
                <w:szCs w:val="22"/>
              </w:rPr>
              <w:t xml:space="preserve">NCR_M </w:t>
            </w:r>
            <w:r w:rsidR="005E75A8">
              <w:rPr>
                <w:rFonts w:eastAsia="Calibri"/>
                <w:szCs w:val="22"/>
              </w:rPr>
              <w:t>(</w:t>
            </w:r>
            <w:r w:rsidRPr="005E75A8">
              <w:rPr>
                <w:rFonts w:eastAsia="Calibri"/>
                <w:szCs w:val="22"/>
              </w:rPr>
              <w:t>Medium mobility count)</w:t>
            </w: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5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4C3F90" w:rsidRDefault="005E75A8" w:rsidP="004C3F90">
            <w:pPr>
              <w:pStyle w:val="TAL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5E75A8">
              <w:rPr>
                <w:rFonts w:eastAsia="Calibri"/>
                <w:szCs w:val="22"/>
              </w:rPr>
              <w:t>NCR_</w:t>
            </w:r>
            <w:r>
              <w:rPr>
                <w:rFonts w:eastAsia="Calibri"/>
                <w:szCs w:val="22"/>
              </w:rPr>
              <w:t>H</w:t>
            </w:r>
            <w:r w:rsidRPr="005E75A8">
              <w:rPr>
                <w:rFonts w:eastAsia="Calibri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(High</w:t>
            </w:r>
            <w:r w:rsidRPr="005E75A8">
              <w:rPr>
                <w:rFonts w:eastAsia="Calibri"/>
                <w:szCs w:val="22"/>
              </w:rPr>
              <w:t xml:space="preserve"> mobility count)</w:t>
            </w:r>
          </w:p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1476" w:type="dxa"/>
          </w:tcPr>
          <w:p w:rsidR="005E75A8" w:rsidRPr="00D47912" w:rsidRDefault="005E75A8" w:rsidP="005E75A8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10</w:t>
            </w:r>
          </w:p>
        </w:tc>
      </w:tr>
      <w:tr w:rsidR="005E75A8" w:rsidRPr="00D47912" w:rsidTr="00285B8D">
        <w:trPr>
          <w:trHeight w:val="240"/>
          <w:jc w:val="center"/>
        </w:trPr>
        <w:tc>
          <w:tcPr>
            <w:tcW w:w="1725" w:type="dxa"/>
            <w:noWrap/>
          </w:tcPr>
          <w:p w:rsidR="005E75A8" w:rsidRPr="00D47912" w:rsidRDefault="005E75A8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proofErr w:type="spellStart"/>
            <w:r>
              <w:rPr>
                <w:rFonts w:eastAsia="Calibri"/>
                <w:szCs w:val="22"/>
                <w:lang w:val="en-US"/>
              </w:rPr>
              <w:t>Sf_H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 = </w:t>
            </w:r>
            <w:proofErr w:type="spellStart"/>
            <w:r>
              <w:rPr>
                <w:rFonts w:eastAsia="Calibri"/>
                <w:szCs w:val="22"/>
                <w:lang w:val="en-US"/>
              </w:rPr>
              <w:t>Sf_M</w:t>
            </w:r>
            <w:proofErr w:type="spellEnd"/>
          </w:p>
        </w:tc>
        <w:tc>
          <w:tcPr>
            <w:tcW w:w="1476" w:type="dxa"/>
          </w:tcPr>
          <w:p w:rsidR="005E75A8" w:rsidRPr="00D47912" w:rsidRDefault="005E75A8" w:rsidP="00285B8D">
            <w:pPr>
              <w:pStyle w:val="TAL"/>
              <w:jc w:val="center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0.5</w:t>
            </w:r>
          </w:p>
        </w:tc>
      </w:tr>
    </w:tbl>
    <w:p w:rsidR="003442C1" w:rsidRDefault="003442C1" w:rsidP="00712A4E">
      <w:pPr>
        <w:jc w:val="both"/>
        <w:rPr>
          <w:lang w:eastAsia="zh-CN"/>
        </w:rPr>
      </w:pPr>
    </w:p>
    <w:p w:rsidR="00F20E98" w:rsidRDefault="00F20E98" w:rsidP="00712A4E">
      <w:pPr>
        <w:jc w:val="both"/>
        <w:rPr>
          <w:lang w:eastAsia="zh-CN"/>
        </w:rPr>
      </w:pPr>
    </w:p>
    <w:p w:rsidR="00712A4E" w:rsidRDefault="003C007F" w:rsidP="00D863F4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977765" cy="318071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765" cy="318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45" w:rsidRDefault="00AD3B45" w:rsidP="00AD3B45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1: </w:t>
      </w:r>
      <w:r w:rsidRPr="00667A78">
        <w:rPr>
          <w:b/>
          <w:bCs/>
          <w:lang w:eastAsia="zh-CN"/>
        </w:rPr>
        <w:t>Performance Result Enhanced MSE (30 km/hr)</w:t>
      </w:r>
    </w:p>
    <w:p w:rsidR="001208A1" w:rsidRDefault="003C007F" w:rsidP="001208A1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906010" cy="3084830"/>
            <wp:effectExtent l="1905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010" cy="308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B45" w:rsidRDefault="00AD3B45" w:rsidP="00AD3B45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2: </w:t>
      </w:r>
      <w:r w:rsidRPr="001208A1">
        <w:rPr>
          <w:b/>
          <w:bCs/>
          <w:lang w:eastAsia="zh-CN"/>
        </w:rPr>
        <w:t>Performance Result Enhanced MSE (60 km/hr)</w:t>
      </w:r>
    </w:p>
    <w:p w:rsidR="001337DB" w:rsidRDefault="00ED20BD" w:rsidP="00C837F8">
      <w:pPr>
        <w:tabs>
          <w:tab w:val="num" w:pos="720"/>
        </w:tabs>
        <w:jc w:val="both"/>
        <w:rPr>
          <w:lang w:eastAsia="zh-CN"/>
        </w:rPr>
      </w:pPr>
      <w:r>
        <w:rPr>
          <w:lang w:eastAsia="zh-CN"/>
        </w:rPr>
        <w:t>From the results we see th</w:t>
      </w:r>
      <w:r w:rsidR="001337DB">
        <w:rPr>
          <w:lang w:eastAsia="zh-CN"/>
        </w:rPr>
        <w:t>e following:</w:t>
      </w:r>
    </w:p>
    <w:p w:rsidR="001337DB" w:rsidRDefault="001337DB" w:rsidP="00C837F8">
      <w:pPr>
        <w:tabs>
          <w:tab w:val="num" w:pos="720"/>
        </w:tabs>
        <w:jc w:val="both"/>
        <w:rPr>
          <w:lang w:val="en-US" w:eastAsia="zh-CN"/>
        </w:rPr>
      </w:pPr>
      <w:r w:rsidRPr="00857043">
        <w:rPr>
          <w:b/>
          <w:lang w:eastAsia="zh-CN"/>
        </w:rPr>
        <w:t>Observation 1:</w:t>
      </w:r>
      <w:r>
        <w:rPr>
          <w:lang w:eastAsia="zh-CN"/>
        </w:rPr>
        <w:t xml:space="preserve"> A</w:t>
      </w:r>
      <w:r w:rsidR="00CA3FB6" w:rsidRPr="00685170">
        <w:rPr>
          <w:lang w:val="en-US" w:eastAsia="zh-CN"/>
        </w:rPr>
        <w:t xml:space="preserve">s expected </w:t>
      </w:r>
      <w:r w:rsidR="00ED20BD">
        <w:rPr>
          <w:lang w:val="en-US" w:eastAsia="zh-CN"/>
        </w:rPr>
        <w:t xml:space="preserve">(with the enhanced MSE) the </w:t>
      </w:r>
      <w:r w:rsidR="00CA3FB6" w:rsidRPr="00685170">
        <w:rPr>
          <w:lang w:val="en-US" w:eastAsia="zh-CN"/>
        </w:rPr>
        <w:t>ping pong rates and short TOS rates reduce</w:t>
      </w:r>
      <w:r w:rsidR="00ED20BD">
        <w:rPr>
          <w:lang w:val="en-US" w:eastAsia="zh-CN"/>
        </w:rPr>
        <w:t xml:space="preserve"> </w:t>
      </w:r>
      <w:r w:rsidR="00CA3FB6" w:rsidRPr="00685170">
        <w:rPr>
          <w:lang w:val="en-US" w:eastAsia="zh-CN"/>
        </w:rPr>
        <w:t>for all simulated cases</w:t>
      </w:r>
      <w:r w:rsidR="00603ECE">
        <w:rPr>
          <w:lang w:val="en-US" w:eastAsia="zh-CN"/>
        </w:rPr>
        <w:t>.</w:t>
      </w:r>
      <w:r w:rsidR="00BD6226">
        <w:rPr>
          <w:lang w:val="en-US" w:eastAsia="zh-CN"/>
        </w:rPr>
        <w:t xml:space="preserve"> </w:t>
      </w:r>
    </w:p>
    <w:p w:rsidR="009E2889" w:rsidRDefault="001337DB" w:rsidP="00C837F8">
      <w:pPr>
        <w:tabs>
          <w:tab w:val="num" w:pos="720"/>
        </w:tabs>
        <w:jc w:val="both"/>
        <w:rPr>
          <w:lang w:val="en-US" w:eastAsia="zh-CN"/>
        </w:rPr>
      </w:pPr>
      <w:r w:rsidRPr="00857043">
        <w:rPr>
          <w:b/>
          <w:lang w:val="en-US" w:eastAsia="zh-CN"/>
        </w:rPr>
        <w:t>Observation 2:</w:t>
      </w:r>
      <w:r>
        <w:rPr>
          <w:lang w:val="en-US" w:eastAsia="zh-CN"/>
        </w:rPr>
        <w:t xml:space="preserve"> </w:t>
      </w:r>
      <w:r w:rsidR="00CA3FB6" w:rsidRPr="00685170">
        <w:rPr>
          <w:lang w:val="en-US" w:eastAsia="zh-CN"/>
        </w:rPr>
        <w:t>Enhanced MSE slightly worsens the Pico to Macro (P2M) handover failure rates</w:t>
      </w:r>
      <w:r w:rsidR="009E2889">
        <w:rPr>
          <w:lang w:val="en-US" w:eastAsia="zh-CN"/>
        </w:rPr>
        <w:t>.</w:t>
      </w:r>
    </w:p>
    <w:p w:rsidR="00CA3FB6" w:rsidRDefault="009E2889" w:rsidP="00C837F8">
      <w:pPr>
        <w:tabs>
          <w:tab w:val="num" w:pos="720"/>
        </w:tabs>
        <w:jc w:val="both"/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C837F8">
        <w:rPr>
          <w:lang w:val="en-US" w:eastAsia="zh-CN"/>
        </w:rPr>
        <w:t xml:space="preserve">we consider the </w:t>
      </w:r>
      <w:r w:rsidR="00CA3FB6" w:rsidRPr="00685170">
        <w:rPr>
          <w:lang w:val="en-US" w:eastAsia="zh-CN"/>
        </w:rPr>
        <w:t>P2M handover failure</w:t>
      </w:r>
      <w:r w:rsidR="009860D5">
        <w:rPr>
          <w:lang w:val="en-US" w:eastAsia="zh-CN"/>
        </w:rPr>
        <w:t>s</w:t>
      </w:r>
      <w:r w:rsidR="00CA3FB6" w:rsidRPr="00685170">
        <w:rPr>
          <w:lang w:val="en-US" w:eastAsia="zh-CN"/>
        </w:rPr>
        <w:t xml:space="preserve"> </w:t>
      </w:r>
      <w:r w:rsidR="00C837F8">
        <w:rPr>
          <w:lang w:val="en-US" w:eastAsia="zh-CN"/>
        </w:rPr>
        <w:t xml:space="preserve">as an </w:t>
      </w:r>
      <w:r w:rsidR="00CA3FB6" w:rsidRPr="00685170">
        <w:rPr>
          <w:lang w:val="en-US" w:eastAsia="zh-CN"/>
        </w:rPr>
        <w:t>all together another problem area</w:t>
      </w:r>
      <w:r w:rsidR="00C837F8">
        <w:rPr>
          <w:lang w:val="en-US" w:eastAsia="zh-CN"/>
        </w:rPr>
        <w:t xml:space="preserve"> which will need additional mechanisms to mitigate</w:t>
      </w:r>
      <w:r w:rsidR="009860D5">
        <w:rPr>
          <w:lang w:val="en-US" w:eastAsia="zh-CN"/>
        </w:rPr>
        <w:t xml:space="preserve">, it </w:t>
      </w:r>
      <w:r w:rsidR="00C837F8">
        <w:rPr>
          <w:lang w:val="en-US" w:eastAsia="zh-CN"/>
        </w:rPr>
        <w:t>is handled in another contribution [</w:t>
      </w:r>
      <w:r w:rsidR="008A5AA8">
        <w:rPr>
          <w:lang w:val="en-US" w:eastAsia="zh-CN"/>
        </w:rPr>
        <w:t>3</w:t>
      </w:r>
      <w:r w:rsidR="00C837F8">
        <w:rPr>
          <w:lang w:val="en-US" w:eastAsia="zh-CN"/>
        </w:rPr>
        <w:t>].</w:t>
      </w:r>
    </w:p>
    <w:p w:rsidR="00484115" w:rsidRPr="00685170" w:rsidRDefault="00484115" w:rsidP="00C837F8">
      <w:pPr>
        <w:tabs>
          <w:tab w:val="num" w:pos="720"/>
        </w:tabs>
        <w:jc w:val="both"/>
        <w:rPr>
          <w:lang w:val="en-US" w:eastAsia="zh-CN"/>
        </w:rPr>
      </w:pPr>
    </w:p>
    <w:p w:rsidR="00C52B9E" w:rsidRDefault="006C3DC9" w:rsidP="00C52B9E">
      <w:pPr>
        <w:jc w:val="center"/>
        <w:rPr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582890" cy="2178657"/>
            <wp:effectExtent l="19050" t="0" r="17560" b="0"/>
            <wp:docPr id="8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52B9E" w:rsidRDefault="00C52B9E" w:rsidP="00C52B9E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3-A: HOF with weighted counting (4 </w:t>
      </w:r>
      <w:proofErr w:type="spellStart"/>
      <w:r>
        <w:rPr>
          <w:b/>
          <w:bCs/>
          <w:lang w:eastAsia="zh-CN"/>
        </w:rPr>
        <w:t>picos</w:t>
      </w:r>
      <w:proofErr w:type="spellEnd"/>
      <w:r>
        <w:rPr>
          <w:b/>
          <w:bCs/>
          <w:lang w:eastAsia="zh-CN"/>
        </w:rPr>
        <w:t>, 3</w:t>
      </w:r>
      <w:r w:rsidRPr="001208A1">
        <w:rPr>
          <w:b/>
          <w:bCs/>
          <w:lang w:eastAsia="zh-CN"/>
        </w:rPr>
        <w:t>0 km/hr)</w:t>
      </w:r>
    </w:p>
    <w:p w:rsidR="00C52B9E" w:rsidRDefault="00C52B9E" w:rsidP="005B74AA">
      <w:pPr>
        <w:jc w:val="both"/>
        <w:rPr>
          <w:lang w:eastAsia="zh-CN"/>
        </w:rPr>
      </w:pPr>
    </w:p>
    <w:p w:rsidR="00C52B9E" w:rsidRDefault="00C52B9E" w:rsidP="005B74AA">
      <w:pPr>
        <w:jc w:val="both"/>
        <w:rPr>
          <w:lang w:eastAsia="zh-CN"/>
        </w:rPr>
      </w:pPr>
    </w:p>
    <w:p w:rsidR="006C3DC9" w:rsidRDefault="006C3DC9" w:rsidP="00C52B9E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447719" cy="2297927"/>
            <wp:effectExtent l="19050" t="0" r="19381" b="7123"/>
            <wp:docPr id="9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52B9E" w:rsidRDefault="00C52B9E" w:rsidP="00C52B9E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3-B: HOF with weighted counting (4 </w:t>
      </w:r>
      <w:proofErr w:type="spellStart"/>
      <w:r>
        <w:rPr>
          <w:b/>
          <w:bCs/>
          <w:lang w:eastAsia="zh-CN"/>
        </w:rPr>
        <w:t>picos</w:t>
      </w:r>
      <w:proofErr w:type="spellEnd"/>
      <w:r>
        <w:rPr>
          <w:b/>
          <w:bCs/>
          <w:lang w:eastAsia="zh-CN"/>
        </w:rPr>
        <w:t>, 3</w:t>
      </w:r>
      <w:r w:rsidRPr="001208A1">
        <w:rPr>
          <w:b/>
          <w:bCs/>
          <w:lang w:eastAsia="zh-CN"/>
        </w:rPr>
        <w:t>0 km/hr)</w:t>
      </w:r>
    </w:p>
    <w:p w:rsidR="00D672D9" w:rsidRDefault="003B71CF" w:rsidP="00C52B9E">
      <w:pPr>
        <w:jc w:val="center"/>
        <w:rPr>
          <w:lang w:eastAsia="zh-CN"/>
        </w:rPr>
      </w:pPr>
      <w:r w:rsidRPr="003B71CF">
        <w:rPr>
          <w:noProof/>
          <w:lang w:val="en-US"/>
        </w:rPr>
        <w:drawing>
          <wp:inline distT="0" distB="0" distL="0" distR="0">
            <wp:extent cx="3638550" cy="2067339"/>
            <wp:effectExtent l="19050" t="0" r="19050" b="9111"/>
            <wp:docPr id="10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E60DA" w:rsidRDefault="00C52B9E" w:rsidP="00C52B9E">
      <w:pPr>
        <w:jc w:val="center"/>
        <w:rPr>
          <w:lang w:eastAsia="zh-CN"/>
        </w:rPr>
      </w:pPr>
      <w:r>
        <w:rPr>
          <w:b/>
          <w:bCs/>
          <w:lang w:eastAsia="zh-CN"/>
        </w:rPr>
        <w:t xml:space="preserve">Figure 4-A: PP and short </w:t>
      </w:r>
      <w:proofErr w:type="spellStart"/>
      <w:r>
        <w:rPr>
          <w:b/>
          <w:bCs/>
          <w:lang w:eastAsia="zh-CN"/>
        </w:rPr>
        <w:t>ToS</w:t>
      </w:r>
      <w:proofErr w:type="spellEnd"/>
      <w:r>
        <w:rPr>
          <w:b/>
          <w:bCs/>
          <w:lang w:eastAsia="zh-CN"/>
        </w:rPr>
        <w:t xml:space="preserve"> with weighted counting (4 </w:t>
      </w:r>
      <w:proofErr w:type="spellStart"/>
      <w:r>
        <w:rPr>
          <w:b/>
          <w:bCs/>
          <w:lang w:eastAsia="zh-CN"/>
        </w:rPr>
        <w:t>picos</w:t>
      </w:r>
      <w:proofErr w:type="spellEnd"/>
      <w:r>
        <w:rPr>
          <w:b/>
          <w:bCs/>
          <w:lang w:eastAsia="zh-CN"/>
        </w:rPr>
        <w:t>, 3</w:t>
      </w:r>
      <w:r w:rsidRPr="001208A1">
        <w:rPr>
          <w:b/>
          <w:bCs/>
          <w:lang w:eastAsia="zh-CN"/>
        </w:rPr>
        <w:t>0 km/hr)</w:t>
      </w:r>
    </w:p>
    <w:p w:rsidR="004F54B7" w:rsidRDefault="00AF06D8" w:rsidP="00C52B9E">
      <w:pPr>
        <w:jc w:val="center"/>
        <w:rPr>
          <w:lang w:eastAsia="zh-CN"/>
        </w:rPr>
      </w:pPr>
      <w:r w:rsidRPr="00AF06D8">
        <w:rPr>
          <w:noProof/>
          <w:lang w:val="en-US"/>
        </w:rPr>
        <w:drawing>
          <wp:inline distT="0" distB="0" distL="0" distR="0">
            <wp:extent cx="3400011" cy="1956021"/>
            <wp:effectExtent l="19050" t="0" r="9939" b="6129"/>
            <wp:docPr id="11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E60DA" w:rsidRDefault="009E60DA" w:rsidP="009E60DA">
      <w:pPr>
        <w:jc w:val="center"/>
        <w:rPr>
          <w:lang w:eastAsia="zh-CN"/>
        </w:rPr>
      </w:pPr>
      <w:r>
        <w:rPr>
          <w:b/>
          <w:bCs/>
          <w:lang w:eastAsia="zh-CN"/>
        </w:rPr>
        <w:t>Figure 4</w:t>
      </w:r>
      <w:r w:rsidR="0099149B">
        <w:rPr>
          <w:b/>
          <w:bCs/>
          <w:lang w:eastAsia="zh-CN"/>
        </w:rPr>
        <w:t>-B</w:t>
      </w:r>
      <w:r>
        <w:rPr>
          <w:b/>
          <w:bCs/>
          <w:lang w:eastAsia="zh-CN"/>
        </w:rPr>
        <w:t xml:space="preserve">: PP and short </w:t>
      </w:r>
      <w:proofErr w:type="spellStart"/>
      <w:r>
        <w:rPr>
          <w:b/>
          <w:bCs/>
          <w:lang w:eastAsia="zh-CN"/>
        </w:rPr>
        <w:t>ToS</w:t>
      </w:r>
      <w:proofErr w:type="spellEnd"/>
      <w:r>
        <w:rPr>
          <w:b/>
          <w:bCs/>
          <w:lang w:eastAsia="zh-CN"/>
        </w:rPr>
        <w:t xml:space="preserve"> with weighted counting (</w:t>
      </w:r>
      <w:r w:rsidR="003C5849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picos</w:t>
      </w:r>
      <w:proofErr w:type="spellEnd"/>
      <w:r>
        <w:rPr>
          <w:b/>
          <w:bCs/>
          <w:lang w:eastAsia="zh-CN"/>
        </w:rPr>
        <w:t>, 3</w:t>
      </w:r>
      <w:r w:rsidRPr="001208A1">
        <w:rPr>
          <w:b/>
          <w:bCs/>
          <w:lang w:eastAsia="zh-CN"/>
        </w:rPr>
        <w:t>0 km/hr)</w:t>
      </w:r>
    </w:p>
    <w:p w:rsidR="00E86B9B" w:rsidRDefault="00E86B9B" w:rsidP="00EB09C5">
      <w:pPr>
        <w:jc w:val="both"/>
        <w:rPr>
          <w:lang w:eastAsia="zh-CN"/>
        </w:rPr>
      </w:pPr>
    </w:p>
    <w:p w:rsidR="00765878" w:rsidRDefault="003C5849" w:rsidP="00EB09C5">
      <w:pPr>
        <w:jc w:val="both"/>
        <w:rPr>
          <w:lang w:eastAsia="zh-CN"/>
        </w:rPr>
      </w:pPr>
      <w:r>
        <w:rPr>
          <w:lang w:eastAsia="zh-CN"/>
        </w:rPr>
        <w:t>Figures 3 and 4 provide</w:t>
      </w:r>
      <w:r w:rsidR="00765878">
        <w:rPr>
          <w:lang w:eastAsia="zh-CN"/>
        </w:rPr>
        <w:t xml:space="preserve"> the comparison of different counting schemes on the </w:t>
      </w:r>
      <w:proofErr w:type="spellStart"/>
      <w:r w:rsidR="00765878">
        <w:rPr>
          <w:lang w:eastAsia="zh-CN"/>
        </w:rPr>
        <w:t>HoF</w:t>
      </w:r>
      <w:proofErr w:type="spellEnd"/>
      <w:r w:rsidR="00765878">
        <w:rPr>
          <w:lang w:eastAsia="zh-CN"/>
        </w:rPr>
        <w:t xml:space="preserve"> rates and the Ping Pong (Short </w:t>
      </w:r>
      <w:proofErr w:type="spellStart"/>
      <w:r w:rsidR="00765878">
        <w:rPr>
          <w:lang w:eastAsia="zh-CN"/>
        </w:rPr>
        <w:t>ToS</w:t>
      </w:r>
      <w:proofErr w:type="spellEnd"/>
      <w:r w:rsidR="00765878">
        <w:rPr>
          <w:lang w:eastAsia="zh-CN"/>
        </w:rPr>
        <w:t>) rates.</w:t>
      </w:r>
      <w:r>
        <w:rPr>
          <w:lang w:eastAsia="zh-CN"/>
        </w:rPr>
        <w:t xml:space="preserve"> It can be seen that the weighted counting helps reduce the Ping </w:t>
      </w:r>
      <w:proofErr w:type="spellStart"/>
      <w:r>
        <w:rPr>
          <w:lang w:eastAsia="zh-CN"/>
        </w:rPr>
        <w:t>Pongs</w:t>
      </w:r>
      <w:proofErr w:type="spellEnd"/>
      <w:r>
        <w:rPr>
          <w:lang w:eastAsia="zh-CN"/>
        </w:rPr>
        <w:t xml:space="preserve"> and the Short </w:t>
      </w:r>
      <w:proofErr w:type="spellStart"/>
      <w:r>
        <w:rPr>
          <w:lang w:eastAsia="zh-CN"/>
        </w:rPr>
        <w:t>ToS</w:t>
      </w:r>
      <w:proofErr w:type="spellEnd"/>
      <w:r>
        <w:rPr>
          <w:lang w:eastAsia="zh-CN"/>
        </w:rPr>
        <w:t xml:space="preserve"> when the Pico density is smaller. Further simulations will be needed to finalise any conclusions. </w:t>
      </w:r>
    </w:p>
    <w:p w:rsidR="00717B95" w:rsidRDefault="00717B95" w:rsidP="008503D2">
      <w:pPr>
        <w:pStyle w:val="Heading1"/>
        <w:numPr>
          <w:ilvl w:val="0"/>
          <w:numId w:val="23"/>
        </w:numPr>
        <w:rPr>
          <w:rFonts w:eastAsia="SimSun"/>
          <w:lang w:eastAsia="zh-CN"/>
        </w:rPr>
      </w:pPr>
      <w:r w:rsidRPr="001838C3">
        <w:rPr>
          <w:rFonts w:eastAsia="SimSun"/>
          <w:lang w:eastAsia="zh-CN"/>
        </w:rPr>
        <w:lastRenderedPageBreak/>
        <w:t>Conclusion</w:t>
      </w:r>
    </w:p>
    <w:bookmarkEnd w:id="0"/>
    <w:p w:rsidR="00A72BB0" w:rsidRPr="00AF61BB" w:rsidRDefault="00801FE6" w:rsidP="001E5475">
      <w:pPr>
        <w:jc w:val="both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S</w:t>
      </w:r>
      <w:r>
        <w:rPr>
          <w:rFonts w:eastAsia="SimSun" w:hint="eastAsia"/>
          <w:kern w:val="2"/>
          <w:lang w:val="en-US" w:eastAsia="zh-CN"/>
        </w:rPr>
        <w:t>imulation</w:t>
      </w:r>
      <w:r>
        <w:rPr>
          <w:rFonts w:eastAsia="SimSun"/>
          <w:kern w:val="2"/>
          <w:lang w:val="en-US" w:eastAsia="zh-CN"/>
        </w:rPr>
        <w:t>s</w:t>
      </w:r>
      <w:r>
        <w:rPr>
          <w:rFonts w:eastAsia="SimSun" w:hint="eastAsia"/>
          <w:kern w:val="2"/>
          <w:lang w:val="en-US" w:eastAsia="zh-CN"/>
        </w:rPr>
        <w:t xml:space="preserve"> </w:t>
      </w:r>
      <w:r w:rsidR="009325EB">
        <w:rPr>
          <w:rFonts w:eastAsia="SimSun"/>
          <w:kern w:val="2"/>
          <w:lang w:val="en-US" w:eastAsia="zh-CN"/>
        </w:rPr>
        <w:t xml:space="preserve">are </w:t>
      </w:r>
      <w:r>
        <w:rPr>
          <w:rFonts w:eastAsia="SimSun"/>
          <w:kern w:val="2"/>
          <w:lang w:val="en-US" w:eastAsia="zh-CN"/>
        </w:rPr>
        <w:t xml:space="preserve">performed </w:t>
      </w:r>
      <w:r w:rsidR="001E5475">
        <w:rPr>
          <w:rFonts w:eastAsia="SimSun" w:hint="eastAsia"/>
          <w:kern w:val="2"/>
          <w:lang w:val="en-US" w:eastAsia="zh-CN"/>
        </w:rPr>
        <w:t xml:space="preserve">to </w:t>
      </w:r>
      <w:r w:rsidR="009325EB">
        <w:rPr>
          <w:rFonts w:eastAsia="SimSun"/>
          <w:kern w:val="2"/>
          <w:lang w:val="en-US" w:eastAsia="zh-CN"/>
        </w:rPr>
        <w:t>evaluate</w:t>
      </w:r>
      <w:r w:rsidR="009325EB">
        <w:rPr>
          <w:rFonts w:eastAsia="SimSun" w:hint="eastAsia"/>
          <w:kern w:val="2"/>
          <w:lang w:val="en-US" w:eastAsia="zh-CN"/>
        </w:rPr>
        <w:t xml:space="preserve"> </w:t>
      </w:r>
      <w:r w:rsidR="0031096E">
        <w:rPr>
          <w:rFonts w:eastAsia="SimSun" w:hint="eastAsia"/>
          <w:kern w:val="2"/>
          <w:lang w:val="en-US" w:eastAsia="zh-CN"/>
        </w:rPr>
        <w:t>the</w:t>
      </w:r>
      <w:r w:rsidR="00034EF9">
        <w:rPr>
          <w:rFonts w:eastAsia="SimSun"/>
          <w:kern w:val="2"/>
          <w:lang w:val="en-US" w:eastAsia="zh-CN"/>
        </w:rPr>
        <w:t xml:space="preserve"> potential impact</w:t>
      </w:r>
      <w:r w:rsidR="0031096E">
        <w:rPr>
          <w:rFonts w:eastAsia="SimSun" w:hint="eastAsia"/>
          <w:kern w:val="2"/>
          <w:lang w:val="en-US" w:eastAsia="zh-CN"/>
        </w:rPr>
        <w:t xml:space="preserve"> of</w:t>
      </w:r>
      <w:r w:rsidR="0051393A">
        <w:rPr>
          <w:rFonts w:eastAsia="SimSun" w:hint="eastAsia"/>
          <w:kern w:val="2"/>
          <w:lang w:val="en-US" w:eastAsia="zh-CN"/>
        </w:rPr>
        <w:t xml:space="preserve"> </w:t>
      </w:r>
      <w:r w:rsidR="000A4D68">
        <w:rPr>
          <w:rFonts w:eastAsia="SimSun"/>
          <w:kern w:val="2"/>
          <w:lang w:val="en-US" w:eastAsia="zh-CN"/>
        </w:rPr>
        <w:t xml:space="preserve">Release 8 MSE on HETNET </w:t>
      </w:r>
      <w:r>
        <w:rPr>
          <w:rFonts w:eastAsia="SimSun"/>
          <w:kern w:val="2"/>
          <w:lang w:val="en-US" w:eastAsia="zh-CN"/>
        </w:rPr>
        <w:t>mobility performance</w:t>
      </w:r>
      <w:r w:rsidR="00420D8F">
        <w:rPr>
          <w:rFonts w:eastAsia="SimSun" w:hint="eastAsia"/>
          <w:kern w:val="2"/>
          <w:lang w:val="en-US" w:eastAsia="zh-CN"/>
        </w:rPr>
        <w:t>.</w:t>
      </w:r>
      <w:r>
        <w:rPr>
          <w:rFonts w:eastAsia="SimSun"/>
          <w:kern w:val="2"/>
          <w:lang w:val="en-US" w:eastAsia="zh-CN"/>
        </w:rPr>
        <w:t xml:space="preserve"> Simulation results demonstrate that there </w:t>
      </w:r>
      <w:r w:rsidR="00AF61BB">
        <w:rPr>
          <w:rFonts w:eastAsia="SimSun"/>
          <w:kern w:val="2"/>
          <w:lang w:val="en-US" w:eastAsia="zh-CN"/>
        </w:rPr>
        <w:t>is performance gain</w:t>
      </w:r>
      <w:r>
        <w:rPr>
          <w:rFonts w:eastAsia="SimSun"/>
          <w:kern w:val="2"/>
          <w:lang w:val="en-US" w:eastAsia="zh-CN"/>
        </w:rPr>
        <w:t xml:space="preserve"> by enhancing MSE </w:t>
      </w:r>
      <w:r w:rsidR="00F7123D">
        <w:rPr>
          <w:rFonts w:eastAsia="SimSun" w:hint="eastAsia"/>
          <w:kern w:val="2"/>
          <w:lang w:val="en-US" w:eastAsia="zh-CN"/>
        </w:rPr>
        <w:t>mechanism</w:t>
      </w:r>
      <w:r w:rsidR="0005154D">
        <w:rPr>
          <w:rFonts w:eastAsia="SimSun"/>
          <w:kern w:val="2"/>
          <w:lang w:val="en-US" w:eastAsia="zh-CN"/>
        </w:rPr>
        <w:t xml:space="preserve"> for </w:t>
      </w:r>
      <w:proofErr w:type="spellStart"/>
      <w:r w:rsidR="0005154D">
        <w:rPr>
          <w:rFonts w:eastAsia="SimSun"/>
          <w:kern w:val="2"/>
          <w:lang w:val="en-US" w:eastAsia="zh-CN"/>
        </w:rPr>
        <w:t>HetNet</w:t>
      </w:r>
      <w:proofErr w:type="spellEnd"/>
      <w:r w:rsidR="0005154D">
        <w:rPr>
          <w:rFonts w:eastAsia="SimSun"/>
          <w:kern w:val="2"/>
          <w:lang w:val="en-US" w:eastAsia="zh-CN"/>
        </w:rPr>
        <w:t xml:space="preserve"> deployment specifically for the </w:t>
      </w:r>
      <w:r w:rsidR="00D01DCF" w:rsidRPr="00AF61BB">
        <w:rPr>
          <w:rFonts w:eastAsia="SimSun"/>
          <w:kern w:val="2"/>
          <w:lang w:val="en-US" w:eastAsia="zh-CN"/>
        </w:rPr>
        <w:t>ping pong rates and short TOS rates</w:t>
      </w:r>
    </w:p>
    <w:p w:rsidR="00ED111F" w:rsidRPr="008E573E" w:rsidRDefault="00A72BB0" w:rsidP="00ED111F">
      <w:pPr>
        <w:jc w:val="both"/>
        <w:rPr>
          <w:rFonts w:eastAsia="SimSun"/>
          <w:b/>
          <w:kern w:val="2"/>
          <w:lang w:val="en-US" w:eastAsia="zh-CN"/>
        </w:rPr>
      </w:pPr>
      <w:r w:rsidRPr="007821DD">
        <w:rPr>
          <w:rFonts w:eastAsia="SimSun" w:hint="eastAsia"/>
          <w:b/>
          <w:kern w:val="2"/>
          <w:lang w:val="en-US" w:eastAsia="zh-CN"/>
        </w:rPr>
        <w:t>Proposal</w:t>
      </w:r>
      <w:r w:rsidR="00051586" w:rsidRPr="007821DD">
        <w:rPr>
          <w:rFonts w:eastAsia="SimSun"/>
          <w:b/>
          <w:kern w:val="2"/>
          <w:lang w:val="en-US" w:eastAsia="zh-CN"/>
        </w:rPr>
        <w:t xml:space="preserve"> 1</w:t>
      </w:r>
      <w:r w:rsidRPr="007821DD">
        <w:rPr>
          <w:rFonts w:eastAsia="SimSun" w:hint="eastAsia"/>
          <w:b/>
          <w:kern w:val="2"/>
          <w:lang w:val="en-US" w:eastAsia="zh-CN"/>
        </w:rPr>
        <w:t>:</w:t>
      </w:r>
      <w:r w:rsidR="00565A5D">
        <w:rPr>
          <w:rFonts w:eastAsia="SimSun"/>
          <w:b/>
          <w:kern w:val="2"/>
          <w:lang w:val="en-US" w:eastAsia="zh-CN"/>
        </w:rPr>
        <w:t xml:space="preserve"> </w:t>
      </w:r>
      <w:r w:rsidRPr="008E573E">
        <w:rPr>
          <w:rFonts w:eastAsia="SimSun" w:hint="eastAsia"/>
          <w:b/>
          <w:kern w:val="2"/>
          <w:lang w:val="en-US" w:eastAsia="zh-CN"/>
        </w:rPr>
        <w:t xml:space="preserve">RAN2 </w:t>
      </w:r>
      <w:r w:rsidR="00FD3D96">
        <w:rPr>
          <w:rFonts w:eastAsia="SimSun"/>
          <w:b/>
          <w:kern w:val="2"/>
          <w:lang w:val="en-US" w:eastAsia="zh-CN"/>
        </w:rPr>
        <w:t xml:space="preserve">is requested </w:t>
      </w:r>
      <w:r w:rsidRPr="008E573E">
        <w:rPr>
          <w:rFonts w:eastAsia="SimSun" w:hint="eastAsia"/>
          <w:b/>
          <w:kern w:val="2"/>
          <w:lang w:val="en-US" w:eastAsia="zh-CN"/>
        </w:rPr>
        <w:t xml:space="preserve">to </w:t>
      </w:r>
      <w:r w:rsidR="00FD3D96">
        <w:rPr>
          <w:rFonts w:eastAsia="SimSun"/>
          <w:b/>
          <w:kern w:val="2"/>
          <w:lang w:val="en-US" w:eastAsia="zh-CN"/>
        </w:rPr>
        <w:t>agree on</w:t>
      </w:r>
      <w:r w:rsidR="00FD3D96" w:rsidRPr="008E573E">
        <w:rPr>
          <w:rFonts w:eastAsia="SimSun" w:hint="eastAsia"/>
          <w:b/>
          <w:kern w:val="2"/>
          <w:lang w:val="en-US" w:eastAsia="zh-CN"/>
        </w:rPr>
        <w:t xml:space="preserve"> </w:t>
      </w:r>
      <w:r w:rsidR="00051586">
        <w:rPr>
          <w:rFonts w:eastAsia="SimSun"/>
          <w:b/>
          <w:kern w:val="2"/>
          <w:lang w:val="en-US" w:eastAsia="zh-CN"/>
        </w:rPr>
        <w:t xml:space="preserve">the </w:t>
      </w:r>
      <w:r w:rsidR="001E7B6F">
        <w:rPr>
          <w:rFonts w:eastAsia="SimSun"/>
          <w:b/>
          <w:kern w:val="2"/>
          <w:lang w:val="en-US" w:eastAsia="zh-CN"/>
        </w:rPr>
        <w:t>necessity for enhancement</w:t>
      </w:r>
      <w:r w:rsidR="005B02D1">
        <w:rPr>
          <w:rFonts w:eastAsia="SimSun"/>
          <w:b/>
          <w:kern w:val="2"/>
          <w:lang w:val="en-US" w:eastAsia="zh-CN"/>
        </w:rPr>
        <w:t>s</w:t>
      </w:r>
      <w:r w:rsidR="001E7B6F">
        <w:rPr>
          <w:rFonts w:eastAsia="SimSun"/>
          <w:b/>
          <w:kern w:val="2"/>
          <w:lang w:val="en-US" w:eastAsia="zh-CN"/>
        </w:rPr>
        <w:t xml:space="preserve"> to </w:t>
      </w:r>
      <w:r w:rsidR="005B02D1">
        <w:rPr>
          <w:rFonts w:eastAsia="SimSun"/>
          <w:b/>
          <w:kern w:val="2"/>
          <w:lang w:val="en-US" w:eastAsia="zh-CN"/>
        </w:rPr>
        <w:t xml:space="preserve">the </w:t>
      </w:r>
      <w:r w:rsidR="001E7B6F">
        <w:rPr>
          <w:rFonts w:eastAsia="SimSun"/>
          <w:b/>
          <w:kern w:val="2"/>
          <w:lang w:val="en-US" w:eastAsia="zh-CN"/>
        </w:rPr>
        <w:t xml:space="preserve">MSE </w:t>
      </w:r>
      <w:r w:rsidRPr="008E573E">
        <w:rPr>
          <w:rFonts w:eastAsia="SimSun" w:hint="eastAsia"/>
          <w:b/>
          <w:kern w:val="2"/>
          <w:lang w:val="en-US" w:eastAsia="zh-CN"/>
        </w:rPr>
        <w:t>in TR 36.839</w:t>
      </w:r>
      <w:r w:rsidR="001941EC">
        <w:rPr>
          <w:rFonts w:eastAsia="SimSun"/>
          <w:b/>
          <w:kern w:val="2"/>
          <w:lang w:val="en-US" w:eastAsia="zh-CN"/>
        </w:rPr>
        <w:t xml:space="preserve"> </w:t>
      </w:r>
      <w:r w:rsidR="0023779D">
        <w:rPr>
          <w:rFonts w:eastAsia="SimSun" w:hint="eastAsia"/>
          <w:b/>
          <w:kern w:val="2"/>
          <w:lang w:val="en-US" w:eastAsia="zh-CN"/>
        </w:rPr>
        <w:t>for</w:t>
      </w:r>
      <w:r w:rsidR="00651E77" w:rsidRPr="008E573E">
        <w:rPr>
          <w:rFonts w:eastAsia="SimSun" w:hint="eastAsia"/>
          <w:b/>
          <w:kern w:val="2"/>
          <w:lang w:val="en-US" w:eastAsia="zh-CN"/>
        </w:rPr>
        <w:t xml:space="preserve"> </w:t>
      </w:r>
      <w:r w:rsidRPr="008E573E">
        <w:rPr>
          <w:rFonts w:eastAsia="SimSun" w:hint="eastAsia"/>
          <w:b/>
          <w:kern w:val="2"/>
          <w:lang w:val="en-US" w:eastAsia="zh-CN"/>
        </w:rPr>
        <w:t xml:space="preserve">further </w:t>
      </w:r>
      <w:r w:rsidR="00FD3D96">
        <w:rPr>
          <w:rFonts w:eastAsia="SimSun"/>
          <w:b/>
          <w:kern w:val="2"/>
          <w:lang w:val="en-US" w:eastAsia="zh-CN"/>
        </w:rPr>
        <w:t>studies</w:t>
      </w:r>
      <w:r w:rsidRPr="008E573E">
        <w:rPr>
          <w:rFonts w:eastAsia="SimSun" w:hint="eastAsia"/>
          <w:b/>
          <w:kern w:val="2"/>
          <w:lang w:val="en-US" w:eastAsia="zh-CN"/>
        </w:rPr>
        <w:t>.</w:t>
      </w:r>
      <w:r w:rsidR="000770C5" w:rsidRPr="008E573E">
        <w:rPr>
          <w:rFonts w:eastAsia="SimSun" w:hint="eastAsia"/>
          <w:b/>
          <w:kern w:val="2"/>
          <w:lang w:val="en-US" w:eastAsia="zh-CN"/>
        </w:rPr>
        <w:t xml:space="preserve"> </w:t>
      </w:r>
    </w:p>
    <w:p w:rsidR="0090055E" w:rsidRPr="00E37DD4" w:rsidRDefault="0090055E" w:rsidP="008503D2">
      <w:pPr>
        <w:pStyle w:val="Heading1"/>
        <w:numPr>
          <w:ilvl w:val="0"/>
          <w:numId w:val="23"/>
        </w:numPr>
      </w:pPr>
      <w:r w:rsidRPr="00E37DD4">
        <w:t>Reference</w:t>
      </w:r>
    </w:p>
    <w:p w:rsidR="00FE04EA" w:rsidRPr="00497239" w:rsidRDefault="00790E90" w:rsidP="00492FFC">
      <w:pPr>
        <w:pStyle w:val="Reference"/>
        <w:spacing w:after="120"/>
        <w:ind w:left="567" w:right="0" w:hanging="567"/>
        <w:jc w:val="both"/>
        <w:rPr>
          <w:lang w:val="en-US"/>
        </w:rPr>
      </w:pPr>
      <w:bookmarkStart w:id="3" w:name="_Ref304454431"/>
      <w:bookmarkStart w:id="4" w:name="_Ref308426902"/>
      <w:r w:rsidRPr="00790E90">
        <w:rPr>
          <w:lang w:val="en-US"/>
        </w:rPr>
        <w:t>RP-110709</w:t>
      </w:r>
      <w:r w:rsidR="00FE04EA" w:rsidRPr="00C61F79">
        <w:rPr>
          <w:rFonts w:hint="eastAsia"/>
          <w:lang w:val="en-US"/>
        </w:rPr>
        <w:t xml:space="preserve">, </w:t>
      </w:r>
      <w:r>
        <w:t xml:space="preserve">Study on </w:t>
      </w:r>
      <w:proofErr w:type="spellStart"/>
      <w:r>
        <w:rPr>
          <w:rFonts w:eastAsia="Batang" w:cs="Arial"/>
          <w:bCs/>
        </w:rPr>
        <w:t>HetNet</w:t>
      </w:r>
      <w:proofErr w:type="spellEnd"/>
      <w:r>
        <w:rPr>
          <w:rFonts w:eastAsia="Batang" w:cs="Arial"/>
          <w:bCs/>
        </w:rPr>
        <w:t xml:space="preserve"> mobility enhancements for LTE, Alcatel-Lucent.</w:t>
      </w:r>
      <w:bookmarkEnd w:id="3"/>
      <w:bookmarkEnd w:id="4"/>
    </w:p>
    <w:p w:rsidR="008A5AA8" w:rsidRPr="00BE3198" w:rsidRDefault="00343A48" w:rsidP="008A5AA8">
      <w:pPr>
        <w:pStyle w:val="Reference"/>
      </w:pPr>
      <w:hyperlink r:id="rId14" w:history="1">
        <w:r w:rsidR="008A5AA8" w:rsidRPr="003F48B5">
          <w:rPr>
            <w:rStyle w:val="Hyperlink"/>
          </w:rPr>
          <w:t>R2-116273</w:t>
        </w:r>
      </w:hyperlink>
      <w:r w:rsidR="008A5AA8">
        <w:tab/>
        <w:t xml:space="preserve"> Issues related to UE mobility state estimation in </w:t>
      </w:r>
      <w:proofErr w:type="spellStart"/>
      <w:r w:rsidR="008A5AA8">
        <w:t>Hetnet</w:t>
      </w:r>
      <w:proofErr w:type="spellEnd"/>
      <w:r w:rsidR="008A5AA8">
        <w:t xml:space="preserve">; Samsung; Disc; </w:t>
      </w:r>
    </w:p>
    <w:p w:rsidR="00015F7A" w:rsidRDefault="00015F7A" w:rsidP="00D169F5">
      <w:pPr>
        <w:pStyle w:val="Reference"/>
        <w:spacing w:after="120"/>
        <w:ind w:left="567" w:right="0" w:hanging="567"/>
        <w:jc w:val="both"/>
        <w:rPr>
          <w:bCs/>
          <w:lang w:eastAsia="ja-JP"/>
        </w:rPr>
      </w:pPr>
      <w:r>
        <w:rPr>
          <w:bCs/>
          <w:lang w:eastAsia="ja-JP"/>
        </w:rPr>
        <w:t>R2-1</w:t>
      </w:r>
      <w:r w:rsidR="00754893">
        <w:rPr>
          <w:bCs/>
          <w:lang w:eastAsia="ja-JP"/>
        </w:rPr>
        <w:t>2</w:t>
      </w:r>
      <w:r w:rsidR="00DA2CE6">
        <w:rPr>
          <w:bCs/>
          <w:lang w:eastAsia="ja-JP"/>
        </w:rPr>
        <w:t>1537</w:t>
      </w:r>
      <w:proofErr w:type="gramStart"/>
      <w:r>
        <w:rPr>
          <w:bCs/>
          <w:lang w:eastAsia="ja-JP"/>
        </w:rPr>
        <w:t xml:space="preserve">, </w:t>
      </w:r>
      <w:r w:rsidR="00CD478F" w:rsidRPr="00CD478F">
        <w:rPr>
          <w:bCs/>
          <w:lang w:eastAsia="ja-JP"/>
        </w:rPr>
        <w:t xml:space="preserve"> Pico</w:t>
      </w:r>
      <w:proofErr w:type="gramEnd"/>
      <w:r w:rsidR="00CD478F" w:rsidRPr="00CD478F">
        <w:rPr>
          <w:bCs/>
          <w:lang w:eastAsia="ja-JP"/>
        </w:rPr>
        <w:t xml:space="preserve"> to Macro Handover Failures</w:t>
      </w:r>
      <w:r w:rsidR="00754893">
        <w:rPr>
          <w:bCs/>
          <w:lang w:eastAsia="ja-JP"/>
        </w:rPr>
        <w:t xml:space="preserve"> Improvements</w:t>
      </w:r>
      <w:r w:rsidR="00CD478F">
        <w:rPr>
          <w:bCs/>
          <w:lang w:eastAsia="ja-JP"/>
        </w:rPr>
        <w:t>, Samsung.</w:t>
      </w:r>
    </w:p>
    <w:p w:rsidR="00C77B98" w:rsidRDefault="00C77B98" w:rsidP="00C77B98">
      <w:pPr>
        <w:pStyle w:val="Reference"/>
        <w:numPr>
          <w:ilvl w:val="0"/>
          <w:numId w:val="0"/>
        </w:numPr>
        <w:spacing w:after="120"/>
        <w:ind w:left="420" w:right="0" w:hanging="420"/>
        <w:jc w:val="both"/>
        <w:rPr>
          <w:bCs/>
          <w:lang w:eastAsia="ja-JP"/>
        </w:rPr>
      </w:pPr>
    </w:p>
    <w:p w:rsidR="00754893" w:rsidRDefault="00754893" w:rsidP="00754893">
      <w:pPr>
        <w:pStyle w:val="Heading1"/>
        <w:numPr>
          <w:ilvl w:val="0"/>
          <w:numId w:val="23"/>
        </w:numPr>
      </w:pPr>
      <w:r>
        <w:t>Appendix</w:t>
      </w:r>
    </w:p>
    <w:p w:rsidR="004C3F90" w:rsidRDefault="004E59CD" w:rsidP="004C3F90">
      <w:pPr>
        <w:rPr>
          <w:rFonts w:eastAsia="SimSun" w:cs="Arial"/>
          <w:color w:val="0000FF"/>
          <w:kern w:val="2"/>
          <w:lang w:val="en-US" w:eastAsia="zh-CN"/>
        </w:rPr>
      </w:pPr>
      <w:r>
        <w:rPr>
          <w:rFonts w:ascii="Arial" w:eastAsia="SimSun" w:hAnsi="Arial" w:cs="Arial"/>
          <w:noProof/>
          <w:color w:val="0000FF"/>
          <w:kern w:val="2"/>
          <w:lang w:val="en-US"/>
        </w:rPr>
        <w:drawing>
          <wp:inline distT="0" distB="0" distL="0" distR="0">
            <wp:extent cx="6122670" cy="2886075"/>
            <wp:effectExtent l="19050" t="0" r="0" b="0"/>
            <wp:docPr id="5" name="Picture 5" descr="hetnet_deploy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tnet_deploymen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5A8" w:rsidRDefault="005E75A8" w:rsidP="005E75A8">
      <w:pPr>
        <w:jc w:val="center"/>
        <w:rPr>
          <w:lang w:eastAsia="zh-CN"/>
        </w:rPr>
      </w:pPr>
      <w:r>
        <w:rPr>
          <w:b/>
          <w:bCs/>
          <w:lang w:eastAsia="zh-CN"/>
        </w:rPr>
        <w:t>Figure 3: Network Layout</w:t>
      </w:r>
    </w:p>
    <w:p w:rsidR="00754893" w:rsidRPr="00764475" w:rsidRDefault="00754893" w:rsidP="00754893">
      <w:pPr>
        <w:pStyle w:val="Heading1"/>
        <w:ind w:left="432" w:hanging="432"/>
      </w:pPr>
      <w:r>
        <w:rPr>
          <w:lang w:val="en-US"/>
        </w:rPr>
        <w:lastRenderedPageBreak/>
        <w:t>Simulation parameters</w:t>
      </w:r>
    </w:p>
    <w:tbl>
      <w:tblPr>
        <w:tblW w:w="9630" w:type="dxa"/>
        <w:tblInd w:w="99" w:type="dxa"/>
        <w:tblCellMar>
          <w:left w:w="99" w:type="dxa"/>
          <w:right w:w="99" w:type="dxa"/>
        </w:tblCellMar>
        <w:tblLook w:val="0000"/>
      </w:tblPr>
      <w:tblGrid>
        <w:gridCol w:w="3150"/>
        <w:gridCol w:w="3420"/>
        <w:gridCol w:w="3060"/>
      </w:tblGrid>
      <w:tr w:rsidR="00754893" w:rsidRPr="00D47912" w:rsidTr="00285B8D">
        <w:trPr>
          <w:trHeight w:val="264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Feature/Parameter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MS PGothic"/>
                <w:szCs w:val="22"/>
                <w:lang w:val="en-US"/>
              </w:rPr>
              <w:t>Notes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</w:tcPr>
          <w:p w:rsidR="00754893" w:rsidRPr="00D47912" w:rsidRDefault="00754893" w:rsidP="00285B8D">
            <w:pPr>
              <w:pStyle w:val="TAH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Value/Description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Bandwidth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 MHz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 w:eastAsia="ja-JP"/>
              </w:rPr>
              <w:t>3GPP Macro Cell Scenario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/>
              </w:rPr>
              <w:t>Cell layout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Calibri"/>
                <w:szCs w:val="22"/>
                <w:lang w:val="en-US" w:eastAsia="ja-JP"/>
              </w:rPr>
              <w:t>57 sectors/19 BSs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Inter site distance (ISD)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0.5 km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Pico cell layout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Number of </w:t>
            </w:r>
            <w:proofErr w:type="spellStart"/>
            <w:r>
              <w:rPr>
                <w:rFonts w:eastAsia="Calibri"/>
                <w:szCs w:val="22"/>
                <w:lang w:val="en-US"/>
              </w:rPr>
              <w:t>picos</w:t>
            </w:r>
            <w:proofErr w:type="spellEnd"/>
            <w:r>
              <w:rPr>
                <w:rFonts w:eastAsia="Calibri"/>
                <w:szCs w:val="22"/>
                <w:lang w:val="en-US"/>
              </w:rPr>
              <w:t xml:space="preserve"> per macro cell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>4 or 6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Macro-pico deployment type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Co-channel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Distance-dependent path loss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 cell model (TS 36.814, Model 1)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128.1 + 37.6log</w:t>
            </w:r>
            <w:r w:rsidRPr="00D47912">
              <w:rPr>
                <w:rFonts w:eastAsia="Calibri"/>
                <w:szCs w:val="22"/>
                <w:vertAlign w:val="subscript"/>
                <w:lang w:val="en-US"/>
              </w:rPr>
              <w:t>10</w:t>
            </w:r>
            <w:r w:rsidRPr="00D47912">
              <w:rPr>
                <w:rFonts w:eastAsia="Calibri"/>
                <w:szCs w:val="22"/>
                <w:lang w:val="en-US"/>
              </w:rPr>
              <w:t>(r)</w:t>
            </w:r>
            <w:r w:rsidR="008A0CA0">
              <w:rPr>
                <w:rFonts w:eastAsia="Calibri"/>
                <w:szCs w:val="22"/>
                <w:lang w:val="en-US"/>
              </w:rPr>
              <w:t xml:space="preserve">           [r in </w:t>
            </w:r>
            <w:proofErr w:type="spellStart"/>
            <w:r w:rsidR="008A0CA0">
              <w:rPr>
                <w:rFonts w:eastAsia="Calibri"/>
                <w:szCs w:val="22"/>
                <w:lang w:val="en-US"/>
              </w:rPr>
              <w:t>kms</w:t>
            </w:r>
            <w:proofErr w:type="spellEnd"/>
            <w:r w:rsidR="008A0CA0">
              <w:rPr>
                <w:rFonts w:eastAsia="Calibri"/>
                <w:szCs w:val="22"/>
                <w:lang w:val="en-US"/>
              </w:rPr>
              <w:t>]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it-IT"/>
              </w:rPr>
            </w:pPr>
            <w:r w:rsidRPr="00D47912">
              <w:rPr>
                <w:rFonts w:eastAsia="Calibri"/>
                <w:szCs w:val="22"/>
                <w:lang w:val="it-IT"/>
              </w:rPr>
              <w:t>Pico cell model (TS 36.814, Model 1)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140.7 + 36.7log</w:t>
            </w:r>
            <w:r w:rsidRPr="00D47912">
              <w:rPr>
                <w:rFonts w:eastAsia="Calibri"/>
                <w:szCs w:val="22"/>
                <w:vertAlign w:val="subscript"/>
                <w:lang w:val="en-US"/>
              </w:rPr>
              <w:t>10</w:t>
            </w:r>
            <w:r w:rsidRPr="00D47912">
              <w:rPr>
                <w:rFonts w:eastAsia="Calibri"/>
                <w:szCs w:val="22"/>
                <w:lang w:val="en-US"/>
              </w:rPr>
              <w:t>(r)</w:t>
            </w:r>
            <w:r w:rsidR="008A0CA0">
              <w:rPr>
                <w:rFonts w:eastAsia="Calibri"/>
                <w:szCs w:val="22"/>
                <w:lang w:val="en-US"/>
              </w:rPr>
              <w:t xml:space="preserve">           [r in </w:t>
            </w:r>
            <w:proofErr w:type="spellStart"/>
            <w:r w:rsidR="008A0CA0">
              <w:rPr>
                <w:rFonts w:eastAsia="Calibri"/>
                <w:szCs w:val="22"/>
                <w:lang w:val="en-US"/>
              </w:rPr>
              <w:t>kms</w:t>
            </w:r>
            <w:proofErr w:type="spellEnd"/>
            <w:r w:rsidR="008A0CA0">
              <w:rPr>
                <w:rFonts w:eastAsia="Calibri"/>
                <w:szCs w:val="22"/>
                <w:lang w:val="en-US"/>
              </w:rPr>
              <w:t>]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 xml:space="preserve">BS </w:t>
            </w:r>
            <w:proofErr w:type="spellStart"/>
            <w:r w:rsidRPr="00D47912">
              <w:rPr>
                <w:rFonts w:eastAsia="MS PGothic"/>
                <w:szCs w:val="22"/>
                <w:lang w:val="en-US" w:eastAsia="ja-JP"/>
              </w:rPr>
              <w:t>Tx</w:t>
            </w:r>
            <w:proofErr w:type="spellEnd"/>
            <w:r w:rsidRPr="00D47912">
              <w:rPr>
                <w:rFonts w:eastAsia="MS PGothic"/>
                <w:szCs w:val="22"/>
                <w:lang w:val="en-US" w:eastAsia="ja-JP"/>
              </w:rPr>
              <w:t xml:space="preserve"> power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8A0CA0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8A0CA0">
              <w:rPr>
                <w:rFonts w:eastAsia="Calibri"/>
                <w:szCs w:val="22"/>
                <w:lang w:val="en-US"/>
              </w:rPr>
              <w:t>41.2288</w:t>
            </w:r>
            <w:r w:rsidR="00754893" w:rsidRPr="00D47912">
              <w:rPr>
                <w:rFonts w:eastAsia="Calibri"/>
                <w:szCs w:val="22"/>
                <w:lang w:val="en-US"/>
              </w:rPr>
              <w:t>dBm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 xml:space="preserve">30 </w:t>
            </w:r>
            <w:proofErr w:type="spellStart"/>
            <w:r w:rsidRPr="00D47912">
              <w:rPr>
                <w:rFonts w:eastAsia="Calibri"/>
                <w:szCs w:val="22"/>
                <w:lang w:val="en-US"/>
              </w:rPr>
              <w:t>dBm</w:t>
            </w:r>
            <w:proofErr w:type="spellEnd"/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Shadowing standard deviation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8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 dB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Shadowing correlation between cells/sectors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0.5 / 1.0</w:t>
            </w:r>
          </w:p>
        </w:tc>
      </w:tr>
      <w:tr w:rsidR="008A0CA0" w:rsidRPr="00D47912" w:rsidTr="008A0CA0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100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b/>
                <w:szCs w:val="22"/>
                <w:highlight w:val="yellow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Shadowing correlation distance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01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Macro</w:t>
            </w:r>
          </w:p>
          <w:p w:rsidR="00D701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D701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50 m</w:t>
            </w:r>
          </w:p>
          <w:p w:rsidR="00D70100" w:rsidRPr="00516E9D" w:rsidRDefault="008A0CA0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50 m</w:t>
            </w:r>
          </w:p>
        </w:tc>
      </w:tr>
      <w:tr w:rsidR="008A0CA0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CA0" w:rsidRPr="00D47912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Multipath delay profile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CA0" w:rsidRPr="00516E9D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0CA0" w:rsidRPr="00516E9D" w:rsidRDefault="008A0CA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Typical Urban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UE velocity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30 or 60 km/h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UE movement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How do the UEs move in the cell?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754893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Straight line throughout the call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RSRP Measurement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L1 measurement period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Measurement bandwidth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L1 sliding window size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40 ms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6 RBs</w:t>
            </w:r>
          </w:p>
          <w:p w:rsidR="00754893" w:rsidRPr="00516E9D" w:rsidRDefault="004C3F90" w:rsidP="00516E9D">
            <w:pPr>
              <w:pStyle w:val="TAL"/>
              <w:widowControl w:val="0"/>
              <w:spacing w:line="240" w:lineRule="atLeast"/>
              <w:rPr>
                <w:rFonts w:eastAsia="MS PGothic"/>
                <w:szCs w:val="22"/>
                <w:lang w:val="en-US" w:eastAsia="ja-JP"/>
              </w:rPr>
            </w:pPr>
            <w:r w:rsidRPr="00516E9D">
              <w:rPr>
                <w:rFonts w:eastAsia="MS PGothic"/>
                <w:szCs w:val="22"/>
                <w:lang w:val="en-US" w:eastAsia="ja-JP"/>
              </w:rPr>
              <w:t>5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Handover preparation time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Time from reception of UL A3 measurement report to sending HO command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50 ms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Radio link failure monitoring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proofErr w:type="spellStart"/>
            <w:r w:rsidRPr="00D47912">
              <w:rPr>
                <w:rFonts w:eastAsia="Calibri"/>
                <w:szCs w:val="22"/>
                <w:lang w:val="en-US"/>
              </w:rPr>
              <w:t>Qout</w:t>
            </w:r>
            <w:proofErr w:type="spellEnd"/>
            <w:r w:rsidRPr="00D47912">
              <w:rPr>
                <w:rFonts w:eastAsia="Calibri"/>
                <w:szCs w:val="22"/>
                <w:lang w:val="en-US"/>
              </w:rPr>
              <w:t xml:space="preserve"> threshold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Qin threshold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T310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N310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-8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-6 dB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1000 ms</w:t>
            </w:r>
          </w:p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Cell identification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Ideal</w:t>
            </w:r>
          </w:p>
        </w:tc>
      </w:tr>
      <w:tr w:rsidR="00754893" w:rsidRPr="00D47912" w:rsidTr="00285B8D">
        <w:trPr>
          <w:trHeight w:val="264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MS PGothic"/>
                <w:szCs w:val="22"/>
                <w:lang w:val="en-US" w:eastAsia="ja-JP"/>
              </w:rPr>
            </w:pPr>
            <w:r w:rsidRPr="00D47912">
              <w:rPr>
                <w:rFonts w:eastAsia="MS PGothic"/>
                <w:szCs w:val="22"/>
                <w:lang w:val="en-US" w:eastAsia="ja-JP"/>
              </w:rPr>
              <w:t>DL Interference load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Macro, Pico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754893" w:rsidRPr="00D47912" w:rsidRDefault="00754893" w:rsidP="00285B8D">
            <w:pPr>
              <w:pStyle w:val="TAL"/>
              <w:rPr>
                <w:rFonts w:eastAsia="Calibri"/>
                <w:szCs w:val="22"/>
                <w:lang w:val="en-US"/>
              </w:rPr>
            </w:pPr>
            <w:r w:rsidRPr="00D47912">
              <w:rPr>
                <w:rFonts w:eastAsia="Calibri"/>
                <w:szCs w:val="22"/>
                <w:lang w:val="en-US"/>
              </w:rPr>
              <w:t>100% RBs loaded</w:t>
            </w:r>
          </w:p>
        </w:tc>
      </w:tr>
    </w:tbl>
    <w:p w:rsidR="004E59CD" w:rsidRDefault="004E59CD">
      <w:pPr>
        <w:pStyle w:val="Reference"/>
        <w:numPr>
          <w:ilvl w:val="0"/>
          <w:numId w:val="0"/>
        </w:numPr>
        <w:spacing w:after="120"/>
        <w:ind w:right="0"/>
        <w:rPr>
          <w:bCs/>
          <w:lang w:val="en-US" w:eastAsia="ja-JP"/>
        </w:rPr>
      </w:pPr>
    </w:p>
    <w:sectPr w:rsidR="004E59CD" w:rsidSect="00F91F20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251" w:rsidRDefault="00CA5251">
      <w:r>
        <w:separator/>
      </w:r>
    </w:p>
  </w:endnote>
  <w:endnote w:type="continuationSeparator" w:id="0">
    <w:p w:rsidR="00CA5251" w:rsidRDefault="00CA5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07" w:rsidRDefault="00D66307">
    <w:pPr>
      <w:pStyle w:val="Footer"/>
    </w:pPr>
    <w:r w:rsidRPr="00B75678">
      <w:tab/>
      <w:t xml:space="preserve"> </w:t>
    </w:r>
    <w:fldSimple w:instr=" PAGE ">
      <w:r w:rsidR="00B04E41">
        <w:t>1</w:t>
      </w:r>
    </w:fldSimple>
    <w:r>
      <w:rPr>
        <w:rFonts w:eastAsia="SimSun" w:hint="eastAsia"/>
        <w:lang w:eastAsia="zh-CN"/>
      </w:rPr>
      <w:t>/</w:t>
    </w:r>
    <w:fldSimple w:instr=" NUMPAGES ">
      <w:r w:rsidR="00B04E41"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251" w:rsidRDefault="00CA5251">
      <w:r>
        <w:separator/>
      </w:r>
    </w:p>
  </w:footnote>
  <w:footnote w:type="continuationSeparator" w:id="0">
    <w:p w:rsidR="00CA5251" w:rsidRDefault="00CA52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19014CE"/>
    <w:multiLevelType w:val="hybridMultilevel"/>
    <w:tmpl w:val="A830EB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A76AA0"/>
    <w:multiLevelType w:val="hybridMultilevel"/>
    <w:tmpl w:val="9000B6D8"/>
    <w:lvl w:ilvl="0" w:tplc="165E7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E0C5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90BB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3C9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243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A2C6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C85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9C5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8B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F226CD"/>
    <w:multiLevelType w:val="hybridMultilevel"/>
    <w:tmpl w:val="6E7CF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C405AB"/>
    <w:multiLevelType w:val="hybridMultilevel"/>
    <w:tmpl w:val="53963C0C"/>
    <w:lvl w:ilvl="0" w:tplc="E2102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B09818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BC1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A4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B8F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1A7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DCD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7E4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A20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4E243B5"/>
    <w:multiLevelType w:val="hybridMultilevel"/>
    <w:tmpl w:val="843C8C42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BC470DD"/>
    <w:multiLevelType w:val="hybridMultilevel"/>
    <w:tmpl w:val="5F56FAC6"/>
    <w:lvl w:ilvl="0" w:tplc="FFFFFFFF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4A875C9"/>
    <w:multiLevelType w:val="multilevel"/>
    <w:tmpl w:val="A1303AA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>
    <w:nsid w:val="27081DCE"/>
    <w:multiLevelType w:val="hybridMultilevel"/>
    <w:tmpl w:val="2D5458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290553FC"/>
    <w:multiLevelType w:val="hybridMultilevel"/>
    <w:tmpl w:val="63D677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A45DCE"/>
    <w:multiLevelType w:val="hybridMultilevel"/>
    <w:tmpl w:val="FAD2FDA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1C6815"/>
    <w:multiLevelType w:val="hybridMultilevel"/>
    <w:tmpl w:val="7D628622"/>
    <w:lvl w:ilvl="0" w:tplc="54F492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72F5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683BF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BEA3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5E9A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02AE3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DC3F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74E9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1E4B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5E50B2"/>
    <w:multiLevelType w:val="hybridMultilevel"/>
    <w:tmpl w:val="FA10FAC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5642EFC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5857C57"/>
    <w:multiLevelType w:val="hybridMultilevel"/>
    <w:tmpl w:val="B48A9B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E4819EF"/>
    <w:multiLevelType w:val="hybridMultilevel"/>
    <w:tmpl w:val="387448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BF7390"/>
    <w:multiLevelType w:val="hybridMultilevel"/>
    <w:tmpl w:val="5BD8C5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B53C5"/>
    <w:multiLevelType w:val="multilevel"/>
    <w:tmpl w:val="93F0F3E2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>
    <w:nsid w:val="478B5354"/>
    <w:multiLevelType w:val="hybridMultilevel"/>
    <w:tmpl w:val="04AC8C2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FA5143"/>
    <w:multiLevelType w:val="hybridMultilevel"/>
    <w:tmpl w:val="78DE3F24"/>
    <w:lvl w:ilvl="0" w:tplc="DC4613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3CE05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DCB86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D25B4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AC4E9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4652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58327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B01F4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9A5A8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>
    <w:nsid w:val="57B87212"/>
    <w:multiLevelType w:val="hybridMultilevel"/>
    <w:tmpl w:val="B74EC7E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57F4703B"/>
    <w:multiLevelType w:val="hybridMultilevel"/>
    <w:tmpl w:val="02B2B66C"/>
    <w:lvl w:ilvl="0" w:tplc="E1DA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6C70CE">
      <w:start w:val="13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109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123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6EE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C06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64A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D49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BE4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A757D77"/>
    <w:multiLevelType w:val="hybridMultilevel"/>
    <w:tmpl w:val="3FECABA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15D65A6"/>
    <w:multiLevelType w:val="hybridMultilevel"/>
    <w:tmpl w:val="ED509866"/>
    <w:lvl w:ilvl="0" w:tplc="5F48C73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8">
    <w:nsid w:val="634C205F"/>
    <w:multiLevelType w:val="hybridMultilevel"/>
    <w:tmpl w:val="360232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61919C9"/>
    <w:multiLevelType w:val="hybridMultilevel"/>
    <w:tmpl w:val="F0C41BD0"/>
    <w:lvl w:ilvl="0" w:tplc="FFFFFFFF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689C7415"/>
    <w:multiLevelType w:val="hybridMultilevel"/>
    <w:tmpl w:val="ED509866"/>
    <w:lvl w:ilvl="0" w:tplc="5F48C73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1">
    <w:nsid w:val="6C413C47"/>
    <w:multiLevelType w:val="hybridMultilevel"/>
    <w:tmpl w:val="3BAC83BC"/>
    <w:lvl w:ilvl="0" w:tplc="5B9E3D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6246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AAE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F602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FC1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5EF9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D688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1C1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02DA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D1C1DC1"/>
    <w:multiLevelType w:val="hybridMultilevel"/>
    <w:tmpl w:val="40CC4BF8"/>
    <w:lvl w:ilvl="0" w:tplc="79A082D6">
      <w:start w:val="1"/>
      <w:numFmt w:val="decimal"/>
      <w:pStyle w:val="Heading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E4931CA"/>
    <w:multiLevelType w:val="hybridMultilevel"/>
    <w:tmpl w:val="04A6C68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0A77E8A"/>
    <w:multiLevelType w:val="hybridMultilevel"/>
    <w:tmpl w:val="9A6A7D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1F171ED"/>
    <w:multiLevelType w:val="hybridMultilevel"/>
    <w:tmpl w:val="07C211A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5B5B88"/>
    <w:multiLevelType w:val="hybridMultilevel"/>
    <w:tmpl w:val="5578357E"/>
    <w:lvl w:ilvl="0" w:tplc="81F415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A8EB46">
      <w:start w:val="25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3638E0">
      <w:start w:val="259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06924">
      <w:start w:val="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D081D0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78CDC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B481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A0B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F2D61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E56F14"/>
    <w:multiLevelType w:val="hybridMultilevel"/>
    <w:tmpl w:val="D66A3F00"/>
    <w:lvl w:ilvl="0" w:tplc="3C78237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>
    <w:nsid w:val="78FF1038"/>
    <w:multiLevelType w:val="hybridMultilevel"/>
    <w:tmpl w:val="DEA4E934"/>
    <w:lvl w:ilvl="0" w:tplc="FFFFFFFF">
      <w:start w:val="1"/>
      <w:numFmt w:val="bullet"/>
      <w:lvlText w:val=""/>
      <w:lvlJc w:val="left"/>
      <w:pPr>
        <w:ind w:left="51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1D187C7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0"/>
  </w:num>
  <w:num w:numId="3">
    <w:abstractNumId w:val="37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38"/>
  </w:num>
  <w:num w:numId="9">
    <w:abstractNumId w:val="23"/>
  </w:num>
  <w:num w:numId="10">
    <w:abstractNumId w:val="9"/>
  </w:num>
  <w:num w:numId="11">
    <w:abstractNumId w:val="32"/>
  </w:num>
  <w:num w:numId="12">
    <w:abstractNumId w:val="35"/>
  </w:num>
  <w:num w:numId="13">
    <w:abstractNumId w:val="15"/>
  </w:num>
  <w:num w:numId="14">
    <w:abstractNumId w:val="3"/>
  </w:num>
  <w:num w:numId="15">
    <w:abstractNumId w:val="14"/>
  </w:num>
  <w:num w:numId="16">
    <w:abstractNumId w:val="36"/>
  </w:num>
  <w:num w:numId="17">
    <w:abstractNumId w:val="33"/>
  </w:num>
  <w:num w:numId="18">
    <w:abstractNumId w:val="8"/>
  </w:num>
  <w:num w:numId="19">
    <w:abstractNumId w:val="29"/>
  </w:num>
  <w:num w:numId="20">
    <w:abstractNumId w:val="3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10"/>
  </w:num>
  <w:num w:numId="24">
    <w:abstractNumId w:val="10"/>
  </w:num>
  <w:num w:numId="25">
    <w:abstractNumId w:val="22"/>
  </w:num>
  <w:num w:numId="26">
    <w:abstractNumId w:val="5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6"/>
  </w:num>
  <w:num w:numId="30">
    <w:abstractNumId w:val="21"/>
  </w:num>
  <w:num w:numId="31">
    <w:abstractNumId w:val="10"/>
  </w:num>
  <w:num w:numId="32">
    <w:abstractNumId w:val="28"/>
  </w:num>
  <w:num w:numId="33">
    <w:abstractNumId w:val="34"/>
  </w:num>
  <w:num w:numId="34">
    <w:abstractNumId w:val="17"/>
  </w:num>
  <w:num w:numId="35">
    <w:abstractNumId w:val="39"/>
  </w:num>
  <w:num w:numId="36">
    <w:abstractNumId w:val="7"/>
  </w:num>
  <w:num w:numId="37">
    <w:abstractNumId w:val="24"/>
  </w:num>
  <w:num w:numId="38">
    <w:abstractNumId w:val="20"/>
  </w:num>
  <w:num w:numId="39">
    <w:abstractNumId w:val="11"/>
  </w:num>
  <w:num w:numId="40">
    <w:abstractNumId w:val="19"/>
  </w:num>
  <w:num w:numId="41">
    <w:abstractNumId w:val="37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27"/>
  </w:num>
  <w:num w:numId="45">
    <w:abstractNumId w:val="25"/>
  </w:num>
  <w:num w:numId="46">
    <w:abstractNumId w:val="6"/>
  </w:num>
  <w:num w:numId="47">
    <w:abstractNumId w:val="4"/>
  </w:num>
  <w:num w:numId="48">
    <w:abstractNumId w:val="37"/>
  </w:num>
  <w:num w:numId="49">
    <w:abstractNumId w:val="13"/>
  </w:num>
  <w:num w:numId="50">
    <w:abstractNumId w:val="3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9EA"/>
    <w:rsid w:val="0000175C"/>
    <w:rsid w:val="00001940"/>
    <w:rsid w:val="000028EA"/>
    <w:rsid w:val="000037DB"/>
    <w:rsid w:val="00003E90"/>
    <w:rsid w:val="00003FCF"/>
    <w:rsid w:val="00004462"/>
    <w:rsid w:val="000048BB"/>
    <w:rsid w:val="000054F0"/>
    <w:rsid w:val="000055EC"/>
    <w:rsid w:val="00005AE8"/>
    <w:rsid w:val="0000613E"/>
    <w:rsid w:val="00006558"/>
    <w:rsid w:val="00006EC2"/>
    <w:rsid w:val="00007748"/>
    <w:rsid w:val="00007ACD"/>
    <w:rsid w:val="00007F10"/>
    <w:rsid w:val="00007F23"/>
    <w:rsid w:val="00010584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5F7A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A4"/>
    <w:rsid w:val="00023E5C"/>
    <w:rsid w:val="00024A88"/>
    <w:rsid w:val="00024ECC"/>
    <w:rsid w:val="00024FF5"/>
    <w:rsid w:val="00025434"/>
    <w:rsid w:val="00025B97"/>
    <w:rsid w:val="00026083"/>
    <w:rsid w:val="00026186"/>
    <w:rsid w:val="00026C4B"/>
    <w:rsid w:val="00026FAF"/>
    <w:rsid w:val="00027C17"/>
    <w:rsid w:val="00030D0D"/>
    <w:rsid w:val="00031109"/>
    <w:rsid w:val="000317AB"/>
    <w:rsid w:val="00031C6E"/>
    <w:rsid w:val="00032AB8"/>
    <w:rsid w:val="00033470"/>
    <w:rsid w:val="000337A3"/>
    <w:rsid w:val="0003419C"/>
    <w:rsid w:val="00034C6C"/>
    <w:rsid w:val="00034EF9"/>
    <w:rsid w:val="00035095"/>
    <w:rsid w:val="00035713"/>
    <w:rsid w:val="00035CEB"/>
    <w:rsid w:val="00036249"/>
    <w:rsid w:val="000362AA"/>
    <w:rsid w:val="00037E66"/>
    <w:rsid w:val="00037EBC"/>
    <w:rsid w:val="00040BB3"/>
    <w:rsid w:val="00040E10"/>
    <w:rsid w:val="0004127F"/>
    <w:rsid w:val="00042BE7"/>
    <w:rsid w:val="00043BBA"/>
    <w:rsid w:val="00043BC5"/>
    <w:rsid w:val="000442D9"/>
    <w:rsid w:val="00044AE2"/>
    <w:rsid w:val="00044CCC"/>
    <w:rsid w:val="000458C2"/>
    <w:rsid w:val="000460B7"/>
    <w:rsid w:val="000461ED"/>
    <w:rsid w:val="0004674C"/>
    <w:rsid w:val="00046AD2"/>
    <w:rsid w:val="00047A86"/>
    <w:rsid w:val="00047F7C"/>
    <w:rsid w:val="000507A5"/>
    <w:rsid w:val="00050D6A"/>
    <w:rsid w:val="0005154D"/>
    <w:rsid w:val="00051586"/>
    <w:rsid w:val="00051631"/>
    <w:rsid w:val="00051C9E"/>
    <w:rsid w:val="00051E12"/>
    <w:rsid w:val="00052F71"/>
    <w:rsid w:val="000531D8"/>
    <w:rsid w:val="00053CAC"/>
    <w:rsid w:val="0005476A"/>
    <w:rsid w:val="00054CE6"/>
    <w:rsid w:val="00054FED"/>
    <w:rsid w:val="000552EB"/>
    <w:rsid w:val="000564DB"/>
    <w:rsid w:val="0005741F"/>
    <w:rsid w:val="00057F83"/>
    <w:rsid w:val="00060752"/>
    <w:rsid w:val="00060831"/>
    <w:rsid w:val="00060CDF"/>
    <w:rsid w:val="00061096"/>
    <w:rsid w:val="00061383"/>
    <w:rsid w:val="000622D3"/>
    <w:rsid w:val="00062A3B"/>
    <w:rsid w:val="00063DB7"/>
    <w:rsid w:val="00063E7B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E98"/>
    <w:rsid w:val="000770C5"/>
    <w:rsid w:val="00077DE1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F0C"/>
    <w:rsid w:val="000860E4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3EA2"/>
    <w:rsid w:val="0009409F"/>
    <w:rsid w:val="00094347"/>
    <w:rsid w:val="000949B0"/>
    <w:rsid w:val="00094C43"/>
    <w:rsid w:val="00094E06"/>
    <w:rsid w:val="00094F64"/>
    <w:rsid w:val="00095331"/>
    <w:rsid w:val="00095829"/>
    <w:rsid w:val="00097964"/>
    <w:rsid w:val="00097992"/>
    <w:rsid w:val="000A1299"/>
    <w:rsid w:val="000A1444"/>
    <w:rsid w:val="000A1E99"/>
    <w:rsid w:val="000A2D64"/>
    <w:rsid w:val="000A2FCE"/>
    <w:rsid w:val="000A3314"/>
    <w:rsid w:val="000A3418"/>
    <w:rsid w:val="000A3433"/>
    <w:rsid w:val="000A3769"/>
    <w:rsid w:val="000A43A7"/>
    <w:rsid w:val="000A4D68"/>
    <w:rsid w:val="000A531E"/>
    <w:rsid w:val="000A5966"/>
    <w:rsid w:val="000A5E2F"/>
    <w:rsid w:val="000A5E49"/>
    <w:rsid w:val="000A5EAD"/>
    <w:rsid w:val="000A7096"/>
    <w:rsid w:val="000A72B3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41B"/>
    <w:rsid w:val="000B5618"/>
    <w:rsid w:val="000B5F7E"/>
    <w:rsid w:val="000B682F"/>
    <w:rsid w:val="000B6B22"/>
    <w:rsid w:val="000B754D"/>
    <w:rsid w:val="000B7DB2"/>
    <w:rsid w:val="000B7E13"/>
    <w:rsid w:val="000B7E3A"/>
    <w:rsid w:val="000C043C"/>
    <w:rsid w:val="000C0DD9"/>
    <w:rsid w:val="000C10A2"/>
    <w:rsid w:val="000C1144"/>
    <w:rsid w:val="000C1904"/>
    <w:rsid w:val="000C2523"/>
    <w:rsid w:val="000C2562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A59"/>
    <w:rsid w:val="000D7A8D"/>
    <w:rsid w:val="000D7F93"/>
    <w:rsid w:val="000E15A2"/>
    <w:rsid w:val="000E1981"/>
    <w:rsid w:val="000E2777"/>
    <w:rsid w:val="000E301C"/>
    <w:rsid w:val="000E4329"/>
    <w:rsid w:val="000E6590"/>
    <w:rsid w:val="000E6834"/>
    <w:rsid w:val="000E770B"/>
    <w:rsid w:val="000F0157"/>
    <w:rsid w:val="000F025B"/>
    <w:rsid w:val="000F082F"/>
    <w:rsid w:val="000F16AC"/>
    <w:rsid w:val="000F261C"/>
    <w:rsid w:val="000F3D54"/>
    <w:rsid w:val="000F3F2C"/>
    <w:rsid w:val="000F4150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70C"/>
    <w:rsid w:val="00106651"/>
    <w:rsid w:val="00107115"/>
    <w:rsid w:val="00107972"/>
    <w:rsid w:val="00107EFC"/>
    <w:rsid w:val="00107EFF"/>
    <w:rsid w:val="0011007A"/>
    <w:rsid w:val="001102BA"/>
    <w:rsid w:val="00110973"/>
    <w:rsid w:val="00110CE9"/>
    <w:rsid w:val="0011153E"/>
    <w:rsid w:val="001119E6"/>
    <w:rsid w:val="00112ADB"/>
    <w:rsid w:val="00113CBF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08A1"/>
    <w:rsid w:val="001211EA"/>
    <w:rsid w:val="001213CB"/>
    <w:rsid w:val="0012142A"/>
    <w:rsid w:val="00121CB2"/>
    <w:rsid w:val="00121CDB"/>
    <w:rsid w:val="0012227B"/>
    <w:rsid w:val="0012293C"/>
    <w:rsid w:val="00123C9C"/>
    <w:rsid w:val="00123E4B"/>
    <w:rsid w:val="001243D3"/>
    <w:rsid w:val="00124553"/>
    <w:rsid w:val="00125C56"/>
    <w:rsid w:val="00126513"/>
    <w:rsid w:val="00126C3B"/>
    <w:rsid w:val="0012737B"/>
    <w:rsid w:val="00130A28"/>
    <w:rsid w:val="00130C8A"/>
    <w:rsid w:val="0013101C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37DB"/>
    <w:rsid w:val="00134103"/>
    <w:rsid w:val="00134545"/>
    <w:rsid w:val="00134B1F"/>
    <w:rsid w:val="0013506E"/>
    <w:rsid w:val="00135ED9"/>
    <w:rsid w:val="00136626"/>
    <w:rsid w:val="001376D6"/>
    <w:rsid w:val="001377A6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3A9F"/>
    <w:rsid w:val="0015568D"/>
    <w:rsid w:val="0015587D"/>
    <w:rsid w:val="00156315"/>
    <w:rsid w:val="001565D2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48BF"/>
    <w:rsid w:val="001649DA"/>
    <w:rsid w:val="00164D31"/>
    <w:rsid w:val="00165F3F"/>
    <w:rsid w:val="001667D8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1069"/>
    <w:rsid w:val="00181278"/>
    <w:rsid w:val="00181D0E"/>
    <w:rsid w:val="00182BB2"/>
    <w:rsid w:val="00182C7B"/>
    <w:rsid w:val="001838C3"/>
    <w:rsid w:val="00183DD4"/>
    <w:rsid w:val="00184E37"/>
    <w:rsid w:val="00185090"/>
    <w:rsid w:val="001855F8"/>
    <w:rsid w:val="00185A63"/>
    <w:rsid w:val="00186F4E"/>
    <w:rsid w:val="001900C0"/>
    <w:rsid w:val="00192093"/>
    <w:rsid w:val="0019227A"/>
    <w:rsid w:val="00192649"/>
    <w:rsid w:val="00192CCA"/>
    <w:rsid w:val="00193760"/>
    <w:rsid w:val="001939EE"/>
    <w:rsid w:val="001941EC"/>
    <w:rsid w:val="0019453D"/>
    <w:rsid w:val="00195048"/>
    <w:rsid w:val="00195650"/>
    <w:rsid w:val="001956D6"/>
    <w:rsid w:val="001959BF"/>
    <w:rsid w:val="00196249"/>
    <w:rsid w:val="00196F4A"/>
    <w:rsid w:val="00197468"/>
    <w:rsid w:val="001A00D8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A30"/>
    <w:rsid w:val="001A5D50"/>
    <w:rsid w:val="001A6093"/>
    <w:rsid w:val="001A6096"/>
    <w:rsid w:val="001A706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515"/>
    <w:rsid w:val="001B3B51"/>
    <w:rsid w:val="001B4632"/>
    <w:rsid w:val="001B4697"/>
    <w:rsid w:val="001B48CD"/>
    <w:rsid w:val="001B511A"/>
    <w:rsid w:val="001B5574"/>
    <w:rsid w:val="001B6028"/>
    <w:rsid w:val="001B6380"/>
    <w:rsid w:val="001B6CDE"/>
    <w:rsid w:val="001B6D94"/>
    <w:rsid w:val="001B6F35"/>
    <w:rsid w:val="001B7328"/>
    <w:rsid w:val="001B7383"/>
    <w:rsid w:val="001B78A3"/>
    <w:rsid w:val="001B7D6F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416D"/>
    <w:rsid w:val="001C52E3"/>
    <w:rsid w:val="001C57A7"/>
    <w:rsid w:val="001C588E"/>
    <w:rsid w:val="001C5C6D"/>
    <w:rsid w:val="001C5EFA"/>
    <w:rsid w:val="001C6DF7"/>
    <w:rsid w:val="001D0BA4"/>
    <w:rsid w:val="001D1B9E"/>
    <w:rsid w:val="001D1EAA"/>
    <w:rsid w:val="001D27D7"/>
    <w:rsid w:val="001D3626"/>
    <w:rsid w:val="001D3E21"/>
    <w:rsid w:val="001D3ED9"/>
    <w:rsid w:val="001D4630"/>
    <w:rsid w:val="001D5522"/>
    <w:rsid w:val="001D711B"/>
    <w:rsid w:val="001D71FB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C65"/>
    <w:rsid w:val="001E2E55"/>
    <w:rsid w:val="001E3038"/>
    <w:rsid w:val="001E3784"/>
    <w:rsid w:val="001E3879"/>
    <w:rsid w:val="001E3BE4"/>
    <w:rsid w:val="001E3E52"/>
    <w:rsid w:val="001E41F3"/>
    <w:rsid w:val="001E45F1"/>
    <w:rsid w:val="001E4AA3"/>
    <w:rsid w:val="001E50E0"/>
    <w:rsid w:val="001E50E2"/>
    <w:rsid w:val="001E5475"/>
    <w:rsid w:val="001E56A4"/>
    <w:rsid w:val="001E5FFC"/>
    <w:rsid w:val="001E6594"/>
    <w:rsid w:val="001E73CB"/>
    <w:rsid w:val="001E7B6F"/>
    <w:rsid w:val="001E7D40"/>
    <w:rsid w:val="001F0201"/>
    <w:rsid w:val="001F0855"/>
    <w:rsid w:val="001F1008"/>
    <w:rsid w:val="001F11E2"/>
    <w:rsid w:val="001F14E3"/>
    <w:rsid w:val="001F2175"/>
    <w:rsid w:val="001F23B2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1DF"/>
    <w:rsid w:val="00201248"/>
    <w:rsid w:val="00201445"/>
    <w:rsid w:val="00201900"/>
    <w:rsid w:val="00201E1F"/>
    <w:rsid w:val="00201FC6"/>
    <w:rsid w:val="002023A8"/>
    <w:rsid w:val="00203036"/>
    <w:rsid w:val="0020362B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F21"/>
    <w:rsid w:val="002210AF"/>
    <w:rsid w:val="0022125F"/>
    <w:rsid w:val="00221AAC"/>
    <w:rsid w:val="00221D10"/>
    <w:rsid w:val="00221E99"/>
    <w:rsid w:val="00222123"/>
    <w:rsid w:val="00223971"/>
    <w:rsid w:val="002239D0"/>
    <w:rsid w:val="0022424E"/>
    <w:rsid w:val="002243AF"/>
    <w:rsid w:val="00224724"/>
    <w:rsid w:val="0022499C"/>
    <w:rsid w:val="00224F79"/>
    <w:rsid w:val="00224FC3"/>
    <w:rsid w:val="0022501D"/>
    <w:rsid w:val="00225BF4"/>
    <w:rsid w:val="00226AF5"/>
    <w:rsid w:val="0022737F"/>
    <w:rsid w:val="002277A5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35F"/>
    <w:rsid w:val="00243A36"/>
    <w:rsid w:val="00243A9F"/>
    <w:rsid w:val="00243F92"/>
    <w:rsid w:val="0024411E"/>
    <w:rsid w:val="0024422A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854"/>
    <w:rsid w:val="00250867"/>
    <w:rsid w:val="00250D21"/>
    <w:rsid w:val="00251C90"/>
    <w:rsid w:val="00251E02"/>
    <w:rsid w:val="00252D3B"/>
    <w:rsid w:val="002530BE"/>
    <w:rsid w:val="00253740"/>
    <w:rsid w:val="002552F2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F4C"/>
    <w:rsid w:val="002625C8"/>
    <w:rsid w:val="0026275E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F57"/>
    <w:rsid w:val="002707C7"/>
    <w:rsid w:val="00270805"/>
    <w:rsid w:val="00270DC5"/>
    <w:rsid w:val="00271191"/>
    <w:rsid w:val="002729CC"/>
    <w:rsid w:val="0027366C"/>
    <w:rsid w:val="00273715"/>
    <w:rsid w:val="00273821"/>
    <w:rsid w:val="00273A3B"/>
    <w:rsid w:val="00273C0B"/>
    <w:rsid w:val="002746CF"/>
    <w:rsid w:val="00274781"/>
    <w:rsid w:val="00274E67"/>
    <w:rsid w:val="0027576B"/>
    <w:rsid w:val="00275D12"/>
    <w:rsid w:val="002764FA"/>
    <w:rsid w:val="002772A0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5B8D"/>
    <w:rsid w:val="00286753"/>
    <w:rsid w:val="00287428"/>
    <w:rsid w:val="00287EC7"/>
    <w:rsid w:val="00287F71"/>
    <w:rsid w:val="002908CE"/>
    <w:rsid w:val="00290EF7"/>
    <w:rsid w:val="00291BBA"/>
    <w:rsid w:val="00291D49"/>
    <w:rsid w:val="00292DAD"/>
    <w:rsid w:val="00292EAA"/>
    <w:rsid w:val="00293006"/>
    <w:rsid w:val="00293162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E8C"/>
    <w:rsid w:val="002A1717"/>
    <w:rsid w:val="002A1977"/>
    <w:rsid w:val="002A1A73"/>
    <w:rsid w:val="002A2341"/>
    <w:rsid w:val="002A2398"/>
    <w:rsid w:val="002A2409"/>
    <w:rsid w:val="002A2461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A88"/>
    <w:rsid w:val="002B4B2A"/>
    <w:rsid w:val="002B583C"/>
    <w:rsid w:val="002B5921"/>
    <w:rsid w:val="002B59FE"/>
    <w:rsid w:val="002B5C86"/>
    <w:rsid w:val="002B6453"/>
    <w:rsid w:val="002B6823"/>
    <w:rsid w:val="002B6C9A"/>
    <w:rsid w:val="002C0EFD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E25"/>
    <w:rsid w:val="002D1513"/>
    <w:rsid w:val="002D2A12"/>
    <w:rsid w:val="002D2AA1"/>
    <w:rsid w:val="002D32AD"/>
    <w:rsid w:val="002D404E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4185"/>
    <w:rsid w:val="002E43A6"/>
    <w:rsid w:val="002E44BF"/>
    <w:rsid w:val="002E4C14"/>
    <w:rsid w:val="002E5179"/>
    <w:rsid w:val="002E587C"/>
    <w:rsid w:val="002E74B9"/>
    <w:rsid w:val="002E7965"/>
    <w:rsid w:val="002E7B8A"/>
    <w:rsid w:val="002E7F7D"/>
    <w:rsid w:val="002F03BC"/>
    <w:rsid w:val="002F0C59"/>
    <w:rsid w:val="002F12CD"/>
    <w:rsid w:val="002F1901"/>
    <w:rsid w:val="002F1954"/>
    <w:rsid w:val="002F1FD8"/>
    <w:rsid w:val="002F289C"/>
    <w:rsid w:val="002F3EDD"/>
    <w:rsid w:val="002F53DF"/>
    <w:rsid w:val="002F5BD7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F17"/>
    <w:rsid w:val="00302DF4"/>
    <w:rsid w:val="00303F2E"/>
    <w:rsid w:val="0030427C"/>
    <w:rsid w:val="00304705"/>
    <w:rsid w:val="00304FB6"/>
    <w:rsid w:val="00305706"/>
    <w:rsid w:val="003058F8"/>
    <w:rsid w:val="00305BD4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F7"/>
    <w:rsid w:val="003228C5"/>
    <w:rsid w:val="00322B02"/>
    <w:rsid w:val="003233BF"/>
    <w:rsid w:val="003248A3"/>
    <w:rsid w:val="003248EE"/>
    <w:rsid w:val="003250A5"/>
    <w:rsid w:val="003251C4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7E3"/>
    <w:rsid w:val="003352E5"/>
    <w:rsid w:val="003354E2"/>
    <w:rsid w:val="0033668D"/>
    <w:rsid w:val="00336A15"/>
    <w:rsid w:val="00336C65"/>
    <w:rsid w:val="003371C6"/>
    <w:rsid w:val="00341762"/>
    <w:rsid w:val="00341856"/>
    <w:rsid w:val="00341EAA"/>
    <w:rsid w:val="00343512"/>
    <w:rsid w:val="00343584"/>
    <w:rsid w:val="003439D1"/>
    <w:rsid w:val="00343A48"/>
    <w:rsid w:val="00343BC1"/>
    <w:rsid w:val="00343E33"/>
    <w:rsid w:val="0034422A"/>
    <w:rsid w:val="003442C1"/>
    <w:rsid w:val="00345B3E"/>
    <w:rsid w:val="00347699"/>
    <w:rsid w:val="00347990"/>
    <w:rsid w:val="0035000B"/>
    <w:rsid w:val="00350A36"/>
    <w:rsid w:val="00350C1F"/>
    <w:rsid w:val="003513E7"/>
    <w:rsid w:val="00351545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60B04"/>
    <w:rsid w:val="00361E51"/>
    <w:rsid w:val="00362AA8"/>
    <w:rsid w:val="00362F76"/>
    <w:rsid w:val="00363241"/>
    <w:rsid w:val="003632B1"/>
    <w:rsid w:val="00363746"/>
    <w:rsid w:val="003643D7"/>
    <w:rsid w:val="0036448F"/>
    <w:rsid w:val="00364736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A7D"/>
    <w:rsid w:val="00373623"/>
    <w:rsid w:val="0037427C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F6C"/>
    <w:rsid w:val="003830DC"/>
    <w:rsid w:val="00383A94"/>
    <w:rsid w:val="00384EED"/>
    <w:rsid w:val="00384F1E"/>
    <w:rsid w:val="003851B0"/>
    <w:rsid w:val="00386815"/>
    <w:rsid w:val="003869FF"/>
    <w:rsid w:val="00386FF5"/>
    <w:rsid w:val="00387664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604D"/>
    <w:rsid w:val="0039623C"/>
    <w:rsid w:val="003A277A"/>
    <w:rsid w:val="003A28D2"/>
    <w:rsid w:val="003A2D23"/>
    <w:rsid w:val="003A462E"/>
    <w:rsid w:val="003A4F0A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26AA"/>
    <w:rsid w:val="003B43D5"/>
    <w:rsid w:val="003B44D4"/>
    <w:rsid w:val="003B59C2"/>
    <w:rsid w:val="003B71CF"/>
    <w:rsid w:val="003B78DC"/>
    <w:rsid w:val="003C007F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849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20F3"/>
    <w:rsid w:val="003D26A9"/>
    <w:rsid w:val="003D2F7E"/>
    <w:rsid w:val="003D3C03"/>
    <w:rsid w:val="003D4C9D"/>
    <w:rsid w:val="003D4CBF"/>
    <w:rsid w:val="003D5079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5850"/>
    <w:rsid w:val="003E61DE"/>
    <w:rsid w:val="003E654C"/>
    <w:rsid w:val="003E6FF9"/>
    <w:rsid w:val="003E70B7"/>
    <w:rsid w:val="003E7C4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4007B1"/>
    <w:rsid w:val="00400DD9"/>
    <w:rsid w:val="00401B44"/>
    <w:rsid w:val="00402BB9"/>
    <w:rsid w:val="00402D8A"/>
    <w:rsid w:val="00403136"/>
    <w:rsid w:val="00403252"/>
    <w:rsid w:val="00403716"/>
    <w:rsid w:val="0040397B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DF0"/>
    <w:rsid w:val="00416E09"/>
    <w:rsid w:val="00417745"/>
    <w:rsid w:val="00420D8F"/>
    <w:rsid w:val="0042112B"/>
    <w:rsid w:val="004218CA"/>
    <w:rsid w:val="00421EAB"/>
    <w:rsid w:val="00422723"/>
    <w:rsid w:val="00424CFB"/>
    <w:rsid w:val="00425A11"/>
    <w:rsid w:val="00427B9C"/>
    <w:rsid w:val="0043052D"/>
    <w:rsid w:val="00430B05"/>
    <w:rsid w:val="00430EC7"/>
    <w:rsid w:val="00431557"/>
    <w:rsid w:val="00431679"/>
    <w:rsid w:val="00431B2E"/>
    <w:rsid w:val="00431C36"/>
    <w:rsid w:val="00431CC8"/>
    <w:rsid w:val="004325E8"/>
    <w:rsid w:val="0043268C"/>
    <w:rsid w:val="00432DE1"/>
    <w:rsid w:val="00433634"/>
    <w:rsid w:val="00433E63"/>
    <w:rsid w:val="004341EA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13BC"/>
    <w:rsid w:val="00441BA6"/>
    <w:rsid w:val="00442C5E"/>
    <w:rsid w:val="00443642"/>
    <w:rsid w:val="00444614"/>
    <w:rsid w:val="004446AA"/>
    <w:rsid w:val="00444983"/>
    <w:rsid w:val="00445934"/>
    <w:rsid w:val="00445A34"/>
    <w:rsid w:val="00445C7C"/>
    <w:rsid w:val="0044674B"/>
    <w:rsid w:val="00446B5E"/>
    <w:rsid w:val="00446CF1"/>
    <w:rsid w:val="00446D7B"/>
    <w:rsid w:val="004472C3"/>
    <w:rsid w:val="00447A54"/>
    <w:rsid w:val="0045034E"/>
    <w:rsid w:val="00450EED"/>
    <w:rsid w:val="00450F47"/>
    <w:rsid w:val="0045179C"/>
    <w:rsid w:val="00451EA7"/>
    <w:rsid w:val="00452177"/>
    <w:rsid w:val="00452343"/>
    <w:rsid w:val="0045424F"/>
    <w:rsid w:val="00455625"/>
    <w:rsid w:val="004558FC"/>
    <w:rsid w:val="00455D2C"/>
    <w:rsid w:val="00455D9C"/>
    <w:rsid w:val="00455DE1"/>
    <w:rsid w:val="00455F90"/>
    <w:rsid w:val="004567A8"/>
    <w:rsid w:val="0045684C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B68"/>
    <w:rsid w:val="00466C92"/>
    <w:rsid w:val="00466EAA"/>
    <w:rsid w:val="004678D4"/>
    <w:rsid w:val="004704C4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42E6"/>
    <w:rsid w:val="00474BEB"/>
    <w:rsid w:val="0047550E"/>
    <w:rsid w:val="00475A60"/>
    <w:rsid w:val="00476023"/>
    <w:rsid w:val="00476F30"/>
    <w:rsid w:val="004808B1"/>
    <w:rsid w:val="004810FE"/>
    <w:rsid w:val="00481D93"/>
    <w:rsid w:val="004822A4"/>
    <w:rsid w:val="00482630"/>
    <w:rsid w:val="00482EE0"/>
    <w:rsid w:val="00483A2D"/>
    <w:rsid w:val="00484115"/>
    <w:rsid w:val="0048425C"/>
    <w:rsid w:val="00484CD8"/>
    <w:rsid w:val="00484F55"/>
    <w:rsid w:val="00486BE8"/>
    <w:rsid w:val="004871AD"/>
    <w:rsid w:val="004900D6"/>
    <w:rsid w:val="004905B3"/>
    <w:rsid w:val="004907E8"/>
    <w:rsid w:val="00490DC0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A799E"/>
    <w:rsid w:val="004B0D8D"/>
    <w:rsid w:val="004B1649"/>
    <w:rsid w:val="004B2351"/>
    <w:rsid w:val="004B2363"/>
    <w:rsid w:val="004B2506"/>
    <w:rsid w:val="004B2859"/>
    <w:rsid w:val="004B2A38"/>
    <w:rsid w:val="004B2C57"/>
    <w:rsid w:val="004B3D21"/>
    <w:rsid w:val="004B4059"/>
    <w:rsid w:val="004B4FDB"/>
    <w:rsid w:val="004B5BC5"/>
    <w:rsid w:val="004B6B83"/>
    <w:rsid w:val="004B6BC8"/>
    <w:rsid w:val="004B75BC"/>
    <w:rsid w:val="004B7FDE"/>
    <w:rsid w:val="004C0253"/>
    <w:rsid w:val="004C050A"/>
    <w:rsid w:val="004C0BD6"/>
    <w:rsid w:val="004C10B3"/>
    <w:rsid w:val="004C195C"/>
    <w:rsid w:val="004C1E5C"/>
    <w:rsid w:val="004C241B"/>
    <w:rsid w:val="004C2641"/>
    <w:rsid w:val="004C298B"/>
    <w:rsid w:val="004C30A2"/>
    <w:rsid w:val="004C3AE0"/>
    <w:rsid w:val="004C3DB7"/>
    <w:rsid w:val="004C3F90"/>
    <w:rsid w:val="004C4FA4"/>
    <w:rsid w:val="004C500E"/>
    <w:rsid w:val="004C62A4"/>
    <w:rsid w:val="004C6414"/>
    <w:rsid w:val="004C684D"/>
    <w:rsid w:val="004C7F6F"/>
    <w:rsid w:val="004D0411"/>
    <w:rsid w:val="004D05D0"/>
    <w:rsid w:val="004D0B42"/>
    <w:rsid w:val="004D1072"/>
    <w:rsid w:val="004D17ED"/>
    <w:rsid w:val="004D18E1"/>
    <w:rsid w:val="004D1E7E"/>
    <w:rsid w:val="004D244F"/>
    <w:rsid w:val="004D2937"/>
    <w:rsid w:val="004D3F97"/>
    <w:rsid w:val="004D4176"/>
    <w:rsid w:val="004D5428"/>
    <w:rsid w:val="004D5D2D"/>
    <w:rsid w:val="004D6157"/>
    <w:rsid w:val="004D677A"/>
    <w:rsid w:val="004D6990"/>
    <w:rsid w:val="004D6A29"/>
    <w:rsid w:val="004D6C75"/>
    <w:rsid w:val="004D6E82"/>
    <w:rsid w:val="004D711D"/>
    <w:rsid w:val="004D72A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9CD"/>
    <w:rsid w:val="004E5AE6"/>
    <w:rsid w:val="004E6012"/>
    <w:rsid w:val="004E647A"/>
    <w:rsid w:val="004E76AC"/>
    <w:rsid w:val="004E7B8C"/>
    <w:rsid w:val="004E7EAF"/>
    <w:rsid w:val="004F0127"/>
    <w:rsid w:val="004F2A02"/>
    <w:rsid w:val="004F2C82"/>
    <w:rsid w:val="004F34D4"/>
    <w:rsid w:val="004F45CF"/>
    <w:rsid w:val="004F4925"/>
    <w:rsid w:val="004F49AD"/>
    <w:rsid w:val="004F4DF6"/>
    <w:rsid w:val="004F54B7"/>
    <w:rsid w:val="004F679F"/>
    <w:rsid w:val="004F6FB9"/>
    <w:rsid w:val="004F7312"/>
    <w:rsid w:val="004F7D9D"/>
    <w:rsid w:val="004F7F0C"/>
    <w:rsid w:val="00500C14"/>
    <w:rsid w:val="00500CC7"/>
    <w:rsid w:val="00501781"/>
    <w:rsid w:val="00501958"/>
    <w:rsid w:val="005022DB"/>
    <w:rsid w:val="00502511"/>
    <w:rsid w:val="00502A82"/>
    <w:rsid w:val="00503433"/>
    <w:rsid w:val="00503A8E"/>
    <w:rsid w:val="00504043"/>
    <w:rsid w:val="00505AF1"/>
    <w:rsid w:val="00506194"/>
    <w:rsid w:val="00506CEC"/>
    <w:rsid w:val="00506D47"/>
    <w:rsid w:val="00507DFB"/>
    <w:rsid w:val="00510448"/>
    <w:rsid w:val="005111B4"/>
    <w:rsid w:val="005125DD"/>
    <w:rsid w:val="0051393A"/>
    <w:rsid w:val="005139C3"/>
    <w:rsid w:val="00514664"/>
    <w:rsid w:val="005147DE"/>
    <w:rsid w:val="00514CA2"/>
    <w:rsid w:val="005160AA"/>
    <w:rsid w:val="0051671D"/>
    <w:rsid w:val="00516808"/>
    <w:rsid w:val="00516C90"/>
    <w:rsid w:val="00516E9D"/>
    <w:rsid w:val="00517114"/>
    <w:rsid w:val="005173D2"/>
    <w:rsid w:val="005174B5"/>
    <w:rsid w:val="0052072E"/>
    <w:rsid w:val="00522B4C"/>
    <w:rsid w:val="00522D9B"/>
    <w:rsid w:val="0052306A"/>
    <w:rsid w:val="00523857"/>
    <w:rsid w:val="005239AB"/>
    <w:rsid w:val="00523B56"/>
    <w:rsid w:val="005242AC"/>
    <w:rsid w:val="005243C2"/>
    <w:rsid w:val="005247B1"/>
    <w:rsid w:val="005249D2"/>
    <w:rsid w:val="00525F0B"/>
    <w:rsid w:val="00526244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30C0"/>
    <w:rsid w:val="00533BCD"/>
    <w:rsid w:val="005343C7"/>
    <w:rsid w:val="00534CA2"/>
    <w:rsid w:val="005352BB"/>
    <w:rsid w:val="005355A5"/>
    <w:rsid w:val="005355E0"/>
    <w:rsid w:val="00537F32"/>
    <w:rsid w:val="005402DC"/>
    <w:rsid w:val="00541087"/>
    <w:rsid w:val="00541256"/>
    <w:rsid w:val="00541CC2"/>
    <w:rsid w:val="00541FE5"/>
    <w:rsid w:val="005421B4"/>
    <w:rsid w:val="0054325B"/>
    <w:rsid w:val="0054568B"/>
    <w:rsid w:val="00545BF0"/>
    <w:rsid w:val="0054692A"/>
    <w:rsid w:val="00546C64"/>
    <w:rsid w:val="00546EF4"/>
    <w:rsid w:val="0054785C"/>
    <w:rsid w:val="0054798C"/>
    <w:rsid w:val="005501A1"/>
    <w:rsid w:val="00550EDA"/>
    <w:rsid w:val="00551216"/>
    <w:rsid w:val="00551DDD"/>
    <w:rsid w:val="005524B8"/>
    <w:rsid w:val="005526AA"/>
    <w:rsid w:val="005546C7"/>
    <w:rsid w:val="005554DB"/>
    <w:rsid w:val="005573F7"/>
    <w:rsid w:val="00560E56"/>
    <w:rsid w:val="005611B0"/>
    <w:rsid w:val="0056149A"/>
    <w:rsid w:val="0056158E"/>
    <w:rsid w:val="00561DE4"/>
    <w:rsid w:val="00561F4B"/>
    <w:rsid w:val="005634D7"/>
    <w:rsid w:val="00563DBE"/>
    <w:rsid w:val="00563F2E"/>
    <w:rsid w:val="00563FE8"/>
    <w:rsid w:val="005646BF"/>
    <w:rsid w:val="00564EDA"/>
    <w:rsid w:val="005650FA"/>
    <w:rsid w:val="00565418"/>
    <w:rsid w:val="0056566E"/>
    <w:rsid w:val="00565812"/>
    <w:rsid w:val="00565A5D"/>
    <w:rsid w:val="005664BF"/>
    <w:rsid w:val="00566E95"/>
    <w:rsid w:val="005673C1"/>
    <w:rsid w:val="0056791E"/>
    <w:rsid w:val="00567EB3"/>
    <w:rsid w:val="00570A28"/>
    <w:rsid w:val="00571D5C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4894"/>
    <w:rsid w:val="00575791"/>
    <w:rsid w:val="005759CA"/>
    <w:rsid w:val="00575A7A"/>
    <w:rsid w:val="00575B23"/>
    <w:rsid w:val="00576502"/>
    <w:rsid w:val="00576703"/>
    <w:rsid w:val="00576A46"/>
    <w:rsid w:val="005774BE"/>
    <w:rsid w:val="00577E59"/>
    <w:rsid w:val="00580141"/>
    <w:rsid w:val="005802A2"/>
    <w:rsid w:val="00580EA7"/>
    <w:rsid w:val="005812B7"/>
    <w:rsid w:val="005815F5"/>
    <w:rsid w:val="005819DC"/>
    <w:rsid w:val="00581C00"/>
    <w:rsid w:val="00583385"/>
    <w:rsid w:val="0058338C"/>
    <w:rsid w:val="00584461"/>
    <w:rsid w:val="005846A3"/>
    <w:rsid w:val="005854C8"/>
    <w:rsid w:val="00585A3C"/>
    <w:rsid w:val="00585F63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12BF"/>
    <w:rsid w:val="005A12DB"/>
    <w:rsid w:val="005A34BF"/>
    <w:rsid w:val="005A3E49"/>
    <w:rsid w:val="005A488C"/>
    <w:rsid w:val="005A51AD"/>
    <w:rsid w:val="005A5317"/>
    <w:rsid w:val="005A5593"/>
    <w:rsid w:val="005A5B67"/>
    <w:rsid w:val="005A5E9D"/>
    <w:rsid w:val="005A63D1"/>
    <w:rsid w:val="005A6485"/>
    <w:rsid w:val="005A6817"/>
    <w:rsid w:val="005A6C2A"/>
    <w:rsid w:val="005A6C93"/>
    <w:rsid w:val="005A6CE3"/>
    <w:rsid w:val="005A6F63"/>
    <w:rsid w:val="005A78CC"/>
    <w:rsid w:val="005B02D1"/>
    <w:rsid w:val="005B26AF"/>
    <w:rsid w:val="005B2C77"/>
    <w:rsid w:val="005B3A36"/>
    <w:rsid w:val="005B408A"/>
    <w:rsid w:val="005B4712"/>
    <w:rsid w:val="005B51AB"/>
    <w:rsid w:val="005B639C"/>
    <w:rsid w:val="005B7160"/>
    <w:rsid w:val="005B7178"/>
    <w:rsid w:val="005B74AA"/>
    <w:rsid w:val="005B79EA"/>
    <w:rsid w:val="005B7BEF"/>
    <w:rsid w:val="005B7F37"/>
    <w:rsid w:val="005C0130"/>
    <w:rsid w:val="005C03C2"/>
    <w:rsid w:val="005C043B"/>
    <w:rsid w:val="005C0C29"/>
    <w:rsid w:val="005C25B7"/>
    <w:rsid w:val="005C26E1"/>
    <w:rsid w:val="005C27E7"/>
    <w:rsid w:val="005C3C7C"/>
    <w:rsid w:val="005C5227"/>
    <w:rsid w:val="005C69AF"/>
    <w:rsid w:val="005C6D20"/>
    <w:rsid w:val="005C6E5A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EF7"/>
    <w:rsid w:val="005E2C44"/>
    <w:rsid w:val="005E2DF9"/>
    <w:rsid w:val="005E3280"/>
    <w:rsid w:val="005E3351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5A8"/>
    <w:rsid w:val="005E779E"/>
    <w:rsid w:val="005F004A"/>
    <w:rsid w:val="005F085E"/>
    <w:rsid w:val="005F0D8D"/>
    <w:rsid w:val="005F0DAD"/>
    <w:rsid w:val="005F0E08"/>
    <w:rsid w:val="005F2460"/>
    <w:rsid w:val="005F26C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33F1"/>
    <w:rsid w:val="0060360B"/>
    <w:rsid w:val="006038CF"/>
    <w:rsid w:val="00603ECE"/>
    <w:rsid w:val="006050F8"/>
    <w:rsid w:val="0060574C"/>
    <w:rsid w:val="00605A1E"/>
    <w:rsid w:val="00605EB3"/>
    <w:rsid w:val="006061E7"/>
    <w:rsid w:val="00607539"/>
    <w:rsid w:val="006078FC"/>
    <w:rsid w:val="00607949"/>
    <w:rsid w:val="0061009D"/>
    <w:rsid w:val="006100A8"/>
    <w:rsid w:val="00610758"/>
    <w:rsid w:val="00610AA2"/>
    <w:rsid w:val="00610C33"/>
    <w:rsid w:val="00610C60"/>
    <w:rsid w:val="00611858"/>
    <w:rsid w:val="00611D7A"/>
    <w:rsid w:val="00611DF6"/>
    <w:rsid w:val="0061219F"/>
    <w:rsid w:val="006121C7"/>
    <w:rsid w:val="00612336"/>
    <w:rsid w:val="00612357"/>
    <w:rsid w:val="00613910"/>
    <w:rsid w:val="00615141"/>
    <w:rsid w:val="00615149"/>
    <w:rsid w:val="006154B2"/>
    <w:rsid w:val="006165D6"/>
    <w:rsid w:val="00616CF2"/>
    <w:rsid w:val="00617D8B"/>
    <w:rsid w:val="0062009A"/>
    <w:rsid w:val="0062012F"/>
    <w:rsid w:val="00620A60"/>
    <w:rsid w:val="006218F5"/>
    <w:rsid w:val="00621A19"/>
    <w:rsid w:val="00622ECF"/>
    <w:rsid w:val="00622F13"/>
    <w:rsid w:val="00623251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F26"/>
    <w:rsid w:val="006320E0"/>
    <w:rsid w:val="0063223D"/>
    <w:rsid w:val="006323F4"/>
    <w:rsid w:val="00632756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B0C"/>
    <w:rsid w:val="006423AA"/>
    <w:rsid w:val="006426E7"/>
    <w:rsid w:val="00642CD6"/>
    <w:rsid w:val="00643BF7"/>
    <w:rsid w:val="00643D70"/>
    <w:rsid w:val="00643FA6"/>
    <w:rsid w:val="00644149"/>
    <w:rsid w:val="00644553"/>
    <w:rsid w:val="0064482C"/>
    <w:rsid w:val="006449FA"/>
    <w:rsid w:val="00645200"/>
    <w:rsid w:val="0064523C"/>
    <w:rsid w:val="006457B3"/>
    <w:rsid w:val="00645B4E"/>
    <w:rsid w:val="00645D00"/>
    <w:rsid w:val="00646745"/>
    <w:rsid w:val="00647800"/>
    <w:rsid w:val="006478C7"/>
    <w:rsid w:val="00647C18"/>
    <w:rsid w:val="006502A9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66F0"/>
    <w:rsid w:val="00656714"/>
    <w:rsid w:val="00660003"/>
    <w:rsid w:val="006601DD"/>
    <w:rsid w:val="0066102B"/>
    <w:rsid w:val="00661436"/>
    <w:rsid w:val="0066176E"/>
    <w:rsid w:val="006618BA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706B"/>
    <w:rsid w:val="00667A78"/>
    <w:rsid w:val="00667D5C"/>
    <w:rsid w:val="00667D77"/>
    <w:rsid w:val="00670425"/>
    <w:rsid w:val="006705F0"/>
    <w:rsid w:val="00670876"/>
    <w:rsid w:val="00670B7C"/>
    <w:rsid w:val="00671DC2"/>
    <w:rsid w:val="00672184"/>
    <w:rsid w:val="00672410"/>
    <w:rsid w:val="006727D4"/>
    <w:rsid w:val="0067343D"/>
    <w:rsid w:val="00673661"/>
    <w:rsid w:val="00673B4E"/>
    <w:rsid w:val="00673F01"/>
    <w:rsid w:val="00673F38"/>
    <w:rsid w:val="006750A4"/>
    <w:rsid w:val="006755A5"/>
    <w:rsid w:val="006765FF"/>
    <w:rsid w:val="00677659"/>
    <w:rsid w:val="00677EB3"/>
    <w:rsid w:val="0068089A"/>
    <w:rsid w:val="00680E58"/>
    <w:rsid w:val="00681AB3"/>
    <w:rsid w:val="00683E1D"/>
    <w:rsid w:val="0068422A"/>
    <w:rsid w:val="00685170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B007A"/>
    <w:rsid w:val="006B04B5"/>
    <w:rsid w:val="006B0590"/>
    <w:rsid w:val="006B0789"/>
    <w:rsid w:val="006B0C57"/>
    <w:rsid w:val="006B0C73"/>
    <w:rsid w:val="006B164B"/>
    <w:rsid w:val="006B16F8"/>
    <w:rsid w:val="006B1884"/>
    <w:rsid w:val="006B2167"/>
    <w:rsid w:val="006B2B02"/>
    <w:rsid w:val="006B3502"/>
    <w:rsid w:val="006B3C14"/>
    <w:rsid w:val="006B405F"/>
    <w:rsid w:val="006B42E3"/>
    <w:rsid w:val="006B458B"/>
    <w:rsid w:val="006B4EF4"/>
    <w:rsid w:val="006B5246"/>
    <w:rsid w:val="006B5717"/>
    <w:rsid w:val="006B5AF1"/>
    <w:rsid w:val="006B5E70"/>
    <w:rsid w:val="006B5F1C"/>
    <w:rsid w:val="006B63DF"/>
    <w:rsid w:val="006B683C"/>
    <w:rsid w:val="006B690F"/>
    <w:rsid w:val="006B73C4"/>
    <w:rsid w:val="006C05F3"/>
    <w:rsid w:val="006C0B49"/>
    <w:rsid w:val="006C1641"/>
    <w:rsid w:val="006C198D"/>
    <w:rsid w:val="006C1A48"/>
    <w:rsid w:val="006C2278"/>
    <w:rsid w:val="006C260B"/>
    <w:rsid w:val="006C289B"/>
    <w:rsid w:val="006C2EDD"/>
    <w:rsid w:val="006C366D"/>
    <w:rsid w:val="006C36D0"/>
    <w:rsid w:val="006C3DC9"/>
    <w:rsid w:val="006C40A0"/>
    <w:rsid w:val="006C4222"/>
    <w:rsid w:val="006C4F2B"/>
    <w:rsid w:val="006C5D13"/>
    <w:rsid w:val="006C63C8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536"/>
    <w:rsid w:val="006D19BD"/>
    <w:rsid w:val="006D2534"/>
    <w:rsid w:val="006D32A5"/>
    <w:rsid w:val="006D37D0"/>
    <w:rsid w:val="006D3DC6"/>
    <w:rsid w:val="006D472B"/>
    <w:rsid w:val="006D4B42"/>
    <w:rsid w:val="006D6AB5"/>
    <w:rsid w:val="006D6DD5"/>
    <w:rsid w:val="006D7257"/>
    <w:rsid w:val="006D7D0B"/>
    <w:rsid w:val="006E00A8"/>
    <w:rsid w:val="006E0E0A"/>
    <w:rsid w:val="006E13D0"/>
    <w:rsid w:val="006E192F"/>
    <w:rsid w:val="006E208E"/>
    <w:rsid w:val="006E21E4"/>
    <w:rsid w:val="006E22DD"/>
    <w:rsid w:val="006E263D"/>
    <w:rsid w:val="006E26A2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12D2"/>
    <w:rsid w:val="006F1B1B"/>
    <w:rsid w:val="006F2274"/>
    <w:rsid w:val="006F28ED"/>
    <w:rsid w:val="006F308E"/>
    <w:rsid w:val="006F3855"/>
    <w:rsid w:val="006F3EEC"/>
    <w:rsid w:val="006F46A3"/>
    <w:rsid w:val="006F51E2"/>
    <w:rsid w:val="006F62C6"/>
    <w:rsid w:val="006F6EDB"/>
    <w:rsid w:val="006F736D"/>
    <w:rsid w:val="00700139"/>
    <w:rsid w:val="0070015A"/>
    <w:rsid w:val="00700252"/>
    <w:rsid w:val="007006F8"/>
    <w:rsid w:val="0070184A"/>
    <w:rsid w:val="007021F5"/>
    <w:rsid w:val="00702276"/>
    <w:rsid w:val="007024AB"/>
    <w:rsid w:val="00703478"/>
    <w:rsid w:val="00703EB1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A4E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C7F"/>
    <w:rsid w:val="00723279"/>
    <w:rsid w:val="00723553"/>
    <w:rsid w:val="007236DF"/>
    <w:rsid w:val="007249D3"/>
    <w:rsid w:val="0072563A"/>
    <w:rsid w:val="0072783B"/>
    <w:rsid w:val="007304DD"/>
    <w:rsid w:val="00730A00"/>
    <w:rsid w:val="00731D4A"/>
    <w:rsid w:val="00731E94"/>
    <w:rsid w:val="0073216F"/>
    <w:rsid w:val="00732DB7"/>
    <w:rsid w:val="00732FEF"/>
    <w:rsid w:val="00733247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DAC"/>
    <w:rsid w:val="00746F79"/>
    <w:rsid w:val="00747A7C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93"/>
    <w:rsid w:val="00755482"/>
    <w:rsid w:val="007554F0"/>
    <w:rsid w:val="00755BCB"/>
    <w:rsid w:val="00755E74"/>
    <w:rsid w:val="00756BB0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55B"/>
    <w:rsid w:val="00761F4B"/>
    <w:rsid w:val="007622EA"/>
    <w:rsid w:val="0076503C"/>
    <w:rsid w:val="00765878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1BB"/>
    <w:rsid w:val="00777335"/>
    <w:rsid w:val="0077739A"/>
    <w:rsid w:val="007808A2"/>
    <w:rsid w:val="00780AF4"/>
    <w:rsid w:val="00780B40"/>
    <w:rsid w:val="00781950"/>
    <w:rsid w:val="00781FB7"/>
    <w:rsid w:val="007821DD"/>
    <w:rsid w:val="0078277F"/>
    <w:rsid w:val="00782898"/>
    <w:rsid w:val="00782BA8"/>
    <w:rsid w:val="00782D4D"/>
    <w:rsid w:val="00782DB2"/>
    <w:rsid w:val="00783003"/>
    <w:rsid w:val="00783873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31BA"/>
    <w:rsid w:val="00793591"/>
    <w:rsid w:val="0079442D"/>
    <w:rsid w:val="00794441"/>
    <w:rsid w:val="00794AA2"/>
    <w:rsid w:val="00795878"/>
    <w:rsid w:val="00795E38"/>
    <w:rsid w:val="0079617F"/>
    <w:rsid w:val="00796522"/>
    <w:rsid w:val="0079663A"/>
    <w:rsid w:val="00796B7D"/>
    <w:rsid w:val="0079748E"/>
    <w:rsid w:val="0079775F"/>
    <w:rsid w:val="00797B08"/>
    <w:rsid w:val="007A1493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4215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B75D8"/>
    <w:rsid w:val="007C0058"/>
    <w:rsid w:val="007C0BAF"/>
    <w:rsid w:val="007C0DB3"/>
    <w:rsid w:val="007C1816"/>
    <w:rsid w:val="007C1ABF"/>
    <w:rsid w:val="007C1BA9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F48"/>
    <w:rsid w:val="007C5EC8"/>
    <w:rsid w:val="007C6A1D"/>
    <w:rsid w:val="007C77F2"/>
    <w:rsid w:val="007D113F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B6"/>
    <w:rsid w:val="007D7969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724F"/>
    <w:rsid w:val="007E7E40"/>
    <w:rsid w:val="007E7FB6"/>
    <w:rsid w:val="007F00C4"/>
    <w:rsid w:val="007F0145"/>
    <w:rsid w:val="007F098B"/>
    <w:rsid w:val="007F0D9F"/>
    <w:rsid w:val="007F10F7"/>
    <w:rsid w:val="007F2680"/>
    <w:rsid w:val="007F29A6"/>
    <w:rsid w:val="007F33AE"/>
    <w:rsid w:val="007F388E"/>
    <w:rsid w:val="007F3890"/>
    <w:rsid w:val="007F3B59"/>
    <w:rsid w:val="007F41F0"/>
    <w:rsid w:val="007F47D3"/>
    <w:rsid w:val="007F492B"/>
    <w:rsid w:val="007F4B52"/>
    <w:rsid w:val="007F510A"/>
    <w:rsid w:val="007F51EC"/>
    <w:rsid w:val="007F628B"/>
    <w:rsid w:val="007F749D"/>
    <w:rsid w:val="007F7887"/>
    <w:rsid w:val="007F7E12"/>
    <w:rsid w:val="008002F8"/>
    <w:rsid w:val="00800363"/>
    <w:rsid w:val="00800556"/>
    <w:rsid w:val="00800568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60DE"/>
    <w:rsid w:val="00807427"/>
    <w:rsid w:val="00810214"/>
    <w:rsid w:val="0081033E"/>
    <w:rsid w:val="00811344"/>
    <w:rsid w:val="008113AB"/>
    <w:rsid w:val="00811552"/>
    <w:rsid w:val="008119C1"/>
    <w:rsid w:val="00811A37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017"/>
    <w:rsid w:val="0081650B"/>
    <w:rsid w:val="00816545"/>
    <w:rsid w:val="0081759B"/>
    <w:rsid w:val="00817D9F"/>
    <w:rsid w:val="008205A1"/>
    <w:rsid w:val="00820CDB"/>
    <w:rsid w:val="00820E78"/>
    <w:rsid w:val="00820E99"/>
    <w:rsid w:val="00821881"/>
    <w:rsid w:val="0082326C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F75"/>
    <w:rsid w:val="008340B1"/>
    <w:rsid w:val="008342B6"/>
    <w:rsid w:val="00834AFF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3B67"/>
    <w:rsid w:val="00843FA8"/>
    <w:rsid w:val="008441AF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214F"/>
    <w:rsid w:val="008524E8"/>
    <w:rsid w:val="008525BE"/>
    <w:rsid w:val="0085286F"/>
    <w:rsid w:val="00852D01"/>
    <w:rsid w:val="008539FC"/>
    <w:rsid w:val="00853E39"/>
    <w:rsid w:val="00854031"/>
    <w:rsid w:val="00854A4B"/>
    <w:rsid w:val="00854FFA"/>
    <w:rsid w:val="0085526D"/>
    <w:rsid w:val="008554C6"/>
    <w:rsid w:val="00855EF2"/>
    <w:rsid w:val="00856919"/>
    <w:rsid w:val="00857043"/>
    <w:rsid w:val="008570CF"/>
    <w:rsid w:val="008578D6"/>
    <w:rsid w:val="008601B9"/>
    <w:rsid w:val="0086111B"/>
    <w:rsid w:val="008614A3"/>
    <w:rsid w:val="008617B2"/>
    <w:rsid w:val="00861A8D"/>
    <w:rsid w:val="00861E45"/>
    <w:rsid w:val="00862D0A"/>
    <w:rsid w:val="00863930"/>
    <w:rsid w:val="00863BA1"/>
    <w:rsid w:val="00864790"/>
    <w:rsid w:val="008648F3"/>
    <w:rsid w:val="0086603D"/>
    <w:rsid w:val="0086622D"/>
    <w:rsid w:val="008662F4"/>
    <w:rsid w:val="00866314"/>
    <w:rsid w:val="0086670B"/>
    <w:rsid w:val="00866B95"/>
    <w:rsid w:val="00867A7A"/>
    <w:rsid w:val="00867B0D"/>
    <w:rsid w:val="00870515"/>
    <w:rsid w:val="008718A0"/>
    <w:rsid w:val="00871BA3"/>
    <w:rsid w:val="00871D76"/>
    <w:rsid w:val="0087200D"/>
    <w:rsid w:val="00872C16"/>
    <w:rsid w:val="00872E7E"/>
    <w:rsid w:val="00873805"/>
    <w:rsid w:val="00873AA0"/>
    <w:rsid w:val="00874953"/>
    <w:rsid w:val="00875241"/>
    <w:rsid w:val="008755CB"/>
    <w:rsid w:val="0087563C"/>
    <w:rsid w:val="00875986"/>
    <w:rsid w:val="00875CF2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9028E"/>
    <w:rsid w:val="00890AD7"/>
    <w:rsid w:val="00890C7C"/>
    <w:rsid w:val="00890D1F"/>
    <w:rsid w:val="00890E98"/>
    <w:rsid w:val="00891427"/>
    <w:rsid w:val="008921DD"/>
    <w:rsid w:val="0089222B"/>
    <w:rsid w:val="00892701"/>
    <w:rsid w:val="00893426"/>
    <w:rsid w:val="00893980"/>
    <w:rsid w:val="0089398D"/>
    <w:rsid w:val="00893E4F"/>
    <w:rsid w:val="00893EDD"/>
    <w:rsid w:val="008943B8"/>
    <w:rsid w:val="008961EB"/>
    <w:rsid w:val="00896B58"/>
    <w:rsid w:val="00896EB5"/>
    <w:rsid w:val="00897885"/>
    <w:rsid w:val="008A0CA0"/>
    <w:rsid w:val="008A1A30"/>
    <w:rsid w:val="008A1E0B"/>
    <w:rsid w:val="008A30DD"/>
    <w:rsid w:val="008A41DF"/>
    <w:rsid w:val="008A44E5"/>
    <w:rsid w:val="008A584E"/>
    <w:rsid w:val="008A5AA8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2456"/>
    <w:rsid w:val="008D2603"/>
    <w:rsid w:val="008D2719"/>
    <w:rsid w:val="008D2C81"/>
    <w:rsid w:val="008D33D7"/>
    <w:rsid w:val="008D4D4A"/>
    <w:rsid w:val="008D511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1ACF"/>
    <w:rsid w:val="008E1AF1"/>
    <w:rsid w:val="008E21CA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44B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43B2"/>
    <w:rsid w:val="00904B0C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7458"/>
    <w:rsid w:val="009174DC"/>
    <w:rsid w:val="0091792E"/>
    <w:rsid w:val="009216A2"/>
    <w:rsid w:val="0092202B"/>
    <w:rsid w:val="00922396"/>
    <w:rsid w:val="00922D7C"/>
    <w:rsid w:val="00922DD8"/>
    <w:rsid w:val="00922ED7"/>
    <w:rsid w:val="009236B8"/>
    <w:rsid w:val="009239BB"/>
    <w:rsid w:val="00924348"/>
    <w:rsid w:val="009246A4"/>
    <w:rsid w:val="00924AF0"/>
    <w:rsid w:val="009255E2"/>
    <w:rsid w:val="0092567E"/>
    <w:rsid w:val="0092651E"/>
    <w:rsid w:val="009269A6"/>
    <w:rsid w:val="00926A50"/>
    <w:rsid w:val="00926B7C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951"/>
    <w:rsid w:val="00934C1B"/>
    <w:rsid w:val="00934C53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711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520A"/>
    <w:rsid w:val="00965767"/>
    <w:rsid w:val="00965938"/>
    <w:rsid w:val="00965F88"/>
    <w:rsid w:val="009660BA"/>
    <w:rsid w:val="00966CF2"/>
    <w:rsid w:val="00967484"/>
    <w:rsid w:val="00970800"/>
    <w:rsid w:val="00970B5A"/>
    <w:rsid w:val="0097176C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CAD"/>
    <w:rsid w:val="00974FA3"/>
    <w:rsid w:val="009750A1"/>
    <w:rsid w:val="00975A34"/>
    <w:rsid w:val="00975E6F"/>
    <w:rsid w:val="0097641D"/>
    <w:rsid w:val="00976670"/>
    <w:rsid w:val="00977E87"/>
    <w:rsid w:val="00977F81"/>
    <w:rsid w:val="0098013B"/>
    <w:rsid w:val="0098053E"/>
    <w:rsid w:val="009806BE"/>
    <w:rsid w:val="009808C9"/>
    <w:rsid w:val="00980A89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504"/>
    <w:rsid w:val="0098361A"/>
    <w:rsid w:val="0098364C"/>
    <w:rsid w:val="00983665"/>
    <w:rsid w:val="00983BC0"/>
    <w:rsid w:val="00983F4F"/>
    <w:rsid w:val="009840FE"/>
    <w:rsid w:val="009843C9"/>
    <w:rsid w:val="0098517B"/>
    <w:rsid w:val="00985976"/>
    <w:rsid w:val="00985C84"/>
    <w:rsid w:val="00985D3E"/>
    <w:rsid w:val="009860D5"/>
    <w:rsid w:val="009869F7"/>
    <w:rsid w:val="00986BF7"/>
    <w:rsid w:val="00986DE2"/>
    <w:rsid w:val="00986EB9"/>
    <w:rsid w:val="0098754A"/>
    <w:rsid w:val="009877CE"/>
    <w:rsid w:val="00987C91"/>
    <w:rsid w:val="00987F4F"/>
    <w:rsid w:val="00990149"/>
    <w:rsid w:val="00990DD1"/>
    <w:rsid w:val="0099149B"/>
    <w:rsid w:val="0099237B"/>
    <w:rsid w:val="00992C31"/>
    <w:rsid w:val="00992F7D"/>
    <w:rsid w:val="0099355F"/>
    <w:rsid w:val="00993809"/>
    <w:rsid w:val="00993BB4"/>
    <w:rsid w:val="009949D2"/>
    <w:rsid w:val="00994E57"/>
    <w:rsid w:val="009955DD"/>
    <w:rsid w:val="0099570D"/>
    <w:rsid w:val="0099605E"/>
    <w:rsid w:val="00996BCD"/>
    <w:rsid w:val="00997096"/>
    <w:rsid w:val="0099718F"/>
    <w:rsid w:val="00997274"/>
    <w:rsid w:val="00997F4A"/>
    <w:rsid w:val="009A14AE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31E"/>
    <w:rsid w:val="009B1D99"/>
    <w:rsid w:val="009B2783"/>
    <w:rsid w:val="009B3419"/>
    <w:rsid w:val="009B37FF"/>
    <w:rsid w:val="009B4344"/>
    <w:rsid w:val="009B4FE0"/>
    <w:rsid w:val="009B5128"/>
    <w:rsid w:val="009B524A"/>
    <w:rsid w:val="009B597F"/>
    <w:rsid w:val="009B5A9F"/>
    <w:rsid w:val="009B6301"/>
    <w:rsid w:val="009B6345"/>
    <w:rsid w:val="009B6BAA"/>
    <w:rsid w:val="009B6C34"/>
    <w:rsid w:val="009B6FA1"/>
    <w:rsid w:val="009B721C"/>
    <w:rsid w:val="009C0EBD"/>
    <w:rsid w:val="009C10C7"/>
    <w:rsid w:val="009C1E1C"/>
    <w:rsid w:val="009C2519"/>
    <w:rsid w:val="009C2936"/>
    <w:rsid w:val="009C2D80"/>
    <w:rsid w:val="009C3424"/>
    <w:rsid w:val="009C387A"/>
    <w:rsid w:val="009C3F6D"/>
    <w:rsid w:val="009C400E"/>
    <w:rsid w:val="009C4C4B"/>
    <w:rsid w:val="009C6FD9"/>
    <w:rsid w:val="009C79E3"/>
    <w:rsid w:val="009C7B11"/>
    <w:rsid w:val="009C7C77"/>
    <w:rsid w:val="009D0B92"/>
    <w:rsid w:val="009D0CFC"/>
    <w:rsid w:val="009D0D3B"/>
    <w:rsid w:val="009D119A"/>
    <w:rsid w:val="009D27A1"/>
    <w:rsid w:val="009D339C"/>
    <w:rsid w:val="009D42CA"/>
    <w:rsid w:val="009D4386"/>
    <w:rsid w:val="009D474E"/>
    <w:rsid w:val="009D478C"/>
    <w:rsid w:val="009D4B51"/>
    <w:rsid w:val="009D5C44"/>
    <w:rsid w:val="009D5FEE"/>
    <w:rsid w:val="009D6CD0"/>
    <w:rsid w:val="009D6F89"/>
    <w:rsid w:val="009D711C"/>
    <w:rsid w:val="009D75E9"/>
    <w:rsid w:val="009D7B6F"/>
    <w:rsid w:val="009E1821"/>
    <w:rsid w:val="009E199D"/>
    <w:rsid w:val="009E209E"/>
    <w:rsid w:val="009E2889"/>
    <w:rsid w:val="009E2A90"/>
    <w:rsid w:val="009E2DEF"/>
    <w:rsid w:val="009E3BE3"/>
    <w:rsid w:val="009E50FE"/>
    <w:rsid w:val="009E5FA9"/>
    <w:rsid w:val="009E6047"/>
    <w:rsid w:val="009E60DA"/>
    <w:rsid w:val="009E676C"/>
    <w:rsid w:val="009E6B49"/>
    <w:rsid w:val="009E6C74"/>
    <w:rsid w:val="009E7551"/>
    <w:rsid w:val="009E7C69"/>
    <w:rsid w:val="009F0101"/>
    <w:rsid w:val="009F033A"/>
    <w:rsid w:val="009F0601"/>
    <w:rsid w:val="009F1601"/>
    <w:rsid w:val="009F1627"/>
    <w:rsid w:val="009F1CCA"/>
    <w:rsid w:val="009F2355"/>
    <w:rsid w:val="009F2619"/>
    <w:rsid w:val="009F347C"/>
    <w:rsid w:val="009F464D"/>
    <w:rsid w:val="009F4896"/>
    <w:rsid w:val="009F48E7"/>
    <w:rsid w:val="009F4973"/>
    <w:rsid w:val="009F52B1"/>
    <w:rsid w:val="009F5803"/>
    <w:rsid w:val="009F6450"/>
    <w:rsid w:val="009F6AB4"/>
    <w:rsid w:val="009F7279"/>
    <w:rsid w:val="009F7AAD"/>
    <w:rsid w:val="00A003A6"/>
    <w:rsid w:val="00A007DD"/>
    <w:rsid w:val="00A00A56"/>
    <w:rsid w:val="00A01A34"/>
    <w:rsid w:val="00A0256D"/>
    <w:rsid w:val="00A02E0C"/>
    <w:rsid w:val="00A0543E"/>
    <w:rsid w:val="00A05A13"/>
    <w:rsid w:val="00A06207"/>
    <w:rsid w:val="00A06511"/>
    <w:rsid w:val="00A066F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9A1"/>
    <w:rsid w:val="00A15C75"/>
    <w:rsid w:val="00A16333"/>
    <w:rsid w:val="00A178B0"/>
    <w:rsid w:val="00A17DA5"/>
    <w:rsid w:val="00A20084"/>
    <w:rsid w:val="00A200B2"/>
    <w:rsid w:val="00A2127D"/>
    <w:rsid w:val="00A21543"/>
    <w:rsid w:val="00A21FB9"/>
    <w:rsid w:val="00A220C4"/>
    <w:rsid w:val="00A22E52"/>
    <w:rsid w:val="00A243CA"/>
    <w:rsid w:val="00A26DE2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55AC"/>
    <w:rsid w:val="00A35B2E"/>
    <w:rsid w:val="00A35E63"/>
    <w:rsid w:val="00A36038"/>
    <w:rsid w:val="00A36A77"/>
    <w:rsid w:val="00A36C0D"/>
    <w:rsid w:val="00A372EF"/>
    <w:rsid w:val="00A37348"/>
    <w:rsid w:val="00A376FA"/>
    <w:rsid w:val="00A402CF"/>
    <w:rsid w:val="00A40704"/>
    <w:rsid w:val="00A4072C"/>
    <w:rsid w:val="00A40756"/>
    <w:rsid w:val="00A40F67"/>
    <w:rsid w:val="00A40FC0"/>
    <w:rsid w:val="00A41DF6"/>
    <w:rsid w:val="00A42892"/>
    <w:rsid w:val="00A42C0F"/>
    <w:rsid w:val="00A42C56"/>
    <w:rsid w:val="00A42E43"/>
    <w:rsid w:val="00A434A8"/>
    <w:rsid w:val="00A44044"/>
    <w:rsid w:val="00A4422C"/>
    <w:rsid w:val="00A45325"/>
    <w:rsid w:val="00A45996"/>
    <w:rsid w:val="00A4665F"/>
    <w:rsid w:val="00A47DDB"/>
    <w:rsid w:val="00A47E70"/>
    <w:rsid w:val="00A5071C"/>
    <w:rsid w:val="00A5091A"/>
    <w:rsid w:val="00A50A30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57762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D3A"/>
    <w:rsid w:val="00A83179"/>
    <w:rsid w:val="00A8322E"/>
    <w:rsid w:val="00A833E5"/>
    <w:rsid w:val="00A83943"/>
    <w:rsid w:val="00A84231"/>
    <w:rsid w:val="00A84EB0"/>
    <w:rsid w:val="00A86E20"/>
    <w:rsid w:val="00A8718A"/>
    <w:rsid w:val="00A87EFA"/>
    <w:rsid w:val="00A90197"/>
    <w:rsid w:val="00A9067F"/>
    <w:rsid w:val="00A91E2D"/>
    <w:rsid w:val="00A928E5"/>
    <w:rsid w:val="00A93534"/>
    <w:rsid w:val="00A9373E"/>
    <w:rsid w:val="00A9486A"/>
    <w:rsid w:val="00A950EB"/>
    <w:rsid w:val="00A96810"/>
    <w:rsid w:val="00A969A3"/>
    <w:rsid w:val="00A97E7B"/>
    <w:rsid w:val="00AA0047"/>
    <w:rsid w:val="00AA018B"/>
    <w:rsid w:val="00AA038A"/>
    <w:rsid w:val="00AA0431"/>
    <w:rsid w:val="00AA0FD3"/>
    <w:rsid w:val="00AA3309"/>
    <w:rsid w:val="00AA39B2"/>
    <w:rsid w:val="00AA4804"/>
    <w:rsid w:val="00AA5257"/>
    <w:rsid w:val="00AA6468"/>
    <w:rsid w:val="00AA7A5E"/>
    <w:rsid w:val="00AB3629"/>
    <w:rsid w:val="00AB3BB1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A6D"/>
    <w:rsid w:val="00AC1D4D"/>
    <w:rsid w:val="00AC1F62"/>
    <w:rsid w:val="00AC2D54"/>
    <w:rsid w:val="00AC32AC"/>
    <w:rsid w:val="00AC3688"/>
    <w:rsid w:val="00AC43C2"/>
    <w:rsid w:val="00AC4AC8"/>
    <w:rsid w:val="00AC5C01"/>
    <w:rsid w:val="00AC6156"/>
    <w:rsid w:val="00AC61AF"/>
    <w:rsid w:val="00AC651F"/>
    <w:rsid w:val="00AC6556"/>
    <w:rsid w:val="00AC77F8"/>
    <w:rsid w:val="00AC7BA2"/>
    <w:rsid w:val="00AD01FA"/>
    <w:rsid w:val="00AD0624"/>
    <w:rsid w:val="00AD084A"/>
    <w:rsid w:val="00AD088A"/>
    <w:rsid w:val="00AD14B3"/>
    <w:rsid w:val="00AD1E0F"/>
    <w:rsid w:val="00AD20D6"/>
    <w:rsid w:val="00AD25CD"/>
    <w:rsid w:val="00AD3B45"/>
    <w:rsid w:val="00AD3FDA"/>
    <w:rsid w:val="00AD41E6"/>
    <w:rsid w:val="00AD530D"/>
    <w:rsid w:val="00AD62CB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F89"/>
    <w:rsid w:val="00AF0211"/>
    <w:rsid w:val="00AF0536"/>
    <w:rsid w:val="00AF06D8"/>
    <w:rsid w:val="00AF0C16"/>
    <w:rsid w:val="00AF0DCB"/>
    <w:rsid w:val="00AF1890"/>
    <w:rsid w:val="00AF2C07"/>
    <w:rsid w:val="00AF3276"/>
    <w:rsid w:val="00AF3473"/>
    <w:rsid w:val="00AF350D"/>
    <w:rsid w:val="00AF3C4E"/>
    <w:rsid w:val="00AF3F61"/>
    <w:rsid w:val="00AF4133"/>
    <w:rsid w:val="00AF4C0F"/>
    <w:rsid w:val="00AF4E18"/>
    <w:rsid w:val="00AF5812"/>
    <w:rsid w:val="00AF6104"/>
    <w:rsid w:val="00AF61BB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35B"/>
    <w:rsid w:val="00B0285B"/>
    <w:rsid w:val="00B02D4C"/>
    <w:rsid w:val="00B02DB0"/>
    <w:rsid w:val="00B02DC1"/>
    <w:rsid w:val="00B039EC"/>
    <w:rsid w:val="00B046F7"/>
    <w:rsid w:val="00B04E41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1042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303D"/>
    <w:rsid w:val="00B2359E"/>
    <w:rsid w:val="00B23AA2"/>
    <w:rsid w:val="00B24244"/>
    <w:rsid w:val="00B254F6"/>
    <w:rsid w:val="00B25651"/>
    <w:rsid w:val="00B257B5"/>
    <w:rsid w:val="00B25B8E"/>
    <w:rsid w:val="00B25D75"/>
    <w:rsid w:val="00B25DCD"/>
    <w:rsid w:val="00B26195"/>
    <w:rsid w:val="00B265A9"/>
    <w:rsid w:val="00B26FEF"/>
    <w:rsid w:val="00B27DF1"/>
    <w:rsid w:val="00B3183A"/>
    <w:rsid w:val="00B31DAF"/>
    <w:rsid w:val="00B31E0C"/>
    <w:rsid w:val="00B31E2B"/>
    <w:rsid w:val="00B31ED2"/>
    <w:rsid w:val="00B32A22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6A5E"/>
    <w:rsid w:val="00B374DB"/>
    <w:rsid w:val="00B37C63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6FB9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04C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692"/>
    <w:rsid w:val="00B6479C"/>
    <w:rsid w:val="00B64A2F"/>
    <w:rsid w:val="00B64B3E"/>
    <w:rsid w:val="00B65AD2"/>
    <w:rsid w:val="00B65DB8"/>
    <w:rsid w:val="00B66469"/>
    <w:rsid w:val="00B704CB"/>
    <w:rsid w:val="00B707F3"/>
    <w:rsid w:val="00B71EB7"/>
    <w:rsid w:val="00B71F50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362C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903B8"/>
    <w:rsid w:val="00B90938"/>
    <w:rsid w:val="00B90BCD"/>
    <w:rsid w:val="00B912D7"/>
    <w:rsid w:val="00B914B6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8B2"/>
    <w:rsid w:val="00BB1682"/>
    <w:rsid w:val="00BB1A67"/>
    <w:rsid w:val="00BB2567"/>
    <w:rsid w:val="00BB2A6E"/>
    <w:rsid w:val="00BB2EB5"/>
    <w:rsid w:val="00BB3C6A"/>
    <w:rsid w:val="00BB47E3"/>
    <w:rsid w:val="00BB4AFB"/>
    <w:rsid w:val="00BB4CBA"/>
    <w:rsid w:val="00BB4E38"/>
    <w:rsid w:val="00BB5613"/>
    <w:rsid w:val="00BB6A53"/>
    <w:rsid w:val="00BB6CD9"/>
    <w:rsid w:val="00BB7014"/>
    <w:rsid w:val="00BB7464"/>
    <w:rsid w:val="00BC0161"/>
    <w:rsid w:val="00BC166C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7455"/>
    <w:rsid w:val="00BD00F1"/>
    <w:rsid w:val="00BD193F"/>
    <w:rsid w:val="00BD2409"/>
    <w:rsid w:val="00BD279D"/>
    <w:rsid w:val="00BD2F74"/>
    <w:rsid w:val="00BD317B"/>
    <w:rsid w:val="00BD3412"/>
    <w:rsid w:val="00BD3FE3"/>
    <w:rsid w:val="00BD4843"/>
    <w:rsid w:val="00BD5417"/>
    <w:rsid w:val="00BD55FD"/>
    <w:rsid w:val="00BD5FB9"/>
    <w:rsid w:val="00BD6226"/>
    <w:rsid w:val="00BD6229"/>
    <w:rsid w:val="00BD62EC"/>
    <w:rsid w:val="00BD64F8"/>
    <w:rsid w:val="00BD6ABB"/>
    <w:rsid w:val="00BD7F2A"/>
    <w:rsid w:val="00BD7FEB"/>
    <w:rsid w:val="00BE0539"/>
    <w:rsid w:val="00BE079C"/>
    <w:rsid w:val="00BE0FD3"/>
    <w:rsid w:val="00BE166D"/>
    <w:rsid w:val="00BE1993"/>
    <w:rsid w:val="00BE1F1F"/>
    <w:rsid w:val="00BE1F2C"/>
    <w:rsid w:val="00BE2A91"/>
    <w:rsid w:val="00BE2D3D"/>
    <w:rsid w:val="00BE2DAB"/>
    <w:rsid w:val="00BE2E13"/>
    <w:rsid w:val="00BE30A6"/>
    <w:rsid w:val="00BE3180"/>
    <w:rsid w:val="00BE32C2"/>
    <w:rsid w:val="00BE3BE3"/>
    <w:rsid w:val="00BE4185"/>
    <w:rsid w:val="00BE4AA1"/>
    <w:rsid w:val="00BE6CD2"/>
    <w:rsid w:val="00BE7580"/>
    <w:rsid w:val="00BE7962"/>
    <w:rsid w:val="00BE796B"/>
    <w:rsid w:val="00BF0885"/>
    <w:rsid w:val="00BF1B88"/>
    <w:rsid w:val="00BF2568"/>
    <w:rsid w:val="00BF25AC"/>
    <w:rsid w:val="00BF27E1"/>
    <w:rsid w:val="00BF350A"/>
    <w:rsid w:val="00BF350D"/>
    <w:rsid w:val="00BF44FA"/>
    <w:rsid w:val="00BF4A47"/>
    <w:rsid w:val="00BF6BC5"/>
    <w:rsid w:val="00C00F8B"/>
    <w:rsid w:val="00C01432"/>
    <w:rsid w:val="00C014FB"/>
    <w:rsid w:val="00C01D0A"/>
    <w:rsid w:val="00C01D7E"/>
    <w:rsid w:val="00C01E45"/>
    <w:rsid w:val="00C02694"/>
    <w:rsid w:val="00C02EA0"/>
    <w:rsid w:val="00C036FC"/>
    <w:rsid w:val="00C03C02"/>
    <w:rsid w:val="00C0412B"/>
    <w:rsid w:val="00C04139"/>
    <w:rsid w:val="00C042AF"/>
    <w:rsid w:val="00C044F2"/>
    <w:rsid w:val="00C057C5"/>
    <w:rsid w:val="00C05C30"/>
    <w:rsid w:val="00C06BF6"/>
    <w:rsid w:val="00C0784C"/>
    <w:rsid w:val="00C07B01"/>
    <w:rsid w:val="00C1068D"/>
    <w:rsid w:val="00C11121"/>
    <w:rsid w:val="00C11629"/>
    <w:rsid w:val="00C11A5A"/>
    <w:rsid w:val="00C11BFC"/>
    <w:rsid w:val="00C11D41"/>
    <w:rsid w:val="00C11DA6"/>
    <w:rsid w:val="00C12B05"/>
    <w:rsid w:val="00C12B70"/>
    <w:rsid w:val="00C12C26"/>
    <w:rsid w:val="00C138D6"/>
    <w:rsid w:val="00C144CE"/>
    <w:rsid w:val="00C1476B"/>
    <w:rsid w:val="00C14CFF"/>
    <w:rsid w:val="00C155BD"/>
    <w:rsid w:val="00C15811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DCA"/>
    <w:rsid w:val="00C33644"/>
    <w:rsid w:val="00C338EF"/>
    <w:rsid w:val="00C34719"/>
    <w:rsid w:val="00C35EE3"/>
    <w:rsid w:val="00C36BB3"/>
    <w:rsid w:val="00C3746D"/>
    <w:rsid w:val="00C37948"/>
    <w:rsid w:val="00C37D77"/>
    <w:rsid w:val="00C37F83"/>
    <w:rsid w:val="00C406B6"/>
    <w:rsid w:val="00C41974"/>
    <w:rsid w:val="00C41FC7"/>
    <w:rsid w:val="00C42250"/>
    <w:rsid w:val="00C422E4"/>
    <w:rsid w:val="00C42884"/>
    <w:rsid w:val="00C42998"/>
    <w:rsid w:val="00C42D6F"/>
    <w:rsid w:val="00C43683"/>
    <w:rsid w:val="00C437D2"/>
    <w:rsid w:val="00C441B7"/>
    <w:rsid w:val="00C44666"/>
    <w:rsid w:val="00C44BC8"/>
    <w:rsid w:val="00C46491"/>
    <w:rsid w:val="00C46711"/>
    <w:rsid w:val="00C47684"/>
    <w:rsid w:val="00C47763"/>
    <w:rsid w:val="00C478C7"/>
    <w:rsid w:val="00C479D9"/>
    <w:rsid w:val="00C47A28"/>
    <w:rsid w:val="00C47EBD"/>
    <w:rsid w:val="00C47F2E"/>
    <w:rsid w:val="00C506B2"/>
    <w:rsid w:val="00C50CC3"/>
    <w:rsid w:val="00C50D73"/>
    <w:rsid w:val="00C51981"/>
    <w:rsid w:val="00C5246E"/>
    <w:rsid w:val="00C52735"/>
    <w:rsid w:val="00C5290D"/>
    <w:rsid w:val="00C52B9E"/>
    <w:rsid w:val="00C539E9"/>
    <w:rsid w:val="00C53CC5"/>
    <w:rsid w:val="00C53ECB"/>
    <w:rsid w:val="00C5454E"/>
    <w:rsid w:val="00C54BF0"/>
    <w:rsid w:val="00C55373"/>
    <w:rsid w:val="00C55AD0"/>
    <w:rsid w:val="00C56241"/>
    <w:rsid w:val="00C56BE2"/>
    <w:rsid w:val="00C57176"/>
    <w:rsid w:val="00C57284"/>
    <w:rsid w:val="00C5797E"/>
    <w:rsid w:val="00C57FCE"/>
    <w:rsid w:val="00C60260"/>
    <w:rsid w:val="00C604D9"/>
    <w:rsid w:val="00C60590"/>
    <w:rsid w:val="00C6097A"/>
    <w:rsid w:val="00C6100B"/>
    <w:rsid w:val="00C613E6"/>
    <w:rsid w:val="00C61F79"/>
    <w:rsid w:val="00C62340"/>
    <w:rsid w:val="00C62373"/>
    <w:rsid w:val="00C632FB"/>
    <w:rsid w:val="00C63735"/>
    <w:rsid w:val="00C63975"/>
    <w:rsid w:val="00C63C1A"/>
    <w:rsid w:val="00C6410D"/>
    <w:rsid w:val="00C64816"/>
    <w:rsid w:val="00C65618"/>
    <w:rsid w:val="00C664EB"/>
    <w:rsid w:val="00C66881"/>
    <w:rsid w:val="00C67E5A"/>
    <w:rsid w:val="00C701F9"/>
    <w:rsid w:val="00C70D6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77B98"/>
    <w:rsid w:val="00C8018E"/>
    <w:rsid w:val="00C806E9"/>
    <w:rsid w:val="00C81A93"/>
    <w:rsid w:val="00C821D5"/>
    <w:rsid w:val="00C82647"/>
    <w:rsid w:val="00C83249"/>
    <w:rsid w:val="00C837F8"/>
    <w:rsid w:val="00C84B56"/>
    <w:rsid w:val="00C84BF1"/>
    <w:rsid w:val="00C84D55"/>
    <w:rsid w:val="00C84DC4"/>
    <w:rsid w:val="00C85EB0"/>
    <w:rsid w:val="00C860CA"/>
    <w:rsid w:val="00C86826"/>
    <w:rsid w:val="00C87603"/>
    <w:rsid w:val="00C87DD8"/>
    <w:rsid w:val="00C90654"/>
    <w:rsid w:val="00C90C7E"/>
    <w:rsid w:val="00C90EB8"/>
    <w:rsid w:val="00C912DF"/>
    <w:rsid w:val="00C912F6"/>
    <w:rsid w:val="00C9170E"/>
    <w:rsid w:val="00C933E4"/>
    <w:rsid w:val="00C934DA"/>
    <w:rsid w:val="00C9370A"/>
    <w:rsid w:val="00C9376F"/>
    <w:rsid w:val="00C940AA"/>
    <w:rsid w:val="00C94454"/>
    <w:rsid w:val="00C94BB0"/>
    <w:rsid w:val="00C95985"/>
    <w:rsid w:val="00C96657"/>
    <w:rsid w:val="00C96B33"/>
    <w:rsid w:val="00C96DAF"/>
    <w:rsid w:val="00C9711E"/>
    <w:rsid w:val="00C97B11"/>
    <w:rsid w:val="00C97CF6"/>
    <w:rsid w:val="00CA020C"/>
    <w:rsid w:val="00CA0F2E"/>
    <w:rsid w:val="00CA18DC"/>
    <w:rsid w:val="00CA1F15"/>
    <w:rsid w:val="00CA200C"/>
    <w:rsid w:val="00CA2551"/>
    <w:rsid w:val="00CA2621"/>
    <w:rsid w:val="00CA2705"/>
    <w:rsid w:val="00CA2C64"/>
    <w:rsid w:val="00CA2F11"/>
    <w:rsid w:val="00CA3389"/>
    <w:rsid w:val="00CA3A32"/>
    <w:rsid w:val="00CA3FB6"/>
    <w:rsid w:val="00CA414D"/>
    <w:rsid w:val="00CA41E5"/>
    <w:rsid w:val="00CA4E86"/>
    <w:rsid w:val="00CA50A6"/>
    <w:rsid w:val="00CA5251"/>
    <w:rsid w:val="00CA5422"/>
    <w:rsid w:val="00CA5C33"/>
    <w:rsid w:val="00CA5F1F"/>
    <w:rsid w:val="00CA6005"/>
    <w:rsid w:val="00CA6871"/>
    <w:rsid w:val="00CA69FD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60CB"/>
    <w:rsid w:val="00CB71A6"/>
    <w:rsid w:val="00CB7305"/>
    <w:rsid w:val="00CB7584"/>
    <w:rsid w:val="00CB7917"/>
    <w:rsid w:val="00CC004A"/>
    <w:rsid w:val="00CC00F2"/>
    <w:rsid w:val="00CC01C3"/>
    <w:rsid w:val="00CC0460"/>
    <w:rsid w:val="00CC0574"/>
    <w:rsid w:val="00CC07A3"/>
    <w:rsid w:val="00CC08CB"/>
    <w:rsid w:val="00CC0E4B"/>
    <w:rsid w:val="00CC0F68"/>
    <w:rsid w:val="00CC104C"/>
    <w:rsid w:val="00CC13A2"/>
    <w:rsid w:val="00CC3291"/>
    <w:rsid w:val="00CC4254"/>
    <w:rsid w:val="00CC4DD0"/>
    <w:rsid w:val="00CC5071"/>
    <w:rsid w:val="00CC5A33"/>
    <w:rsid w:val="00CC6082"/>
    <w:rsid w:val="00CC6732"/>
    <w:rsid w:val="00CC7FD1"/>
    <w:rsid w:val="00CD02F0"/>
    <w:rsid w:val="00CD05C8"/>
    <w:rsid w:val="00CD0693"/>
    <w:rsid w:val="00CD06F2"/>
    <w:rsid w:val="00CD1A92"/>
    <w:rsid w:val="00CD1F55"/>
    <w:rsid w:val="00CD31B2"/>
    <w:rsid w:val="00CD3552"/>
    <w:rsid w:val="00CD362C"/>
    <w:rsid w:val="00CD37C7"/>
    <w:rsid w:val="00CD3A7D"/>
    <w:rsid w:val="00CD3D6D"/>
    <w:rsid w:val="00CD478F"/>
    <w:rsid w:val="00CD5249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640"/>
    <w:rsid w:val="00CE6440"/>
    <w:rsid w:val="00CE663B"/>
    <w:rsid w:val="00CE724E"/>
    <w:rsid w:val="00CE7418"/>
    <w:rsid w:val="00CE76F9"/>
    <w:rsid w:val="00CF06FA"/>
    <w:rsid w:val="00CF0A4D"/>
    <w:rsid w:val="00CF1041"/>
    <w:rsid w:val="00CF30F6"/>
    <w:rsid w:val="00CF3252"/>
    <w:rsid w:val="00CF3471"/>
    <w:rsid w:val="00CF437F"/>
    <w:rsid w:val="00CF447A"/>
    <w:rsid w:val="00CF5082"/>
    <w:rsid w:val="00CF5168"/>
    <w:rsid w:val="00CF5F4C"/>
    <w:rsid w:val="00CF62BB"/>
    <w:rsid w:val="00CF664B"/>
    <w:rsid w:val="00CF6B3F"/>
    <w:rsid w:val="00CF6CE8"/>
    <w:rsid w:val="00CF6E4F"/>
    <w:rsid w:val="00CF7613"/>
    <w:rsid w:val="00D01DCF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DD9"/>
    <w:rsid w:val="00D1447E"/>
    <w:rsid w:val="00D14BDC"/>
    <w:rsid w:val="00D1555F"/>
    <w:rsid w:val="00D15D1D"/>
    <w:rsid w:val="00D15E69"/>
    <w:rsid w:val="00D163A3"/>
    <w:rsid w:val="00D1653E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22E3"/>
    <w:rsid w:val="00D23039"/>
    <w:rsid w:val="00D230E9"/>
    <w:rsid w:val="00D23A79"/>
    <w:rsid w:val="00D23B57"/>
    <w:rsid w:val="00D23F8A"/>
    <w:rsid w:val="00D242C0"/>
    <w:rsid w:val="00D24AF6"/>
    <w:rsid w:val="00D24B5B"/>
    <w:rsid w:val="00D25B9C"/>
    <w:rsid w:val="00D261A1"/>
    <w:rsid w:val="00D26ACC"/>
    <w:rsid w:val="00D302A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4590"/>
    <w:rsid w:val="00D3472C"/>
    <w:rsid w:val="00D34A4B"/>
    <w:rsid w:val="00D34A60"/>
    <w:rsid w:val="00D34EF3"/>
    <w:rsid w:val="00D355CB"/>
    <w:rsid w:val="00D3575D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B7E"/>
    <w:rsid w:val="00D46CAE"/>
    <w:rsid w:val="00D47ABC"/>
    <w:rsid w:val="00D502EE"/>
    <w:rsid w:val="00D502F4"/>
    <w:rsid w:val="00D504D2"/>
    <w:rsid w:val="00D520C0"/>
    <w:rsid w:val="00D52C65"/>
    <w:rsid w:val="00D52DEF"/>
    <w:rsid w:val="00D5322A"/>
    <w:rsid w:val="00D54C38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76"/>
    <w:rsid w:val="00D6069A"/>
    <w:rsid w:val="00D60D9C"/>
    <w:rsid w:val="00D61E64"/>
    <w:rsid w:val="00D631B1"/>
    <w:rsid w:val="00D6360C"/>
    <w:rsid w:val="00D63EB4"/>
    <w:rsid w:val="00D64714"/>
    <w:rsid w:val="00D647CE"/>
    <w:rsid w:val="00D64D18"/>
    <w:rsid w:val="00D64EA6"/>
    <w:rsid w:val="00D65387"/>
    <w:rsid w:val="00D66307"/>
    <w:rsid w:val="00D672D9"/>
    <w:rsid w:val="00D67393"/>
    <w:rsid w:val="00D67CC1"/>
    <w:rsid w:val="00D67E08"/>
    <w:rsid w:val="00D70100"/>
    <w:rsid w:val="00D7032C"/>
    <w:rsid w:val="00D7067B"/>
    <w:rsid w:val="00D70BE1"/>
    <w:rsid w:val="00D728B1"/>
    <w:rsid w:val="00D72B3C"/>
    <w:rsid w:val="00D72D2C"/>
    <w:rsid w:val="00D73D81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54AA"/>
    <w:rsid w:val="00D8552A"/>
    <w:rsid w:val="00D85BFF"/>
    <w:rsid w:val="00D863F4"/>
    <w:rsid w:val="00D86445"/>
    <w:rsid w:val="00D86FFD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B22"/>
    <w:rsid w:val="00D9652B"/>
    <w:rsid w:val="00D9657E"/>
    <w:rsid w:val="00D97208"/>
    <w:rsid w:val="00D976AD"/>
    <w:rsid w:val="00DA051B"/>
    <w:rsid w:val="00DA09B4"/>
    <w:rsid w:val="00DA156E"/>
    <w:rsid w:val="00DA1DEF"/>
    <w:rsid w:val="00DA2632"/>
    <w:rsid w:val="00DA273E"/>
    <w:rsid w:val="00DA2C62"/>
    <w:rsid w:val="00DA2CE6"/>
    <w:rsid w:val="00DA3097"/>
    <w:rsid w:val="00DA32AC"/>
    <w:rsid w:val="00DA32E6"/>
    <w:rsid w:val="00DA3E61"/>
    <w:rsid w:val="00DA4070"/>
    <w:rsid w:val="00DA4189"/>
    <w:rsid w:val="00DA43F4"/>
    <w:rsid w:val="00DA503E"/>
    <w:rsid w:val="00DA5A34"/>
    <w:rsid w:val="00DA6820"/>
    <w:rsid w:val="00DA69A9"/>
    <w:rsid w:val="00DA7113"/>
    <w:rsid w:val="00DA7653"/>
    <w:rsid w:val="00DA7755"/>
    <w:rsid w:val="00DA78AB"/>
    <w:rsid w:val="00DA7AD3"/>
    <w:rsid w:val="00DB06E1"/>
    <w:rsid w:val="00DB1BCF"/>
    <w:rsid w:val="00DB1D9A"/>
    <w:rsid w:val="00DB2279"/>
    <w:rsid w:val="00DB2300"/>
    <w:rsid w:val="00DB23C9"/>
    <w:rsid w:val="00DB3C31"/>
    <w:rsid w:val="00DB3DC5"/>
    <w:rsid w:val="00DB432B"/>
    <w:rsid w:val="00DB4B69"/>
    <w:rsid w:val="00DB51A4"/>
    <w:rsid w:val="00DB56FE"/>
    <w:rsid w:val="00DB5FF7"/>
    <w:rsid w:val="00DB6052"/>
    <w:rsid w:val="00DB65CA"/>
    <w:rsid w:val="00DB73F7"/>
    <w:rsid w:val="00DB7520"/>
    <w:rsid w:val="00DB792B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1210"/>
    <w:rsid w:val="00DD1E1D"/>
    <w:rsid w:val="00DD2E75"/>
    <w:rsid w:val="00DD3039"/>
    <w:rsid w:val="00DD32FB"/>
    <w:rsid w:val="00DD34C9"/>
    <w:rsid w:val="00DD350D"/>
    <w:rsid w:val="00DD43AE"/>
    <w:rsid w:val="00DD4BC2"/>
    <w:rsid w:val="00DD4C23"/>
    <w:rsid w:val="00DD5634"/>
    <w:rsid w:val="00DD5676"/>
    <w:rsid w:val="00DD6466"/>
    <w:rsid w:val="00DD66B6"/>
    <w:rsid w:val="00DD6AC8"/>
    <w:rsid w:val="00DD6DF3"/>
    <w:rsid w:val="00DE003C"/>
    <w:rsid w:val="00DE084C"/>
    <w:rsid w:val="00DE0B2A"/>
    <w:rsid w:val="00DE1AA4"/>
    <w:rsid w:val="00DE1D64"/>
    <w:rsid w:val="00DE2282"/>
    <w:rsid w:val="00DE25CC"/>
    <w:rsid w:val="00DE274C"/>
    <w:rsid w:val="00DE3C2B"/>
    <w:rsid w:val="00DE5003"/>
    <w:rsid w:val="00DE60A2"/>
    <w:rsid w:val="00DE6322"/>
    <w:rsid w:val="00DE6D2D"/>
    <w:rsid w:val="00DE7C27"/>
    <w:rsid w:val="00DE7D8F"/>
    <w:rsid w:val="00DE7F71"/>
    <w:rsid w:val="00DF052C"/>
    <w:rsid w:val="00DF0E3C"/>
    <w:rsid w:val="00DF0F0B"/>
    <w:rsid w:val="00DF10BE"/>
    <w:rsid w:val="00DF127C"/>
    <w:rsid w:val="00DF2A1A"/>
    <w:rsid w:val="00DF3845"/>
    <w:rsid w:val="00DF3FFC"/>
    <w:rsid w:val="00DF4DE8"/>
    <w:rsid w:val="00DF5354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A59"/>
    <w:rsid w:val="00E03EB1"/>
    <w:rsid w:val="00E04895"/>
    <w:rsid w:val="00E054C7"/>
    <w:rsid w:val="00E055B5"/>
    <w:rsid w:val="00E05665"/>
    <w:rsid w:val="00E05DC6"/>
    <w:rsid w:val="00E05FEA"/>
    <w:rsid w:val="00E062FD"/>
    <w:rsid w:val="00E07519"/>
    <w:rsid w:val="00E100A1"/>
    <w:rsid w:val="00E1032E"/>
    <w:rsid w:val="00E10786"/>
    <w:rsid w:val="00E119DC"/>
    <w:rsid w:val="00E11E77"/>
    <w:rsid w:val="00E1257C"/>
    <w:rsid w:val="00E13376"/>
    <w:rsid w:val="00E133B7"/>
    <w:rsid w:val="00E139CA"/>
    <w:rsid w:val="00E13E8F"/>
    <w:rsid w:val="00E142BA"/>
    <w:rsid w:val="00E14340"/>
    <w:rsid w:val="00E146B5"/>
    <w:rsid w:val="00E14736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4181"/>
    <w:rsid w:val="00E24231"/>
    <w:rsid w:val="00E24AD1"/>
    <w:rsid w:val="00E25A00"/>
    <w:rsid w:val="00E26271"/>
    <w:rsid w:val="00E265E8"/>
    <w:rsid w:val="00E3176C"/>
    <w:rsid w:val="00E318EA"/>
    <w:rsid w:val="00E324CC"/>
    <w:rsid w:val="00E32DE1"/>
    <w:rsid w:val="00E33B52"/>
    <w:rsid w:val="00E33D17"/>
    <w:rsid w:val="00E3405D"/>
    <w:rsid w:val="00E34501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CD1"/>
    <w:rsid w:val="00E4238B"/>
    <w:rsid w:val="00E42463"/>
    <w:rsid w:val="00E42C49"/>
    <w:rsid w:val="00E42C88"/>
    <w:rsid w:val="00E43870"/>
    <w:rsid w:val="00E43BF2"/>
    <w:rsid w:val="00E44AD6"/>
    <w:rsid w:val="00E454D5"/>
    <w:rsid w:val="00E458A3"/>
    <w:rsid w:val="00E4699B"/>
    <w:rsid w:val="00E46A30"/>
    <w:rsid w:val="00E46E8A"/>
    <w:rsid w:val="00E470E7"/>
    <w:rsid w:val="00E47916"/>
    <w:rsid w:val="00E47F77"/>
    <w:rsid w:val="00E516E1"/>
    <w:rsid w:val="00E52337"/>
    <w:rsid w:val="00E5237E"/>
    <w:rsid w:val="00E53889"/>
    <w:rsid w:val="00E53929"/>
    <w:rsid w:val="00E544F1"/>
    <w:rsid w:val="00E54B20"/>
    <w:rsid w:val="00E54E60"/>
    <w:rsid w:val="00E555BF"/>
    <w:rsid w:val="00E55824"/>
    <w:rsid w:val="00E55AA2"/>
    <w:rsid w:val="00E5670D"/>
    <w:rsid w:val="00E568B2"/>
    <w:rsid w:val="00E570F1"/>
    <w:rsid w:val="00E573E4"/>
    <w:rsid w:val="00E57455"/>
    <w:rsid w:val="00E57526"/>
    <w:rsid w:val="00E57596"/>
    <w:rsid w:val="00E5760A"/>
    <w:rsid w:val="00E57B13"/>
    <w:rsid w:val="00E57BDC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E54"/>
    <w:rsid w:val="00E64FE3"/>
    <w:rsid w:val="00E654CB"/>
    <w:rsid w:val="00E66036"/>
    <w:rsid w:val="00E6663E"/>
    <w:rsid w:val="00E6680C"/>
    <w:rsid w:val="00E66B2B"/>
    <w:rsid w:val="00E66FEF"/>
    <w:rsid w:val="00E70915"/>
    <w:rsid w:val="00E70E68"/>
    <w:rsid w:val="00E718DE"/>
    <w:rsid w:val="00E71F3F"/>
    <w:rsid w:val="00E74920"/>
    <w:rsid w:val="00E75864"/>
    <w:rsid w:val="00E75B73"/>
    <w:rsid w:val="00E7614E"/>
    <w:rsid w:val="00E76737"/>
    <w:rsid w:val="00E776A6"/>
    <w:rsid w:val="00E7772C"/>
    <w:rsid w:val="00E800B1"/>
    <w:rsid w:val="00E802C4"/>
    <w:rsid w:val="00E80A56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B9B"/>
    <w:rsid w:val="00E86DA9"/>
    <w:rsid w:val="00E871F9"/>
    <w:rsid w:val="00E876FD"/>
    <w:rsid w:val="00E9071A"/>
    <w:rsid w:val="00E91117"/>
    <w:rsid w:val="00E91C6C"/>
    <w:rsid w:val="00E92279"/>
    <w:rsid w:val="00E92556"/>
    <w:rsid w:val="00E94397"/>
    <w:rsid w:val="00E94474"/>
    <w:rsid w:val="00E94BC5"/>
    <w:rsid w:val="00E94CC0"/>
    <w:rsid w:val="00E9513D"/>
    <w:rsid w:val="00E955C8"/>
    <w:rsid w:val="00E95F17"/>
    <w:rsid w:val="00E96CE8"/>
    <w:rsid w:val="00E96E50"/>
    <w:rsid w:val="00E96F1C"/>
    <w:rsid w:val="00E972F9"/>
    <w:rsid w:val="00E97B37"/>
    <w:rsid w:val="00EA0011"/>
    <w:rsid w:val="00EA0C61"/>
    <w:rsid w:val="00EA0D92"/>
    <w:rsid w:val="00EA1BD5"/>
    <w:rsid w:val="00EA3040"/>
    <w:rsid w:val="00EA3204"/>
    <w:rsid w:val="00EA3682"/>
    <w:rsid w:val="00EA465C"/>
    <w:rsid w:val="00EA483F"/>
    <w:rsid w:val="00EA52CA"/>
    <w:rsid w:val="00EA5524"/>
    <w:rsid w:val="00EA5D39"/>
    <w:rsid w:val="00EA5FFF"/>
    <w:rsid w:val="00EA60E6"/>
    <w:rsid w:val="00EA7F87"/>
    <w:rsid w:val="00EB00C6"/>
    <w:rsid w:val="00EB0363"/>
    <w:rsid w:val="00EB09C5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E50"/>
    <w:rsid w:val="00EC6535"/>
    <w:rsid w:val="00EC664D"/>
    <w:rsid w:val="00EC6EE4"/>
    <w:rsid w:val="00ED00C2"/>
    <w:rsid w:val="00ED04CF"/>
    <w:rsid w:val="00ED0CD6"/>
    <w:rsid w:val="00ED111F"/>
    <w:rsid w:val="00ED133A"/>
    <w:rsid w:val="00ED17A9"/>
    <w:rsid w:val="00ED18FE"/>
    <w:rsid w:val="00ED20BD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434"/>
    <w:rsid w:val="00ED6F2B"/>
    <w:rsid w:val="00ED7ED2"/>
    <w:rsid w:val="00EE060E"/>
    <w:rsid w:val="00EE07D0"/>
    <w:rsid w:val="00EE08C6"/>
    <w:rsid w:val="00EE256D"/>
    <w:rsid w:val="00EE3497"/>
    <w:rsid w:val="00EE3E4F"/>
    <w:rsid w:val="00EE3F41"/>
    <w:rsid w:val="00EE400E"/>
    <w:rsid w:val="00EE4382"/>
    <w:rsid w:val="00EE44FE"/>
    <w:rsid w:val="00EE4A0E"/>
    <w:rsid w:val="00EE4A13"/>
    <w:rsid w:val="00EE518E"/>
    <w:rsid w:val="00EE568E"/>
    <w:rsid w:val="00EE63EC"/>
    <w:rsid w:val="00EE678D"/>
    <w:rsid w:val="00EF03DD"/>
    <w:rsid w:val="00EF0571"/>
    <w:rsid w:val="00EF0929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747F"/>
    <w:rsid w:val="00EF74E7"/>
    <w:rsid w:val="00EF76C7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86D"/>
    <w:rsid w:val="00F06D73"/>
    <w:rsid w:val="00F06F64"/>
    <w:rsid w:val="00F076B0"/>
    <w:rsid w:val="00F079F2"/>
    <w:rsid w:val="00F07A24"/>
    <w:rsid w:val="00F1027C"/>
    <w:rsid w:val="00F10561"/>
    <w:rsid w:val="00F10AFC"/>
    <w:rsid w:val="00F10C7A"/>
    <w:rsid w:val="00F10DA6"/>
    <w:rsid w:val="00F118B5"/>
    <w:rsid w:val="00F12AF9"/>
    <w:rsid w:val="00F1353F"/>
    <w:rsid w:val="00F136F7"/>
    <w:rsid w:val="00F14008"/>
    <w:rsid w:val="00F14D8B"/>
    <w:rsid w:val="00F15201"/>
    <w:rsid w:val="00F16B3F"/>
    <w:rsid w:val="00F16CB2"/>
    <w:rsid w:val="00F16F8D"/>
    <w:rsid w:val="00F20266"/>
    <w:rsid w:val="00F20E98"/>
    <w:rsid w:val="00F236D4"/>
    <w:rsid w:val="00F240D3"/>
    <w:rsid w:val="00F24378"/>
    <w:rsid w:val="00F2467F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702A"/>
    <w:rsid w:val="00F402F8"/>
    <w:rsid w:val="00F414C4"/>
    <w:rsid w:val="00F41925"/>
    <w:rsid w:val="00F422B7"/>
    <w:rsid w:val="00F42BE7"/>
    <w:rsid w:val="00F42C7D"/>
    <w:rsid w:val="00F44146"/>
    <w:rsid w:val="00F44B0F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36BF"/>
    <w:rsid w:val="00F5423E"/>
    <w:rsid w:val="00F54EA6"/>
    <w:rsid w:val="00F55063"/>
    <w:rsid w:val="00F55706"/>
    <w:rsid w:val="00F55983"/>
    <w:rsid w:val="00F55D76"/>
    <w:rsid w:val="00F563FF"/>
    <w:rsid w:val="00F56D99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6754"/>
    <w:rsid w:val="00F767B9"/>
    <w:rsid w:val="00F76CD6"/>
    <w:rsid w:val="00F77073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A8E"/>
    <w:rsid w:val="00F86C9C"/>
    <w:rsid w:val="00F87C89"/>
    <w:rsid w:val="00F9027B"/>
    <w:rsid w:val="00F9054D"/>
    <w:rsid w:val="00F91D2F"/>
    <w:rsid w:val="00F91D5E"/>
    <w:rsid w:val="00F91E87"/>
    <w:rsid w:val="00F91F20"/>
    <w:rsid w:val="00F922C3"/>
    <w:rsid w:val="00F93725"/>
    <w:rsid w:val="00F93DAB"/>
    <w:rsid w:val="00F941CF"/>
    <w:rsid w:val="00F942F0"/>
    <w:rsid w:val="00F947DC"/>
    <w:rsid w:val="00F94A88"/>
    <w:rsid w:val="00F963F3"/>
    <w:rsid w:val="00F9662F"/>
    <w:rsid w:val="00F96FCA"/>
    <w:rsid w:val="00F973FB"/>
    <w:rsid w:val="00FA0815"/>
    <w:rsid w:val="00FA17C9"/>
    <w:rsid w:val="00FA1997"/>
    <w:rsid w:val="00FA23AE"/>
    <w:rsid w:val="00FA2B04"/>
    <w:rsid w:val="00FA2B5F"/>
    <w:rsid w:val="00FA32D6"/>
    <w:rsid w:val="00FA36E7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88B"/>
    <w:rsid w:val="00FB1BB8"/>
    <w:rsid w:val="00FB1E09"/>
    <w:rsid w:val="00FB2FCD"/>
    <w:rsid w:val="00FB328F"/>
    <w:rsid w:val="00FB42CC"/>
    <w:rsid w:val="00FB42F1"/>
    <w:rsid w:val="00FB47F9"/>
    <w:rsid w:val="00FB4E84"/>
    <w:rsid w:val="00FB575F"/>
    <w:rsid w:val="00FB5947"/>
    <w:rsid w:val="00FB5D66"/>
    <w:rsid w:val="00FB6F08"/>
    <w:rsid w:val="00FB7144"/>
    <w:rsid w:val="00FC0563"/>
    <w:rsid w:val="00FC09B6"/>
    <w:rsid w:val="00FC0F89"/>
    <w:rsid w:val="00FC0FF9"/>
    <w:rsid w:val="00FC165A"/>
    <w:rsid w:val="00FC1FD3"/>
    <w:rsid w:val="00FC229F"/>
    <w:rsid w:val="00FC29D1"/>
    <w:rsid w:val="00FC2A69"/>
    <w:rsid w:val="00FC2E91"/>
    <w:rsid w:val="00FC3789"/>
    <w:rsid w:val="00FC3883"/>
    <w:rsid w:val="00FC38FD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1629"/>
    <w:rsid w:val="00FD1EBA"/>
    <w:rsid w:val="00FD20B2"/>
    <w:rsid w:val="00FD2A85"/>
    <w:rsid w:val="00FD2CA2"/>
    <w:rsid w:val="00FD2EC2"/>
    <w:rsid w:val="00FD2EF1"/>
    <w:rsid w:val="00FD3784"/>
    <w:rsid w:val="00FD3D96"/>
    <w:rsid w:val="00FD3F76"/>
    <w:rsid w:val="00FD4478"/>
    <w:rsid w:val="00FD6B96"/>
    <w:rsid w:val="00FD71C2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582"/>
    <w:rsid w:val="00FE40E6"/>
    <w:rsid w:val="00FE42E1"/>
    <w:rsid w:val="00FE43C4"/>
    <w:rsid w:val="00FE49B8"/>
    <w:rsid w:val="00FE5119"/>
    <w:rsid w:val="00FE512B"/>
    <w:rsid w:val="00FE547D"/>
    <w:rsid w:val="00FE5ED3"/>
    <w:rsid w:val="00FE6365"/>
    <w:rsid w:val="00FE6409"/>
    <w:rsid w:val="00FE6A23"/>
    <w:rsid w:val="00FF1068"/>
    <w:rsid w:val="00FF11A3"/>
    <w:rsid w:val="00FF15EA"/>
    <w:rsid w:val="00FF170A"/>
    <w:rsid w:val="00FF1C1F"/>
    <w:rsid w:val="00FF2727"/>
    <w:rsid w:val="00FF28E4"/>
    <w:rsid w:val="00FF3B4E"/>
    <w:rsid w:val="00FF4179"/>
    <w:rsid w:val="00FF4414"/>
    <w:rsid w:val="00FF4589"/>
    <w:rsid w:val="00FF46EF"/>
    <w:rsid w:val="00FF5035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1DA7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13DD9"/>
    <w:pPr>
      <w:numPr>
        <w:ilvl w:val="1"/>
        <w:numId w:val="23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F91F20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F91F2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F91F2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1F2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91F2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91F20"/>
    <w:pPr>
      <w:numPr>
        <w:ilvl w:val="7"/>
        <w:numId w:val="23"/>
      </w:numPr>
      <w:outlineLvl w:val="7"/>
    </w:pPr>
  </w:style>
  <w:style w:type="paragraph" w:styleId="Heading9">
    <w:name w:val="heading 9"/>
    <w:basedOn w:val="Heading8"/>
    <w:next w:val="Normal"/>
    <w:qFormat/>
    <w:rsid w:val="00F91F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F91F2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1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91F2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semiHidden/>
    <w:rsid w:val="00F91F2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1F20"/>
    <w:pPr>
      <w:ind w:left="1701" w:hanging="1701"/>
    </w:pPr>
  </w:style>
  <w:style w:type="paragraph" w:styleId="TOC4">
    <w:name w:val="toc 4"/>
    <w:basedOn w:val="TOC3"/>
    <w:semiHidden/>
    <w:rsid w:val="00F91F20"/>
    <w:pPr>
      <w:ind w:left="1418" w:hanging="1418"/>
    </w:pPr>
  </w:style>
  <w:style w:type="paragraph" w:styleId="TOC3">
    <w:name w:val="toc 3"/>
    <w:basedOn w:val="TOC2"/>
    <w:semiHidden/>
    <w:rsid w:val="00F91F20"/>
    <w:pPr>
      <w:ind w:left="1134" w:hanging="1134"/>
    </w:pPr>
  </w:style>
  <w:style w:type="paragraph" w:styleId="TOC2">
    <w:name w:val="toc 2"/>
    <w:basedOn w:val="TOC1"/>
    <w:semiHidden/>
    <w:rsid w:val="00F91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1F20"/>
    <w:pPr>
      <w:ind w:left="284"/>
    </w:pPr>
  </w:style>
  <w:style w:type="paragraph" w:styleId="Index1">
    <w:name w:val="index 1"/>
    <w:basedOn w:val="Normal"/>
    <w:semiHidden/>
    <w:rsid w:val="00F91F20"/>
    <w:pPr>
      <w:keepLines/>
      <w:spacing w:after="0"/>
    </w:pPr>
  </w:style>
  <w:style w:type="paragraph" w:customStyle="1" w:styleId="ZH">
    <w:name w:val="ZH"/>
    <w:semiHidden/>
    <w:rsid w:val="00F91F2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F91F20"/>
    <w:pPr>
      <w:outlineLvl w:val="9"/>
    </w:pPr>
  </w:style>
  <w:style w:type="paragraph" w:styleId="ListNumber2">
    <w:name w:val="List Number 2"/>
    <w:basedOn w:val="ListNumber"/>
    <w:semiHidden/>
    <w:rsid w:val="00F91F20"/>
    <w:pPr>
      <w:ind w:left="851"/>
    </w:pPr>
  </w:style>
  <w:style w:type="paragraph" w:styleId="ListNumber">
    <w:name w:val="List Number"/>
    <w:basedOn w:val="List"/>
    <w:semiHidden/>
    <w:rsid w:val="00F91F20"/>
  </w:style>
  <w:style w:type="paragraph" w:styleId="List">
    <w:name w:val="List"/>
    <w:basedOn w:val="Normal"/>
    <w:semiHidden/>
    <w:rsid w:val="00F91F20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91F2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F91F20"/>
    <w:rPr>
      <w:b/>
      <w:position w:val="6"/>
      <w:sz w:val="16"/>
    </w:rPr>
  </w:style>
  <w:style w:type="paragraph" w:styleId="FootnoteText">
    <w:name w:val="footnote text"/>
    <w:basedOn w:val="Normal"/>
    <w:semiHidden/>
    <w:rsid w:val="00F91F2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1F20"/>
    <w:rPr>
      <w:b/>
    </w:rPr>
  </w:style>
  <w:style w:type="paragraph" w:customStyle="1" w:styleId="TAC">
    <w:name w:val="TAC"/>
    <w:basedOn w:val="TAL"/>
    <w:semiHidden/>
    <w:rsid w:val="00F91F20"/>
    <w:pPr>
      <w:jc w:val="center"/>
    </w:pPr>
  </w:style>
  <w:style w:type="paragraph" w:customStyle="1" w:styleId="TAL">
    <w:name w:val="TAL"/>
    <w:basedOn w:val="Normal"/>
    <w:link w:val="TALCar"/>
    <w:rsid w:val="00F91F2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1F20"/>
    <w:pPr>
      <w:keepNext w:val="0"/>
      <w:spacing w:before="0" w:after="240"/>
    </w:pPr>
  </w:style>
  <w:style w:type="paragraph" w:customStyle="1" w:styleId="TH">
    <w:name w:val="TH"/>
    <w:basedOn w:val="Normal"/>
    <w:rsid w:val="00F91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semiHidden/>
    <w:rsid w:val="00F91F20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1F20"/>
    <w:pPr>
      <w:ind w:left="1418" w:hanging="1418"/>
    </w:pPr>
  </w:style>
  <w:style w:type="paragraph" w:customStyle="1" w:styleId="EX">
    <w:name w:val="EX"/>
    <w:basedOn w:val="Normal"/>
    <w:semiHidden/>
    <w:rsid w:val="00F91F20"/>
    <w:pPr>
      <w:keepLines/>
      <w:ind w:left="1702" w:hanging="1418"/>
    </w:pPr>
  </w:style>
  <w:style w:type="paragraph" w:customStyle="1" w:styleId="FP">
    <w:name w:val="FP"/>
    <w:basedOn w:val="Normal"/>
    <w:semiHidden/>
    <w:rsid w:val="00F91F20"/>
    <w:pPr>
      <w:spacing w:after="0"/>
    </w:pPr>
  </w:style>
  <w:style w:type="paragraph" w:customStyle="1" w:styleId="LD">
    <w:name w:val="LD"/>
    <w:semiHidden/>
    <w:rsid w:val="00F91F2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semiHidden/>
    <w:rsid w:val="00F91F20"/>
    <w:pPr>
      <w:spacing w:after="0"/>
    </w:pPr>
  </w:style>
  <w:style w:type="paragraph" w:customStyle="1" w:styleId="EW">
    <w:name w:val="EW"/>
    <w:basedOn w:val="EX"/>
    <w:semiHidden/>
    <w:rsid w:val="00F91F20"/>
    <w:pPr>
      <w:spacing w:after="0"/>
    </w:pPr>
  </w:style>
  <w:style w:type="paragraph" w:styleId="TOC6">
    <w:name w:val="toc 6"/>
    <w:basedOn w:val="TOC5"/>
    <w:next w:val="Normal"/>
    <w:semiHidden/>
    <w:rsid w:val="00F91F20"/>
    <w:pPr>
      <w:ind w:left="1985" w:hanging="1985"/>
    </w:pPr>
  </w:style>
  <w:style w:type="paragraph" w:styleId="TOC7">
    <w:name w:val="toc 7"/>
    <w:basedOn w:val="TOC6"/>
    <w:next w:val="Normal"/>
    <w:semiHidden/>
    <w:rsid w:val="00F91F20"/>
    <w:pPr>
      <w:ind w:left="2268" w:hanging="2268"/>
    </w:pPr>
  </w:style>
  <w:style w:type="paragraph" w:styleId="ListBullet2">
    <w:name w:val="List Bullet 2"/>
    <w:basedOn w:val="ListBullet"/>
    <w:semiHidden/>
    <w:rsid w:val="00F91F20"/>
    <w:pPr>
      <w:ind w:left="851"/>
    </w:pPr>
  </w:style>
  <w:style w:type="paragraph" w:styleId="ListBullet">
    <w:name w:val="List Bullet"/>
    <w:basedOn w:val="List"/>
    <w:semiHidden/>
    <w:rsid w:val="00F91F20"/>
  </w:style>
  <w:style w:type="paragraph" w:styleId="ListBullet3">
    <w:name w:val="List Bullet 3"/>
    <w:basedOn w:val="ListBullet2"/>
    <w:semiHidden/>
    <w:rsid w:val="00F91F20"/>
    <w:pPr>
      <w:ind w:left="1135"/>
    </w:pPr>
  </w:style>
  <w:style w:type="paragraph" w:customStyle="1" w:styleId="EQ">
    <w:name w:val="EQ"/>
    <w:basedOn w:val="Normal"/>
    <w:next w:val="Normal"/>
    <w:semiHidden/>
    <w:rsid w:val="00F91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F91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F91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F91F20"/>
    <w:pPr>
      <w:jc w:val="right"/>
    </w:pPr>
  </w:style>
  <w:style w:type="paragraph" w:customStyle="1" w:styleId="TAN">
    <w:name w:val="TAN"/>
    <w:basedOn w:val="TAL"/>
    <w:semiHidden/>
    <w:rsid w:val="00F91F20"/>
    <w:pPr>
      <w:ind w:left="851" w:hanging="851"/>
    </w:pPr>
  </w:style>
  <w:style w:type="paragraph" w:customStyle="1" w:styleId="ZA">
    <w:name w:val="ZA"/>
    <w:semiHidden/>
    <w:rsid w:val="00F91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F91F2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F91F2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F91F2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F91F20"/>
    <w:pPr>
      <w:framePr w:wrap="notBeside" w:y="16161"/>
    </w:pPr>
  </w:style>
  <w:style w:type="character" w:customStyle="1" w:styleId="ZGSM">
    <w:name w:val="ZGSM"/>
    <w:semiHidden/>
    <w:rsid w:val="00F91F20"/>
  </w:style>
  <w:style w:type="paragraph" w:styleId="List2">
    <w:name w:val="List 2"/>
    <w:basedOn w:val="List"/>
    <w:semiHidden/>
    <w:rsid w:val="00F91F20"/>
    <w:pPr>
      <w:ind w:left="851"/>
    </w:pPr>
  </w:style>
  <w:style w:type="paragraph" w:customStyle="1" w:styleId="ZG">
    <w:name w:val="ZG"/>
    <w:semiHidden/>
    <w:rsid w:val="00F91F2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F91F20"/>
    <w:pPr>
      <w:ind w:left="1135"/>
    </w:pPr>
  </w:style>
  <w:style w:type="paragraph" w:styleId="List4">
    <w:name w:val="List 4"/>
    <w:basedOn w:val="List3"/>
    <w:semiHidden/>
    <w:rsid w:val="00F91F20"/>
    <w:pPr>
      <w:ind w:left="1418"/>
    </w:pPr>
  </w:style>
  <w:style w:type="paragraph" w:styleId="List5">
    <w:name w:val="List 5"/>
    <w:basedOn w:val="List4"/>
    <w:semiHidden/>
    <w:rsid w:val="00F91F2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F91F20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F91F20"/>
    <w:pPr>
      <w:ind w:left="1418"/>
    </w:pPr>
  </w:style>
  <w:style w:type="paragraph" w:styleId="ListBullet5">
    <w:name w:val="List Bullet 5"/>
    <w:basedOn w:val="ListBullet4"/>
    <w:semiHidden/>
    <w:rsid w:val="00F91F20"/>
    <w:pPr>
      <w:ind w:left="1702"/>
    </w:pPr>
  </w:style>
  <w:style w:type="paragraph" w:customStyle="1" w:styleId="B1">
    <w:name w:val="B1"/>
    <w:basedOn w:val="List"/>
    <w:link w:val="B1Char1"/>
    <w:rsid w:val="00F91F20"/>
  </w:style>
  <w:style w:type="paragraph" w:customStyle="1" w:styleId="B2">
    <w:name w:val="B2"/>
    <w:basedOn w:val="List2"/>
    <w:link w:val="B2Char"/>
    <w:semiHidden/>
    <w:rsid w:val="00F91F20"/>
  </w:style>
  <w:style w:type="character" w:customStyle="1" w:styleId="B2Char">
    <w:name w:val="B2 Char"/>
    <w:basedOn w:val="DefaultParagraphFont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semiHidden/>
    <w:rsid w:val="00F91F20"/>
  </w:style>
  <w:style w:type="paragraph" w:customStyle="1" w:styleId="B4">
    <w:name w:val="B4"/>
    <w:basedOn w:val="List4"/>
    <w:link w:val="B4Char"/>
    <w:semiHidden/>
    <w:rsid w:val="00F91F20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F91F20"/>
  </w:style>
  <w:style w:type="paragraph" w:styleId="Footer">
    <w:name w:val="footer"/>
    <w:basedOn w:val="Header"/>
    <w:semiHidden/>
    <w:rsid w:val="00F91F20"/>
    <w:pPr>
      <w:jc w:val="center"/>
    </w:pPr>
    <w:rPr>
      <w:i/>
    </w:rPr>
  </w:style>
  <w:style w:type="paragraph" w:customStyle="1" w:styleId="ZTD">
    <w:name w:val="ZTD"/>
    <w:basedOn w:val="ZB"/>
    <w:semiHidden/>
    <w:rsid w:val="00F91F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F91F2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semiHidden/>
    <w:rsid w:val="00F91F20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semiHidden/>
    <w:rsid w:val="00F91F20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F91F20"/>
    <w:rPr>
      <w:sz w:val="16"/>
    </w:rPr>
  </w:style>
  <w:style w:type="paragraph" w:styleId="CommentText">
    <w:name w:val="annotation text"/>
    <w:basedOn w:val="Normal"/>
    <w:semiHidden/>
    <w:rsid w:val="00F91F20"/>
  </w:style>
  <w:style w:type="character" w:styleId="FollowedHyperlink">
    <w:name w:val="FollowedHyperlink"/>
    <w:basedOn w:val="DefaultParagraphFont"/>
    <w:semiHidden/>
    <w:rsid w:val="00F91F20"/>
    <w:rPr>
      <w:color w:val="800080"/>
      <w:u w:val="single"/>
    </w:rPr>
  </w:style>
  <w:style w:type="paragraph" w:styleId="BalloonText">
    <w:name w:val="Balloon Text"/>
    <w:basedOn w:val="Normal"/>
    <w:semiHidden/>
    <w:rsid w:val="00F91F2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1F2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DefaultParagraphFont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DefaultParagraphFont"/>
    <w:semiHidden/>
    <w:rsid w:val="00D12684"/>
    <w:rPr>
      <w:lang w:val="en-GB" w:eastAsia="ja-JP" w:bidi="ar-SA"/>
    </w:rPr>
  </w:style>
  <w:style w:type="character" w:customStyle="1" w:styleId="PLChar">
    <w:name w:val="PL Char"/>
    <w:basedOn w:val="DefaultParagraphFont"/>
    <w:link w:val="PL"/>
    <w:semiHidden/>
    <w:rsid w:val="00100151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basedOn w:val="DefaultParagraphFont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basedOn w:val="DefaultParagraphFont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basedOn w:val="DefaultParagraphFont"/>
    <w:semiHidden/>
    <w:rsid w:val="006B0C73"/>
    <w:rPr>
      <w:i/>
      <w:iCs/>
    </w:rPr>
  </w:style>
  <w:style w:type="character" w:styleId="HTMLTypewriter">
    <w:name w:val="HTML Typewriter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basedOn w:val="DefaultParagraphFont"/>
    <w:semiHidden/>
    <w:rsid w:val="006B0C73"/>
    <w:rPr>
      <w:i/>
      <w:iCs/>
    </w:rPr>
  </w:style>
  <w:style w:type="character" w:styleId="HTMLKeyboard">
    <w:name w:val="HTML Keyboard"/>
    <w:basedOn w:val="DefaultParagraphFont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basedOn w:val="DefaultParagraphFont"/>
    <w:semiHidden/>
    <w:rsid w:val="006B0C73"/>
    <w:rPr>
      <w:rFonts w:ascii="Courier New" w:hAnsi="Courier New" w:cs="Courier New"/>
    </w:rPr>
  </w:style>
  <w:style w:type="character" w:styleId="HTMLCite">
    <w:name w:val="HTML Cite"/>
    <w:basedOn w:val="DefaultParagraphFont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basedOn w:val="DefaultParagraphFont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basedOn w:val="DefaultParagraphFont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DefaultParagraphFont"/>
    <w:link w:val="TF"/>
    <w:rsid w:val="00C11629"/>
    <w:rPr>
      <w:b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6261AE"/>
    <w:rPr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728D5"/>
    <w:pPr>
      <w:ind w:firstLineChars="200" w:firstLine="420"/>
    </w:pPr>
  </w:style>
  <w:style w:type="paragraph" w:styleId="Revision">
    <w:name w:val="Revision"/>
    <w:hidden/>
    <w:uiPriority w:val="99"/>
    <w:semiHidden/>
    <w:rsid w:val="000B1E2C"/>
    <w:rPr>
      <w:sz w:val="22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8A5AA8"/>
    <w:pPr>
      <w:spacing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8A5AA8"/>
    <w:rPr>
      <w:noProof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1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2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6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1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52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9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33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7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9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45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685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60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47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5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4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7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89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481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28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59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94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3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2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8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3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1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6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2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77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0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tp://ftp.3gpp.org/tsg_ran/WG2_RL2/TSGR2_76/Docs//R2-1162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ata\3GPP\RAN2\Contributions\RAN2%2377Bis\HETNET\Copy%20of%20hetnet_analysi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ata\3GPP\RAN2\Contributions\RAN2%2377Bis\HETNET\Copy%20of%20hetnet_analysis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ata\3GPP\RAN2\Contributions\RAN2%2377Bis\HETNET\Copy%20of%20hetnet_analysis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ata\3GPP\RAN2\Contributions\RAN2%2377Bis\HETNET\Copy%20of%20hetnet_analysi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HOF (4 Picos, 30Kms)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Count-All</c:v>
          </c:tx>
          <c:cat>
            <c:strLit>
              <c:ptCount val="3"/>
              <c:pt idx="0">
                <c:v>M2M</c:v>
              </c:pt>
              <c:pt idx="1">
                <c:v> M2P</c:v>
              </c:pt>
              <c:pt idx="2">
                <c:v> P2M</c:v>
              </c:pt>
            </c:strLit>
          </c:cat>
          <c:val>
            <c:numRef>
              <c:f>'Jan_2012_30 KMPH'!$F$30:$F$32</c:f>
              <c:numCache>
                <c:formatCode>0.00%</c:formatCode>
                <c:ptCount val="3"/>
                <c:pt idx="0">
                  <c:v>3.3360790774299834E-2</c:v>
                </c:pt>
                <c:pt idx="1">
                  <c:v>3.2873109796186795E-3</c:v>
                </c:pt>
                <c:pt idx="2">
                  <c:v>3.6175710594315305E-2</c:v>
                </c:pt>
              </c:numCache>
            </c:numRef>
          </c:val>
        </c:ser>
        <c:ser>
          <c:idx val="1"/>
          <c:order val="1"/>
          <c:tx>
            <c:v>Weighted Counting</c:v>
          </c:tx>
          <c:cat>
            <c:strLit>
              <c:ptCount val="3"/>
              <c:pt idx="0">
                <c:v>M2M</c:v>
              </c:pt>
              <c:pt idx="1">
                <c:v> M2P</c:v>
              </c:pt>
              <c:pt idx="2">
                <c:v> P2M</c:v>
              </c:pt>
            </c:strLit>
          </c:cat>
          <c:val>
            <c:numRef>
              <c:f>'Jan_2012_30 KMPH'!$H$30:$H$32</c:f>
              <c:numCache>
                <c:formatCode>0.00%</c:formatCode>
                <c:ptCount val="3"/>
                <c:pt idx="0">
                  <c:v>3.3177371331348363E-2</c:v>
                </c:pt>
                <c:pt idx="1">
                  <c:v>1.0869565217391327E-2</c:v>
                </c:pt>
                <c:pt idx="2">
                  <c:v>3.9631988676574761E-2</c:v>
                </c:pt>
              </c:numCache>
            </c:numRef>
          </c:val>
        </c:ser>
        <c:ser>
          <c:idx val="2"/>
          <c:order val="2"/>
          <c:tx>
            <c:v>Counting-Only-Macros</c:v>
          </c:tx>
          <c:cat>
            <c:strLit>
              <c:ptCount val="3"/>
              <c:pt idx="0">
                <c:v>M2M</c:v>
              </c:pt>
              <c:pt idx="1">
                <c:v> M2P</c:v>
              </c:pt>
              <c:pt idx="2">
                <c:v> P2M</c:v>
              </c:pt>
            </c:strLit>
          </c:cat>
          <c:val>
            <c:numRef>
              <c:f>'Jan_2012_30 KMPH'!$G$30:$G$32</c:f>
              <c:numCache>
                <c:formatCode>0.00%</c:formatCode>
                <c:ptCount val="3"/>
                <c:pt idx="0">
                  <c:v>4.0867389491242724E-2</c:v>
                </c:pt>
                <c:pt idx="1">
                  <c:v>7.1530758226037196E-3</c:v>
                </c:pt>
                <c:pt idx="2">
                  <c:v>4.1201117318435752E-2</c:v>
                </c:pt>
              </c:numCache>
            </c:numRef>
          </c:val>
        </c:ser>
        <c:axId val="123560320"/>
        <c:axId val="123561856"/>
      </c:barChart>
      <c:catAx>
        <c:axId val="123560320"/>
        <c:scaling>
          <c:orientation val="minMax"/>
        </c:scaling>
        <c:axPos val="b"/>
        <c:majorTickMark val="none"/>
        <c:tickLblPos val="nextTo"/>
        <c:crossAx val="123561856"/>
        <c:crosses val="autoZero"/>
        <c:auto val="1"/>
        <c:lblAlgn val="ctr"/>
        <c:lblOffset val="100"/>
      </c:catAx>
      <c:valAx>
        <c:axId val="123561856"/>
        <c:scaling>
          <c:orientation val="minMax"/>
        </c:scaling>
        <c:axPos val="l"/>
        <c:majorGridlines/>
        <c:numFmt formatCode="0.00%" sourceLinked="1"/>
        <c:majorTickMark val="none"/>
        <c:tickLblPos val="nextTo"/>
        <c:crossAx val="1235603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800" b="1" i="0" baseline="0"/>
              <a:t>HOF (6 Picos, 30Kms)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Count-All</c:v>
          </c:tx>
          <c:cat>
            <c:strLit>
              <c:ptCount val="3"/>
              <c:pt idx="0">
                <c:v>M2M</c:v>
              </c:pt>
              <c:pt idx="1">
                <c:v>M2P</c:v>
              </c:pt>
              <c:pt idx="2">
                <c:v> P2M</c:v>
              </c:pt>
            </c:strLit>
          </c:cat>
          <c:val>
            <c:numRef>
              <c:f>'Jan_2012_30 KMPH'!$L$30:$L$32</c:f>
              <c:numCache>
                <c:formatCode>0.00%</c:formatCode>
                <c:ptCount val="3"/>
                <c:pt idx="0">
                  <c:v>1.8945634266886356E-2</c:v>
                </c:pt>
                <c:pt idx="1">
                  <c:v>2.6695141484249967E-3</c:v>
                </c:pt>
                <c:pt idx="2">
                  <c:v>1.4293276866066702E-2</c:v>
                </c:pt>
              </c:numCache>
            </c:numRef>
          </c:val>
        </c:ser>
        <c:ser>
          <c:idx val="1"/>
          <c:order val="1"/>
          <c:tx>
            <c:v>Weighted-Counting</c:v>
          </c:tx>
          <c:cat>
            <c:strLit>
              <c:ptCount val="3"/>
              <c:pt idx="0">
                <c:v>M2M</c:v>
              </c:pt>
              <c:pt idx="1">
                <c:v>M2P</c:v>
              </c:pt>
              <c:pt idx="2">
                <c:v> P2M</c:v>
              </c:pt>
            </c:strLit>
          </c:cat>
          <c:val>
            <c:numRef>
              <c:f>'Jan_2012_30 KMPH'!$N$30:$N$32</c:f>
              <c:numCache>
                <c:formatCode>0.00%</c:formatCode>
                <c:ptCount val="3"/>
                <c:pt idx="0">
                  <c:v>3.6219081272084806E-2</c:v>
                </c:pt>
                <c:pt idx="1">
                  <c:v>4.2347247428917122E-3</c:v>
                </c:pt>
                <c:pt idx="2">
                  <c:v>3.5223880597014978E-2</c:v>
                </c:pt>
              </c:numCache>
            </c:numRef>
          </c:val>
        </c:ser>
        <c:ser>
          <c:idx val="2"/>
          <c:order val="2"/>
          <c:tx>
            <c:v>Counting-Only-Macros</c:v>
          </c:tx>
          <c:cat>
            <c:strLit>
              <c:ptCount val="3"/>
              <c:pt idx="0">
                <c:v>M2M</c:v>
              </c:pt>
              <c:pt idx="1">
                <c:v>M2P</c:v>
              </c:pt>
              <c:pt idx="2">
                <c:v> P2M</c:v>
              </c:pt>
            </c:strLit>
          </c:cat>
          <c:val>
            <c:numRef>
              <c:f>'Jan_2012_30 KMPH'!$M$30:$M$32</c:f>
              <c:numCache>
                <c:formatCode>0.00%</c:formatCode>
                <c:ptCount val="3"/>
                <c:pt idx="0">
                  <c:v>3.1985784095957349E-2</c:v>
                </c:pt>
                <c:pt idx="1">
                  <c:v>6.0938452163315053E-3</c:v>
                </c:pt>
                <c:pt idx="2">
                  <c:v>3.8186157517899805E-2</c:v>
                </c:pt>
              </c:numCache>
            </c:numRef>
          </c:val>
        </c:ser>
        <c:axId val="123583488"/>
        <c:axId val="123589376"/>
      </c:barChart>
      <c:catAx>
        <c:axId val="123583488"/>
        <c:scaling>
          <c:orientation val="minMax"/>
        </c:scaling>
        <c:axPos val="b"/>
        <c:majorTickMark val="none"/>
        <c:tickLblPos val="nextTo"/>
        <c:crossAx val="123589376"/>
        <c:crosses val="autoZero"/>
        <c:auto val="1"/>
        <c:lblAlgn val="ctr"/>
        <c:lblOffset val="100"/>
      </c:catAx>
      <c:valAx>
        <c:axId val="123589376"/>
        <c:scaling>
          <c:orientation val="minMax"/>
        </c:scaling>
        <c:axPos val="l"/>
        <c:majorGridlines/>
        <c:numFmt formatCode="0.00%" sourceLinked="1"/>
        <c:majorTickMark val="none"/>
        <c:tickLblPos val="nextTo"/>
        <c:crossAx val="1235834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PingPong, ShortToS (4 Picos, 30Kms)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Count-All</c:v>
          </c:tx>
          <c:cat>
            <c:strLit>
              <c:ptCount val="2"/>
              <c:pt idx="0">
                <c:v>PingPong Rates</c:v>
              </c:pt>
              <c:pt idx="1">
                <c:v> Short ToS</c:v>
              </c:pt>
            </c:strLit>
          </c:cat>
          <c:val>
            <c:numRef>
              <c:f>'Jan_2012_30 KMPH'!$F$39:$F$40</c:f>
              <c:numCache>
                <c:formatCode>0.00%</c:formatCode>
                <c:ptCount val="2"/>
                <c:pt idx="0">
                  <c:v>7.2282410000000102E-2</c:v>
                </c:pt>
                <c:pt idx="1">
                  <c:v>0.10833000000000002</c:v>
                </c:pt>
              </c:numCache>
            </c:numRef>
          </c:val>
        </c:ser>
        <c:ser>
          <c:idx val="1"/>
          <c:order val="1"/>
          <c:tx>
            <c:v>Counting-Only-Macros</c:v>
          </c:tx>
          <c:cat>
            <c:strLit>
              <c:ptCount val="2"/>
              <c:pt idx="0">
                <c:v>PingPong Rates</c:v>
              </c:pt>
              <c:pt idx="1">
                <c:v> Short ToS</c:v>
              </c:pt>
            </c:strLit>
          </c:cat>
          <c:val>
            <c:numRef>
              <c:f>'Jan_2012_30 KMPH'!$G$39:$G$40</c:f>
              <c:numCache>
                <c:formatCode>0.00%</c:formatCode>
                <c:ptCount val="2"/>
                <c:pt idx="0">
                  <c:v>3.8484310000000042E-2</c:v>
                </c:pt>
                <c:pt idx="1">
                  <c:v>7.4995000000000034E-2</c:v>
                </c:pt>
              </c:numCache>
            </c:numRef>
          </c:val>
        </c:ser>
        <c:ser>
          <c:idx val="2"/>
          <c:order val="2"/>
          <c:tx>
            <c:v>Weighted-Counting</c:v>
          </c:tx>
          <c:cat>
            <c:strLit>
              <c:ptCount val="2"/>
              <c:pt idx="0">
                <c:v>PingPong Rates</c:v>
              </c:pt>
              <c:pt idx="1">
                <c:v> Short ToS</c:v>
              </c:pt>
            </c:strLit>
          </c:cat>
          <c:val>
            <c:numRef>
              <c:f>'Jan_2012_30 KMPH'!$H$39:$H$40</c:f>
              <c:numCache>
                <c:formatCode>0.00%</c:formatCode>
                <c:ptCount val="2"/>
                <c:pt idx="0">
                  <c:v>2.7221780000000011E-2</c:v>
                </c:pt>
                <c:pt idx="1">
                  <c:v>5.8847000000000003E-2</c:v>
                </c:pt>
              </c:numCache>
            </c:numRef>
          </c:val>
        </c:ser>
        <c:axId val="123606912"/>
        <c:axId val="123608448"/>
      </c:barChart>
      <c:catAx>
        <c:axId val="123606912"/>
        <c:scaling>
          <c:orientation val="minMax"/>
        </c:scaling>
        <c:axPos val="b"/>
        <c:majorTickMark val="none"/>
        <c:tickLblPos val="nextTo"/>
        <c:crossAx val="123608448"/>
        <c:crosses val="autoZero"/>
        <c:auto val="1"/>
        <c:lblAlgn val="ctr"/>
        <c:lblOffset val="100"/>
      </c:catAx>
      <c:valAx>
        <c:axId val="123608448"/>
        <c:scaling>
          <c:orientation val="minMax"/>
        </c:scaling>
        <c:axPos val="l"/>
        <c:majorGridlines/>
        <c:numFmt formatCode="0.00%" sourceLinked="1"/>
        <c:majorTickMark val="none"/>
        <c:tickLblPos val="nextTo"/>
        <c:crossAx val="1236069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 algn="ctr">
              <a:defRPr/>
            </a:pPr>
            <a:r>
              <a:rPr lang="en-US" sz="1800" b="1" i="0" baseline="0"/>
              <a:t>PingPong, ShortToS (6 Picos, 30Kms)</a:t>
            </a:r>
            <a:endParaRPr lang="en-US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v>Count-All</c:v>
          </c:tx>
          <c:cat>
            <c:strLit>
              <c:ptCount val="2"/>
              <c:pt idx="0">
                <c:v>PingPong Rates</c:v>
              </c:pt>
              <c:pt idx="1">
                <c:v> Short ToS</c:v>
              </c:pt>
            </c:strLit>
          </c:cat>
          <c:val>
            <c:numRef>
              <c:f>'Jan_2012_30 KMPH'!$L$39:$L$40</c:f>
              <c:numCache>
                <c:formatCode>0.00%</c:formatCode>
                <c:ptCount val="2"/>
                <c:pt idx="0">
                  <c:v>7.3498120000000014E-2</c:v>
                </c:pt>
                <c:pt idx="1">
                  <c:v>0.1068910000000001</c:v>
                </c:pt>
              </c:numCache>
            </c:numRef>
          </c:val>
        </c:ser>
        <c:ser>
          <c:idx val="1"/>
          <c:order val="1"/>
          <c:tx>
            <c:v>Count-Only-Macros</c:v>
          </c:tx>
          <c:cat>
            <c:strLit>
              <c:ptCount val="2"/>
              <c:pt idx="0">
                <c:v>PingPong Rates</c:v>
              </c:pt>
              <c:pt idx="1">
                <c:v> Short ToS</c:v>
              </c:pt>
            </c:strLit>
          </c:cat>
          <c:val>
            <c:numRef>
              <c:f>'Jan_2012_30 KMPH'!$M$39:$M$40</c:f>
              <c:numCache>
                <c:formatCode>0.00%</c:formatCode>
                <c:ptCount val="2"/>
                <c:pt idx="0">
                  <c:v>2.4336279999999998E-2</c:v>
                </c:pt>
                <c:pt idx="1">
                  <c:v>4.8673000000000001E-2</c:v>
                </c:pt>
              </c:numCache>
            </c:numRef>
          </c:val>
        </c:ser>
        <c:ser>
          <c:idx val="2"/>
          <c:order val="2"/>
          <c:tx>
            <c:v>Weighted-Counting</c:v>
          </c:tx>
          <c:cat>
            <c:strLit>
              <c:ptCount val="2"/>
              <c:pt idx="0">
                <c:v>PingPong Rates</c:v>
              </c:pt>
              <c:pt idx="1">
                <c:v> Short ToS</c:v>
              </c:pt>
            </c:strLit>
          </c:cat>
          <c:val>
            <c:numRef>
              <c:f>'Jan_2012_30 KMPH'!$N$39:$N$40</c:f>
              <c:numCache>
                <c:formatCode>0.00%</c:formatCode>
                <c:ptCount val="2"/>
                <c:pt idx="0">
                  <c:v>2.9211830000000012E-2</c:v>
                </c:pt>
                <c:pt idx="1">
                  <c:v>5.3096000000000067E-2</c:v>
                </c:pt>
              </c:numCache>
            </c:numRef>
          </c:val>
        </c:ser>
        <c:axId val="123638528"/>
        <c:axId val="123640064"/>
      </c:barChart>
      <c:catAx>
        <c:axId val="123638528"/>
        <c:scaling>
          <c:orientation val="minMax"/>
        </c:scaling>
        <c:axPos val="b"/>
        <c:majorTickMark val="none"/>
        <c:tickLblPos val="nextTo"/>
        <c:crossAx val="123640064"/>
        <c:crosses val="autoZero"/>
        <c:auto val="1"/>
        <c:lblAlgn val="ctr"/>
        <c:lblOffset val="100"/>
      </c:catAx>
      <c:valAx>
        <c:axId val="123640064"/>
        <c:scaling>
          <c:orientation val="minMax"/>
        </c:scaling>
        <c:axPos val="l"/>
        <c:majorGridlines/>
        <c:numFmt formatCode="0.00%" sourceLinked="1"/>
        <c:majorTickMark val="none"/>
        <c:tickLblPos val="nextTo"/>
        <c:crossAx val="1236385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79A36-C385-4382-B647-2B32290E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93</TotalTime>
  <Pages>6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6151</CharactersWithSpaces>
  <SharedDoc>false</SharedDoc>
  <HLinks>
    <vt:vector size="6" baseType="variant">
      <vt:variant>
        <vt:i4>6357075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ftp://ftp.3gpp.org/tsg_ran/WG2_RL2/TSGR2_76/Docs//R2-116273.zip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sjamadagni</cp:lastModifiedBy>
  <cp:revision>20</cp:revision>
  <cp:lastPrinted>2010-03-26T10:21:00Z</cp:lastPrinted>
  <dcterms:created xsi:type="dcterms:W3CDTF">2012-01-31T05:26:00Z</dcterms:created>
  <dcterms:modified xsi:type="dcterms:W3CDTF">2012-03-20T07:29:00Z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(3)dXfor3CmjMGxTxAP3WUs/j7EeIdhHnggsFYOxMH/7dQXumO4SyATjCh5sdA5nlf2+vaaVsXt
2z3S16/T56C+QaZMTF30CUeZzT/RXNJN3ctTUMmtGZHd6/H0G5hMYU5XTp3EQ8dVE953uLBL
DtybBiYGlKwxrfuCz9SoxPy3UjmAn3QThbiw4Z7XyK+a1Y5fIig4a9d3qKOSnWG/XCWucr9n
ZRppoBEbIBN1rWsocYyay</vt:lpwstr>
  </property>
  <property fmtid="{D5CDD505-2E9C-101B-9397-08002B2CF9AE}" pid="6" name="_ms_pID_7253431">
    <vt:lpwstr>1xT27r/fT3nLneHnhxC+L6gxvJKs8jNZInBX2GrzwPR05pQLV5G
iPAvjxMniNMmy6ovgLlrTOKRCkXpaZRXU6jF7Z+iEoOi8LpJVd0G/RAWxnZuN1Cdcx0XhqA5
ZLEsaAlZhfM1UovWlD4AshrLamMqqam+lG2K2/PutbUJF5xApM18PGMnx+1kVEzjQ7rvM0BG
QxtctcgY703K33vHn4Pjpb9cQ4XNj36DmtzQ2tBtNV</vt:lpwstr>
  </property>
  <property fmtid="{D5CDD505-2E9C-101B-9397-08002B2CF9AE}" pid="7" name="_ms_pID_7253432">
    <vt:lpwstr>xltsCkI2hWtj760WqMChl6sHVvjPwt
9smch6wsdoQ1XGRZE26vxngX+9E30QVBa4EMpO6jQr/PcWCln6AtHx148Kb+ZWvmEs12TTGw
KfDpsdWjsDvlS6ti6YjrwUmWv32NFsE73C1wCjzcYYOKV5GoluE7BJiob40nQdE0</vt:lpwstr>
  </property>
  <property fmtid="{D5CDD505-2E9C-101B-9397-08002B2CF9AE}" pid="8" name="sflag">
    <vt:lpwstr>1320701655</vt:lpwstr>
  </property>
</Properties>
</file>