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60089A28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D71876">
        <w:rPr>
          <w:rFonts w:ascii="Arial" w:eastAsia="Times New Roman" w:hAnsi="Arial"/>
          <w:b/>
          <w:sz w:val="24"/>
          <w:szCs w:val="24"/>
        </w:rPr>
        <w:t>2</w:t>
      </w:r>
      <w:r w:rsidR="000F01AF">
        <w:rPr>
          <w:rFonts w:ascii="Arial" w:eastAsia="Times New Roman" w:hAnsi="Arial"/>
          <w:b/>
          <w:sz w:val="24"/>
          <w:szCs w:val="24"/>
        </w:rPr>
        <w:t>6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A81548">
        <w:rPr>
          <w:rFonts w:ascii="Arial" w:hAnsi="Arial" w:cs="Arial"/>
          <w:b/>
          <w:bCs/>
          <w:color w:val="000000"/>
          <w:sz w:val="26"/>
          <w:szCs w:val="26"/>
        </w:rPr>
        <w:t>24</w:t>
      </w:r>
      <w:r w:rsidR="00195FAB">
        <w:rPr>
          <w:rFonts w:ascii="Arial" w:hAnsi="Arial" w:cs="Arial"/>
          <w:b/>
          <w:bCs/>
          <w:color w:val="000000"/>
          <w:sz w:val="26"/>
          <w:szCs w:val="26"/>
        </w:rPr>
        <w:t>05203</w:t>
      </w:r>
    </w:p>
    <w:p w14:paraId="55C39378" w14:textId="7676D948" w:rsidR="00E85CB2" w:rsidRDefault="00A3122B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Fukuoka</w:t>
      </w:r>
      <w:r w:rsidR="00274BCF">
        <w:rPr>
          <w:rFonts w:ascii="Arial" w:hAnsi="Arial"/>
          <w:b/>
          <w:sz w:val="24"/>
          <w:szCs w:val="24"/>
          <w:lang w:eastAsia="zh-CN"/>
        </w:rPr>
        <w:t>,</w:t>
      </w:r>
      <w:r w:rsidR="0029648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Japan</w:t>
      </w:r>
      <w:r w:rsidR="00FA2C7E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</w:t>
      </w:r>
      <w:r w:rsidR="009C0317">
        <w:rPr>
          <w:rFonts w:ascii="Arial" w:hAnsi="Arial"/>
          <w:b/>
          <w:sz w:val="24"/>
          <w:szCs w:val="24"/>
          <w:lang w:eastAsia="zh-CN"/>
        </w:rPr>
        <w:t>0</w:t>
      </w:r>
      <w:r w:rsidR="009C0317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6E092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</w:t>
      </w:r>
      <w:r w:rsidR="00CC36FA">
        <w:rPr>
          <w:rFonts w:ascii="Arial" w:hAnsi="Arial"/>
          <w:b/>
          <w:sz w:val="24"/>
          <w:szCs w:val="24"/>
          <w:lang w:eastAsia="zh-CN"/>
        </w:rPr>
        <w:t>4</w:t>
      </w:r>
      <w:r w:rsidR="00170F01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D84AE8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</w:t>
      </w:r>
      <w:r w:rsidR="00170F01">
        <w:rPr>
          <w:rFonts w:ascii="Arial" w:hAnsi="Arial"/>
          <w:b/>
          <w:sz w:val="24"/>
          <w:szCs w:val="24"/>
          <w:lang w:eastAsia="zh-CN"/>
        </w:rPr>
        <w:t>4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0777BDE4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5D1185">
        <w:rPr>
          <w:rFonts w:ascii="Arial" w:eastAsia="MS Mincho" w:hAnsi="Arial" w:cs="Arial"/>
          <w:b/>
          <w:bCs/>
          <w:sz w:val="24"/>
        </w:rPr>
        <w:t>8.3.</w:t>
      </w:r>
      <w:r w:rsidR="006B3304">
        <w:rPr>
          <w:rFonts w:ascii="Arial" w:eastAsia="MS Mincho" w:hAnsi="Arial" w:cs="Arial"/>
          <w:b/>
          <w:bCs/>
          <w:sz w:val="24"/>
        </w:rPr>
        <w:t>4.2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054A1CE8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D01EDC">
        <w:rPr>
          <w:rFonts w:ascii="Arial" w:eastAsia="Times New Roman" w:hAnsi="Arial" w:cs="Arial"/>
          <w:b/>
          <w:bCs/>
          <w:sz w:val="24"/>
        </w:rPr>
        <w:t>RLF/HO failure prediction</w:t>
      </w:r>
    </w:p>
    <w:p w14:paraId="44351AFC" w14:textId="6412FA9D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9455D3" w:rsidRPr="009455D3">
        <w:rPr>
          <w:rFonts w:ascii="Arial" w:eastAsia="Times New Roman" w:hAnsi="Arial" w:cs="Arial"/>
          <w:b/>
          <w:bCs/>
          <w:sz w:val="24"/>
        </w:rPr>
        <w:t>FS_NR_AIML_Mob</w:t>
      </w:r>
      <w:proofErr w:type="spellEnd"/>
      <w:r w:rsidR="009455D3" w:rsidRPr="009455D3">
        <w:rPr>
          <w:rFonts w:ascii="Arial" w:eastAsia="Times New Roman" w:hAnsi="Arial" w:cs="Arial"/>
          <w:b/>
          <w:bCs/>
          <w:sz w:val="24"/>
        </w:rPr>
        <w:t xml:space="preserve"> </w:t>
      </w:r>
      <w:r w:rsidR="008553D2">
        <w:rPr>
          <w:rFonts w:ascii="Arial" w:eastAsia="Times New Roman" w:hAnsi="Arial" w:cs="Arial"/>
          <w:b/>
          <w:bCs/>
          <w:sz w:val="24"/>
        </w:rPr>
        <w:t>– Release 1</w:t>
      </w:r>
      <w:r w:rsidR="00607663">
        <w:rPr>
          <w:rFonts w:ascii="Arial" w:eastAsia="Times New Roman" w:hAnsi="Arial" w:cs="Arial"/>
          <w:b/>
          <w:bCs/>
          <w:sz w:val="24"/>
        </w:rPr>
        <w:t>9</w:t>
      </w:r>
    </w:p>
    <w:p w14:paraId="44590F16" w14:textId="500FEEEE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2D69E971" w14:textId="41A2EAFA" w:rsidR="00567578" w:rsidRPr="00694610" w:rsidRDefault="00C27B96" w:rsidP="0056757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bookmarkStart w:id="1" w:name="_Hlk110670114"/>
      <w:r>
        <w:rPr>
          <w:bCs/>
          <w:lang w:val="en-US"/>
        </w:rPr>
        <w:t xml:space="preserve">In the last RAN2 #125-bis meeting </w:t>
      </w:r>
      <w:r w:rsidR="00CF6808">
        <w:rPr>
          <w:bCs/>
          <w:lang w:val="en-US"/>
        </w:rPr>
        <w:t xml:space="preserve">[1], there was discussion on </w:t>
      </w:r>
      <w:r w:rsidR="00C772E6">
        <w:rPr>
          <w:bCs/>
          <w:lang w:val="en-US"/>
        </w:rPr>
        <w:t xml:space="preserve">the topic of </w:t>
      </w:r>
      <w:r w:rsidR="00CF6808">
        <w:rPr>
          <w:bCs/>
          <w:lang w:val="en-US"/>
        </w:rPr>
        <w:t>RLF/HO failure prediction, but the</w:t>
      </w:r>
      <w:r w:rsidR="00C772E6">
        <w:rPr>
          <w:bCs/>
          <w:lang w:val="en-US"/>
        </w:rPr>
        <w:t xml:space="preserve">re were no agreements. </w:t>
      </w:r>
      <w:r w:rsidR="00FD1E14">
        <w:rPr>
          <w:bCs/>
          <w:lang w:val="en-US"/>
        </w:rPr>
        <w:t xml:space="preserve">In this contribution, we </w:t>
      </w:r>
      <w:r w:rsidR="00287A0B">
        <w:rPr>
          <w:bCs/>
          <w:lang w:val="en-US"/>
        </w:rPr>
        <w:t xml:space="preserve">discuss </w:t>
      </w:r>
      <w:r w:rsidR="008B136B">
        <w:rPr>
          <w:bCs/>
          <w:lang w:val="en-US"/>
        </w:rPr>
        <w:t xml:space="preserve">some aspects of </w:t>
      </w:r>
      <w:r w:rsidR="00287A0B">
        <w:rPr>
          <w:bCs/>
          <w:lang w:val="en-US"/>
        </w:rPr>
        <w:t xml:space="preserve">the </w:t>
      </w:r>
      <w:r w:rsidR="00694610">
        <w:rPr>
          <w:bCs/>
          <w:lang w:val="en-US"/>
        </w:rPr>
        <w:t xml:space="preserve">simulation evaluation framework for </w:t>
      </w:r>
      <w:r w:rsidR="008B136B">
        <w:rPr>
          <w:bCs/>
          <w:lang w:val="en-US"/>
        </w:rPr>
        <w:t>RLF</w:t>
      </w:r>
      <w:r w:rsidR="0089001C">
        <w:rPr>
          <w:bCs/>
          <w:lang w:val="en-US"/>
        </w:rPr>
        <w:t>/HO failure</w:t>
      </w:r>
      <w:r w:rsidR="008B136B">
        <w:rPr>
          <w:bCs/>
          <w:lang w:val="en-US"/>
        </w:rPr>
        <w:t xml:space="preserve"> prediction</w:t>
      </w:r>
      <w:r w:rsidR="0089001C">
        <w:rPr>
          <w:bCs/>
          <w:lang w:val="en-US"/>
        </w:rPr>
        <w:t xml:space="preserve"> and</w:t>
      </w:r>
      <w:r w:rsidR="00281DBC">
        <w:rPr>
          <w:bCs/>
          <w:lang w:val="en-US"/>
        </w:rPr>
        <w:t xml:space="preserve"> </w:t>
      </w:r>
      <w:r w:rsidR="009B6BF5">
        <w:rPr>
          <w:bCs/>
          <w:lang w:val="en-US"/>
        </w:rPr>
        <w:t>associated metrics</w:t>
      </w:r>
      <w:r w:rsidR="00F516FD">
        <w:rPr>
          <w:bCs/>
          <w:lang w:val="en-US"/>
        </w:rPr>
        <w:t>/KPIs.</w:t>
      </w:r>
      <w:r w:rsidR="003C5CCE">
        <w:rPr>
          <w:bCs/>
          <w:lang w:val="en-US"/>
        </w:rPr>
        <w:t xml:space="preserve"> </w:t>
      </w:r>
      <w:r w:rsidR="0089001C">
        <w:rPr>
          <w:bCs/>
          <w:lang w:val="en-US"/>
        </w:rPr>
        <w:t xml:space="preserve"> </w:t>
      </w:r>
      <w:r w:rsidR="008B136B">
        <w:rPr>
          <w:bCs/>
          <w:lang w:val="en-US"/>
        </w:rPr>
        <w:t xml:space="preserve"> </w:t>
      </w:r>
      <w:r w:rsidR="00CF6808">
        <w:rPr>
          <w:bCs/>
          <w:lang w:val="en-US"/>
        </w:rPr>
        <w:t xml:space="preserve"> </w:t>
      </w:r>
    </w:p>
    <w:p w14:paraId="388A9CBA" w14:textId="6F0CCB93" w:rsidR="00287507" w:rsidRDefault="004B7CC4" w:rsidP="00287507">
      <w:pPr>
        <w:pStyle w:val="Heading1"/>
        <w:numPr>
          <w:ilvl w:val="0"/>
          <w:numId w:val="1"/>
        </w:numPr>
      </w:pPr>
      <w:r>
        <w:t>RLF prediction</w:t>
      </w:r>
    </w:p>
    <w:p w14:paraId="63A5E031" w14:textId="252B3C0E" w:rsidR="00810586" w:rsidRDefault="00810586" w:rsidP="00810586">
      <w:pPr>
        <w:spacing w:after="160" w:line="259" w:lineRule="auto"/>
        <w:contextualSpacing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According to the RRC specification TS 38.331, UE determines that </w:t>
      </w:r>
      <w:r w:rsidR="002B48FC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RLF has occurred </w:t>
      </w:r>
      <w:r w:rsidR="005B2140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because of three possible </w:t>
      </w:r>
      <w:r w:rsidR="004309D2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reasons</w:t>
      </w: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:</w:t>
      </w:r>
    </w:p>
    <w:p w14:paraId="6D96B108" w14:textId="4889E1CF" w:rsidR="00810586" w:rsidRDefault="00810586" w:rsidP="00810586">
      <w:pPr>
        <w:pStyle w:val="ListParagraph"/>
        <w:numPr>
          <w:ilvl w:val="0"/>
          <w:numId w:val="13"/>
        </w:numPr>
        <w:spacing w:after="160" w:line="259" w:lineRule="auto"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RLF due to physical layer problems: UE declares RLF if the RRC layer does not receive a configured number of in-sync indications from the lower layers during a configured timer </w:t>
      </w:r>
      <w:r w:rsidR="00F7106E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T310 </w:t>
      </w: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period, after receiving out-of-sync indications from the lower layers.</w:t>
      </w:r>
    </w:p>
    <w:p w14:paraId="49127C10" w14:textId="3171193F" w:rsidR="00810586" w:rsidRDefault="00810586" w:rsidP="00810586">
      <w:pPr>
        <w:pStyle w:val="ListParagraph"/>
        <w:numPr>
          <w:ilvl w:val="0"/>
          <w:numId w:val="13"/>
        </w:numPr>
        <w:spacing w:after="160" w:line="259" w:lineRule="auto"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RLF due to MAC layer problems: UE declares RLF if the RRC layer receives a </w:t>
      </w:r>
      <w:proofErr w:type="gramStart"/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random access</w:t>
      </w:r>
      <w:proofErr w:type="gramEnd"/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problem indication from the MAC layer, i.e., if the number of configured retransmissions of the random access preamble have been exceeded.</w:t>
      </w:r>
    </w:p>
    <w:p w14:paraId="652E4AE6" w14:textId="77777777" w:rsidR="00810586" w:rsidRPr="00AF6F81" w:rsidRDefault="00810586" w:rsidP="00810586">
      <w:pPr>
        <w:pStyle w:val="ListParagraph"/>
        <w:numPr>
          <w:ilvl w:val="0"/>
          <w:numId w:val="13"/>
        </w:numPr>
        <w:spacing w:after="160" w:line="259" w:lineRule="auto"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RLF due to RLC layer problems: UE declares RLF if the UE RRC layer receives an indication from the RLC layer that the configured maximum number of RLC retransmissions has been exceeded.</w:t>
      </w:r>
    </w:p>
    <w:p w14:paraId="750291A7" w14:textId="2925AE98" w:rsidR="009256B8" w:rsidRDefault="00A2165A" w:rsidP="004B7CC4">
      <w:r>
        <w:t xml:space="preserve">In the simulation framework </w:t>
      </w:r>
      <w:r w:rsidR="00B76869">
        <w:t xml:space="preserve">for the </w:t>
      </w:r>
      <w:r w:rsidR="00093136">
        <w:t xml:space="preserve">Rel-19 </w:t>
      </w:r>
      <w:r w:rsidR="00B76869">
        <w:t>study, our preference is that t</w:t>
      </w:r>
      <w:r w:rsidR="005B46B0">
        <w:t>raffic modelling</w:t>
      </w:r>
      <w:r w:rsidR="002F1DB6">
        <w:t xml:space="preserve"> and </w:t>
      </w:r>
      <w:r w:rsidR="00F967BF">
        <w:t xml:space="preserve">simulation of the </w:t>
      </w:r>
      <w:r w:rsidR="00D667B7">
        <w:t xml:space="preserve">user plane stack at the UE </w:t>
      </w:r>
      <w:r w:rsidR="004C5F28">
        <w:t>are</w:t>
      </w:r>
      <w:r w:rsidR="00D667B7">
        <w:t xml:space="preserve"> not </w:t>
      </w:r>
      <w:r w:rsidR="004C5F28">
        <w:t>consider</w:t>
      </w:r>
      <w:r w:rsidR="00D667B7">
        <w:t>ed</w:t>
      </w:r>
      <w:r w:rsidR="0051267F">
        <w:t>, due to complexity reasons</w:t>
      </w:r>
      <w:r w:rsidR="007429DA">
        <w:t xml:space="preserve">. Consequently, </w:t>
      </w:r>
      <w:r w:rsidR="007A26C4">
        <w:t xml:space="preserve">prediction of </w:t>
      </w:r>
      <w:r w:rsidR="007429DA">
        <w:t xml:space="preserve">RLF </w:t>
      </w:r>
      <w:r w:rsidR="007A26C4">
        <w:t>occurrence</w:t>
      </w:r>
      <w:r w:rsidR="007429DA">
        <w:t xml:space="preserve"> </w:t>
      </w:r>
      <w:r w:rsidR="00BE4B48">
        <w:t xml:space="preserve">due to RLC layer problems and MAC layer problems </w:t>
      </w:r>
      <w:r w:rsidR="002870F3">
        <w:t xml:space="preserve">should </w:t>
      </w:r>
      <w:r w:rsidR="00BE4B48">
        <w:t xml:space="preserve">not </w:t>
      </w:r>
      <w:r w:rsidR="00066F14">
        <w:t xml:space="preserve">be </w:t>
      </w:r>
      <w:r w:rsidR="002870F3">
        <w:t>considered</w:t>
      </w:r>
      <w:r w:rsidR="00066F14">
        <w:t xml:space="preserve"> as part of the study</w:t>
      </w:r>
      <w:r w:rsidR="00FB5742">
        <w:t xml:space="preserve">. The focus should be on </w:t>
      </w:r>
      <w:r w:rsidR="009256B8">
        <w:t xml:space="preserve">prediction of </w:t>
      </w:r>
      <w:r w:rsidR="00FB5742">
        <w:t>RLF</w:t>
      </w:r>
      <w:r w:rsidR="009256B8">
        <w:t xml:space="preserve"> occurrence due to physical layer </w:t>
      </w:r>
      <w:r w:rsidR="00DA3551">
        <w:t>problem</w:t>
      </w:r>
      <w:r w:rsidR="009256B8">
        <w:t>s as mentioned above.</w:t>
      </w:r>
    </w:p>
    <w:p w14:paraId="3CEAD7E2" w14:textId="77777777" w:rsidR="00CC25FE" w:rsidRDefault="001C39E3" w:rsidP="004B7CC4">
      <w:r>
        <w:t xml:space="preserve">For RLF detection </w:t>
      </w:r>
      <w:r w:rsidR="003C2DC2">
        <w:t xml:space="preserve">on the source cell </w:t>
      </w:r>
      <w:r>
        <w:t xml:space="preserve">due to physical layer </w:t>
      </w:r>
      <w:r w:rsidR="00DA3551">
        <w:t>problem</w:t>
      </w:r>
      <w:r>
        <w:t xml:space="preserve">s, </w:t>
      </w:r>
      <w:r w:rsidR="00592D88">
        <w:t>the procedure i</w:t>
      </w:r>
      <w:r w:rsidR="00F017A4">
        <w:t>nvolves the</w:t>
      </w:r>
      <w:r w:rsidR="00592D88">
        <w:t xml:space="preserve"> </w:t>
      </w:r>
      <w:r w:rsidR="007C0C3D">
        <w:t>UE perform</w:t>
      </w:r>
      <w:r w:rsidR="00F017A4">
        <w:t>ing</w:t>
      </w:r>
      <w:r w:rsidR="007C0C3D">
        <w:t xml:space="preserve"> measurements on the </w:t>
      </w:r>
      <w:r w:rsidR="003C2DC2">
        <w:t xml:space="preserve">RLM RSs transmitted </w:t>
      </w:r>
      <w:r w:rsidR="00AF3E3E">
        <w:t xml:space="preserve">on the </w:t>
      </w:r>
      <w:r w:rsidR="007C0C3D">
        <w:t>source cell</w:t>
      </w:r>
      <w:r w:rsidR="007C6F35">
        <w:t xml:space="preserve">. These RLM RSs could be </w:t>
      </w:r>
      <w:proofErr w:type="gramStart"/>
      <w:r w:rsidR="007C6F35">
        <w:t>SSBs</w:t>
      </w:r>
      <w:proofErr w:type="gramEnd"/>
      <w:r w:rsidR="007C6F35">
        <w:t xml:space="preserve"> or CSI-RSs</w:t>
      </w:r>
      <w:r w:rsidR="000B463E">
        <w:t xml:space="preserve"> transmitted on the beams</w:t>
      </w:r>
      <w:r w:rsidR="007C6F35">
        <w:t xml:space="preserve">. </w:t>
      </w:r>
    </w:p>
    <w:p w14:paraId="7DD4ABAB" w14:textId="17E23E62" w:rsidR="00F2382A" w:rsidRDefault="0025549C" w:rsidP="004B7CC4">
      <w:r>
        <w:t>UE can use the measurements on the</w:t>
      </w:r>
      <w:r w:rsidR="00AF3E3E">
        <w:t>se</w:t>
      </w:r>
      <w:r>
        <w:t xml:space="preserve"> </w:t>
      </w:r>
      <w:r w:rsidR="003370AF">
        <w:t xml:space="preserve">RLM RSs for RLF prediction. </w:t>
      </w:r>
      <w:r w:rsidR="00536C3C">
        <w:t xml:space="preserve">For simulation evaluation </w:t>
      </w:r>
      <w:r w:rsidR="00761805">
        <w:t xml:space="preserve">purposes, RLF prediction can be performed on the </w:t>
      </w:r>
      <w:r w:rsidR="001630F5">
        <w:t xml:space="preserve">UE side </w:t>
      </w:r>
      <w:r w:rsidR="000C67B9">
        <w:t xml:space="preserve">using an AI/ML model and based on measurements of </w:t>
      </w:r>
      <w:r w:rsidR="00AB700C">
        <w:t xml:space="preserve">the </w:t>
      </w:r>
      <w:r w:rsidR="000C67B9">
        <w:t>source cell beams.</w:t>
      </w:r>
    </w:p>
    <w:p w14:paraId="6AC120DD" w14:textId="4BF1EE3E" w:rsidR="00936999" w:rsidRDefault="00E92A4A" w:rsidP="004B7CC4">
      <w:r>
        <w:t xml:space="preserve">An example </w:t>
      </w:r>
      <w:r w:rsidR="00C14463">
        <w:t xml:space="preserve">of RLF prediction </w:t>
      </w:r>
      <w:r w:rsidR="007B41FD">
        <w:t xml:space="preserve">by the UE </w:t>
      </w:r>
      <w:r w:rsidR="00950E45">
        <w:t xml:space="preserve">is shown in </w:t>
      </w:r>
      <w:r w:rsidR="008543CB" w:rsidRPr="007B41FD">
        <w:fldChar w:fldCharType="begin"/>
      </w:r>
      <w:r w:rsidR="008543CB" w:rsidRPr="007B41FD">
        <w:instrText xml:space="preserve"> REF _Ref166072578 \h </w:instrText>
      </w:r>
      <w:r w:rsidR="007B41FD" w:rsidRPr="007B41FD">
        <w:instrText xml:space="preserve"> \* MERGEFORMAT </w:instrText>
      </w:r>
      <w:r w:rsidR="008543CB" w:rsidRPr="007B41FD">
        <w:fldChar w:fldCharType="separate"/>
      </w:r>
      <w:r w:rsidR="008543CB" w:rsidRPr="007B41FD">
        <w:rPr>
          <w:color w:val="00B050"/>
        </w:rPr>
        <w:t xml:space="preserve">Figure </w:t>
      </w:r>
      <w:r w:rsidR="008543CB" w:rsidRPr="007B41FD">
        <w:rPr>
          <w:noProof/>
          <w:color w:val="00B050"/>
        </w:rPr>
        <w:t>1</w:t>
      </w:r>
      <w:r w:rsidR="008543CB" w:rsidRPr="007B41FD">
        <w:fldChar w:fldCharType="end"/>
      </w:r>
      <w:r w:rsidR="008543CB">
        <w:t xml:space="preserve"> </w:t>
      </w:r>
      <w:r w:rsidR="00950E45">
        <w:t xml:space="preserve">below. Based on </w:t>
      </w:r>
      <w:r w:rsidR="00051560">
        <w:t xml:space="preserve">UE measurements of the source cell </w:t>
      </w:r>
      <w:proofErr w:type="gramStart"/>
      <w:r w:rsidR="00051560">
        <w:t>beams</w:t>
      </w:r>
      <w:proofErr w:type="gramEnd"/>
      <w:r w:rsidR="00051560">
        <w:t xml:space="preserve"> at historical </w:t>
      </w:r>
      <w:r w:rsidR="00367648">
        <w:t xml:space="preserve">time </w:t>
      </w:r>
      <w:r w:rsidR="00051560">
        <w:t>instance</w:t>
      </w:r>
      <w:r w:rsidR="00144F36">
        <w:t>(s), UE predicts the measurements</w:t>
      </w:r>
      <w:r w:rsidR="00591B54">
        <w:t xml:space="preserve"> for a window </w:t>
      </w:r>
      <w:r w:rsidR="00592F21">
        <w:t xml:space="preserve">of time into the future, </w:t>
      </w:r>
      <w:r w:rsidR="00216339">
        <w:t xml:space="preserve">which we call </w:t>
      </w:r>
      <w:r w:rsidR="00592F21">
        <w:t xml:space="preserve">the </w:t>
      </w:r>
      <w:r w:rsidR="00592F21" w:rsidRPr="008E6B54">
        <w:rPr>
          <w:i/>
          <w:iCs/>
        </w:rPr>
        <w:t>prediction window</w:t>
      </w:r>
      <w:r w:rsidR="00592F21">
        <w:t xml:space="preserve">. </w:t>
      </w:r>
      <w:r w:rsidR="006F42BA">
        <w:t>During the time</w:t>
      </w:r>
      <w:r w:rsidR="005F6231">
        <w:t xml:space="preserve"> </w:t>
      </w:r>
      <w:r w:rsidR="002E267B">
        <w:t xml:space="preserve">the timer </w:t>
      </w:r>
      <w:r w:rsidR="005F6231">
        <w:t>T310</w:t>
      </w:r>
      <w:r w:rsidR="002023FB">
        <w:t xml:space="preserve"> is running</w:t>
      </w:r>
      <w:r w:rsidR="005F6231">
        <w:t xml:space="preserve">, </w:t>
      </w:r>
      <w:r w:rsidR="00F951D5">
        <w:t xml:space="preserve">based on measurement predictions during the prediction </w:t>
      </w:r>
      <w:r w:rsidR="00EC72F4">
        <w:t xml:space="preserve">window, </w:t>
      </w:r>
      <w:r w:rsidR="00382CB4">
        <w:t xml:space="preserve">if </w:t>
      </w:r>
      <w:r w:rsidR="00F55033">
        <w:t xml:space="preserve">UE </w:t>
      </w:r>
      <w:r w:rsidR="00154C68">
        <w:t xml:space="preserve">determines that it is </w:t>
      </w:r>
      <w:r w:rsidR="00717FA2">
        <w:t>un</w:t>
      </w:r>
      <w:r w:rsidR="006C5F47">
        <w:t>likely</w:t>
      </w:r>
      <w:r w:rsidR="00717FA2">
        <w:t xml:space="preserve"> to have </w:t>
      </w:r>
      <w:r w:rsidR="00A14750">
        <w:t xml:space="preserve">N311 </w:t>
      </w:r>
      <w:r w:rsidR="0042459A">
        <w:t xml:space="preserve">consecutive </w:t>
      </w:r>
      <w:r w:rsidR="00717FA2">
        <w:t xml:space="preserve">in-sync </w:t>
      </w:r>
      <w:r w:rsidR="001717E1">
        <w:t xml:space="preserve">indications </w:t>
      </w:r>
      <w:r w:rsidR="00DB5887">
        <w:t xml:space="preserve">during the prediction window, then UE can </w:t>
      </w:r>
      <w:r w:rsidR="00BB5916">
        <w:t>predict occurrence of RLF</w:t>
      </w:r>
      <w:r w:rsidR="006F42BA">
        <w:t>.</w:t>
      </w:r>
      <w:r w:rsidR="001276C0">
        <w:t xml:space="preserve"> </w:t>
      </w:r>
    </w:p>
    <w:p w14:paraId="2590BAA6" w14:textId="03726181" w:rsidR="007B41FD" w:rsidRDefault="001276C0" w:rsidP="004B7CC4">
      <w:r>
        <w:t xml:space="preserve">If the </w:t>
      </w:r>
      <w:r w:rsidR="00C539F6">
        <w:t xml:space="preserve">UE </w:t>
      </w:r>
      <w:proofErr w:type="gramStart"/>
      <w:r w:rsidR="00C539F6">
        <w:t>is able to</w:t>
      </w:r>
      <w:proofErr w:type="gramEnd"/>
      <w:r w:rsidR="00C539F6">
        <w:t xml:space="preserve"> predict for a longer time into the future, i.e., the prediction window </w:t>
      </w:r>
      <w:r w:rsidR="00A93385">
        <w:t>is</w:t>
      </w:r>
      <w:r w:rsidR="001A271D">
        <w:t xml:space="preserve"> longer, UE </w:t>
      </w:r>
      <w:r w:rsidR="008B4CCD">
        <w:t xml:space="preserve">can predict RLF </w:t>
      </w:r>
      <w:r w:rsidR="0049769D">
        <w:t>earlier</w:t>
      </w:r>
      <w:r w:rsidR="008B4CCD">
        <w:t xml:space="preserve"> in time, e.g., before</w:t>
      </w:r>
      <w:r w:rsidR="00EE5E34">
        <w:t xml:space="preserve"> the </w:t>
      </w:r>
      <w:r w:rsidR="003E7BD8">
        <w:t xml:space="preserve">timer </w:t>
      </w:r>
      <w:r w:rsidR="00EE5E34">
        <w:t>T310</w:t>
      </w:r>
      <w:r w:rsidR="003E7BD8">
        <w:t xml:space="preserve"> is started, or even before having </w:t>
      </w:r>
      <w:r w:rsidR="00EF13A4">
        <w:t xml:space="preserve">any </w:t>
      </w:r>
      <w:r w:rsidR="003E7BD8">
        <w:t xml:space="preserve">out-of-sync indications. </w:t>
      </w:r>
      <w:r w:rsidR="00A93385">
        <w:t xml:space="preserve">It is better </w:t>
      </w:r>
      <w:r w:rsidR="00B75A1B">
        <w:t>if</w:t>
      </w:r>
      <w:r w:rsidR="00A93385">
        <w:t xml:space="preserve"> the UE </w:t>
      </w:r>
      <w:proofErr w:type="gramStart"/>
      <w:r w:rsidR="00A93385">
        <w:t>is able to</w:t>
      </w:r>
      <w:proofErr w:type="gramEnd"/>
      <w:r w:rsidR="00A93385">
        <w:t xml:space="preserve"> predict </w:t>
      </w:r>
      <w:r w:rsidR="00B75A1B">
        <w:t xml:space="preserve">the </w:t>
      </w:r>
      <w:r w:rsidR="00A93385">
        <w:t xml:space="preserve">occurrence of RLF </w:t>
      </w:r>
      <w:r w:rsidR="00AC3FF4">
        <w:t xml:space="preserve">as </w:t>
      </w:r>
      <w:r w:rsidR="00B75A1B">
        <w:t>early</w:t>
      </w:r>
      <w:r w:rsidR="00AC3FF4">
        <w:t xml:space="preserve"> as possible, because in that case </w:t>
      </w:r>
      <w:r w:rsidR="000D4E23">
        <w:t xml:space="preserve">the </w:t>
      </w:r>
      <w:r w:rsidR="00AB490D">
        <w:t xml:space="preserve">UE can report </w:t>
      </w:r>
      <w:r w:rsidR="00233EE8">
        <w:t xml:space="preserve">this </w:t>
      </w:r>
      <w:r w:rsidR="000D4E23">
        <w:t>to the network</w:t>
      </w:r>
      <w:r w:rsidR="00FD39C4">
        <w:t>,</w:t>
      </w:r>
      <w:r w:rsidR="00233EE8">
        <w:t xml:space="preserve"> which may </w:t>
      </w:r>
      <w:r w:rsidR="00AB4500">
        <w:t xml:space="preserve">then initiate handover of the UE to a suitable candidate cell </w:t>
      </w:r>
      <w:r w:rsidR="00F34106">
        <w:t>thereby</w:t>
      </w:r>
      <w:r w:rsidR="000D4E23">
        <w:t xml:space="preserve"> </w:t>
      </w:r>
      <w:r w:rsidR="00D73563">
        <w:t>prevent</w:t>
      </w:r>
      <w:r w:rsidR="00E957DD">
        <w:t>i</w:t>
      </w:r>
      <w:r w:rsidR="002C7F66">
        <w:t>n</w:t>
      </w:r>
      <w:r w:rsidR="00E957DD">
        <w:t>g</w:t>
      </w:r>
      <w:r w:rsidR="00D73563">
        <w:t xml:space="preserve"> the occurrence of RLF.</w:t>
      </w:r>
      <w:r w:rsidR="00B75A1B">
        <w:t xml:space="preserve"> </w:t>
      </w:r>
      <w:r w:rsidR="00A96A79">
        <w:t xml:space="preserve">It is assumed </w:t>
      </w:r>
      <w:r w:rsidR="00E66704">
        <w:t xml:space="preserve">in the </w:t>
      </w:r>
      <w:r w:rsidR="00EB67E9">
        <w:t xml:space="preserve">above </w:t>
      </w:r>
      <w:r w:rsidR="00E66704">
        <w:t>discussion</w:t>
      </w:r>
      <w:r w:rsidR="002C7F66">
        <w:t>s</w:t>
      </w:r>
      <w:r w:rsidR="00E66704">
        <w:t xml:space="preserve"> </w:t>
      </w:r>
      <w:r w:rsidR="00A96A79">
        <w:t xml:space="preserve">that </w:t>
      </w:r>
      <w:r w:rsidR="00AA6F4E">
        <w:t xml:space="preserve">the </w:t>
      </w:r>
      <w:r w:rsidR="00FF5639">
        <w:t xml:space="preserve">measurement </w:t>
      </w:r>
      <w:r w:rsidR="00AA6F4E">
        <w:t>prediction</w:t>
      </w:r>
      <w:r w:rsidR="00FF5639">
        <w:t xml:space="preserve">s during the prediction window </w:t>
      </w:r>
      <w:r w:rsidR="00647855">
        <w:t xml:space="preserve">satisfy </w:t>
      </w:r>
      <w:r w:rsidR="006F41BA">
        <w:t>the RR</w:t>
      </w:r>
      <w:r w:rsidR="00E44701">
        <w:t xml:space="preserve">M </w:t>
      </w:r>
      <w:r w:rsidR="006F41BA">
        <w:t xml:space="preserve">prediction </w:t>
      </w:r>
      <w:r w:rsidR="00E66704">
        <w:t>accuracy requirements</w:t>
      </w:r>
      <w:r w:rsidR="00A93385">
        <w:t>.</w:t>
      </w:r>
      <w:r w:rsidR="00E66704">
        <w:t xml:space="preserve"> </w:t>
      </w:r>
      <w:r w:rsidR="006F41BA">
        <w:t xml:space="preserve"> </w:t>
      </w:r>
      <w:r w:rsidR="00FF5639">
        <w:t xml:space="preserve"> </w:t>
      </w:r>
      <w:r w:rsidR="00AA6F4E">
        <w:t xml:space="preserve"> </w:t>
      </w:r>
      <w:r w:rsidR="00EE5E34">
        <w:t xml:space="preserve"> </w:t>
      </w:r>
      <w:r w:rsidR="008B4CCD">
        <w:t xml:space="preserve"> </w:t>
      </w:r>
      <w:r w:rsidR="00C539F6">
        <w:t xml:space="preserve"> </w:t>
      </w:r>
    </w:p>
    <w:p w14:paraId="14F8DE4C" w14:textId="14FC4391" w:rsidR="001B4037" w:rsidRDefault="0050278E" w:rsidP="001B4037">
      <w:pPr>
        <w:keepNext/>
        <w:jc w:val="center"/>
      </w:pPr>
      <w:r>
        <w:object w:dxaOrig="9045" w:dyaOrig="4245" w14:anchorId="4D828C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75pt;height:175.5pt" o:ole="">
            <v:imagedata r:id="rId11" o:title=""/>
          </v:shape>
          <o:OLEObject Type="Embed" ProgID="Visio.Drawing.15" ShapeID="_x0000_i1025" DrawAspect="Content" ObjectID="_1776786374" r:id="rId12"/>
        </w:object>
      </w:r>
    </w:p>
    <w:p w14:paraId="39A2F50B" w14:textId="328790C7" w:rsidR="003F5373" w:rsidRPr="001B4037" w:rsidRDefault="001B4037" w:rsidP="001B4037">
      <w:pPr>
        <w:pStyle w:val="Caption"/>
        <w:jc w:val="center"/>
        <w:rPr>
          <w:b/>
          <w:bCs/>
          <w:color w:val="00B050"/>
          <w:sz w:val="20"/>
          <w:szCs w:val="20"/>
        </w:rPr>
      </w:pPr>
      <w:bookmarkStart w:id="2" w:name="_Ref166072578"/>
      <w:r w:rsidRPr="001B4037">
        <w:rPr>
          <w:b/>
          <w:bCs/>
          <w:color w:val="00B050"/>
          <w:sz w:val="20"/>
          <w:szCs w:val="20"/>
        </w:rPr>
        <w:t xml:space="preserve">Figure </w:t>
      </w:r>
      <w:r w:rsidRPr="001B4037">
        <w:rPr>
          <w:b/>
          <w:bCs/>
          <w:color w:val="00B050"/>
          <w:sz w:val="20"/>
          <w:szCs w:val="20"/>
        </w:rPr>
        <w:fldChar w:fldCharType="begin"/>
      </w:r>
      <w:r w:rsidRPr="001B4037">
        <w:rPr>
          <w:b/>
          <w:bCs/>
          <w:color w:val="00B050"/>
          <w:sz w:val="20"/>
          <w:szCs w:val="20"/>
        </w:rPr>
        <w:instrText xml:space="preserve"> SEQ Figure \* ARABIC </w:instrText>
      </w:r>
      <w:r w:rsidRPr="001B4037">
        <w:rPr>
          <w:b/>
          <w:bCs/>
          <w:color w:val="00B050"/>
          <w:sz w:val="20"/>
          <w:szCs w:val="20"/>
        </w:rPr>
        <w:fldChar w:fldCharType="separate"/>
      </w:r>
      <w:r w:rsidRPr="001B4037">
        <w:rPr>
          <w:b/>
          <w:bCs/>
          <w:noProof/>
          <w:color w:val="00B050"/>
          <w:sz w:val="20"/>
          <w:szCs w:val="20"/>
        </w:rPr>
        <w:t>1</w:t>
      </w:r>
      <w:r w:rsidRPr="001B4037">
        <w:rPr>
          <w:b/>
          <w:bCs/>
          <w:color w:val="00B050"/>
          <w:sz w:val="20"/>
          <w:szCs w:val="20"/>
        </w:rPr>
        <w:fldChar w:fldCharType="end"/>
      </w:r>
      <w:bookmarkEnd w:id="2"/>
      <w:r w:rsidRPr="001B4037">
        <w:rPr>
          <w:b/>
          <w:bCs/>
          <w:color w:val="00B050"/>
          <w:sz w:val="20"/>
          <w:szCs w:val="20"/>
        </w:rPr>
        <w:t xml:space="preserve">: Example of RLF prediction by the </w:t>
      </w:r>
      <w:proofErr w:type="gramStart"/>
      <w:r w:rsidRPr="001B4037">
        <w:rPr>
          <w:b/>
          <w:bCs/>
          <w:color w:val="00B050"/>
          <w:sz w:val="20"/>
          <w:szCs w:val="20"/>
        </w:rPr>
        <w:t>UE</w:t>
      </w:r>
      <w:proofErr w:type="gramEnd"/>
    </w:p>
    <w:p w14:paraId="06B3AE9C" w14:textId="1CD5662E" w:rsidR="001D1018" w:rsidRPr="0094338C" w:rsidRDefault="00DE7503" w:rsidP="001D1018">
      <w:pP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94338C">
        <w:rPr>
          <w:b/>
          <w:bCs/>
          <w:color w:val="262626" w:themeColor="text1" w:themeTint="D9"/>
        </w:rPr>
        <w:t>Proposal</w:t>
      </w:r>
      <w:r w:rsidR="006E7D89">
        <w:rPr>
          <w:b/>
          <w:bCs/>
          <w:color w:val="262626" w:themeColor="text1" w:themeTint="D9"/>
        </w:rPr>
        <w:t xml:space="preserve"> 1</w:t>
      </w:r>
      <w:r w:rsidRPr="0094338C">
        <w:rPr>
          <w:b/>
          <w:bCs/>
          <w:color w:val="262626" w:themeColor="text1" w:themeTint="D9"/>
        </w:rPr>
        <w:t xml:space="preserve">. </w:t>
      </w:r>
      <w:r w:rsidR="001D1018" w:rsidRPr="0094338C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For simulation evaluation purposes, we propose the following framework for RLF prediction on the source cell.</w:t>
      </w:r>
    </w:p>
    <w:p w14:paraId="02A3DCEE" w14:textId="6A981633" w:rsidR="00C74539" w:rsidRPr="001D1018" w:rsidRDefault="001D1018" w:rsidP="008E7757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RLF prediction is performed on the UE side </w:t>
      </w:r>
      <w:r w:rsidR="001D7907" w:rsidRPr="0094338C">
        <w:rPr>
          <w:b/>
          <w:bCs/>
          <w:color w:val="262626" w:themeColor="text1" w:themeTint="D9"/>
        </w:rPr>
        <w:t xml:space="preserve">using an AI/ML model </w:t>
      </w:r>
      <w:r w:rsidR="002B27EE" w:rsidRPr="0094338C">
        <w:rPr>
          <w:b/>
          <w:bCs/>
          <w:color w:val="262626" w:themeColor="text1" w:themeTint="D9"/>
        </w:rPr>
        <w:t xml:space="preserve">and </w:t>
      </w: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based on UE measurements of source cell beams</w:t>
      </w:r>
      <w:r w:rsidR="00AB1F84" w:rsidRPr="0094338C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(RLM RSs)</w:t>
      </w: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.</w:t>
      </w:r>
    </w:p>
    <w:p w14:paraId="0D22B754" w14:textId="77777777" w:rsidR="001D1018" w:rsidRPr="001D1018" w:rsidRDefault="001D1018" w:rsidP="001D1018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The AI/ML model for RLF prediction may produce as output one or more of the following:</w:t>
      </w:r>
    </w:p>
    <w:p w14:paraId="07DFBDCD" w14:textId="09ADF18A" w:rsidR="001D1018" w:rsidRPr="001D1018" w:rsidRDefault="001D1018" w:rsidP="001D1018">
      <w:pPr>
        <w:numPr>
          <w:ilvl w:val="1"/>
          <w:numId w:val="14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Prediction regarding whether RLF will occur in a </w:t>
      </w:r>
      <w:r w:rsidR="002B5437" w:rsidRPr="0094338C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certain </w:t>
      </w: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window of time into the future.</w:t>
      </w:r>
    </w:p>
    <w:p w14:paraId="2D81225D" w14:textId="77777777" w:rsidR="001D1018" w:rsidRPr="001D1018" w:rsidRDefault="001D1018" w:rsidP="001D1018">
      <w:pPr>
        <w:numPr>
          <w:ilvl w:val="1"/>
          <w:numId w:val="14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Predicted time of occurrence of RLF.</w:t>
      </w:r>
    </w:p>
    <w:p w14:paraId="4E1008CD" w14:textId="77777777" w:rsidR="001D1018" w:rsidRPr="001D1018" w:rsidRDefault="001D1018" w:rsidP="001D1018">
      <w:pPr>
        <w:numPr>
          <w:ilvl w:val="1"/>
          <w:numId w:val="14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Predicted times of occurrence of RLF and associated probabilities.</w:t>
      </w:r>
    </w:p>
    <w:p w14:paraId="582E7118" w14:textId="77777777" w:rsidR="001D1018" w:rsidRPr="001D1018" w:rsidRDefault="001D1018" w:rsidP="001D1018">
      <w:pPr>
        <w:numPr>
          <w:ilvl w:val="2"/>
          <w:numId w:val="14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E.g., Probability of occurrence of RLF is 10% 100ms into the future, 20% 150ms into the future, etc.</w:t>
      </w:r>
    </w:p>
    <w:p w14:paraId="68D1A31C" w14:textId="2B3DCA7D" w:rsidR="002F40A6" w:rsidRDefault="002F40A6" w:rsidP="004B7CC4"/>
    <w:p w14:paraId="41A6045C" w14:textId="5B37A17A" w:rsidR="00393001" w:rsidRDefault="001839E2" w:rsidP="004B7CC4">
      <w:r>
        <w:t xml:space="preserve">We think </w:t>
      </w:r>
      <w:r w:rsidR="008038C4">
        <w:t xml:space="preserve">that </w:t>
      </w:r>
      <w:r w:rsidR="00A264C9">
        <w:t xml:space="preserve">the </w:t>
      </w:r>
      <w:r w:rsidR="003D4108">
        <w:t xml:space="preserve">simulation evaluation </w:t>
      </w:r>
      <w:r w:rsidR="00852FB7">
        <w:t xml:space="preserve">should be performed for both FR1 and FR2, and </w:t>
      </w:r>
      <w:r w:rsidR="009133AB">
        <w:t>we should try to reuse as much as possible</w:t>
      </w:r>
      <w:r w:rsidR="00434C34">
        <w:t xml:space="preserve"> the</w:t>
      </w:r>
      <w:r w:rsidR="00852FB7">
        <w:t xml:space="preserve"> </w:t>
      </w:r>
      <w:r w:rsidR="00ED6DBD">
        <w:t xml:space="preserve">simulation </w:t>
      </w:r>
      <w:r w:rsidR="00852FB7">
        <w:t>assumptions</w:t>
      </w:r>
      <w:r w:rsidR="00ED6DBD">
        <w:t xml:space="preserve"> </w:t>
      </w:r>
      <w:r w:rsidR="005E757C">
        <w:t xml:space="preserve">and parameters </w:t>
      </w:r>
      <w:r w:rsidR="00393001">
        <w:t>regarding</w:t>
      </w:r>
      <w:r w:rsidR="000A5942">
        <w:t xml:space="preserve"> deployment and BS and UE parameters </w:t>
      </w:r>
      <w:r w:rsidR="005E757C">
        <w:t xml:space="preserve">agreed </w:t>
      </w:r>
      <w:r w:rsidR="00ED6DBD">
        <w:t xml:space="preserve">for RRM measurement </w:t>
      </w:r>
      <w:r w:rsidR="00A264C9">
        <w:t>prediction</w:t>
      </w:r>
      <w:r w:rsidR="007416A1">
        <w:t>,</w:t>
      </w:r>
      <w:r w:rsidR="00102732">
        <w:t xml:space="preserve"> for the RLF prediction study.</w:t>
      </w:r>
    </w:p>
    <w:p w14:paraId="361BC241" w14:textId="24E7E23D" w:rsidR="005E600A" w:rsidRPr="0094338C" w:rsidRDefault="00F71ED4" w:rsidP="009A2744">
      <w:pPr>
        <w:rPr>
          <w:b/>
          <w:bCs/>
          <w:color w:val="262626" w:themeColor="text1" w:themeTint="D9"/>
        </w:rPr>
      </w:pPr>
      <w:bookmarkStart w:id="3" w:name="_Hlk166144436"/>
      <w:r w:rsidRPr="0094338C">
        <w:rPr>
          <w:b/>
          <w:bCs/>
          <w:color w:val="262626" w:themeColor="text1" w:themeTint="D9"/>
        </w:rPr>
        <w:t>Proposal</w:t>
      </w:r>
      <w:r w:rsidR="006E7D89">
        <w:rPr>
          <w:b/>
          <w:bCs/>
          <w:color w:val="262626" w:themeColor="text1" w:themeTint="D9"/>
        </w:rPr>
        <w:t xml:space="preserve"> 2</w:t>
      </w:r>
      <w:r w:rsidRPr="0094338C">
        <w:rPr>
          <w:b/>
          <w:bCs/>
          <w:color w:val="262626" w:themeColor="text1" w:themeTint="D9"/>
        </w:rPr>
        <w:t xml:space="preserve">. </w:t>
      </w:r>
      <w:r w:rsidR="0044748C" w:rsidRPr="0094338C">
        <w:rPr>
          <w:b/>
          <w:bCs/>
          <w:color w:val="262626" w:themeColor="text1" w:themeTint="D9"/>
        </w:rPr>
        <w:t xml:space="preserve">Simulation evaluation for RLF prediction </w:t>
      </w:r>
      <w:r w:rsidR="007C2BBF" w:rsidRPr="0094338C">
        <w:rPr>
          <w:b/>
          <w:bCs/>
          <w:color w:val="262626" w:themeColor="text1" w:themeTint="D9"/>
        </w:rPr>
        <w:t xml:space="preserve">should be performed for both FR1 and FR2, </w:t>
      </w:r>
      <w:r w:rsidR="00404655" w:rsidRPr="0094338C">
        <w:rPr>
          <w:b/>
          <w:bCs/>
          <w:color w:val="262626" w:themeColor="text1" w:themeTint="D9"/>
        </w:rPr>
        <w:t xml:space="preserve">and </w:t>
      </w:r>
      <w:r w:rsidR="00214BF7" w:rsidRPr="00214BF7">
        <w:rPr>
          <w:b/>
          <w:bCs/>
          <w:color w:val="262626" w:themeColor="text1" w:themeTint="D9"/>
        </w:rPr>
        <w:t>the simulation assumptions and parameters regarding deployment and BS and UE parameters agreed for RRM measurement prediction</w:t>
      </w:r>
      <w:r w:rsidR="00F12ADB">
        <w:rPr>
          <w:b/>
          <w:bCs/>
          <w:color w:val="262626" w:themeColor="text1" w:themeTint="D9"/>
        </w:rPr>
        <w:t xml:space="preserve"> should be reused for the RLF prediction study as much as possible. </w:t>
      </w:r>
    </w:p>
    <w:p w14:paraId="633B83DF" w14:textId="7D8F01DA" w:rsidR="007E2368" w:rsidRPr="0094338C" w:rsidRDefault="00396FB7" w:rsidP="009A2744">
      <w:pPr>
        <w:rPr>
          <w:b/>
          <w:bCs/>
          <w:color w:val="262626" w:themeColor="text1" w:themeTint="D9"/>
        </w:rPr>
      </w:pPr>
      <w:r w:rsidRPr="0094338C">
        <w:rPr>
          <w:b/>
          <w:bCs/>
          <w:color w:val="262626" w:themeColor="text1" w:themeTint="D9"/>
        </w:rPr>
        <w:t>Proposal</w:t>
      </w:r>
      <w:r w:rsidR="006E7D89">
        <w:rPr>
          <w:b/>
          <w:bCs/>
          <w:color w:val="262626" w:themeColor="text1" w:themeTint="D9"/>
        </w:rPr>
        <w:t xml:space="preserve"> 3</w:t>
      </w:r>
      <w:r w:rsidRPr="0094338C">
        <w:rPr>
          <w:b/>
          <w:bCs/>
          <w:color w:val="262626" w:themeColor="text1" w:themeTint="D9"/>
        </w:rPr>
        <w:t>. RAN2 to discuss and</w:t>
      </w:r>
      <w:r w:rsidR="00855BF8" w:rsidRPr="0094338C">
        <w:rPr>
          <w:b/>
          <w:bCs/>
          <w:color w:val="262626" w:themeColor="text1" w:themeTint="D9"/>
        </w:rPr>
        <w:t xml:space="preserve"> agree on the</w:t>
      </w:r>
      <w:r w:rsidR="004C60FE" w:rsidRPr="0094338C">
        <w:rPr>
          <w:b/>
          <w:bCs/>
          <w:color w:val="262626" w:themeColor="text1" w:themeTint="D9"/>
        </w:rPr>
        <w:t xml:space="preserve"> </w:t>
      </w:r>
      <w:r w:rsidR="007E2368" w:rsidRPr="0094338C">
        <w:rPr>
          <w:b/>
          <w:bCs/>
          <w:color w:val="262626" w:themeColor="text1" w:themeTint="D9"/>
        </w:rPr>
        <w:t xml:space="preserve">settings of the </w:t>
      </w:r>
      <w:r w:rsidR="004C60FE" w:rsidRPr="0094338C">
        <w:rPr>
          <w:b/>
          <w:bCs/>
          <w:color w:val="262626" w:themeColor="text1" w:themeTint="D9"/>
        </w:rPr>
        <w:t>following set of</w:t>
      </w:r>
      <w:r w:rsidR="0074486E" w:rsidRPr="0094338C">
        <w:rPr>
          <w:b/>
          <w:bCs/>
          <w:color w:val="262626" w:themeColor="text1" w:themeTint="D9"/>
        </w:rPr>
        <w:t xml:space="preserve"> </w:t>
      </w:r>
      <w:r w:rsidR="003E0ABE" w:rsidRPr="0094338C">
        <w:rPr>
          <w:b/>
          <w:bCs/>
          <w:color w:val="262626" w:themeColor="text1" w:themeTint="D9"/>
        </w:rPr>
        <w:t xml:space="preserve">RLF related </w:t>
      </w:r>
      <w:r w:rsidR="004C60FE" w:rsidRPr="0094338C">
        <w:rPr>
          <w:b/>
          <w:bCs/>
          <w:color w:val="262626" w:themeColor="text1" w:themeTint="D9"/>
        </w:rPr>
        <w:t>parameters</w:t>
      </w:r>
      <w:r w:rsidR="0074486E" w:rsidRPr="0094338C">
        <w:rPr>
          <w:b/>
          <w:bCs/>
          <w:color w:val="262626" w:themeColor="text1" w:themeTint="D9"/>
        </w:rPr>
        <w:t>,</w:t>
      </w:r>
      <w:r w:rsidR="007E2368" w:rsidRPr="0094338C">
        <w:rPr>
          <w:b/>
          <w:bCs/>
          <w:color w:val="262626" w:themeColor="text1" w:themeTint="D9"/>
        </w:rPr>
        <w:t xml:space="preserve"> for both FR1 and FR2.</w:t>
      </w:r>
    </w:p>
    <w:p w14:paraId="44586915" w14:textId="1237E32E" w:rsidR="0074486E" w:rsidRPr="0094338C" w:rsidRDefault="007013BB" w:rsidP="0004766E">
      <w:pPr>
        <w:pStyle w:val="ListParagraph"/>
        <w:numPr>
          <w:ilvl w:val="0"/>
          <w:numId w:val="16"/>
        </w:numPr>
        <w:rPr>
          <w:b/>
          <w:bCs/>
          <w:color w:val="262626" w:themeColor="text1" w:themeTint="D9"/>
        </w:rPr>
      </w:pPr>
      <w:r w:rsidRPr="0094338C">
        <w:rPr>
          <w:b/>
          <w:bCs/>
          <w:color w:val="262626" w:themeColor="text1" w:themeTint="D9"/>
        </w:rPr>
        <w:t>Measurement periodicity for RLM measurements</w:t>
      </w:r>
      <w:r w:rsidR="007E061F" w:rsidRPr="0094338C">
        <w:rPr>
          <w:b/>
          <w:bCs/>
          <w:color w:val="262626" w:themeColor="text1" w:themeTint="D9"/>
        </w:rPr>
        <w:t>,</w:t>
      </w:r>
    </w:p>
    <w:p w14:paraId="357E71AC" w14:textId="1B7DB567" w:rsidR="007013BB" w:rsidRPr="00361669" w:rsidRDefault="00041951" w:rsidP="0004766E">
      <w:pPr>
        <w:pStyle w:val="ListParagraph"/>
        <w:numPr>
          <w:ilvl w:val="0"/>
          <w:numId w:val="16"/>
        </w:numPr>
        <w:rPr>
          <w:color w:val="4472C4" w:themeColor="accent1"/>
        </w:rPr>
      </w:pPr>
      <w:r w:rsidRPr="0094338C">
        <w:rPr>
          <w:b/>
          <w:bCs/>
          <w:color w:val="262626" w:themeColor="text1" w:themeTint="D9"/>
        </w:rPr>
        <w:t>RLF timers and constants</w:t>
      </w:r>
      <w:r w:rsidR="007E061F" w:rsidRPr="0094338C">
        <w:rPr>
          <w:b/>
          <w:bCs/>
          <w:color w:val="262626" w:themeColor="text1" w:themeTint="D9"/>
        </w:rPr>
        <w:t>: T310, N310, N311.</w:t>
      </w:r>
    </w:p>
    <w:bookmarkEnd w:id="3"/>
    <w:p w14:paraId="10E73872" w14:textId="2077C820" w:rsidR="007E061F" w:rsidRDefault="007E061F" w:rsidP="007E061F">
      <w:r>
        <w:t xml:space="preserve">Below is a table of </w:t>
      </w:r>
      <w:r w:rsidR="00723E94">
        <w:t xml:space="preserve">RLF related parameters </w:t>
      </w:r>
      <w:r w:rsidR="00D115FC" w:rsidRPr="00D115FC">
        <w:t>with some suggested values for simulations</w:t>
      </w:r>
      <w:r w:rsidR="00D115FC">
        <w:t xml:space="preserve"> for FR1.</w:t>
      </w:r>
    </w:p>
    <w:p w14:paraId="71D1B31B" w14:textId="250EE234" w:rsidR="00924F68" w:rsidRPr="00527FA6" w:rsidRDefault="00924F68" w:rsidP="00527FA6">
      <w:pPr>
        <w:pStyle w:val="Caption"/>
        <w:keepNext/>
        <w:jc w:val="center"/>
        <w:rPr>
          <w:b/>
          <w:bCs/>
          <w:color w:val="4472C4" w:themeColor="accent1"/>
        </w:rPr>
      </w:pPr>
      <w:r w:rsidRPr="00527FA6">
        <w:rPr>
          <w:b/>
          <w:bCs/>
          <w:color w:val="4472C4" w:themeColor="accent1"/>
        </w:rPr>
        <w:t xml:space="preserve">Table </w:t>
      </w:r>
      <w:r w:rsidRPr="00527FA6">
        <w:rPr>
          <w:b/>
          <w:bCs/>
          <w:color w:val="4472C4" w:themeColor="accent1"/>
        </w:rPr>
        <w:fldChar w:fldCharType="begin"/>
      </w:r>
      <w:r w:rsidRPr="00527FA6">
        <w:rPr>
          <w:b/>
          <w:bCs/>
          <w:color w:val="4472C4" w:themeColor="accent1"/>
        </w:rPr>
        <w:instrText xml:space="preserve"> SEQ Table \* ARABIC </w:instrText>
      </w:r>
      <w:r w:rsidRPr="00527FA6">
        <w:rPr>
          <w:b/>
          <w:bCs/>
          <w:color w:val="4472C4" w:themeColor="accent1"/>
        </w:rPr>
        <w:fldChar w:fldCharType="separate"/>
      </w:r>
      <w:r w:rsidRPr="00527FA6">
        <w:rPr>
          <w:b/>
          <w:bCs/>
          <w:noProof/>
          <w:color w:val="4472C4" w:themeColor="accent1"/>
        </w:rPr>
        <w:t>1</w:t>
      </w:r>
      <w:r w:rsidRPr="00527FA6">
        <w:rPr>
          <w:b/>
          <w:bCs/>
          <w:color w:val="4472C4" w:themeColor="accent1"/>
        </w:rPr>
        <w:fldChar w:fldCharType="end"/>
      </w:r>
      <w:r w:rsidRPr="00527FA6">
        <w:rPr>
          <w:b/>
          <w:bCs/>
          <w:color w:val="4472C4" w:themeColor="accent1"/>
        </w:rPr>
        <w:t>: RLF parameters</w:t>
      </w:r>
      <w:r w:rsidR="00527FA6" w:rsidRPr="00527FA6">
        <w:rPr>
          <w:b/>
          <w:bCs/>
          <w:color w:val="4472C4" w:themeColor="accent1"/>
        </w:rPr>
        <w:t xml:space="preserve"> </w:t>
      </w:r>
      <w:r w:rsidRPr="00527FA6">
        <w:rPr>
          <w:b/>
          <w:bCs/>
          <w:color w:val="4472C4" w:themeColor="accent1"/>
        </w:rPr>
        <w:t>(for FR1)</w:t>
      </w:r>
    </w:p>
    <w:tbl>
      <w:tblPr>
        <w:tblpPr w:leftFromText="180" w:rightFromText="180" w:vertAnchor="text" w:horzAnchor="page" w:tblpXSpec="center" w:tblpY="310"/>
        <w:tblW w:w="61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3636"/>
      </w:tblGrid>
      <w:tr w:rsidR="00924F68" w:rsidRPr="006739D8" w14:paraId="01C52013" w14:textId="77777777" w:rsidTr="00E454BE"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7CED14FA" w14:textId="77777777" w:rsidR="00924F68" w:rsidRPr="006739D8" w:rsidRDefault="00924F68" w:rsidP="009C68B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6739D8">
              <w:rPr>
                <w:rFonts w:ascii="Arial" w:eastAsia="Batang" w:hAnsi="Arial"/>
                <w:b/>
                <w:sz w:val="18"/>
                <w:lang w:eastAsia="ko-KR"/>
              </w:rPr>
              <w:t>Items</w:t>
            </w:r>
          </w:p>
        </w:tc>
        <w:tc>
          <w:tcPr>
            <w:tcW w:w="3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2E4AAC6A" w14:textId="77777777" w:rsidR="00924F68" w:rsidRPr="006739D8" w:rsidRDefault="00924F68" w:rsidP="009C68B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6739D8">
              <w:rPr>
                <w:rFonts w:ascii="Arial" w:eastAsia="Batang" w:hAnsi="Arial"/>
                <w:b/>
                <w:sz w:val="18"/>
                <w:lang w:eastAsia="ko-KR"/>
              </w:rPr>
              <w:t xml:space="preserve">Description </w:t>
            </w:r>
          </w:p>
        </w:tc>
      </w:tr>
      <w:tr w:rsidR="00924F68" w:rsidRPr="006739D8" w14:paraId="63D272A3" w14:textId="77777777" w:rsidTr="00E454BE"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026C29E9" w14:textId="77777777" w:rsidR="00924F68" w:rsidRPr="006739D8" w:rsidRDefault="00924F68" w:rsidP="009C68B6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ko-KR"/>
              </w:rPr>
            </w:pPr>
            <w:r w:rsidRPr="006739D8">
              <w:rPr>
                <w:rFonts w:ascii="Arial" w:eastAsia="Batang" w:hAnsi="Arial"/>
                <w:sz w:val="18"/>
                <w:lang w:eastAsia="ko-KR"/>
              </w:rPr>
              <w:t>T310</w:t>
            </w:r>
          </w:p>
        </w:tc>
        <w:tc>
          <w:tcPr>
            <w:tcW w:w="3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0A907B2F" w14:textId="77777777" w:rsidR="00924F68" w:rsidRPr="006739D8" w:rsidRDefault="00924F68" w:rsidP="009C68B6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ko-KR"/>
              </w:rPr>
            </w:pPr>
            <w:r w:rsidRPr="006739D8">
              <w:rPr>
                <w:rFonts w:ascii="Arial" w:eastAsia="Batang" w:hAnsi="Arial"/>
                <w:sz w:val="18"/>
                <w:lang w:eastAsia="ko-KR"/>
              </w:rPr>
              <w:t>1s</w:t>
            </w:r>
          </w:p>
        </w:tc>
      </w:tr>
      <w:tr w:rsidR="00924F68" w:rsidRPr="006739D8" w14:paraId="150ABEC8" w14:textId="77777777" w:rsidTr="00E454BE"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1B84D51E" w14:textId="77777777" w:rsidR="00924F68" w:rsidRPr="006739D8" w:rsidRDefault="00924F68" w:rsidP="009C68B6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ko-KR"/>
              </w:rPr>
            </w:pPr>
            <w:r w:rsidRPr="006739D8">
              <w:rPr>
                <w:rFonts w:ascii="Arial" w:eastAsia="Batang" w:hAnsi="Arial"/>
                <w:sz w:val="18"/>
                <w:lang w:eastAsia="ko-KR"/>
              </w:rPr>
              <w:t>N310</w:t>
            </w:r>
          </w:p>
        </w:tc>
        <w:tc>
          <w:tcPr>
            <w:tcW w:w="3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51F09180" w14:textId="77777777" w:rsidR="00924F68" w:rsidRPr="006739D8" w:rsidRDefault="00924F68" w:rsidP="009C68B6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ko-KR"/>
              </w:rPr>
            </w:pPr>
            <w:r w:rsidRPr="006739D8">
              <w:rPr>
                <w:rFonts w:ascii="Arial" w:eastAsia="Batang" w:hAnsi="Arial"/>
                <w:sz w:val="18"/>
                <w:lang w:eastAsia="ko-KR"/>
              </w:rPr>
              <w:t>1</w:t>
            </w:r>
            <w:r>
              <w:rPr>
                <w:rFonts w:ascii="Arial" w:eastAsia="Batang" w:hAnsi="Arial"/>
                <w:sz w:val="18"/>
                <w:lang w:eastAsia="ko-KR"/>
              </w:rPr>
              <w:t>, 4, 10</w:t>
            </w:r>
          </w:p>
        </w:tc>
      </w:tr>
      <w:tr w:rsidR="00924F68" w:rsidRPr="006739D8" w14:paraId="0B9F0135" w14:textId="77777777" w:rsidTr="00E454BE"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5E925C38" w14:textId="77777777" w:rsidR="00924F68" w:rsidRPr="006739D8" w:rsidRDefault="00924F68" w:rsidP="009C68B6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ko-KR"/>
              </w:rPr>
            </w:pPr>
            <w:r w:rsidRPr="006739D8">
              <w:rPr>
                <w:rFonts w:ascii="Arial" w:eastAsia="Batang" w:hAnsi="Arial"/>
                <w:sz w:val="18"/>
                <w:lang w:eastAsia="ko-KR"/>
              </w:rPr>
              <w:t xml:space="preserve">N311 </w:t>
            </w:r>
          </w:p>
        </w:tc>
        <w:tc>
          <w:tcPr>
            <w:tcW w:w="3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2FE8A8C3" w14:textId="77777777" w:rsidR="00924F68" w:rsidRPr="006739D8" w:rsidRDefault="00924F68" w:rsidP="009C68B6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ko-KR"/>
              </w:rPr>
            </w:pPr>
            <w:r w:rsidRPr="006739D8">
              <w:rPr>
                <w:rFonts w:ascii="Arial" w:eastAsia="Batang" w:hAnsi="Arial"/>
                <w:sz w:val="18"/>
                <w:lang w:eastAsia="ko-KR"/>
              </w:rPr>
              <w:t>1</w:t>
            </w:r>
          </w:p>
        </w:tc>
      </w:tr>
    </w:tbl>
    <w:p w14:paraId="2DF14282" w14:textId="7CC798BD" w:rsidR="00D115FC" w:rsidRDefault="00D115FC" w:rsidP="007E061F"/>
    <w:p w14:paraId="4FD81D7F" w14:textId="363325BD" w:rsidR="00856B71" w:rsidRDefault="00CD3242" w:rsidP="009A2744">
      <w:r>
        <w:t xml:space="preserve"> </w:t>
      </w:r>
      <w:r w:rsidR="00281A4A">
        <w:t xml:space="preserve"> </w:t>
      </w:r>
    </w:p>
    <w:p w14:paraId="5E1DA614" w14:textId="4131FF4B" w:rsidR="002F40A6" w:rsidRDefault="005E600A" w:rsidP="009A2744">
      <w:r>
        <w:t xml:space="preserve"> </w:t>
      </w:r>
      <w:r w:rsidR="009A2744">
        <w:t xml:space="preserve"> </w:t>
      </w:r>
    </w:p>
    <w:p w14:paraId="129EAF73" w14:textId="77777777" w:rsidR="003370AF" w:rsidRDefault="003370AF" w:rsidP="004B7CC4"/>
    <w:p w14:paraId="53E75019" w14:textId="32A06F6B" w:rsidR="00307202" w:rsidRDefault="005E6680" w:rsidP="00307202">
      <w:r>
        <w:t xml:space="preserve">Regarding the </w:t>
      </w:r>
      <w:r w:rsidR="003E0ABE">
        <w:t>KPIs for the RLF</w:t>
      </w:r>
      <w:r w:rsidR="000A7732">
        <w:t xml:space="preserve"> prediction model, we think that </w:t>
      </w:r>
      <w:r w:rsidR="002D50C5">
        <w:t>prediction accuracy is an</w:t>
      </w:r>
      <w:r w:rsidR="00103EAC">
        <w:t xml:space="preserve"> important metric.</w:t>
      </w:r>
      <w:r w:rsidR="00307202">
        <w:t xml:space="preserve"> For the case where the output is a prediction about whether RLF occurs or not, the prediction accuracy metric can be the fraction of the RLFs that the model is able to predict correctly.    </w:t>
      </w:r>
    </w:p>
    <w:p w14:paraId="43AA32FF" w14:textId="53C0CBB7" w:rsidR="00066F14" w:rsidRDefault="00307202" w:rsidP="00307202">
      <w:r>
        <w:t xml:space="preserve">The model may also predict </w:t>
      </w:r>
      <w:r w:rsidR="00675DED">
        <w:t xml:space="preserve">the </w:t>
      </w:r>
      <w:r>
        <w:t xml:space="preserve">occurrence of RLF erroneously, e.g., it may predict RLF when RLF does not occur. This is a false alarm which may impact system performance since the UE may transmit a report to the network indicating RLF, and </w:t>
      </w:r>
      <w:r w:rsidR="00B46031">
        <w:t xml:space="preserve">the </w:t>
      </w:r>
      <w:r>
        <w:t xml:space="preserve">network and </w:t>
      </w:r>
      <w:r w:rsidR="001F72BC">
        <w:t xml:space="preserve">the </w:t>
      </w:r>
      <w:r>
        <w:t xml:space="preserve">UE may then take actions </w:t>
      </w:r>
      <w:r w:rsidR="005D1007">
        <w:t>that</w:t>
      </w:r>
      <w:r>
        <w:t xml:space="preserve"> are not necessary</w:t>
      </w:r>
      <w:r w:rsidR="00545D31">
        <w:t xml:space="preserve"> and may lead to </w:t>
      </w:r>
      <w:r w:rsidR="00545D31">
        <w:lastRenderedPageBreak/>
        <w:t>performance</w:t>
      </w:r>
      <w:r w:rsidR="000579E9">
        <w:t xml:space="preserve"> deterioration</w:t>
      </w:r>
      <w:r>
        <w:t>.</w:t>
      </w:r>
      <w:r w:rsidR="00357C7F">
        <w:t xml:space="preserve"> </w:t>
      </w:r>
      <w:r w:rsidR="000637D8">
        <w:t xml:space="preserve"> T</w:t>
      </w:r>
      <w:r w:rsidR="00F517ED">
        <w:t xml:space="preserve">rying to maximize the </w:t>
      </w:r>
      <w:r w:rsidR="00E514BA">
        <w:t>prediction accu</w:t>
      </w:r>
      <w:r w:rsidR="00585077">
        <w:t xml:space="preserve">racy as defined above, i.e., the fraction of the RLFs that the model </w:t>
      </w:r>
      <w:proofErr w:type="gramStart"/>
      <w:r w:rsidR="00585077">
        <w:t>is able to</w:t>
      </w:r>
      <w:proofErr w:type="gramEnd"/>
      <w:r w:rsidR="00585077">
        <w:t xml:space="preserve"> </w:t>
      </w:r>
      <w:r w:rsidR="00ED0A6C">
        <w:t>predict accurately, could re</w:t>
      </w:r>
      <w:r w:rsidR="001E756B">
        <w:t xml:space="preserve">sult in a high false alarm probability. </w:t>
      </w:r>
      <w:r w:rsidR="001424D1">
        <w:t>We t</w:t>
      </w:r>
      <w:r w:rsidR="001E756B">
        <w:t>herefore</w:t>
      </w:r>
      <w:r w:rsidR="001424D1">
        <w:t xml:space="preserve"> suggest</w:t>
      </w:r>
      <w:r w:rsidR="001E756B">
        <w:t xml:space="preserve"> </w:t>
      </w:r>
      <w:r w:rsidR="00696517">
        <w:t>considering</w:t>
      </w:r>
      <w:r w:rsidR="00EE7CBB">
        <w:t xml:space="preserve"> </w:t>
      </w:r>
      <w:r w:rsidR="001424D1">
        <w:t xml:space="preserve">another KPI, which </w:t>
      </w:r>
      <w:r w:rsidR="004168AB">
        <w:t xml:space="preserve">is the </w:t>
      </w:r>
      <w:r w:rsidR="006D42D4">
        <w:t>p</w:t>
      </w:r>
      <w:r w:rsidR="006D42D4" w:rsidRPr="006D42D4">
        <w:t>rediction accuracy that can be achieved for a given upper bound on the probability of false alarm.</w:t>
      </w:r>
      <w:r w:rsidR="001424D1">
        <w:t xml:space="preserve"> </w:t>
      </w:r>
    </w:p>
    <w:p w14:paraId="2DF54094" w14:textId="2A8CFDA1" w:rsidR="000F7B91" w:rsidRPr="0094338C" w:rsidRDefault="000F7B91" w:rsidP="00307202">
      <w:pPr>
        <w:rPr>
          <w:b/>
          <w:bCs/>
          <w:color w:val="262626" w:themeColor="text1" w:themeTint="D9"/>
        </w:rPr>
      </w:pPr>
      <w:r w:rsidRPr="0094338C">
        <w:rPr>
          <w:b/>
          <w:bCs/>
          <w:color w:val="262626" w:themeColor="text1" w:themeTint="D9"/>
        </w:rPr>
        <w:t>Proposal</w:t>
      </w:r>
      <w:r w:rsidR="006E7D89">
        <w:rPr>
          <w:b/>
          <w:bCs/>
          <w:color w:val="262626" w:themeColor="text1" w:themeTint="D9"/>
        </w:rPr>
        <w:t xml:space="preserve"> 4</w:t>
      </w:r>
      <w:r w:rsidRPr="0094338C">
        <w:rPr>
          <w:b/>
          <w:bCs/>
          <w:color w:val="262626" w:themeColor="text1" w:themeTint="D9"/>
        </w:rPr>
        <w:t xml:space="preserve">. The following are the possible KPIs to consider for the </w:t>
      </w:r>
      <w:r w:rsidR="005F6D17" w:rsidRPr="0094338C">
        <w:rPr>
          <w:b/>
          <w:bCs/>
          <w:color w:val="262626" w:themeColor="text1" w:themeTint="D9"/>
        </w:rPr>
        <w:t>RLF prediction model.</w:t>
      </w:r>
    </w:p>
    <w:p w14:paraId="598D32BE" w14:textId="2105F0FE" w:rsidR="005F6D17" w:rsidRPr="0094338C" w:rsidRDefault="009045BE" w:rsidP="00836787">
      <w:pPr>
        <w:pStyle w:val="ListParagraph"/>
        <w:numPr>
          <w:ilvl w:val="0"/>
          <w:numId w:val="17"/>
        </w:numPr>
        <w:rPr>
          <w:b/>
          <w:bCs/>
          <w:color w:val="262626" w:themeColor="text1" w:themeTint="D9"/>
        </w:rPr>
      </w:pPr>
      <w:r w:rsidRPr="0094338C">
        <w:rPr>
          <w:b/>
          <w:bCs/>
          <w:color w:val="262626" w:themeColor="text1" w:themeTint="D9"/>
        </w:rPr>
        <w:t>Prediction accuracy.</w:t>
      </w:r>
    </w:p>
    <w:p w14:paraId="721E6631" w14:textId="77777777" w:rsidR="002E71A0" w:rsidRPr="0094338C" w:rsidRDefault="002E71A0" w:rsidP="009F576A">
      <w:pPr>
        <w:pStyle w:val="ListParagraph"/>
        <w:ind w:left="360"/>
        <w:rPr>
          <w:b/>
          <w:bCs/>
          <w:color w:val="262626" w:themeColor="text1" w:themeTint="D9"/>
        </w:rPr>
      </w:pPr>
    </w:p>
    <w:p w14:paraId="45548BC2" w14:textId="64231379" w:rsidR="009F576A" w:rsidRPr="0094338C" w:rsidRDefault="00E60B90" w:rsidP="009F576A">
      <w:pPr>
        <w:pStyle w:val="ListParagraph"/>
        <w:ind w:left="360"/>
        <w:rPr>
          <w:b/>
          <w:bCs/>
          <w:color w:val="262626" w:themeColor="text1" w:themeTint="D9"/>
        </w:rPr>
      </w:pPr>
      <w:r w:rsidRPr="0094338C">
        <w:rPr>
          <w:b/>
          <w:bCs/>
          <w:color w:val="262626" w:themeColor="text1" w:themeTint="D9"/>
        </w:rPr>
        <w:t>For the case where the output is a prediction about whether RLF occurs or not, the prediction accuracy can be the fraction of the RLFs that the model is able to predict correctly.</w:t>
      </w:r>
    </w:p>
    <w:p w14:paraId="470DF302" w14:textId="77777777" w:rsidR="00E60B90" w:rsidRPr="0094338C" w:rsidRDefault="00E60B90" w:rsidP="00E60B90">
      <w:pPr>
        <w:pStyle w:val="ListParagraph"/>
        <w:ind w:left="360"/>
        <w:rPr>
          <w:b/>
          <w:bCs/>
          <w:color w:val="262626" w:themeColor="text1" w:themeTint="D9"/>
        </w:rPr>
      </w:pPr>
    </w:p>
    <w:p w14:paraId="5536F4FC" w14:textId="5989D413" w:rsidR="00F71C9B" w:rsidRDefault="003C011B" w:rsidP="00F71C9B">
      <w:pPr>
        <w:pStyle w:val="ListParagraph"/>
        <w:numPr>
          <w:ilvl w:val="0"/>
          <w:numId w:val="17"/>
        </w:numPr>
        <w:rPr>
          <w:b/>
          <w:bCs/>
          <w:color w:val="262626" w:themeColor="text1" w:themeTint="D9"/>
        </w:rPr>
      </w:pPr>
      <w:r>
        <w:rPr>
          <w:b/>
          <w:bCs/>
          <w:color w:val="262626" w:themeColor="text1" w:themeTint="D9"/>
        </w:rPr>
        <w:t>Maximum p</w:t>
      </w:r>
      <w:r w:rsidR="00DE4506" w:rsidRPr="0094338C">
        <w:rPr>
          <w:b/>
          <w:bCs/>
          <w:color w:val="262626" w:themeColor="text1" w:themeTint="D9"/>
        </w:rPr>
        <w:t>rediction accuracy</w:t>
      </w:r>
      <w:r w:rsidR="00A27201" w:rsidRPr="0094338C">
        <w:rPr>
          <w:b/>
          <w:bCs/>
          <w:color w:val="262626" w:themeColor="text1" w:themeTint="D9"/>
        </w:rPr>
        <w:t xml:space="preserve"> </w:t>
      </w:r>
      <w:r>
        <w:rPr>
          <w:b/>
          <w:bCs/>
          <w:color w:val="262626" w:themeColor="text1" w:themeTint="D9"/>
        </w:rPr>
        <w:t xml:space="preserve">that can be achieved </w:t>
      </w:r>
      <w:r w:rsidR="00A27201" w:rsidRPr="0094338C">
        <w:rPr>
          <w:b/>
          <w:bCs/>
          <w:color w:val="262626" w:themeColor="text1" w:themeTint="D9"/>
        </w:rPr>
        <w:t xml:space="preserve">for a given </w:t>
      </w:r>
      <w:r w:rsidR="004168AB">
        <w:rPr>
          <w:b/>
          <w:bCs/>
          <w:color w:val="262626" w:themeColor="text1" w:themeTint="D9"/>
        </w:rPr>
        <w:t>upper bound on the</w:t>
      </w:r>
      <w:r w:rsidR="00A27201" w:rsidRPr="0094338C">
        <w:rPr>
          <w:b/>
          <w:bCs/>
          <w:color w:val="262626" w:themeColor="text1" w:themeTint="D9"/>
        </w:rPr>
        <w:t xml:space="preserve"> probability of false </w:t>
      </w:r>
      <w:r w:rsidR="00357C7F" w:rsidRPr="0094338C">
        <w:rPr>
          <w:b/>
          <w:bCs/>
          <w:color w:val="262626" w:themeColor="text1" w:themeTint="D9"/>
        </w:rPr>
        <w:t>alarm.</w:t>
      </w:r>
    </w:p>
    <w:p w14:paraId="1DFCFBAB" w14:textId="45DC315E" w:rsidR="0065127D" w:rsidRDefault="0065127D" w:rsidP="0065127D">
      <w:pPr>
        <w:rPr>
          <w:color w:val="262626" w:themeColor="text1" w:themeTint="D9"/>
        </w:rPr>
      </w:pPr>
      <w:r>
        <w:rPr>
          <w:color w:val="262626" w:themeColor="text1" w:themeTint="D9"/>
        </w:rPr>
        <w:t>It is also necessary to comp</w:t>
      </w:r>
      <w:r w:rsidR="00152DB9">
        <w:rPr>
          <w:color w:val="262626" w:themeColor="text1" w:themeTint="D9"/>
        </w:rPr>
        <w:t xml:space="preserve">are the performance of the RLF prediction model with the </w:t>
      </w:r>
      <w:r w:rsidR="00137815">
        <w:rPr>
          <w:color w:val="262626" w:themeColor="text1" w:themeTint="D9"/>
        </w:rPr>
        <w:t>regular (</w:t>
      </w:r>
      <w:r w:rsidR="00BD2CA2">
        <w:rPr>
          <w:color w:val="262626" w:themeColor="text1" w:themeTint="D9"/>
        </w:rPr>
        <w:t>non-AI</w:t>
      </w:r>
      <w:r w:rsidR="00B24D6A">
        <w:rPr>
          <w:color w:val="262626" w:themeColor="text1" w:themeTint="D9"/>
        </w:rPr>
        <w:t>/ML</w:t>
      </w:r>
      <w:r w:rsidR="00BD2CA2">
        <w:rPr>
          <w:color w:val="262626" w:themeColor="text1" w:themeTint="D9"/>
        </w:rPr>
        <w:t xml:space="preserve"> based</w:t>
      </w:r>
      <w:r w:rsidR="00137815">
        <w:rPr>
          <w:color w:val="262626" w:themeColor="text1" w:themeTint="D9"/>
        </w:rPr>
        <w:t>)</w:t>
      </w:r>
      <w:r w:rsidR="00BD2CA2">
        <w:rPr>
          <w:color w:val="262626" w:themeColor="text1" w:themeTint="D9"/>
        </w:rPr>
        <w:t xml:space="preserve"> RLF detection </w:t>
      </w:r>
      <w:r w:rsidR="00137815">
        <w:rPr>
          <w:color w:val="262626" w:themeColor="text1" w:themeTint="D9"/>
        </w:rPr>
        <w:t>mechanism.</w:t>
      </w:r>
    </w:p>
    <w:p w14:paraId="6963F526" w14:textId="7F5BB127" w:rsidR="0069653C" w:rsidRPr="00AF0FD2" w:rsidRDefault="554F9022" w:rsidP="001F0B76">
      <w:pPr>
        <w:rPr>
          <w:rFonts w:eastAsiaTheme="minorEastAsia"/>
          <w:b/>
          <w:bCs/>
          <w:color w:val="4472C4" w:themeColor="accent1"/>
          <w:kern w:val="2"/>
          <w:lang w:val="en-US"/>
          <w14:ligatures w14:val="standardContextual"/>
        </w:rPr>
      </w:pPr>
      <w:r w:rsidRPr="55CDF0DD">
        <w:rPr>
          <w:b/>
          <w:bCs/>
          <w:color w:val="262626" w:themeColor="text1" w:themeTint="D9"/>
        </w:rPr>
        <w:t>Proposal</w:t>
      </w:r>
      <w:r w:rsidR="7D5B611D" w:rsidRPr="55CDF0DD">
        <w:rPr>
          <w:b/>
          <w:bCs/>
          <w:color w:val="262626" w:themeColor="text1" w:themeTint="D9"/>
        </w:rPr>
        <w:t xml:space="preserve"> 5</w:t>
      </w:r>
      <w:r w:rsidRPr="55CDF0DD">
        <w:rPr>
          <w:b/>
          <w:bCs/>
          <w:color w:val="262626" w:themeColor="text1" w:themeTint="D9"/>
        </w:rPr>
        <w:t xml:space="preserve">. The prediction accuracy of the AI/ML based </w:t>
      </w:r>
      <w:r w:rsidR="0672F798" w:rsidRPr="55CDF0DD">
        <w:rPr>
          <w:b/>
          <w:bCs/>
          <w:color w:val="262626" w:themeColor="text1" w:themeTint="D9"/>
        </w:rPr>
        <w:t>model s</w:t>
      </w:r>
      <w:r w:rsidR="4580A189" w:rsidRPr="55CDF0DD">
        <w:rPr>
          <w:b/>
          <w:bCs/>
          <w:color w:val="262626" w:themeColor="text1" w:themeTint="D9"/>
        </w:rPr>
        <w:t>hould be</w:t>
      </w:r>
      <w:r w:rsidR="0672F798" w:rsidRPr="55CDF0DD">
        <w:rPr>
          <w:b/>
          <w:bCs/>
          <w:color w:val="262626" w:themeColor="text1" w:themeTint="D9"/>
        </w:rPr>
        <w:t xml:space="preserve"> compared with the regular (non-AI</w:t>
      </w:r>
      <w:r w:rsidR="4580A189" w:rsidRPr="55CDF0DD">
        <w:rPr>
          <w:b/>
          <w:bCs/>
          <w:color w:val="262626" w:themeColor="text1" w:themeTint="D9"/>
        </w:rPr>
        <w:t>/ML</w:t>
      </w:r>
      <w:r w:rsidR="0672F798" w:rsidRPr="55CDF0DD">
        <w:rPr>
          <w:b/>
          <w:bCs/>
          <w:color w:val="262626" w:themeColor="text1" w:themeTint="D9"/>
        </w:rPr>
        <w:t xml:space="preserve"> based) RLF detection mechanism</w:t>
      </w:r>
      <w:r w:rsidR="4580A189" w:rsidRPr="55CDF0DD">
        <w:rPr>
          <w:b/>
          <w:bCs/>
          <w:color w:val="262626" w:themeColor="text1" w:themeTint="D9"/>
        </w:rPr>
        <w:t xml:space="preserve"> to determine if there is any performance gain.</w:t>
      </w:r>
      <w:r w:rsidR="406FA4D3" w:rsidRPr="55CDF0DD">
        <w:rPr>
          <w:b/>
          <w:bCs/>
          <w:color w:val="262626" w:themeColor="text1" w:themeTint="D9"/>
        </w:rPr>
        <w:t xml:space="preserve"> </w:t>
      </w:r>
      <w:bookmarkStart w:id="4" w:name="_Hlk166144501"/>
    </w:p>
    <w:bookmarkEnd w:id="4"/>
    <w:p w14:paraId="514AEFF5" w14:textId="3E9D2448" w:rsidR="00396E95" w:rsidRDefault="00A77D00" w:rsidP="008D4547">
      <w:pPr>
        <w:pStyle w:val="Heading1"/>
        <w:ind w:left="0" w:firstLine="0"/>
      </w:pPr>
      <w:r>
        <w:t>3</w:t>
      </w:r>
      <w:r w:rsidR="00396E95">
        <w:t xml:space="preserve"> Conclusions</w:t>
      </w:r>
    </w:p>
    <w:p w14:paraId="42E46A36" w14:textId="34D7BFC3" w:rsidR="00396E95" w:rsidRDefault="00396E95" w:rsidP="00396E95">
      <w:pPr>
        <w:spacing w:after="160"/>
        <w:contextualSpacing/>
        <w:rPr>
          <w:rFonts w:eastAsiaTheme="minorHAnsi"/>
          <w:lang w:val="en-US"/>
        </w:rPr>
      </w:pPr>
      <w:r w:rsidRPr="00822F8F">
        <w:rPr>
          <w:rFonts w:eastAsiaTheme="minorHAnsi"/>
          <w:lang w:val="en-US"/>
        </w:rPr>
        <w:t>Based on the above discussions, we recommend that RAN2 discuss the following observations and proposals</w:t>
      </w:r>
      <w:r>
        <w:rPr>
          <w:rFonts w:eastAsiaTheme="minorHAnsi"/>
          <w:lang w:val="en-US"/>
        </w:rPr>
        <w:t>.</w:t>
      </w:r>
    </w:p>
    <w:p w14:paraId="19D3D6CC" w14:textId="77777777" w:rsidR="00F177D6" w:rsidRDefault="00F177D6" w:rsidP="00F84A21">
      <w:pPr>
        <w:rPr>
          <w:b/>
          <w:bCs/>
          <w:color w:val="4472C4" w:themeColor="accent1"/>
          <w:u w:val="single"/>
        </w:rPr>
      </w:pPr>
    </w:p>
    <w:bookmarkEnd w:id="1"/>
    <w:p w14:paraId="13309DF2" w14:textId="748224DE" w:rsidR="002219B4" w:rsidRPr="008D14B1" w:rsidRDefault="00D10B09" w:rsidP="00D23E96">
      <w:pPr>
        <w:rPr>
          <w:b/>
          <w:bCs/>
          <w:u w:val="single"/>
        </w:rPr>
      </w:pPr>
      <w:r w:rsidRPr="00543FDD">
        <w:rPr>
          <w:b/>
          <w:bCs/>
          <w:color w:val="4472C4" w:themeColor="accent1"/>
          <w:u w:val="single"/>
        </w:rPr>
        <w:t>RLF prediction</w:t>
      </w:r>
    </w:p>
    <w:p w14:paraId="42327EF3" w14:textId="77777777" w:rsidR="00CA477B" w:rsidRPr="0094338C" w:rsidRDefault="00CA477B" w:rsidP="00CA477B">
      <w:pP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94338C">
        <w:rPr>
          <w:b/>
          <w:bCs/>
          <w:color w:val="262626" w:themeColor="text1" w:themeTint="D9"/>
        </w:rPr>
        <w:t>Proposal</w:t>
      </w:r>
      <w:r>
        <w:rPr>
          <w:b/>
          <w:bCs/>
          <w:color w:val="262626" w:themeColor="text1" w:themeTint="D9"/>
        </w:rPr>
        <w:t xml:space="preserve"> 1</w:t>
      </w:r>
      <w:r w:rsidRPr="0094338C">
        <w:rPr>
          <w:b/>
          <w:bCs/>
          <w:color w:val="262626" w:themeColor="text1" w:themeTint="D9"/>
        </w:rPr>
        <w:t xml:space="preserve">. </w:t>
      </w:r>
      <w:r w:rsidRPr="0094338C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For simulation evaluation purposes, we propose the following framework for RLF prediction on the source cell.</w:t>
      </w:r>
    </w:p>
    <w:p w14:paraId="263D1941" w14:textId="77777777" w:rsidR="00CA477B" w:rsidRPr="001D1018" w:rsidRDefault="00CA477B" w:rsidP="00CA477B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RLF prediction is performed on the UE side </w:t>
      </w:r>
      <w:r w:rsidRPr="0094338C">
        <w:rPr>
          <w:b/>
          <w:bCs/>
          <w:color w:val="262626" w:themeColor="text1" w:themeTint="D9"/>
        </w:rPr>
        <w:t xml:space="preserve">using an AI/ML model and </w:t>
      </w: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based on UE measurements of source cell beams</w:t>
      </w:r>
      <w:r w:rsidRPr="0094338C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(RLM RSs)</w:t>
      </w: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.</w:t>
      </w:r>
    </w:p>
    <w:p w14:paraId="10FE9873" w14:textId="77777777" w:rsidR="00CA477B" w:rsidRPr="001D1018" w:rsidRDefault="00CA477B" w:rsidP="00CA477B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The AI/ML model for RLF prediction may produce as output one or more of the following:</w:t>
      </w:r>
    </w:p>
    <w:p w14:paraId="122B3258" w14:textId="77777777" w:rsidR="00CA477B" w:rsidRPr="001D1018" w:rsidRDefault="00CA477B" w:rsidP="00CA477B">
      <w:pPr>
        <w:numPr>
          <w:ilvl w:val="1"/>
          <w:numId w:val="14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Prediction regarding whether RLF will occur in a </w:t>
      </w:r>
      <w:r w:rsidRPr="0094338C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certain </w:t>
      </w: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window of time into the future.</w:t>
      </w:r>
    </w:p>
    <w:p w14:paraId="1E372726" w14:textId="77777777" w:rsidR="00CA477B" w:rsidRPr="001D1018" w:rsidRDefault="00CA477B" w:rsidP="00CA477B">
      <w:pPr>
        <w:numPr>
          <w:ilvl w:val="1"/>
          <w:numId w:val="14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Predicted time of occurrence of RLF.</w:t>
      </w:r>
    </w:p>
    <w:p w14:paraId="44E593BA" w14:textId="77777777" w:rsidR="00CA477B" w:rsidRPr="001D1018" w:rsidRDefault="00CA477B" w:rsidP="00CA477B">
      <w:pPr>
        <w:numPr>
          <w:ilvl w:val="1"/>
          <w:numId w:val="14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Predicted times of occurrence of RLF and associated probabilities.</w:t>
      </w:r>
    </w:p>
    <w:p w14:paraId="442CBC9A" w14:textId="00B4E166" w:rsidR="00D10B09" w:rsidRDefault="00CA477B" w:rsidP="00D23E96">
      <w:pPr>
        <w:numPr>
          <w:ilvl w:val="2"/>
          <w:numId w:val="14"/>
        </w:numPr>
        <w:spacing w:after="160" w:line="259" w:lineRule="auto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1D101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E.g., Probability of occurrence of RLF is 10% 100ms into the future, 20% 150ms into the future, etc.</w:t>
      </w:r>
    </w:p>
    <w:p w14:paraId="12488E6B" w14:textId="77777777" w:rsidR="004A08AE" w:rsidRPr="004A08AE" w:rsidRDefault="004A08AE" w:rsidP="004A08AE">
      <w:pPr>
        <w:spacing w:after="160" w:line="259" w:lineRule="auto"/>
        <w:ind w:left="1800"/>
        <w:contextualSpacing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</w:p>
    <w:p w14:paraId="59202EA8" w14:textId="77777777" w:rsidR="00CA477B" w:rsidRPr="0094338C" w:rsidRDefault="00CA477B" w:rsidP="00CA477B">
      <w:pPr>
        <w:rPr>
          <w:b/>
          <w:bCs/>
          <w:color w:val="262626" w:themeColor="text1" w:themeTint="D9"/>
        </w:rPr>
      </w:pPr>
      <w:r w:rsidRPr="0094338C">
        <w:rPr>
          <w:b/>
          <w:bCs/>
          <w:color w:val="262626" w:themeColor="text1" w:themeTint="D9"/>
        </w:rPr>
        <w:t>Proposal</w:t>
      </w:r>
      <w:r>
        <w:rPr>
          <w:b/>
          <w:bCs/>
          <w:color w:val="262626" w:themeColor="text1" w:themeTint="D9"/>
        </w:rPr>
        <w:t xml:space="preserve"> 2</w:t>
      </w:r>
      <w:r w:rsidRPr="0094338C">
        <w:rPr>
          <w:b/>
          <w:bCs/>
          <w:color w:val="262626" w:themeColor="text1" w:themeTint="D9"/>
        </w:rPr>
        <w:t xml:space="preserve">. Simulation evaluation for RLF prediction should be performed for both FR1 and FR2, and </w:t>
      </w:r>
      <w:r w:rsidRPr="00214BF7">
        <w:rPr>
          <w:b/>
          <w:bCs/>
          <w:color w:val="262626" w:themeColor="text1" w:themeTint="D9"/>
        </w:rPr>
        <w:t>the simulation assumptions and parameters regarding deployment and BS and UE parameters agreed for RRM measurement prediction</w:t>
      </w:r>
      <w:r>
        <w:rPr>
          <w:b/>
          <w:bCs/>
          <w:color w:val="262626" w:themeColor="text1" w:themeTint="D9"/>
        </w:rPr>
        <w:t xml:space="preserve"> should be reused for the RLF prediction study as much as possible. </w:t>
      </w:r>
    </w:p>
    <w:p w14:paraId="42AACFD4" w14:textId="77777777" w:rsidR="00CA477B" w:rsidRPr="0094338C" w:rsidRDefault="00CA477B" w:rsidP="00CA477B">
      <w:pPr>
        <w:rPr>
          <w:b/>
          <w:bCs/>
          <w:color w:val="262626" w:themeColor="text1" w:themeTint="D9"/>
        </w:rPr>
      </w:pPr>
      <w:r w:rsidRPr="0094338C">
        <w:rPr>
          <w:b/>
          <w:bCs/>
          <w:color w:val="262626" w:themeColor="text1" w:themeTint="D9"/>
        </w:rPr>
        <w:t>Proposal</w:t>
      </w:r>
      <w:r>
        <w:rPr>
          <w:b/>
          <w:bCs/>
          <w:color w:val="262626" w:themeColor="text1" w:themeTint="D9"/>
        </w:rPr>
        <w:t xml:space="preserve"> 3</w:t>
      </w:r>
      <w:r w:rsidRPr="0094338C">
        <w:rPr>
          <w:b/>
          <w:bCs/>
          <w:color w:val="262626" w:themeColor="text1" w:themeTint="D9"/>
        </w:rPr>
        <w:t>. RAN2 to discuss and agree on the settings of the following set of RLF related parameters, for both FR1 and FR2.</w:t>
      </w:r>
    </w:p>
    <w:p w14:paraId="2DF3C7F7" w14:textId="77777777" w:rsidR="00CA477B" w:rsidRPr="0094338C" w:rsidRDefault="00CA477B" w:rsidP="00CA477B">
      <w:pPr>
        <w:pStyle w:val="ListParagraph"/>
        <w:numPr>
          <w:ilvl w:val="0"/>
          <w:numId w:val="16"/>
        </w:numPr>
        <w:rPr>
          <w:b/>
          <w:bCs/>
          <w:color w:val="262626" w:themeColor="text1" w:themeTint="D9"/>
        </w:rPr>
      </w:pPr>
      <w:r w:rsidRPr="0094338C">
        <w:rPr>
          <w:b/>
          <w:bCs/>
          <w:color w:val="262626" w:themeColor="text1" w:themeTint="D9"/>
        </w:rPr>
        <w:t>Measurement periodicity for RLM measurements,</w:t>
      </w:r>
    </w:p>
    <w:p w14:paraId="7C4B214C" w14:textId="77777777" w:rsidR="00CA477B" w:rsidRPr="00361669" w:rsidRDefault="00CA477B" w:rsidP="00CA477B">
      <w:pPr>
        <w:pStyle w:val="ListParagraph"/>
        <w:numPr>
          <w:ilvl w:val="0"/>
          <w:numId w:val="16"/>
        </w:numPr>
        <w:rPr>
          <w:color w:val="4472C4" w:themeColor="accent1"/>
        </w:rPr>
      </w:pPr>
      <w:r w:rsidRPr="0094338C">
        <w:rPr>
          <w:b/>
          <w:bCs/>
          <w:color w:val="262626" w:themeColor="text1" w:themeTint="D9"/>
        </w:rPr>
        <w:t>RLF timers and constants: T310, N310, N311.</w:t>
      </w:r>
    </w:p>
    <w:p w14:paraId="69880E7E" w14:textId="77777777" w:rsidR="004A08AE" w:rsidRPr="0094338C" w:rsidRDefault="004A08AE" w:rsidP="004A08AE">
      <w:pPr>
        <w:rPr>
          <w:b/>
          <w:bCs/>
          <w:color w:val="262626" w:themeColor="text1" w:themeTint="D9"/>
        </w:rPr>
      </w:pPr>
      <w:r w:rsidRPr="0094338C">
        <w:rPr>
          <w:b/>
          <w:bCs/>
          <w:color w:val="262626" w:themeColor="text1" w:themeTint="D9"/>
        </w:rPr>
        <w:t>Proposal</w:t>
      </w:r>
      <w:r>
        <w:rPr>
          <w:b/>
          <w:bCs/>
          <w:color w:val="262626" w:themeColor="text1" w:themeTint="D9"/>
        </w:rPr>
        <w:t xml:space="preserve"> 4</w:t>
      </w:r>
      <w:r w:rsidRPr="0094338C">
        <w:rPr>
          <w:b/>
          <w:bCs/>
          <w:color w:val="262626" w:themeColor="text1" w:themeTint="D9"/>
        </w:rPr>
        <w:t>. The following are the possible KPIs to consider for the RLF prediction model.</w:t>
      </w:r>
    </w:p>
    <w:p w14:paraId="23A0E219" w14:textId="77777777" w:rsidR="004A08AE" w:rsidRPr="0094338C" w:rsidRDefault="004A08AE" w:rsidP="004A08AE">
      <w:pPr>
        <w:pStyle w:val="ListParagraph"/>
        <w:numPr>
          <w:ilvl w:val="0"/>
          <w:numId w:val="18"/>
        </w:numPr>
        <w:rPr>
          <w:b/>
          <w:bCs/>
          <w:color w:val="262626" w:themeColor="text1" w:themeTint="D9"/>
        </w:rPr>
      </w:pPr>
      <w:r w:rsidRPr="0094338C">
        <w:rPr>
          <w:b/>
          <w:bCs/>
          <w:color w:val="262626" w:themeColor="text1" w:themeTint="D9"/>
        </w:rPr>
        <w:t>Prediction accuracy.</w:t>
      </w:r>
    </w:p>
    <w:p w14:paraId="6E0EA941" w14:textId="77777777" w:rsidR="004A08AE" w:rsidRPr="0094338C" w:rsidRDefault="004A08AE" w:rsidP="004A08AE">
      <w:pPr>
        <w:pStyle w:val="ListParagraph"/>
        <w:ind w:left="360"/>
        <w:rPr>
          <w:b/>
          <w:bCs/>
          <w:color w:val="262626" w:themeColor="text1" w:themeTint="D9"/>
        </w:rPr>
      </w:pPr>
    </w:p>
    <w:p w14:paraId="43800A17" w14:textId="77777777" w:rsidR="004A08AE" w:rsidRPr="0094338C" w:rsidRDefault="004A08AE" w:rsidP="004A08AE">
      <w:pPr>
        <w:pStyle w:val="ListParagraph"/>
        <w:ind w:left="360"/>
        <w:rPr>
          <w:b/>
          <w:bCs/>
          <w:color w:val="262626" w:themeColor="text1" w:themeTint="D9"/>
        </w:rPr>
      </w:pPr>
      <w:r w:rsidRPr="0094338C">
        <w:rPr>
          <w:b/>
          <w:bCs/>
          <w:color w:val="262626" w:themeColor="text1" w:themeTint="D9"/>
        </w:rPr>
        <w:t>For the case where the output is a prediction about whether RLF occurs or not, the prediction accuracy can be the fraction of the RLFs that the model is able to predict correctly.</w:t>
      </w:r>
    </w:p>
    <w:p w14:paraId="220FE85A" w14:textId="77777777" w:rsidR="004A08AE" w:rsidRPr="0094338C" w:rsidRDefault="004A08AE" w:rsidP="004A08AE">
      <w:pPr>
        <w:pStyle w:val="ListParagraph"/>
        <w:ind w:left="360"/>
        <w:rPr>
          <w:b/>
          <w:bCs/>
          <w:color w:val="262626" w:themeColor="text1" w:themeTint="D9"/>
        </w:rPr>
      </w:pPr>
    </w:p>
    <w:p w14:paraId="57518FEC" w14:textId="77777777" w:rsidR="004A08AE" w:rsidRDefault="004A08AE" w:rsidP="004A08AE">
      <w:pPr>
        <w:pStyle w:val="ListParagraph"/>
        <w:numPr>
          <w:ilvl w:val="0"/>
          <w:numId w:val="18"/>
        </w:numPr>
        <w:rPr>
          <w:b/>
          <w:bCs/>
          <w:color w:val="262626" w:themeColor="text1" w:themeTint="D9"/>
        </w:rPr>
      </w:pPr>
      <w:r>
        <w:rPr>
          <w:b/>
          <w:bCs/>
          <w:color w:val="262626" w:themeColor="text1" w:themeTint="D9"/>
        </w:rPr>
        <w:t>Maximum p</w:t>
      </w:r>
      <w:r w:rsidRPr="0094338C">
        <w:rPr>
          <w:b/>
          <w:bCs/>
          <w:color w:val="262626" w:themeColor="text1" w:themeTint="D9"/>
        </w:rPr>
        <w:t xml:space="preserve">rediction accuracy </w:t>
      </w:r>
      <w:r>
        <w:rPr>
          <w:b/>
          <w:bCs/>
          <w:color w:val="262626" w:themeColor="text1" w:themeTint="D9"/>
        </w:rPr>
        <w:t xml:space="preserve">that can be achieved </w:t>
      </w:r>
      <w:r w:rsidRPr="0094338C">
        <w:rPr>
          <w:b/>
          <w:bCs/>
          <w:color w:val="262626" w:themeColor="text1" w:themeTint="D9"/>
        </w:rPr>
        <w:t xml:space="preserve">for a given </w:t>
      </w:r>
      <w:r>
        <w:rPr>
          <w:b/>
          <w:bCs/>
          <w:color w:val="262626" w:themeColor="text1" w:themeTint="D9"/>
        </w:rPr>
        <w:t>upper bound on the</w:t>
      </w:r>
      <w:r w:rsidRPr="0094338C">
        <w:rPr>
          <w:b/>
          <w:bCs/>
          <w:color w:val="262626" w:themeColor="text1" w:themeTint="D9"/>
        </w:rPr>
        <w:t xml:space="preserve"> probability of false alarm.</w:t>
      </w:r>
    </w:p>
    <w:p w14:paraId="7E5F851E" w14:textId="04CB72CD" w:rsidR="00D10B09" w:rsidRPr="00A77D00" w:rsidRDefault="004A08AE" w:rsidP="00A77D00">
      <w:pPr>
        <w:rPr>
          <w:b/>
          <w:bCs/>
          <w:color w:val="262626" w:themeColor="text1" w:themeTint="D9"/>
        </w:rPr>
      </w:pPr>
      <w:r w:rsidRPr="006D7864">
        <w:rPr>
          <w:b/>
          <w:bCs/>
          <w:color w:val="262626" w:themeColor="text1" w:themeTint="D9"/>
        </w:rPr>
        <w:t>Proposal</w:t>
      </w:r>
      <w:r>
        <w:rPr>
          <w:b/>
          <w:bCs/>
          <w:color w:val="262626" w:themeColor="text1" w:themeTint="D9"/>
        </w:rPr>
        <w:t xml:space="preserve"> 5</w:t>
      </w:r>
      <w:r w:rsidRPr="006D7864">
        <w:rPr>
          <w:b/>
          <w:bCs/>
          <w:color w:val="262626" w:themeColor="text1" w:themeTint="D9"/>
        </w:rPr>
        <w:t xml:space="preserve">. The prediction accuracy of the AI/ML based model should be compared with the regular (non-AI/ML based) RLF detection mechanism to determine if there is any performance gain. </w:t>
      </w:r>
    </w:p>
    <w:p w14:paraId="20477D69" w14:textId="77777777" w:rsidR="00E85CB2" w:rsidRDefault="00E85CB2" w:rsidP="00E85CB2">
      <w:pPr>
        <w:pStyle w:val="Heading1"/>
      </w:pPr>
      <w:r>
        <w:lastRenderedPageBreak/>
        <w:t>References</w:t>
      </w:r>
    </w:p>
    <w:p w14:paraId="104B35BD" w14:textId="170B4C5B" w:rsidR="004E348B" w:rsidRDefault="00E85CB2" w:rsidP="004E348B">
      <w:pPr>
        <w:ind w:left="1350" w:hanging="1350"/>
        <w:rPr>
          <w:rFonts w:eastAsia="PMingLiU"/>
          <w:lang w:val="en-US" w:eastAsia="zh-TW"/>
        </w:rPr>
      </w:pPr>
      <w:r w:rsidRPr="007D6342">
        <w:rPr>
          <w:bCs/>
        </w:rPr>
        <w:t>[1</w:t>
      </w:r>
      <w:r w:rsidRPr="00070AF7">
        <w:rPr>
          <w:bCs/>
        </w:rPr>
        <w:t xml:space="preserve">] </w:t>
      </w:r>
      <w:r w:rsidR="00926C72">
        <w:rPr>
          <w:rFonts w:eastAsia="PMingLiU"/>
          <w:lang w:val="en-US" w:eastAsia="zh-TW"/>
        </w:rPr>
        <w:t xml:space="preserve">Chair notes, RAN2 #125-bis meeting. </w:t>
      </w:r>
    </w:p>
    <w:p w14:paraId="397D1376" w14:textId="50993681" w:rsidR="00FA14A4" w:rsidRDefault="00FA14A4" w:rsidP="00FA14A4">
      <w:pPr>
        <w:ind w:left="1350" w:hanging="1350"/>
        <w:rPr>
          <w:rFonts w:eastAsia="PMingLiU"/>
          <w:lang w:val="en-US" w:eastAsia="zh-TW"/>
        </w:rPr>
      </w:pPr>
    </w:p>
    <w:p w14:paraId="10C7B06D" w14:textId="77777777" w:rsidR="00DF3D3C" w:rsidRDefault="00DF3D3C"/>
    <w:sectPr w:rsidR="00DF3D3C" w:rsidSect="000A4C36">
      <w:footerReference w:type="default" r:id="rId13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DCA3F" w14:textId="77777777" w:rsidR="000A4C36" w:rsidRDefault="000A4C36">
      <w:pPr>
        <w:spacing w:after="0"/>
      </w:pPr>
      <w:r>
        <w:separator/>
      </w:r>
    </w:p>
  </w:endnote>
  <w:endnote w:type="continuationSeparator" w:id="0">
    <w:p w14:paraId="411524E9" w14:textId="77777777" w:rsidR="000A4C36" w:rsidRDefault="000A4C36">
      <w:pPr>
        <w:spacing w:after="0"/>
      </w:pPr>
      <w:r>
        <w:continuationSeparator/>
      </w:r>
    </w:p>
  </w:endnote>
  <w:endnote w:type="continuationNotice" w:id="1">
    <w:p w14:paraId="21B97600" w14:textId="77777777" w:rsidR="000A4C36" w:rsidRDefault="000A4C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31358" w14:textId="77777777" w:rsidR="000A4C36" w:rsidRDefault="000A4C36">
      <w:pPr>
        <w:spacing w:after="0"/>
      </w:pPr>
      <w:r>
        <w:separator/>
      </w:r>
    </w:p>
  </w:footnote>
  <w:footnote w:type="continuationSeparator" w:id="0">
    <w:p w14:paraId="22ACF51E" w14:textId="77777777" w:rsidR="000A4C36" w:rsidRDefault="000A4C36">
      <w:pPr>
        <w:spacing w:after="0"/>
      </w:pPr>
      <w:r>
        <w:continuationSeparator/>
      </w:r>
    </w:p>
  </w:footnote>
  <w:footnote w:type="continuationNotice" w:id="1">
    <w:p w14:paraId="33541CF8" w14:textId="77777777" w:rsidR="000A4C36" w:rsidRDefault="000A4C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0124E"/>
    <w:multiLevelType w:val="hybridMultilevel"/>
    <w:tmpl w:val="F330257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25FDB"/>
    <w:multiLevelType w:val="hybridMultilevel"/>
    <w:tmpl w:val="30BE318A"/>
    <w:lvl w:ilvl="0" w:tplc="00F89D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CC7385"/>
    <w:multiLevelType w:val="hybridMultilevel"/>
    <w:tmpl w:val="1950835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9D3337"/>
    <w:multiLevelType w:val="hybridMultilevel"/>
    <w:tmpl w:val="0C241CA4"/>
    <w:lvl w:ilvl="0" w:tplc="416AFB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A3A0F"/>
    <w:multiLevelType w:val="hybridMultilevel"/>
    <w:tmpl w:val="083C49AE"/>
    <w:lvl w:ilvl="0" w:tplc="FFFFFFFF">
      <w:start w:val="1"/>
      <w:numFmt w:val="decimal"/>
      <w:lvlText w:val="(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365F16"/>
    <w:multiLevelType w:val="hybridMultilevel"/>
    <w:tmpl w:val="4294A85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3FC403FD"/>
    <w:multiLevelType w:val="hybridMultilevel"/>
    <w:tmpl w:val="40E4D5F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A72CA3"/>
    <w:multiLevelType w:val="hybridMultilevel"/>
    <w:tmpl w:val="083C49AE"/>
    <w:lvl w:ilvl="0" w:tplc="1EB8D31C">
      <w:start w:val="1"/>
      <w:numFmt w:val="decimal"/>
      <w:lvlText w:val="(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BE27FC"/>
    <w:multiLevelType w:val="hybridMultilevel"/>
    <w:tmpl w:val="611006B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7604F12"/>
    <w:multiLevelType w:val="hybridMultilevel"/>
    <w:tmpl w:val="6E9606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B95D92"/>
    <w:multiLevelType w:val="hybridMultilevel"/>
    <w:tmpl w:val="09FEA4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3447012">
    <w:abstractNumId w:val="8"/>
  </w:num>
  <w:num w:numId="2" w16cid:durableId="1804425359">
    <w:abstractNumId w:val="1"/>
  </w:num>
  <w:num w:numId="3" w16cid:durableId="635765205">
    <w:abstractNumId w:val="15"/>
  </w:num>
  <w:num w:numId="4" w16cid:durableId="1881938981">
    <w:abstractNumId w:val="16"/>
  </w:num>
  <w:num w:numId="5" w16cid:durableId="1996034858">
    <w:abstractNumId w:val="17"/>
  </w:num>
  <w:num w:numId="6" w16cid:durableId="854197674">
    <w:abstractNumId w:val="12"/>
  </w:num>
  <w:num w:numId="7" w16cid:durableId="2058118383">
    <w:abstractNumId w:val="2"/>
  </w:num>
  <w:num w:numId="8" w16cid:durableId="846286384">
    <w:abstractNumId w:val="13"/>
  </w:num>
  <w:num w:numId="9" w16cid:durableId="1700737269">
    <w:abstractNumId w:val="11"/>
  </w:num>
  <w:num w:numId="10" w16cid:durableId="279380210">
    <w:abstractNumId w:val="3"/>
  </w:num>
  <w:num w:numId="11" w16cid:durableId="971400867">
    <w:abstractNumId w:val="7"/>
  </w:num>
  <w:num w:numId="12" w16cid:durableId="426078686">
    <w:abstractNumId w:val="5"/>
  </w:num>
  <w:num w:numId="13" w16cid:durableId="587543109">
    <w:abstractNumId w:val="4"/>
  </w:num>
  <w:num w:numId="14" w16cid:durableId="1639384878">
    <w:abstractNumId w:val="0"/>
  </w:num>
  <w:num w:numId="15" w16cid:durableId="2002732345">
    <w:abstractNumId w:val="14"/>
  </w:num>
  <w:num w:numId="16" w16cid:durableId="1349141065">
    <w:abstractNumId w:val="9"/>
  </w:num>
  <w:num w:numId="17" w16cid:durableId="1511408345">
    <w:abstractNumId w:val="10"/>
  </w:num>
  <w:num w:numId="18" w16cid:durableId="3704957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099A"/>
    <w:rsid w:val="0000116E"/>
    <w:rsid w:val="00002C00"/>
    <w:rsid w:val="00002D4A"/>
    <w:rsid w:val="00003426"/>
    <w:rsid w:val="000041CC"/>
    <w:rsid w:val="0000546D"/>
    <w:rsid w:val="000074E1"/>
    <w:rsid w:val="00007689"/>
    <w:rsid w:val="000102E9"/>
    <w:rsid w:val="00010669"/>
    <w:rsid w:val="0001135A"/>
    <w:rsid w:val="00011ACE"/>
    <w:rsid w:val="00012CB3"/>
    <w:rsid w:val="0001339E"/>
    <w:rsid w:val="000137A8"/>
    <w:rsid w:val="00015923"/>
    <w:rsid w:val="00016F53"/>
    <w:rsid w:val="00017400"/>
    <w:rsid w:val="0002019C"/>
    <w:rsid w:val="000201D4"/>
    <w:rsid w:val="00020A83"/>
    <w:rsid w:val="0002134D"/>
    <w:rsid w:val="00021728"/>
    <w:rsid w:val="00022367"/>
    <w:rsid w:val="0002251B"/>
    <w:rsid w:val="0002325C"/>
    <w:rsid w:val="00023920"/>
    <w:rsid w:val="00024406"/>
    <w:rsid w:val="00024D1D"/>
    <w:rsid w:val="00024EFD"/>
    <w:rsid w:val="0002577D"/>
    <w:rsid w:val="00026268"/>
    <w:rsid w:val="00026B69"/>
    <w:rsid w:val="00026CED"/>
    <w:rsid w:val="000273F7"/>
    <w:rsid w:val="00032B97"/>
    <w:rsid w:val="0003322C"/>
    <w:rsid w:val="000332AA"/>
    <w:rsid w:val="00033E39"/>
    <w:rsid w:val="00033FD5"/>
    <w:rsid w:val="000342BE"/>
    <w:rsid w:val="00034F3C"/>
    <w:rsid w:val="00035ADE"/>
    <w:rsid w:val="00035CDF"/>
    <w:rsid w:val="00035F89"/>
    <w:rsid w:val="0003624A"/>
    <w:rsid w:val="0003637A"/>
    <w:rsid w:val="00036628"/>
    <w:rsid w:val="00037B59"/>
    <w:rsid w:val="0004001F"/>
    <w:rsid w:val="000406A0"/>
    <w:rsid w:val="00040758"/>
    <w:rsid w:val="00040FE6"/>
    <w:rsid w:val="00041421"/>
    <w:rsid w:val="00041951"/>
    <w:rsid w:val="0004216D"/>
    <w:rsid w:val="00042529"/>
    <w:rsid w:val="00043330"/>
    <w:rsid w:val="000436F5"/>
    <w:rsid w:val="000437BC"/>
    <w:rsid w:val="00043A5B"/>
    <w:rsid w:val="00043D63"/>
    <w:rsid w:val="000445A2"/>
    <w:rsid w:val="000448E4"/>
    <w:rsid w:val="00044A79"/>
    <w:rsid w:val="00044C34"/>
    <w:rsid w:val="00044F3E"/>
    <w:rsid w:val="0004589D"/>
    <w:rsid w:val="000461B4"/>
    <w:rsid w:val="000469C8"/>
    <w:rsid w:val="0004766E"/>
    <w:rsid w:val="00047B42"/>
    <w:rsid w:val="000500A2"/>
    <w:rsid w:val="00051560"/>
    <w:rsid w:val="00052322"/>
    <w:rsid w:val="00052CC0"/>
    <w:rsid w:val="00053BFC"/>
    <w:rsid w:val="00054251"/>
    <w:rsid w:val="0005502D"/>
    <w:rsid w:val="0005570B"/>
    <w:rsid w:val="0005614C"/>
    <w:rsid w:val="000565C4"/>
    <w:rsid w:val="0005662A"/>
    <w:rsid w:val="00056AEE"/>
    <w:rsid w:val="0005743E"/>
    <w:rsid w:val="000579E9"/>
    <w:rsid w:val="000606DC"/>
    <w:rsid w:val="00060737"/>
    <w:rsid w:val="00060CE1"/>
    <w:rsid w:val="000612DF"/>
    <w:rsid w:val="00061354"/>
    <w:rsid w:val="000615C5"/>
    <w:rsid w:val="00061699"/>
    <w:rsid w:val="000616F7"/>
    <w:rsid w:val="00061A89"/>
    <w:rsid w:val="00062CDB"/>
    <w:rsid w:val="00062FAF"/>
    <w:rsid w:val="000637D8"/>
    <w:rsid w:val="00063DB7"/>
    <w:rsid w:val="00064322"/>
    <w:rsid w:val="000648D2"/>
    <w:rsid w:val="0006497D"/>
    <w:rsid w:val="00065204"/>
    <w:rsid w:val="00065524"/>
    <w:rsid w:val="00065C1E"/>
    <w:rsid w:val="00066F14"/>
    <w:rsid w:val="00067577"/>
    <w:rsid w:val="00067746"/>
    <w:rsid w:val="00067EBB"/>
    <w:rsid w:val="0007084B"/>
    <w:rsid w:val="00070AF7"/>
    <w:rsid w:val="000716DD"/>
    <w:rsid w:val="000728CA"/>
    <w:rsid w:val="00072A37"/>
    <w:rsid w:val="00072A7B"/>
    <w:rsid w:val="00073275"/>
    <w:rsid w:val="0007347E"/>
    <w:rsid w:val="00073669"/>
    <w:rsid w:val="00073D5B"/>
    <w:rsid w:val="00075264"/>
    <w:rsid w:val="00077076"/>
    <w:rsid w:val="00080B55"/>
    <w:rsid w:val="00081439"/>
    <w:rsid w:val="0008188F"/>
    <w:rsid w:val="00082037"/>
    <w:rsid w:val="00082A89"/>
    <w:rsid w:val="000830F5"/>
    <w:rsid w:val="0008358A"/>
    <w:rsid w:val="00083C5B"/>
    <w:rsid w:val="00083E5C"/>
    <w:rsid w:val="000840E9"/>
    <w:rsid w:val="00084224"/>
    <w:rsid w:val="00084D54"/>
    <w:rsid w:val="00085D6C"/>
    <w:rsid w:val="0008655B"/>
    <w:rsid w:val="0008686D"/>
    <w:rsid w:val="00086C79"/>
    <w:rsid w:val="00087347"/>
    <w:rsid w:val="00090414"/>
    <w:rsid w:val="000908CB"/>
    <w:rsid w:val="00090A36"/>
    <w:rsid w:val="000910A2"/>
    <w:rsid w:val="000912F7"/>
    <w:rsid w:val="00092157"/>
    <w:rsid w:val="00092EE1"/>
    <w:rsid w:val="00093136"/>
    <w:rsid w:val="00093464"/>
    <w:rsid w:val="00093832"/>
    <w:rsid w:val="00093A29"/>
    <w:rsid w:val="0009473A"/>
    <w:rsid w:val="00094A27"/>
    <w:rsid w:val="00094EF9"/>
    <w:rsid w:val="00095B4A"/>
    <w:rsid w:val="00096750"/>
    <w:rsid w:val="000971C0"/>
    <w:rsid w:val="000A0131"/>
    <w:rsid w:val="000A0919"/>
    <w:rsid w:val="000A0F49"/>
    <w:rsid w:val="000A1476"/>
    <w:rsid w:val="000A1E94"/>
    <w:rsid w:val="000A2299"/>
    <w:rsid w:val="000A22F1"/>
    <w:rsid w:val="000A3F40"/>
    <w:rsid w:val="000A44AB"/>
    <w:rsid w:val="000A4959"/>
    <w:rsid w:val="000A4C36"/>
    <w:rsid w:val="000A581D"/>
    <w:rsid w:val="000A5942"/>
    <w:rsid w:val="000A64CC"/>
    <w:rsid w:val="000A6BFB"/>
    <w:rsid w:val="000A7732"/>
    <w:rsid w:val="000B04B2"/>
    <w:rsid w:val="000B1958"/>
    <w:rsid w:val="000B2A69"/>
    <w:rsid w:val="000B381D"/>
    <w:rsid w:val="000B4202"/>
    <w:rsid w:val="000B463E"/>
    <w:rsid w:val="000B4AC8"/>
    <w:rsid w:val="000B62D8"/>
    <w:rsid w:val="000B66E5"/>
    <w:rsid w:val="000B6ED1"/>
    <w:rsid w:val="000B7183"/>
    <w:rsid w:val="000B74C9"/>
    <w:rsid w:val="000B766F"/>
    <w:rsid w:val="000B7AEA"/>
    <w:rsid w:val="000C0346"/>
    <w:rsid w:val="000C2350"/>
    <w:rsid w:val="000C32FC"/>
    <w:rsid w:val="000C3BD9"/>
    <w:rsid w:val="000C3F19"/>
    <w:rsid w:val="000C4671"/>
    <w:rsid w:val="000C491B"/>
    <w:rsid w:val="000C4CA4"/>
    <w:rsid w:val="000C643E"/>
    <w:rsid w:val="000C657E"/>
    <w:rsid w:val="000C66B7"/>
    <w:rsid w:val="000C67B9"/>
    <w:rsid w:val="000C7955"/>
    <w:rsid w:val="000C7DC8"/>
    <w:rsid w:val="000D05C0"/>
    <w:rsid w:val="000D0B4B"/>
    <w:rsid w:val="000D16DD"/>
    <w:rsid w:val="000D1782"/>
    <w:rsid w:val="000D1822"/>
    <w:rsid w:val="000D1962"/>
    <w:rsid w:val="000D1D24"/>
    <w:rsid w:val="000D26C0"/>
    <w:rsid w:val="000D27F4"/>
    <w:rsid w:val="000D35B5"/>
    <w:rsid w:val="000D3A02"/>
    <w:rsid w:val="000D47A6"/>
    <w:rsid w:val="000D4E23"/>
    <w:rsid w:val="000D543E"/>
    <w:rsid w:val="000D5EB1"/>
    <w:rsid w:val="000D6999"/>
    <w:rsid w:val="000D6E9C"/>
    <w:rsid w:val="000D7DE2"/>
    <w:rsid w:val="000E004A"/>
    <w:rsid w:val="000E1C5E"/>
    <w:rsid w:val="000E1FA6"/>
    <w:rsid w:val="000E2D45"/>
    <w:rsid w:val="000E2DEE"/>
    <w:rsid w:val="000E3B32"/>
    <w:rsid w:val="000E61C5"/>
    <w:rsid w:val="000E629B"/>
    <w:rsid w:val="000E695E"/>
    <w:rsid w:val="000E768D"/>
    <w:rsid w:val="000E78EA"/>
    <w:rsid w:val="000F01A4"/>
    <w:rsid w:val="000F01AF"/>
    <w:rsid w:val="000F036D"/>
    <w:rsid w:val="000F05AA"/>
    <w:rsid w:val="000F127B"/>
    <w:rsid w:val="000F143D"/>
    <w:rsid w:val="000F15FA"/>
    <w:rsid w:val="000F1855"/>
    <w:rsid w:val="000F218C"/>
    <w:rsid w:val="000F2B1F"/>
    <w:rsid w:val="000F32DC"/>
    <w:rsid w:val="000F34AD"/>
    <w:rsid w:val="000F373E"/>
    <w:rsid w:val="000F37BB"/>
    <w:rsid w:val="000F3809"/>
    <w:rsid w:val="000F48F3"/>
    <w:rsid w:val="000F510B"/>
    <w:rsid w:val="000F6265"/>
    <w:rsid w:val="000F68E2"/>
    <w:rsid w:val="000F6D57"/>
    <w:rsid w:val="000F6F3A"/>
    <w:rsid w:val="000F7B91"/>
    <w:rsid w:val="000F7DC2"/>
    <w:rsid w:val="00100468"/>
    <w:rsid w:val="00102732"/>
    <w:rsid w:val="00102F48"/>
    <w:rsid w:val="0010368B"/>
    <w:rsid w:val="00103EAC"/>
    <w:rsid w:val="00104191"/>
    <w:rsid w:val="0010442B"/>
    <w:rsid w:val="001050EE"/>
    <w:rsid w:val="001054A8"/>
    <w:rsid w:val="001062F1"/>
    <w:rsid w:val="00106501"/>
    <w:rsid w:val="00106827"/>
    <w:rsid w:val="00110962"/>
    <w:rsid w:val="0011134B"/>
    <w:rsid w:val="00111C47"/>
    <w:rsid w:val="00111D02"/>
    <w:rsid w:val="00111D2C"/>
    <w:rsid w:val="00111D51"/>
    <w:rsid w:val="0011208D"/>
    <w:rsid w:val="0011211F"/>
    <w:rsid w:val="00112588"/>
    <w:rsid w:val="001128E9"/>
    <w:rsid w:val="0011322F"/>
    <w:rsid w:val="001136FC"/>
    <w:rsid w:val="00113C0F"/>
    <w:rsid w:val="0011407B"/>
    <w:rsid w:val="00114C1D"/>
    <w:rsid w:val="00115272"/>
    <w:rsid w:val="00115652"/>
    <w:rsid w:val="00115D86"/>
    <w:rsid w:val="00115F9D"/>
    <w:rsid w:val="0011635A"/>
    <w:rsid w:val="00116563"/>
    <w:rsid w:val="00117059"/>
    <w:rsid w:val="00117427"/>
    <w:rsid w:val="00117987"/>
    <w:rsid w:val="00117EF7"/>
    <w:rsid w:val="00120A19"/>
    <w:rsid w:val="0012125C"/>
    <w:rsid w:val="00121EC5"/>
    <w:rsid w:val="00121FB4"/>
    <w:rsid w:val="001222B9"/>
    <w:rsid w:val="00122374"/>
    <w:rsid w:val="001225C6"/>
    <w:rsid w:val="00122A3C"/>
    <w:rsid w:val="0012334F"/>
    <w:rsid w:val="0012346D"/>
    <w:rsid w:val="00123CD3"/>
    <w:rsid w:val="00123D1B"/>
    <w:rsid w:val="00123EFA"/>
    <w:rsid w:val="001246C7"/>
    <w:rsid w:val="0012513D"/>
    <w:rsid w:val="001251EB"/>
    <w:rsid w:val="00125556"/>
    <w:rsid w:val="00125590"/>
    <w:rsid w:val="00125FA3"/>
    <w:rsid w:val="001269FA"/>
    <w:rsid w:val="00127182"/>
    <w:rsid w:val="0012769E"/>
    <w:rsid w:val="001276C0"/>
    <w:rsid w:val="00127E32"/>
    <w:rsid w:val="001300B6"/>
    <w:rsid w:val="0013094E"/>
    <w:rsid w:val="00130D48"/>
    <w:rsid w:val="001313E0"/>
    <w:rsid w:val="001316CA"/>
    <w:rsid w:val="00132003"/>
    <w:rsid w:val="00132454"/>
    <w:rsid w:val="00132C79"/>
    <w:rsid w:val="001335EF"/>
    <w:rsid w:val="00133EA0"/>
    <w:rsid w:val="001341AD"/>
    <w:rsid w:val="001341CD"/>
    <w:rsid w:val="001358BF"/>
    <w:rsid w:val="0013648A"/>
    <w:rsid w:val="00136C90"/>
    <w:rsid w:val="00137815"/>
    <w:rsid w:val="00140B01"/>
    <w:rsid w:val="00140DC4"/>
    <w:rsid w:val="00140DF6"/>
    <w:rsid w:val="00140FDC"/>
    <w:rsid w:val="001411DB"/>
    <w:rsid w:val="00141390"/>
    <w:rsid w:val="001413EB"/>
    <w:rsid w:val="001415EA"/>
    <w:rsid w:val="0014249E"/>
    <w:rsid w:val="001424D1"/>
    <w:rsid w:val="00142D88"/>
    <w:rsid w:val="00142F7F"/>
    <w:rsid w:val="00144472"/>
    <w:rsid w:val="00144F36"/>
    <w:rsid w:val="00145BFF"/>
    <w:rsid w:val="001466BE"/>
    <w:rsid w:val="00146940"/>
    <w:rsid w:val="00146B94"/>
    <w:rsid w:val="00146D0A"/>
    <w:rsid w:val="00150D7C"/>
    <w:rsid w:val="00151531"/>
    <w:rsid w:val="00151846"/>
    <w:rsid w:val="00152163"/>
    <w:rsid w:val="00152362"/>
    <w:rsid w:val="00152C59"/>
    <w:rsid w:val="00152DB9"/>
    <w:rsid w:val="00153074"/>
    <w:rsid w:val="0015315A"/>
    <w:rsid w:val="00153C21"/>
    <w:rsid w:val="00154579"/>
    <w:rsid w:val="001545E7"/>
    <w:rsid w:val="00154AE3"/>
    <w:rsid w:val="00154C68"/>
    <w:rsid w:val="00155259"/>
    <w:rsid w:val="00156684"/>
    <w:rsid w:val="001569EC"/>
    <w:rsid w:val="001572F1"/>
    <w:rsid w:val="001609B7"/>
    <w:rsid w:val="00160EC9"/>
    <w:rsid w:val="001617B2"/>
    <w:rsid w:val="00161A15"/>
    <w:rsid w:val="00162A97"/>
    <w:rsid w:val="00162FDD"/>
    <w:rsid w:val="0016304A"/>
    <w:rsid w:val="001630F5"/>
    <w:rsid w:val="001647BC"/>
    <w:rsid w:val="00164873"/>
    <w:rsid w:val="00164BC4"/>
    <w:rsid w:val="00164DA6"/>
    <w:rsid w:val="00166E37"/>
    <w:rsid w:val="00167317"/>
    <w:rsid w:val="00170323"/>
    <w:rsid w:val="00170F01"/>
    <w:rsid w:val="0017150E"/>
    <w:rsid w:val="001717E1"/>
    <w:rsid w:val="001725E3"/>
    <w:rsid w:val="0017365C"/>
    <w:rsid w:val="001747B8"/>
    <w:rsid w:val="00174E59"/>
    <w:rsid w:val="0017585F"/>
    <w:rsid w:val="00175AB9"/>
    <w:rsid w:val="0017729F"/>
    <w:rsid w:val="00177AD4"/>
    <w:rsid w:val="00180079"/>
    <w:rsid w:val="00180081"/>
    <w:rsid w:val="00182801"/>
    <w:rsid w:val="001839E2"/>
    <w:rsid w:val="00183C9C"/>
    <w:rsid w:val="00184402"/>
    <w:rsid w:val="00184C5A"/>
    <w:rsid w:val="00184F17"/>
    <w:rsid w:val="0018594C"/>
    <w:rsid w:val="0018596F"/>
    <w:rsid w:val="001860EC"/>
    <w:rsid w:val="00186144"/>
    <w:rsid w:val="00187028"/>
    <w:rsid w:val="00187360"/>
    <w:rsid w:val="00187F4E"/>
    <w:rsid w:val="001909ED"/>
    <w:rsid w:val="00190C5B"/>
    <w:rsid w:val="001916E4"/>
    <w:rsid w:val="00191DAF"/>
    <w:rsid w:val="00193441"/>
    <w:rsid w:val="001936B7"/>
    <w:rsid w:val="00193764"/>
    <w:rsid w:val="00193803"/>
    <w:rsid w:val="00194F95"/>
    <w:rsid w:val="0019524B"/>
    <w:rsid w:val="00195280"/>
    <w:rsid w:val="001952AF"/>
    <w:rsid w:val="00195699"/>
    <w:rsid w:val="00195F8C"/>
    <w:rsid w:val="00195FAB"/>
    <w:rsid w:val="00196469"/>
    <w:rsid w:val="001964DF"/>
    <w:rsid w:val="00196BE5"/>
    <w:rsid w:val="00196EC8"/>
    <w:rsid w:val="001A009B"/>
    <w:rsid w:val="001A0253"/>
    <w:rsid w:val="001A05F0"/>
    <w:rsid w:val="001A1ACA"/>
    <w:rsid w:val="001A1FD2"/>
    <w:rsid w:val="001A1FE6"/>
    <w:rsid w:val="001A20E8"/>
    <w:rsid w:val="001A2340"/>
    <w:rsid w:val="001A271D"/>
    <w:rsid w:val="001A2948"/>
    <w:rsid w:val="001A2A8B"/>
    <w:rsid w:val="001A2FF0"/>
    <w:rsid w:val="001A30B9"/>
    <w:rsid w:val="001A3224"/>
    <w:rsid w:val="001A32C1"/>
    <w:rsid w:val="001A385D"/>
    <w:rsid w:val="001A3CC5"/>
    <w:rsid w:val="001A3D6D"/>
    <w:rsid w:val="001A3E6F"/>
    <w:rsid w:val="001A4757"/>
    <w:rsid w:val="001A49E8"/>
    <w:rsid w:val="001A4D8B"/>
    <w:rsid w:val="001A5361"/>
    <w:rsid w:val="001A55C6"/>
    <w:rsid w:val="001A6401"/>
    <w:rsid w:val="001A6C9F"/>
    <w:rsid w:val="001A75AC"/>
    <w:rsid w:val="001A7F78"/>
    <w:rsid w:val="001B0CB5"/>
    <w:rsid w:val="001B1258"/>
    <w:rsid w:val="001B2318"/>
    <w:rsid w:val="001B30A3"/>
    <w:rsid w:val="001B32D5"/>
    <w:rsid w:val="001B3B14"/>
    <w:rsid w:val="001B3BC2"/>
    <w:rsid w:val="001B4037"/>
    <w:rsid w:val="001B4369"/>
    <w:rsid w:val="001B5705"/>
    <w:rsid w:val="001B5E47"/>
    <w:rsid w:val="001B75E5"/>
    <w:rsid w:val="001B7687"/>
    <w:rsid w:val="001C0442"/>
    <w:rsid w:val="001C05CC"/>
    <w:rsid w:val="001C0611"/>
    <w:rsid w:val="001C09A0"/>
    <w:rsid w:val="001C0C6B"/>
    <w:rsid w:val="001C2373"/>
    <w:rsid w:val="001C2EF9"/>
    <w:rsid w:val="001C3165"/>
    <w:rsid w:val="001C32E0"/>
    <w:rsid w:val="001C39E3"/>
    <w:rsid w:val="001C3E6C"/>
    <w:rsid w:val="001C4278"/>
    <w:rsid w:val="001C4CA4"/>
    <w:rsid w:val="001C5010"/>
    <w:rsid w:val="001C5741"/>
    <w:rsid w:val="001C5B37"/>
    <w:rsid w:val="001C61D0"/>
    <w:rsid w:val="001C633B"/>
    <w:rsid w:val="001C6785"/>
    <w:rsid w:val="001C6C90"/>
    <w:rsid w:val="001C7322"/>
    <w:rsid w:val="001C7A72"/>
    <w:rsid w:val="001C7B00"/>
    <w:rsid w:val="001C7F64"/>
    <w:rsid w:val="001D096C"/>
    <w:rsid w:val="001D1018"/>
    <w:rsid w:val="001D1075"/>
    <w:rsid w:val="001D1CD1"/>
    <w:rsid w:val="001D210A"/>
    <w:rsid w:val="001D33A1"/>
    <w:rsid w:val="001D34CF"/>
    <w:rsid w:val="001D3FF5"/>
    <w:rsid w:val="001D4033"/>
    <w:rsid w:val="001D4987"/>
    <w:rsid w:val="001D53E5"/>
    <w:rsid w:val="001D5C4F"/>
    <w:rsid w:val="001D6393"/>
    <w:rsid w:val="001D65ED"/>
    <w:rsid w:val="001D7907"/>
    <w:rsid w:val="001E0BFF"/>
    <w:rsid w:val="001E0E0E"/>
    <w:rsid w:val="001E1881"/>
    <w:rsid w:val="001E1A5E"/>
    <w:rsid w:val="001E1F25"/>
    <w:rsid w:val="001E21AD"/>
    <w:rsid w:val="001E3F4D"/>
    <w:rsid w:val="001E55D8"/>
    <w:rsid w:val="001E5D1D"/>
    <w:rsid w:val="001E63D9"/>
    <w:rsid w:val="001E66ED"/>
    <w:rsid w:val="001E6AAB"/>
    <w:rsid w:val="001E7196"/>
    <w:rsid w:val="001E756B"/>
    <w:rsid w:val="001E76BB"/>
    <w:rsid w:val="001E7E01"/>
    <w:rsid w:val="001F0B6D"/>
    <w:rsid w:val="001F0B76"/>
    <w:rsid w:val="001F0FFB"/>
    <w:rsid w:val="001F1EFB"/>
    <w:rsid w:val="001F3534"/>
    <w:rsid w:val="001F38A4"/>
    <w:rsid w:val="001F396E"/>
    <w:rsid w:val="001F3B39"/>
    <w:rsid w:val="001F3B9C"/>
    <w:rsid w:val="001F49BF"/>
    <w:rsid w:val="001F4DAA"/>
    <w:rsid w:val="001F50CB"/>
    <w:rsid w:val="001F51F1"/>
    <w:rsid w:val="001F54E1"/>
    <w:rsid w:val="001F57A4"/>
    <w:rsid w:val="001F6B02"/>
    <w:rsid w:val="001F6D01"/>
    <w:rsid w:val="001F7193"/>
    <w:rsid w:val="001F72BC"/>
    <w:rsid w:val="001F7FE6"/>
    <w:rsid w:val="00200BDB"/>
    <w:rsid w:val="00201597"/>
    <w:rsid w:val="0020167C"/>
    <w:rsid w:val="002020E3"/>
    <w:rsid w:val="002023FB"/>
    <w:rsid w:val="00203BC6"/>
    <w:rsid w:val="00204C37"/>
    <w:rsid w:val="00204F4C"/>
    <w:rsid w:val="0020650F"/>
    <w:rsid w:val="00206FAC"/>
    <w:rsid w:val="00207644"/>
    <w:rsid w:val="00207738"/>
    <w:rsid w:val="0021098B"/>
    <w:rsid w:val="00210AD1"/>
    <w:rsid w:val="002112EB"/>
    <w:rsid w:val="00211B41"/>
    <w:rsid w:val="00211C1A"/>
    <w:rsid w:val="00212265"/>
    <w:rsid w:val="002129A8"/>
    <w:rsid w:val="00212A2A"/>
    <w:rsid w:val="00213339"/>
    <w:rsid w:val="00213489"/>
    <w:rsid w:val="00213AF2"/>
    <w:rsid w:val="00214023"/>
    <w:rsid w:val="00214BF7"/>
    <w:rsid w:val="00214FD6"/>
    <w:rsid w:val="00215EC7"/>
    <w:rsid w:val="00216003"/>
    <w:rsid w:val="00216339"/>
    <w:rsid w:val="00216A06"/>
    <w:rsid w:val="00216BFB"/>
    <w:rsid w:val="002170B3"/>
    <w:rsid w:val="002170B4"/>
    <w:rsid w:val="00217330"/>
    <w:rsid w:val="00217654"/>
    <w:rsid w:val="002219B4"/>
    <w:rsid w:val="002219E2"/>
    <w:rsid w:val="00221BEF"/>
    <w:rsid w:val="002232A5"/>
    <w:rsid w:val="00224870"/>
    <w:rsid w:val="00224FAA"/>
    <w:rsid w:val="0022524B"/>
    <w:rsid w:val="00225713"/>
    <w:rsid w:val="00225C44"/>
    <w:rsid w:val="0022650B"/>
    <w:rsid w:val="00226915"/>
    <w:rsid w:val="00226A01"/>
    <w:rsid w:val="00226A6A"/>
    <w:rsid w:val="00227643"/>
    <w:rsid w:val="002276C4"/>
    <w:rsid w:val="00227879"/>
    <w:rsid w:val="002308AA"/>
    <w:rsid w:val="00230A8F"/>
    <w:rsid w:val="00230A95"/>
    <w:rsid w:val="00230EC9"/>
    <w:rsid w:val="002317FC"/>
    <w:rsid w:val="00232982"/>
    <w:rsid w:val="00233EE8"/>
    <w:rsid w:val="00234478"/>
    <w:rsid w:val="00235AFC"/>
    <w:rsid w:val="00235E85"/>
    <w:rsid w:val="002363C8"/>
    <w:rsid w:val="00240D6C"/>
    <w:rsid w:val="00241219"/>
    <w:rsid w:val="002415AF"/>
    <w:rsid w:val="00241792"/>
    <w:rsid w:val="0024247D"/>
    <w:rsid w:val="0024284A"/>
    <w:rsid w:val="00242C9C"/>
    <w:rsid w:val="00242FA5"/>
    <w:rsid w:val="00243175"/>
    <w:rsid w:val="002436B9"/>
    <w:rsid w:val="00243CDB"/>
    <w:rsid w:val="00244141"/>
    <w:rsid w:val="00244170"/>
    <w:rsid w:val="002442F4"/>
    <w:rsid w:val="002444B0"/>
    <w:rsid w:val="002449FA"/>
    <w:rsid w:val="00245859"/>
    <w:rsid w:val="002459A8"/>
    <w:rsid w:val="00245B4E"/>
    <w:rsid w:val="00246678"/>
    <w:rsid w:val="00246BF2"/>
    <w:rsid w:val="00246C70"/>
    <w:rsid w:val="00250427"/>
    <w:rsid w:val="00250F81"/>
    <w:rsid w:val="002514C7"/>
    <w:rsid w:val="002519BA"/>
    <w:rsid w:val="00252089"/>
    <w:rsid w:val="00252275"/>
    <w:rsid w:val="00252825"/>
    <w:rsid w:val="00252B26"/>
    <w:rsid w:val="00253210"/>
    <w:rsid w:val="00253E1B"/>
    <w:rsid w:val="00254273"/>
    <w:rsid w:val="00254688"/>
    <w:rsid w:val="00254916"/>
    <w:rsid w:val="00254E3F"/>
    <w:rsid w:val="0025549C"/>
    <w:rsid w:val="00255DAA"/>
    <w:rsid w:val="00256AFE"/>
    <w:rsid w:val="002574C7"/>
    <w:rsid w:val="00260275"/>
    <w:rsid w:val="00260DE4"/>
    <w:rsid w:val="00261897"/>
    <w:rsid w:val="00261F72"/>
    <w:rsid w:val="002626BA"/>
    <w:rsid w:val="002630C6"/>
    <w:rsid w:val="00264FAF"/>
    <w:rsid w:val="002654FF"/>
    <w:rsid w:val="00267ADE"/>
    <w:rsid w:val="00270A33"/>
    <w:rsid w:val="00271906"/>
    <w:rsid w:val="0027196B"/>
    <w:rsid w:val="0027382F"/>
    <w:rsid w:val="0027417E"/>
    <w:rsid w:val="002746B7"/>
    <w:rsid w:val="00274A14"/>
    <w:rsid w:val="00274BCF"/>
    <w:rsid w:val="00275742"/>
    <w:rsid w:val="002757E7"/>
    <w:rsid w:val="0027601F"/>
    <w:rsid w:val="002763D3"/>
    <w:rsid w:val="002801EA"/>
    <w:rsid w:val="00280282"/>
    <w:rsid w:val="00280775"/>
    <w:rsid w:val="00281760"/>
    <w:rsid w:val="002818A8"/>
    <w:rsid w:val="00281A4A"/>
    <w:rsid w:val="00281DBC"/>
    <w:rsid w:val="0028310D"/>
    <w:rsid w:val="00284009"/>
    <w:rsid w:val="00285309"/>
    <w:rsid w:val="00285EAF"/>
    <w:rsid w:val="0028625D"/>
    <w:rsid w:val="002870F3"/>
    <w:rsid w:val="00287507"/>
    <w:rsid w:val="00287513"/>
    <w:rsid w:val="00287A0B"/>
    <w:rsid w:val="00290098"/>
    <w:rsid w:val="00290851"/>
    <w:rsid w:val="002912E2"/>
    <w:rsid w:val="002915B4"/>
    <w:rsid w:val="002920C3"/>
    <w:rsid w:val="00293829"/>
    <w:rsid w:val="00293B03"/>
    <w:rsid w:val="00294B3D"/>
    <w:rsid w:val="00294BF1"/>
    <w:rsid w:val="0029648B"/>
    <w:rsid w:val="00296875"/>
    <w:rsid w:val="00296F2F"/>
    <w:rsid w:val="00297842"/>
    <w:rsid w:val="002A00A9"/>
    <w:rsid w:val="002A0728"/>
    <w:rsid w:val="002A0C02"/>
    <w:rsid w:val="002A2413"/>
    <w:rsid w:val="002A2768"/>
    <w:rsid w:val="002A299A"/>
    <w:rsid w:val="002A2FB0"/>
    <w:rsid w:val="002A317E"/>
    <w:rsid w:val="002A3266"/>
    <w:rsid w:val="002A3536"/>
    <w:rsid w:val="002A3F82"/>
    <w:rsid w:val="002A5A55"/>
    <w:rsid w:val="002A5CC7"/>
    <w:rsid w:val="002A5DAA"/>
    <w:rsid w:val="002A6D7B"/>
    <w:rsid w:val="002A6E38"/>
    <w:rsid w:val="002A7373"/>
    <w:rsid w:val="002A761B"/>
    <w:rsid w:val="002A7CC1"/>
    <w:rsid w:val="002A7E8C"/>
    <w:rsid w:val="002B022E"/>
    <w:rsid w:val="002B0AD8"/>
    <w:rsid w:val="002B2143"/>
    <w:rsid w:val="002B27EE"/>
    <w:rsid w:val="002B48FC"/>
    <w:rsid w:val="002B4C05"/>
    <w:rsid w:val="002B525F"/>
    <w:rsid w:val="002B5437"/>
    <w:rsid w:val="002B56B2"/>
    <w:rsid w:val="002B575E"/>
    <w:rsid w:val="002B5D42"/>
    <w:rsid w:val="002B601B"/>
    <w:rsid w:val="002B62E0"/>
    <w:rsid w:val="002B6575"/>
    <w:rsid w:val="002B74D2"/>
    <w:rsid w:val="002B76D9"/>
    <w:rsid w:val="002B7A59"/>
    <w:rsid w:val="002C0527"/>
    <w:rsid w:val="002C05F3"/>
    <w:rsid w:val="002C1F34"/>
    <w:rsid w:val="002C2A01"/>
    <w:rsid w:val="002C3415"/>
    <w:rsid w:val="002C45FD"/>
    <w:rsid w:val="002C4CD3"/>
    <w:rsid w:val="002C4FBD"/>
    <w:rsid w:val="002C573A"/>
    <w:rsid w:val="002C62EA"/>
    <w:rsid w:val="002C66C1"/>
    <w:rsid w:val="002C6E7E"/>
    <w:rsid w:val="002C740A"/>
    <w:rsid w:val="002C7989"/>
    <w:rsid w:val="002C7F66"/>
    <w:rsid w:val="002D0DBB"/>
    <w:rsid w:val="002D10E2"/>
    <w:rsid w:val="002D27C8"/>
    <w:rsid w:val="002D28F2"/>
    <w:rsid w:val="002D2AA3"/>
    <w:rsid w:val="002D3DAE"/>
    <w:rsid w:val="002D4824"/>
    <w:rsid w:val="002D50C5"/>
    <w:rsid w:val="002D637E"/>
    <w:rsid w:val="002D6839"/>
    <w:rsid w:val="002D6D7C"/>
    <w:rsid w:val="002D7402"/>
    <w:rsid w:val="002D7D50"/>
    <w:rsid w:val="002D7DB2"/>
    <w:rsid w:val="002E0F76"/>
    <w:rsid w:val="002E1797"/>
    <w:rsid w:val="002E1B37"/>
    <w:rsid w:val="002E1CD5"/>
    <w:rsid w:val="002E267B"/>
    <w:rsid w:val="002E3D34"/>
    <w:rsid w:val="002E3ED9"/>
    <w:rsid w:val="002E4A1D"/>
    <w:rsid w:val="002E4E9A"/>
    <w:rsid w:val="002E50DF"/>
    <w:rsid w:val="002E55E8"/>
    <w:rsid w:val="002E61BF"/>
    <w:rsid w:val="002E6A4A"/>
    <w:rsid w:val="002E71A0"/>
    <w:rsid w:val="002E7CB4"/>
    <w:rsid w:val="002F02B4"/>
    <w:rsid w:val="002F0420"/>
    <w:rsid w:val="002F0601"/>
    <w:rsid w:val="002F0911"/>
    <w:rsid w:val="002F0A94"/>
    <w:rsid w:val="002F0CF2"/>
    <w:rsid w:val="002F131F"/>
    <w:rsid w:val="002F1DB6"/>
    <w:rsid w:val="002F2C50"/>
    <w:rsid w:val="002F2F6D"/>
    <w:rsid w:val="002F372B"/>
    <w:rsid w:val="002F37F5"/>
    <w:rsid w:val="002F3C17"/>
    <w:rsid w:val="002F400D"/>
    <w:rsid w:val="002F40A6"/>
    <w:rsid w:val="002F4652"/>
    <w:rsid w:val="002F54EA"/>
    <w:rsid w:val="002F5581"/>
    <w:rsid w:val="002F5F0E"/>
    <w:rsid w:val="002F6834"/>
    <w:rsid w:val="002F6DEC"/>
    <w:rsid w:val="002F7456"/>
    <w:rsid w:val="002F766D"/>
    <w:rsid w:val="002F773B"/>
    <w:rsid w:val="002F7B72"/>
    <w:rsid w:val="002F7DF1"/>
    <w:rsid w:val="00300B52"/>
    <w:rsid w:val="003016AF"/>
    <w:rsid w:val="0030188D"/>
    <w:rsid w:val="0030259A"/>
    <w:rsid w:val="00302862"/>
    <w:rsid w:val="003033D0"/>
    <w:rsid w:val="003034A7"/>
    <w:rsid w:val="00303744"/>
    <w:rsid w:val="0030405F"/>
    <w:rsid w:val="003045A6"/>
    <w:rsid w:val="00304AFE"/>
    <w:rsid w:val="003053A7"/>
    <w:rsid w:val="003058BC"/>
    <w:rsid w:val="00305B16"/>
    <w:rsid w:val="003061B7"/>
    <w:rsid w:val="003062A6"/>
    <w:rsid w:val="003069CC"/>
    <w:rsid w:val="00306FA9"/>
    <w:rsid w:val="00307202"/>
    <w:rsid w:val="003100C7"/>
    <w:rsid w:val="00310383"/>
    <w:rsid w:val="003104CB"/>
    <w:rsid w:val="00310B10"/>
    <w:rsid w:val="00310F89"/>
    <w:rsid w:val="00311506"/>
    <w:rsid w:val="00312947"/>
    <w:rsid w:val="00313568"/>
    <w:rsid w:val="00313CA2"/>
    <w:rsid w:val="00314373"/>
    <w:rsid w:val="003146B2"/>
    <w:rsid w:val="003147C9"/>
    <w:rsid w:val="003149F3"/>
    <w:rsid w:val="003152A9"/>
    <w:rsid w:val="00315F77"/>
    <w:rsid w:val="00316173"/>
    <w:rsid w:val="00316729"/>
    <w:rsid w:val="0031718B"/>
    <w:rsid w:val="00317C32"/>
    <w:rsid w:val="003202B3"/>
    <w:rsid w:val="003203B8"/>
    <w:rsid w:val="003205FB"/>
    <w:rsid w:val="00320A36"/>
    <w:rsid w:val="00321425"/>
    <w:rsid w:val="003218FD"/>
    <w:rsid w:val="00321A86"/>
    <w:rsid w:val="00321E42"/>
    <w:rsid w:val="003224B7"/>
    <w:rsid w:val="00323779"/>
    <w:rsid w:val="003239B0"/>
    <w:rsid w:val="00323AA4"/>
    <w:rsid w:val="00323DB2"/>
    <w:rsid w:val="0032454C"/>
    <w:rsid w:val="003249D6"/>
    <w:rsid w:val="003252E8"/>
    <w:rsid w:val="003257D2"/>
    <w:rsid w:val="00325F64"/>
    <w:rsid w:val="00326841"/>
    <w:rsid w:val="00326F6D"/>
    <w:rsid w:val="00327452"/>
    <w:rsid w:val="00327AD0"/>
    <w:rsid w:val="00327C79"/>
    <w:rsid w:val="0033132C"/>
    <w:rsid w:val="003316AC"/>
    <w:rsid w:val="003317FE"/>
    <w:rsid w:val="00331899"/>
    <w:rsid w:val="00331C14"/>
    <w:rsid w:val="0033237A"/>
    <w:rsid w:val="00333761"/>
    <w:rsid w:val="00333928"/>
    <w:rsid w:val="00334118"/>
    <w:rsid w:val="00334EA6"/>
    <w:rsid w:val="0033520C"/>
    <w:rsid w:val="00335827"/>
    <w:rsid w:val="0033594B"/>
    <w:rsid w:val="00335CAD"/>
    <w:rsid w:val="0033694F"/>
    <w:rsid w:val="003370AF"/>
    <w:rsid w:val="00337CEE"/>
    <w:rsid w:val="00337DD7"/>
    <w:rsid w:val="00340744"/>
    <w:rsid w:val="00341DE8"/>
    <w:rsid w:val="00342627"/>
    <w:rsid w:val="00342D2B"/>
    <w:rsid w:val="00343B09"/>
    <w:rsid w:val="003446BA"/>
    <w:rsid w:val="00345540"/>
    <w:rsid w:val="00345991"/>
    <w:rsid w:val="003459E8"/>
    <w:rsid w:val="003468AA"/>
    <w:rsid w:val="00346E6A"/>
    <w:rsid w:val="00346F97"/>
    <w:rsid w:val="0034719F"/>
    <w:rsid w:val="00347E4C"/>
    <w:rsid w:val="00350275"/>
    <w:rsid w:val="0035054D"/>
    <w:rsid w:val="00350985"/>
    <w:rsid w:val="00351646"/>
    <w:rsid w:val="00351733"/>
    <w:rsid w:val="00352737"/>
    <w:rsid w:val="00352FAD"/>
    <w:rsid w:val="00353B1C"/>
    <w:rsid w:val="003541F0"/>
    <w:rsid w:val="00354DA9"/>
    <w:rsid w:val="00354FF7"/>
    <w:rsid w:val="003556FF"/>
    <w:rsid w:val="00356330"/>
    <w:rsid w:val="00356C82"/>
    <w:rsid w:val="00357044"/>
    <w:rsid w:val="0035753E"/>
    <w:rsid w:val="00357566"/>
    <w:rsid w:val="00357802"/>
    <w:rsid w:val="00357827"/>
    <w:rsid w:val="003579F4"/>
    <w:rsid w:val="00357ABB"/>
    <w:rsid w:val="00357ACB"/>
    <w:rsid w:val="00357C7F"/>
    <w:rsid w:val="003608ED"/>
    <w:rsid w:val="003613E7"/>
    <w:rsid w:val="00361669"/>
    <w:rsid w:val="00361723"/>
    <w:rsid w:val="00361C92"/>
    <w:rsid w:val="0036263A"/>
    <w:rsid w:val="0036326E"/>
    <w:rsid w:val="00363EBA"/>
    <w:rsid w:val="003640E4"/>
    <w:rsid w:val="00364CFF"/>
    <w:rsid w:val="0036545B"/>
    <w:rsid w:val="00365722"/>
    <w:rsid w:val="003660F4"/>
    <w:rsid w:val="00366581"/>
    <w:rsid w:val="00367648"/>
    <w:rsid w:val="00367C1F"/>
    <w:rsid w:val="003701F2"/>
    <w:rsid w:val="00370D8F"/>
    <w:rsid w:val="0037114A"/>
    <w:rsid w:val="0037147F"/>
    <w:rsid w:val="003714AB"/>
    <w:rsid w:val="00372370"/>
    <w:rsid w:val="00372A69"/>
    <w:rsid w:val="00372EC3"/>
    <w:rsid w:val="00373354"/>
    <w:rsid w:val="0037348F"/>
    <w:rsid w:val="00374897"/>
    <w:rsid w:val="00374AF2"/>
    <w:rsid w:val="003753F9"/>
    <w:rsid w:val="00375C75"/>
    <w:rsid w:val="00376119"/>
    <w:rsid w:val="00376204"/>
    <w:rsid w:val="00376B24"/>
    <w:rsid w:val="00377827"/>
    <w:rsid w:val="00377BDD"/>
    <w:rsid w:val="003800F3"/>
    <w:rsid w:val="00380A76"/>
    <w:rsid w:val="00381AAA"/>
    <w:rsid w:val="00381C12"/>
    <w:rsid w:val="003824AF"/>
    <w:rsid w:val="00382A2B"/>
    <w:rsid w:val="00382AEE"/>
    <w:rsid w:val="00382CB4"/>
    <w:rsid w:val="00382E19"/>
    <w:rsid w:val="00383881"/>
    <w:rsid w:val="0038509C"/>
    <w:rsid w:val="003852BF"/>
    <w:rsid w:val="00385B81"/>
    <w:rsid w:val="003862F1"/>
    <w:rsid w:val="00386BD9"/>
    <w:rsid w:val="00386F7E"/>
    <w:rsid w:val="003901F6"/>
    <w:rsid w:val="00390A40"/>
    <w:rsid w:val="00390B1F"/>
    <w:rsid w:val="00390BF9"/>
    <w:rsid w:val="00390E9E"/>
    <w:rsid w:val="0039109A"/>
    <w:rsid w:val="00393001"/>
    <w:rsid w:val="00393020"/>
    <w:rsid w:val="00393801"/>
    <w:rsid w:val="0039390B"/>
    <w:rsid w:val="00393C34"/>
    <w:rsid w:val="003948E4"/>
    <w:rsid w:val="00395240"/>
    <w:rsid w:val="003954E8"/>
    <w:rsid w:val="00395759"/>
    <w:rsid w:val="00396061"/>
    <w:rsid w:val="00396105"/>
    <w:rsid w:val="00396E95"/>
    <w:rsid w:val="00396FB7"/>
    <w:rsid w:val="00397710"/>
    <w:rsid w:val="003A047C"/>
    <w:rsid w:val="003A0855"/>
    <w:rsid w:val="003A085E"/>
    <w:rsid w:val="003A086D"/>
    <w:rsid w:val="003A2114"/>
    <w:rsid w:val="003A37CF"/>
    <w:rsid w:val="003A3DBA"/>
    <w:rsid w:val="003A4231"/>
    <w:rsid w:val="003A426E"/>
    <w:rsid w:val="003A430B"/>
    <w:rsid w:val="003A5BCD"/>
    <w:rsid w:val="003A6290"/>
    <w:rsid w:val="003A695F"/>
    <w:rsid w:val="003A6C90"/>
    <w:rsid w:val="003A7DE6"/>
    <w:rsid w:val="003B061C"/>
    <w:rsid w:val="003B10D1"/>
    <w:rsid w:val="003B1C66"/>
    <w:rsid w:val="003B28C3"/>
    <w:rsid w:val="003B31E1"/>
    <w:rsid w:val="003B39BB"/>
    <w:rsid w:val="003B45E7"/>
    <w:rsid w:val="003B4FB9"/>
    <w:rsid w:val="003B5EB5"/>
    <w:rsid w:val="003B6052"/>
    <w:rsid w:val="003B60E4"/>
    <w:rsid w:val="003B6863"/>
    <w:rsid w:val="003B74D9"/>
    <w:rsid w:val="003B78B0"/>
    <w:rsid w:val="003C011B"/>
    <w:rsid w:val="003C01B6"/>
    <w:rsid w:val="003C05EF"/>
    <w:rsid w:val="003C0E5E"/>
    <w:rsid w:val="003C16EB"/>
    <w:rsid w:val="003C2770"/>
    <w:rsid w:val="003C2CEA"/>
    <w:rsid w:val="003C2DC2"/>
    <w:rsid w:val="003C2FD7"/>
    <w:rsid w:val="003C31A3"/>
    <w:rsid w:val="003C3282"/>
    <w:rsid w:val="003C4645"/>
    <w:rsid w:val="003C4A5F"/>
    <w:rsid w:val="003C4CF3"/>
    <w:rsid w:val="003C5395"/>
    <w:rsid w:val="003C5CCE"/>
    <w:rsid w:val="003C6C6B"/>
    <w:rsid w:val="003C7B12"/>
    <w:rsid w:val="003C7B67"/>
    <w:rsid w:val="003D00A6"/>
    <w:rsid w:val="003D0207"/>
    <w:rsid w:val="003D07EE"/>
    <w:rsid w:val="003D0A02"/>
    <w:rsid w:val="003D0B5E"/>
    <w:rsid w:val="003D0BF9"/>
    <w:rsid w:val="003D0F05"/>
    <w:rsid w:val="003D1085"/>
    <w:rsid w:val="003D14A7"/>
    <w:rsid w:val="003D1617"/>
    <w:rsid w:val="003D1C9C"/>
    <w:rsid w:val="003D1D5D"/>
    <w:rsid w:val="003D2395"/>
    <w:rsid w:val="003D2443"/>
    <w:rsid w:val="003D3B19"/>
    <w:rsid w:val="003D3CB9"/>
    <w:rsid w:val="003D4108"/>
    <w:rsid w:val="003D41A7"/>
    <w:rsid w:val="003D553A"/>
    <w:rsid w:val="003D6253"/>
    <w:rsid w:val="003D62BD"/>
    <w:rsid w:val="003D679D"/>
    <w:rsid w:val="003D6E67"/>
    <w:rsid w:val="003D74F9"/>
    <w:rsid w:val="003D7560"/>
    <w:rsid w:val="003E05F4"/>
    <w:rsid w:val="003E06D6"/>
    <w:rsid w:val="003E0ABE"/>
    <w:rsid w:val="003E24C9"/>
    <w:rsid w:val="003E257F"/>
    <w:rsid w:val="003E2613"/>
    <w:rsid w:val="003E2F69"/>
    <w:rsid w:val="003E4081"/>
    <w:rsid w:val="003E47B2"/>
    <w:rsid w:val="003E5284"/>
    <w:rsid w:val="003E5560"/>
    <w:rsid w:val="003E68A3"/>
    <w:rsid w:val="003E73D1"/>
    <w:rsid w:val="003E7AE2"/>
    <w:rsid w:val="003E7BD8"/>
    <w:rsid w:val="003F15D7"/>
    <w:rsid w:val="003F2CF2"/>
    <w:rsid w:val="003F3030"/>
    <w:rsid w:val="003F35FC"/>
    <w:rsid w:val="003F3997"/>
    <w:rsid w:val="003F400A"/>
    <w:rsid w:val="003F4D42"/>
    <w:rsid w:val="003F508D"/>
    <w:rsid w:val="003F50D3"/>
    <w:rsid w:val="003F5373"/>
    <w:rsid w:val="003F541F"/>
    <w:rsid w:val="00400F7F"/>
    <w:rsid w:val="00401270"/>
    <w:rsid w:val="00402CF3"/>
    <w:rsid w:val="00403443"/>
    <w:rsid w:val="00404655"/>
    <w:rsid w:val="00404F2D"/>
    <w:rsid w:val="004056C6"/>
    <w:rsid w:val="004060C7"/>
    <w:rsid w:val="0040630F"/>
    <w:rsid w:val="00406DB2"/>
    <w:rsid w:val="00407A29"/>
    <w:rsid w:val="00407BD3"/>
    <w:rsid w:val="004100E0"/>
    <w:rsid w:val="00410641"/>
    <w:rsid w:val="004110E6"/>
    <w:rsid w:val="00411354"/>
    <w:rsid w:val="00411528"/>
    <w:rsid w:val="00411A39"/>
    <w:rsid w:val="00411A40"/>
    <w:rsid w:val="00412930"/>
    <w:rsid w:val="004135A5"/>
    <w:rsid w:val="0041372A"/>
    <w:rsid w:val="004137BF"/>
    <w:rsid w:val="00414BC8"/>
    <w:rsid w:val="00414E4C"/>
    <w:rsid w:val="00414FBB"/>
    <w:rsid w:val="004156C3"/>
    <w:rsid w:val="004163DD"/>
    <w:rsid w:val="004168AB"/>
    <w:rsid w:val="00416AC5"/>
    <w:rsid w:val="00417514"/>
    <w:rsid w:val="004178BE"/>
    <w:rsid w:val="00417AF0"/>
    <w:rsid w:val="00420493"/>
    <w:rsid w:val="00420597"/>
    <w:rsid w:val="00420647"/>
    <w:rsid w:val="0042172D"/>
    <w:rsid w:val="004219A3"/>
    <w:rsid w:val="00422A2D"/>
    <w:rsid w:val="00424309"/>
    <w:rsid w:val="004244DB"/>
    <w:rsid w:val="0042459A"/>
    <w:rsid w:val="004250FB"/>
    <w:rsid w:val="004252EE"/>
    <w:rsid w:val="00425DEE"/>
    <w:rsid w:val="00426351"/>
    <w:rsid w:val="004268A2"/>
    <w:rsid w:val="00426CC5"/>
    <w:rsid w:val="00427044"/>
    <w:rsid w:val="0042784F"/>
    <w:rsid w:val="00427BB4"/>
    <w:rsid w:val="00427D5E"/>
    <w:rsid w:val="00430916"/>
    <w:rsid w:val="004309D2"/>
    <w:rsid w:val="00430AFE"/>
    <w:rsid w:val="00432994"/>
    <w:rsid w:val="00432A75"/>
    <w:rsid w:val="00433AA8"/>
    <w:rsid w:val="00433CB0"/>
    <w:rsid w:val="00434071"/>
    <w:rsid w:val="00434AD3"/>
    <w:rsid w:val="00434C34"/>
    <w:rsid w:val="004358C4"/>
    <w:rsid w:val="00436001"/>
    <w:rsid w:val="00436137"/>
    <w:rsid w:val="00437416"/>
    <w:rsid w:val="00437444"/>
    <w:rsid w:val="00437725"/>
    <w:rsid w:val="00437740"/>
    <w:rsid w:val="0043785B"/>
    <w:rsid w:val="00437946"/>
    <w:rsid w:val="00437FCE"/>
    <w:rsid w:val="00440169"/>
    <w:rsid w:val="004406FC"/>
    <w:rsid w:val="00440BFA"/>
    <w:rsid w:val="004410FC"/>
    <w:rsid w:val="0044140B"/>
    <w:rsid w:val="0044171A"/>
    <w:rsid w:val="00442CD8"/>
    <w:rsid w:val="00442DAE"/>
    <w:rsid w:val="004434DA"/>
    <w:rsid w:val="00443EBD"/>
    <w:rsid w:val="004445CB"/>
    <w:rsid w:val="00444728"/>
    <w:rsid w:val="0044530B"/>
    <w:rsid w:val="0044652A"/>
    <w:rsid w:val="00446BCB"/>
    <w:rsid w:val="00446DDA"/>
    <w:rsid w:val="004470A5"/>
    <w:rsid w:val="004471CC"/>
    <w:rsid w:val="0044748C"/>
    <w:rsid w:val="0044793C"/>
    <w:rsid w:val="00447AE9"/>
    <w:rsid w:val="00450688"/>
    <w:rsid w:val="004511BA"/>
    <w:rsid w:val="00451E10"/>
    <w:rsid w:val="004521B4"/>
    <w:rsid w:val="00453095"/>
    <w:rsid w:val="004539F2"/>
    <w:rsid w:val="00453A49"/>
    <w:rsid w:val="0045446D"/>
    <w:rsid w:val="00454B34"/>
    <w:rsid w:val="00457F74"/>
    <w:rsid w:val="00460429"/>
    <w:rsid w:val="00460455"/>
    <w:rsid w:val="00460DDC"/>
    <w:rsid w:val="00460E8F"/>
    <w:rsid w:val="0046161C"/>
    <w:rsid w:val="00461C3E"/>
    <w:rsid w:val="00461DAA"/>
    <w:rsid w:val="00462260"/>
    <w:rsid w:val="00462949"/>
    <w:rsid w:val="00462AD4"/>
    <w:rsid w:val="004631AD"/>
    <w:rsid w:val="00463887"/>
    <w:rsid w:val="004638A3"/>
    <w:rsid w:val="004642EE"/>
    <w:rsid w:val="00464E2A"/>
    <w:rsid w:val="00465706"/>
    <w:rsid w:val="004665A7"/>
    <w:rsid w:val="00466682"/>
    <w:rsid w:val="00466B28"/>
    <w:rsid w:val="004671C6"/>
    <w:rsid w:val="0046769E"/>
    <w:rsid w:val="0046773C"/>
    <w:rsid w:val="00467BCC"/>
    <w:rsid w:val="00470D5F"/>
    <w:rsid w:val="00470F40"/>
    <w:rsid w:val="00470FE6"/>
    <w:rsid w:val="004712A7"/>
    <w:rsid w:val="00471ED7"/>
    <w:rsid w:val="00472037"/>
    <w:rsid w:val="004724AD"/>
    <w:rsid w:val="0047323C"/>
    <w:rsid w:val="00473524"/>
    <w:rsid w:val="00473B29"/>
    <w:rsid w:val="004744B3"/>
    <w:rsid w:val="00474570"/>
    <w:rsid w:val="00474636"/>
    <w:rsid w:val="004756A6"/>
    <w:rsid w:val="004771B3"/>
    <w:rsid w:val="00477906"/>
    <w:rsid w:val="00477C45"/>
    <w:rsid w:val="004806DE"/>
    <w:rsid w:val="00480A19"/>
    <w:rsid w:val="00480A50"/>
    <w:rsid w:val="00480A9D"/>
    <w:rsid w:val="00481E3D"/>
    <w:rsid w:val="004826CC"/>
    <w:rsid w:val="00482CD3"/>
    <w:rsid w:val="00482CDF"/>
    <w:rsid w:val="0048485F"/>
    <w:rsid w:val="00484FED"/>
    <w:rsid w:val="00490A92"/>
    <w:rsid w:val="0049181D"/>
    <w:rsid w:val="00491875"/>
    <w:rsid w:val="004918D2"/>
    <w:rsid w:val="004919D2"/>
    <w:rsid w:val="00492071"/>
    <w:rsid w:val="00492146"/>
    <w:rsid w:val="00492687"/>
    <w:rsid w:val="0049309C"/>
    <w:rsid w:val="004945C7"/>
    <w:rsid w:val="00494755"/>
    <w:rsid w:val="0049582C"/>
    <w:rsid w:val="004974AF"/>
    <w:rsid w:val="0049769D"/>
    <w:rsid w:val="00497F6B"/>
    <w:rsid w:val="004A0468"/>
    <w:rsid w:val="004A08AE"/>
    <w:rsid w:val="004A0FCC"/>
    <w:rsid w:val="004A1592"/>
    <w:rsid w:val="004A227D"/>
    <w:rsid w:val="004A2837"/>
    <w:rsid w:val="004A2A42"/>
    <w:rsid w:val="004A418D"/>
    <w:rsid w:val="004A4C66"/>
    <w:rsid w:val="004A4EB3"/>
    <w:rsid w:val="004A5AB7"/>
    <w:rsid w:val="004A5FE7"/>
    <w:rsid w:val="004A68BC"/>
    <w:rsid w:val="004A7787"/>
    <w:rsid w:val="004A7B9E"/>
    <w:rsid w:val="004B120B"/>
    <w:rsid w:val="004B2083"/>
    <w:rsid w:val="004B2479"/>
    <w:rsid w:val="004B278F"/>
    <w:rsid w:val="004B2E4D"/>
    <w:rsid w:val="004B2F34"/>
    <w:rsid w:val="004B2FA1"/>
    <w:rsid w:val="004B3932"/>
    <w:rsid w:val="004B3FFC"/>
    <w:rsid w:val="004B41E2"/>
    <w:rsid w:val="004B437C"/>
    <w:rsid w:val="004B4797"/>
    <w:rsid w:val="004B4CA9"/>
    <w:rsid w:val="004B52C7"/>
    <w:rsid w:val="004B5548"/>
    <w:rsid w:val="004B5BD3"/>
    <w:rsid w:val="004B6343"/>
    <w:rsid w:val="004B64C6"/>
    <w:rsid w:val="004B658B"/>
    <w:rsid w:val="004B67E0"/>
    <w:rsid w:val="004B6AD5"/>
    <w:rsid w:val="004B6C5A"/>
    <w:rsid w:val="004B74E7"/>
    <w:rsid w:val="004B7CC4"/>
    <w:rsid w:val="004C0001"/>
    <w:rsid w:val="004C01B4"/>
    <w:rsid w:val="004C0591"/>
    <w:rsid w:val="004C0CCD"/>
    <w:rsid w:val="004C17D0"/>
    <w:rsid w:val="004C18BC"/>
    <w:rsid w:val="004C230E"/>
    <w:rsid w:val="004C3CC9"/>
    <w:rsid w:val="004C42ED"/>
    <w:rsid w:val="004C434A"/>
    <w:rsid w:val="004C4B75"/>
    <w:rsid w:val="004C4E1A"/>
    <w:rsid w:val="004C577D"/>
    <w:rsid w:val="004C5986"/>
    <w:rsid w:val="004C59F7"/>
    <w:rsid w:val="004C5F28"/>
    <w:rsid w:val="004C60FE"/>
    <w:rsid w:val="004C66B6"/>
    <w:rsid w:val="004C6EEF"/>
    <w:rsid w:val="004C78F7"/>
    <w:rsid w:val="004D0389"/>
    <w:rsid w:val="004D1D0F"/>
    <w:rsid w:val="004D2027"/>
    <w:rsid w:val="004D2195"/>
    <w:rsid w:val="004D3019"/>
    <w:rsid w:val="004D4F08"/>
    <w:rsid w:val="004D55A4"/>
    <w:rsid w:val="004D5983"/>
    <w:rsid w:val="004D5A9A"/>
    <w:rsid w:val="004D5C62"/>
    <w:rsid w:val="004D6025"/>
    <w:rsid w:val="004D6172"/>
    <w:rsid w:val="004D66D0"/>
    <w:rsid w:val="004D6C37"/>
    <w:rsid w:val="004D7435"/>
    <w:rsid w:val="004E00A2"/>
    <w:rsid w:val="004E00AE"/>
    <w:rsid w:val="004E0BCB"/>
    <w:rsid w:val="004E20B2"/>
    <w:rsid w:val="004E26DA"/>
    <w:rsid w:val="004E2C5D"/>
    <w:rsid w:val="004E2DA7"/>
    <w:rsid w:val="004E2F2C"/>
    <w:rsid w:val="004E3308"/>
    <w:rsid w:val="004E348B"/>
    <w:rsid w:val="004E46C6"/>
    <w:rsid w:val="004E4753"/>
    <w:rsid w:val="004E4775"/>
    <w:rsid w:val="004E544B"/>
    <w:rsid w:val="004E578B"/>
    <w:rsid w:val="004E65BC"/>
    <w:rsid w:val="004E67AC"/>
    <w:rsid w:val="004E7276"/>
    <w:rsid w:val="004E778B"/>
    <w:rsid w:val="004E7DFF"/>
    <w:rsid w:val="004F0A56"/>
    <w:rsid w:val="004F1437"/>
    <w:rsid w:val="004F1542"/>
    <w:rsid w:val="004F1B02"/>
    <w:rsid w:val="004F1C68"/>
    <w:rsid w:val="004F2151"/>
    <w:rsid w:val="004F28C2"/>
    <w:rsid w:val="004F2981"/>
    <w:rsid w:val="004F2A49"/>
    <w:rsid w:val="004F2C55"/>
    <w:rsid w:val="004F2F2D"/>
    <w:rsid w:val="004F30E4"/>
    <w:rsid w:val="004F3834"/>
    <w:rsid w:val="004F38F4"/>
    <w:rsid w:val="004F3FC3"/>
    <w:rsid w:val="004F4777"/>
    <w:rsid w:val="004F4DDF"/>
    <w:rsid w:val="004F527A"/>
    <w:rsid w:val="004F57DB"/>
    <w:rsid w:val="004F5A3D"/>
    <w:rsid w:val="004F5A95"/>
    <w:rsid w:val="004F5A98"/>
    <w:rsid w:val="004F6605"/>
    <w:rsid w:val="004F6F5E"/>
    <w:rsid w:val="004F702D"/>
    <w:rsid w:val="00500169"/>
    <w:rsid w:val="005004B2"/>
    <w:rsid w:val="00500633"/>
    <w:rsid w:val="00500795"/>
    <w:rsid w:val="00500B19"/>
    <w:rsid w:val="0050100D"/>
    <w:rsid w:val="00501100"/>
    <w:rsid w:val="00501692"/>
    <w:rsid w:val="00501AFA"/>
    <w:rsid w:val="005020D3"/>
    <w:rsid w:val="0050278E"/>
    <w:rsid w:val="00503001"/>
    <w:rsid w:val="005037DC"/>
    <w:rsid w:val="00503813"/>
    <w:rsid w:val="00503F79"/>
    <w:rsid w:val="0050426A"/>
    <w:rsid w:val="005045EE"/>
    <w:rsid w:val="005053FE"/>
    <w:rsid w:val="005055C8"/>
    <w:rsid w:val="00505B01"/>
    <w:rsid w:val="00506080"/>
    <w:rsid w:val="005061C7"/>
    <w:rsid w:val="00506D10"/>
    <w:rsid w:val="005070B2"/>
    <w:rsid w:val="005079F7"/>
    <w:rsid w:val="00510B5A"/>
    <w:rsid w:val="00510CB2"/>
    <w:rsid w:val="00510CE5"/>
    <w:rsid w:val="00512264"/>
    <w:rsid w:val="0051267F"/>
    <w:rsid w:val="00512905"/>
    <w:rsid w:val="00512C36"/>
    <w:rsid w:val="00512F07"/>
    <w:rsid w:val="00513092"/>
    <w:rsid w:val="0051350D"/>
    <w:rsid w:val="00513A0C"/>
    <w:rsid w:val="00514841"/>
    <w:rsid w:val="00515261"/>
    <w:rsid w:val="005158D2"/>
    <w:rsid w:val="0051768D"/>
    <w:rsid w:val="0052008A"/>
    <w:rsid w:val="005209D7"/>
    <w:rsid w:val="00520B70"/>
    <w:rsid w:val="00521EB1"/>
    <w:rsid w:val="00521F28"/>
    <w:rsid w:val="005235C7"/>
    <w:rsid w:val="005248A0"/>
    <w:rsid w:val="00524FB7"/>
    <w:rsid w:val="00525044"/>
    <w:rsid w:val="00525429"/>
    <w:rsid w:val="00525B47"/>
    <w:rsid w:val="005261B8"/>
    <w:rsid w:val="00526346"/>
    <w:rsid w:val="00526D8C"/>
    <w:rsid w:val="0052748C"/>
    <w:rsid w:val="00527794"/>
    <w:rsid w:val="00527DBD"/>
    <w:rsid w:val="00527DCD"/>
    <w:rsid w:val="00527FA6"/>
    <w:rsid w:val="00530456"/>
    <w:rsid w:val="00530573"/>
    <w:rsid w:val="005306ED"/>
    <w:rsid w:val="00530AC1"/>
    <w:rsid w:val="00530ACF"/>
    <w:rsid w:val="00530EDC"/>
    <w:rsid w:val="00532B06"/>
    <w:rsid w:val="00532B56"/>
    <w:rsid w:val="00532F83"/>
    <w:rsid w:val="00533E06"/>
    <w:rsid w:val="0053530E"/>
    <w:rsid w:val="0053595E"/>
    <w:rsid w:val="00536B98"/>
    <w:rsid w:val="00536C3C"/>
    <w:rsid w:val="00540765"/>
    <w:rsid w:val="00541202"/>
    <w:rsid w:val="00541FA0"/>
    <w:rsid w:val="00542013"/>
    <w:rsid w:val="0054203B"/>
    <w:rsid w:val="0054246F"/>
    <w:rsid w:val="005424FD"/>
    <w:rsid w:val="005426BC"/>
    <w:rsid w:val="00543BCE"/>
    <w:rsid w:val="00543CB8"/>
    <w:rsid w:val="00543FDD"/>
    <w:rsid w:val="005444B8"/>
    <w:rsid w:val="00544BD6"/>
    <w:rsid w:val="00544C16"/>
    <w:rsid w:val="005457E6"/>
    <w:rsid w:val="00545808"/>
    <w:rsid w:val="005458FC"/>
    <w:rsid w:val="00545D31"/>
    <w:rsid w:val="00546268"/>
    <w:rsid w:val="0054676F"/>
    <w:rsid w:val="00546C4F"/>
    <w:rsid w:val="0054716C"/>
    <w:rsid w:val="00547429"/>
    <w:rsid w:val="005475A6"/>
    <w:rsid w:val="005506B9"/>
    <w:rsid w:val="005506E7"/>
    <w:rsid w:val="00551871"/>
    <w:rsid w:val="00552B8F"/>
    <w:rsid w:val="00552D86"/>
    <w:rsid w:val="00553150"/>
    <w:rsid w:val="005533B7"/>
    <w:rsid w:val="00553B52"/>
    <w:rsid w:val="00553F34"/>
    <w:rsid w:val="0055503C"/>
    <w:rsid w:val="00555068"/>
    <w:rsid w:val="00555466"/>
    <w:rsid w:val="0055571F"/>
    <w:rsid w:val="00555D24"/>
    <w:rsid w:val="00555D6F"/>
    <w:rsid w:val="00555E42"/>
    <w:rsid w:val="00556311"/>
    <w:rsid w:val="00556418"/>
    <w:rsid w:val="005566A8"/>
    <w:rsid w:val="00556AE7"/>
    <w:rsid w:val="00556E7E"/>
    <w:rsid w:val="00557B3E"/>
    <w:rsid w:val="005600FC"/>
    <w:rsid w:val="005601E9"/>
    <w:rsid w:val="005606C4"/>
    <w:rsid w:val="00560B8C"/>
    <w:rsid w:val="00560C3B"/>
    <w:rsid w:val="00561788"/>
    <w:rsid w:val="00561861"/>
    <w:rsid w:val="005619F8"/>
    <w:rsid w:val="00561D0F"/>
    <w:rsid w:val="005622BB"/>
    <w:rsid w:val="00562E37"/>
    <w:rsid w:val="0056307A"/>
    <w:rsid w:val="0056310B"/>
    <w:rsid w:val="005631EC"/>
    <w:rsid w:val="0056331A"/>
    <w:rsid w:val="005640DE"/>
    <w:rsid w:val="005645D1"/>
    <w:rsid w:val="0056508A"/>
    <w:rsid w:val="00566777"/>
    <w:rsid w:val="00566841"/>
    <w:rsid w:val="00567578"/>
    <w:rsid w:val="005704B0"/>
    <w:rsid w:val="005707A6"/>
    <w:rsid w:val="00570A0B"/>
    <w:rsid w:val="00570D01"/>
    <w:rsid w:val="00571EBF"/>
    <w:rsid w:val="00572FF2"/>
    <w:rsid w:val="0057335D"/>
    <w:rsid w:val="0057380D"/>
    <w:rsid w:val="0057385F"/>
    <w:rsid w:val="00573A5B"/>
    <w:rsid w:val="00574600"/>
    <w:rsid w:val="00575025"/>
    <w:rsid w:val="005754B4"/>
    <w:rsid w:val="00575F90"/>
    <w:rsid w:val="005761BC"/>
    <w:rsid w:val="005761E0"/>
    <w:rsid w:val="0057671E"/>
    <w:rsid w:val="00576A35"/>
    <w:rsid w:val="00576FE7"/>
    <w:rsid w:val="0057722A"/>
    <w:rsid w:val="00577B9C"/>
    <w:rsid w:val="00577E01"/>
    <w:rsid w:val="00580079"/>
    <w:rsid w:val="00580598"/>
    <w:rsid w:val="005829D2"/>
    <w:rsid w:val="005838A2"/>
    <w:rsid w:val="00583C00"/>
    <w:rsid w:val="00583D58"/>
    <w:rsid w:val="00583E45"/>
    <w:rsid w:val="00583F5B"/>
    <w:rsid w:val="005847C1"/>
    <w:rsid w:val="00585077"/>
    <w:rsid w:val="00585098"/>
    <w:rsid w:val="00585DCA"/>
    <w:rsid w:val="005863A7"/>
    <w:rsid w:val="00586B48"/>
    <w:rsid w:val="00586BB5"/>
    <w:rsid w:val="00586FA8"/>
    <w:rsid w:val="00587745"/>
    <w:rsid w:val="00587E7A"/>
    <w:rsid w:val="0059010E"/>
    <w:rsid w:val="0059024B"/>
    <w:rsid w:val="00590A2B"/>
    <w:rsid w:val="00590F86"/>
    <w:rsid w:val="00591310"/>
    <w:rsid w:val="00591B54"/>
    <w:rsid w:val="00591B66"/>
    <w:rsid w:val="00592818"/>
    <w:rsid w:val="00592D88"/>
    <w:rsid w:val="00592F21"/>
    <w:rsid w:val="00593127"/>
    <w:rsid w:val="00593327"/>
    <w:rsid w:val="00593EC8"/>
    <w:rsid w:val="005948B3"/>
    <w:rsid w:val="00594DD5"/>
    <w:rsid w:val="00594EE8"/>
    <w:rsid w:val="00595285"/>
    <w:rsid w:val="00595912"/>
    <w:rsid w:val="00597A56"/>
    <w:rsid w:val="00597D79"/>
    <w:rsid w:val="005A04A2"/>
    <w:rsid w:val="005A0A5C"/>
    <w:rsid w:val="005A0F49"/>
    <w:rsid w:val="005A0FC5"/>
    <w:rsid w:val="005A1880"/>
    <w:rsid w:val="005A18CA"/>
    <w:rsid w:val="005A2CD1"/>
    <w:rsid w:val="005A33C2"/>
    <w:rsid w:val="005A39A1"/>
    <w:rsid w:val="005A454E"/>
    <w:rsid w:val="005A4A7D"/>
    <w:rsid w:val="005A4DC0"/>
    <w:rsid w:val="005A4E5D"/>
    <w:rsid w:val="005A5996"/>
    <w:rsid w:val="005A5B78"/>
    <w:rsid w:val="005A74A7"/>
    <w:rsid w:val="005A7843"/>
    <w:rsid w:val="005A7A26"/>
    <w:rsid w:val="005B0612"/>
    <w:rsid w:val="005B10D6"/>
    <w:rsid w:val="005B2140"/>
    <w:rsid w:val="005B2950"/>
    <w:rsid w:val="005B2D1D"/>
    <w:rsid w:val="005B2D61"/>
    <w:rsid w:val="005B349B"/>
    <w:rsid w:val="005B3ECC"/>
    <w:rsid w:val="005B46B0"/>
    <w:rsid w:val="005B4CE8"/>
    <w:rsid w:val="005B5A06"/>
    <w:rsid w:val="005B6310"/>
    <w:rsid w:val="005B64E7"/>
    <w:rsid w:val="005B669C"/>
    <w:rsid w:val="005C0681"/>
    <w:rsid w:val="005C1143"/>
    <w:rsid w:val="005C145F"/>
    <w:rsid w:val="005C349F"/>
    <w:rsid w:val="005C3518"/>
    <w:rsid w:val="005C4844"/>
    <w:rsid w:val="005C51E3"/>
    <w:rsid w:val="005C6086"/>
    <w:rsid w:val="005C6268"/>
    <w:rsid w:val="005D04A0"/>
    <w:rsid w:val="005D08B0"/>
    <w:rsid w:val="005D0CD6"/>
    <w:rsid w:val="005D0D41"/>
    <w:rsid w:val="005D0F79"/>
    <w:rsid w:val="005D1007"/>
    <w:rsid w:val="005D1105"/>
    <w:rsid w:val="005D1185"/>
    <w:rsid w:val="005D12D6"/>
    <w:rsid w:val="005D2470"/>
    <w:rsid w:val="005D2931"/>
    <w:rsid w:val="005D2A32"/>
    <w:rsid w:val="005D2FAD"/>
    <w:rsid w:val="005D30F7"/>
    <w:rsid w:val="005D4140"/>
    <w:rsid w:val="005D46E4"/>
    <w:rsid w:val="005D4D59"/>
    <w:rsid w:val="005D50BA"/>
    <w:rsid w:val="005D69D1"/>
    <w:rsid w:val="005D71C1"/>
    <w:rsid w:val="005D7D0E"/>
    <w:rsid w:val="005D7D65"/>
    <w:rsid w:val="005D7D9D"/>
    <w:rsid w:val="005E0A11"/>
    <w:rsid w:val="005E18C0"/>
    <w:rsid w:val="005E1D2F"/>
    <w:rsid w:val="005E1EA6"/>
    <w:rsid w:val="005E2361"/>
    <w:rsid w:val="005E282F"/>
    <w:rsid w:val="005E39F6"/>
    <w:rsid w:val="005E3E11"/>
    <w:rsid w:val="005E47AB"/>
    <w:rsid w:val="005E4ECC"/>
    <w:rsid w:val="005E512C"/>
    <w:rsid w:val="005E600A"/>
    <w:rsid w:val="005E632F"/>
    <w:rsid w:val="005E64B6"/>
    <w:rsid w:val="005E6680"/>
    <w:rsid w:val="005E6788"/>
    <w:rsid w:val="005E68E1"/>
    <w:rsid w:val="005E7333"/>
    <w:rsid w:val="005E757C"/>
    <w:rsid w:val="005E7E69"/>
    <w:rsid w:val="005F16CC"/>
    <w:rsid w:val="005F1B05"/>
    <w:rsid w:val="005F21A5"/>
    <w:rsid w:val="005F294D"/>
    <w:rsid w:val="005F2EB2"/>
    <w:rsid w:val="005F31DC"/>
    <w:rsid w:val="005F3A61"/>
    <w:rsid w:val="005F3CF7"/>
    <w:rsid w:val="005F42B5"/>
    <w:rsid w:val="005F5684"/>
    <w:rsid w:val="005F5A5A"/>
    <w:rsid w:val="005F5B21"/>
    <w:rsid w:val="005F6231"/>
    <w:rsid w:val="005F6503"/>
    <w:rsid w:val="005F6A4B"/>
    <w:rsid w:val="005F6D17"/>
    <w:rsid w:val="005F72E8"/>
    <w:rsid w:val="0060057E"/>
    <w:rsid w:val="00601D42"/>
    <w:rsid w:val="0060297D"/>
    <w:rsid w:val="00604885"/>
    <w:rsid w:val="00605EC7"/>
    <w:rsid w:val="0060654A"/>
    <w:rsid w:val="00606EF0"/>
    <w:rsid w:val="00607221"/>
    <w:rsid w:val="00607663"/>
    <w:rsid w:val="00607B70"/>
    <w:rsid w:val="00607DC3"/>
    <w:rsid w:val="00607EAA"/>
    <w:rsid w:val="00607F8B"/>
    <w:rsid w:val="00610FA8"/>
    <w:rsid w:val="0061176A"/>
    <w:rsid w:val="00612080"/>
    <w:rsid w:val="00612321"/>
    <w:rsid w:val="006135B2"/>
    <w:rsid w:val="00613EAF"/>
    <w:rsid w:val="00614566"/>
    <w:rsid w:val="00614B99"/>
    <w:rsid w:val="00614EEF"/>
    <w:rsid w:val="00616037"/>
    <w:rsid w:val="00616188"/>
    <w:rsid w:val="006162A2"/>
    <w:rsid w:val="0061636D"/>
    <w:rsid w:val="00616D03"/>
    <w:rsid w:val="00617945"/>
    <w:rsid w:val="00620026"/>
    <w:rsid w:val="00620368"/>
    <w:rsid w:val="00620709"/>
    <w:rsid w:val="00622240"/>
    <w:rsid w:val="00622684"/>
    <w:rsid w:val="006235BA"/>
    <w:rsid w:val="00623977"/>
    <w:rsid w:val="0062404D"/>
    <w:rsid w:val="00624A8A"/>
    <w:rsid w:val="00624D01"/>
    <w:rsid w:val="006254E6"/>
    <w:rsid w:val="00626293"/>
    <w:rsid w:val="006267FB"/>
    <w:rsid w:val="00627570"/>
    <w:rsid w:val="006278EC"/>
    <w:rsid w:val="00630070"/>
    <w:rsid w:val="00630428"/>
    <w:rsid w:val="006307D4"/>
    <w:rsid w:val="00631279"/>
    <w:rsid w:val="00631371"/>
    <w:rsid w:val="00631586"/>
    <w:rsid w:val="00634E0F"/>
    <w:rsid w:val="00635960"/>
    <w:rsid w:val="00635E20"/>
    <w:rsid w:val="006367DD"/>
    <w:rsid w:val="0063783D"/>
    <w:rsid w:val="00637A16"/>
    <w:rsid w:val="006405B6"/>
    <w:rsid w:val="006407CA"/>
    <w:rsid w:val="006407DE"/>
    <w:rsid w:val="00640B80"/>
    <w:rsid w:val="00641256"/>
    <w:rsid w:val="006416AF"/>
    <w:rsid w:val="00641AB8"/>
    <w:rsid w:val="00641EAC"/>
    <w:rsid w:val="00642320"/>
    <w:rsid w:val="006424A0"/>
    <w:rsid w:val="006424D9"/>
    <w:rsid w:val="00642A44"/>
    <w:rsid w:val="006439DE"/>
    <w:rsid w:val="00643BD4"/>
    <w:rsid w:val="00643E04"/>
    <w:rsid w:val="0064429C"/>
    <w:rsid w:val="00644C38"/>
    <w:rsid w:val="00645479"/>
    <w:rsid w:val="00645BF7"/>
    <w:rsid w:val="00645D79"/>
    <w:rsid w:val="00645FB2"/>
    <w:rsid w:val="00646BF2"/>
    <w:rsid w:val="00646E59"/>
    <w:rsid w:val="00646F53"/>
    <w:rsid w:val="00646F5D"/>
    <w:rsid w:val="00647855"/>
    <w:rsid w:val="00650528"/>
    <w:rsid w:val="00650CB6"/>
    <w:rsid w:val="00650CD5"/>
    <w:rsid w:val="0065127D"/>
    <w:rsid w:val="0065221B"/>
    <w:rsid w:val="0065539D"/>
    <w:rsid w:val="00655D6C"/>
    <w:rsid w:val="006570C3"/>
    <w:rsid w:val="00657543"/>
    <w:rsid w:val="00657599"/>
    <w:rsid w:val="00660329"/>
    <w:rsid w:val="006628A1"/>
    <w:rsid w:val="0066397D"/>
    <w:rsid w:val="0066401B"/>
    <w:rsid w:val="00664043"/>
    <w:rsid w:val="00665504"/>
    <w:rsid w:val="00665673"/>
    <w:rsid w:val="00665694"/>
    <w:rsid w:val="00666B67"/>
    <w:rsid w:val="00667651"/>
    <w:rsid w:val="00667E19"/>
    <w:rsid w:val="006704BA"/>
    <w:rsid w:val="00670DB7"/>
    <w:rsid w:val="00672225"/>
    <w:rsid w:val="006723A8"/>
    <w:rsid w:val="006723F3"/>
    <w:rsid w:val="0067269E"/>
    <w:rsid w:val="006730B8"/>
    <w:rsid w:val="0067334F"/>
    <w:rsid w:val="00673972"/>
    <w:rsid w:val="006739D8"/>
    <w:rsid w:val="006740E1"/>
    <w:rsid w:val="00674690"/>
    <w:rsid w:val="00674B2B"/>
    <w:rsid w:val="00675DED"/>
    <w:rsid w:val="00676657"/>
    <w:rsid w:val="00676754"/>
    <w:rsid w:val="0067685D"/>
    <w:rsid w:val="00676CA6"/>
    <w:rsid w:val="0067735E"/>
    <w:rsid w:val="006773C8"/>
    <w:rsid w:val="00677846"/>
    <w:rsid w:val="00677CD5"/>
    <w:rsid w:val="00680180"/>
    <w:rsid w:val="00680267"/>
    <w:rsid w:val="00680310"/>
    <w:rsid w:val="006811C5"/>
    <w:rsid w:val="00683ACF"/>
    <w:rsid w:val="00683ECA"/>
    <w:rsid w:val="00683F93"/>
    <w:rsid w:val="00685552"/>
    <w:rsid w:val="0068573D"/>
    <w:rsid w:val="00685DBC"/>
    <w:rsid w:val="00686245"/>
    <w:rsid w:val="0068624F"/>
    <w:rsid w:val="00686A11"/>
    <w:rsid w:val="00686EAA"/>
    <w:rsid w:val="0068718D"/>
    <w:rsid w:val="0068770C"/>
    <w:rsid w:val="006905EF"/>
    <w:rsid w:val="00691270"/>
    <w:rsid w:val="00691972"/>
    <w:rsid w:val="00691CDD"/>
    <w:rsid w:val="00692247"/>
    <w:rsid w:val="0069293E"/>
    <w:rsid w:val="00692F27"/>
    <w:rsid w:val="00693AED"/>
    <w:rsid w:val="00693F1E"/>
    <w:rsid w:val="00694610"/>
    <w:rsid w:val="00694D5F"/>
    <w:rsid w:val="00695FD2"/>
    <w:rsid w:val="00696517"/>
    <w:rsid w:val="0069653C"/>
    <w:rsid w:val="0069697A"/>
    <w:rsid w:val="00696CD0"/>
    <w:rsid w:val="006973C3"/>
    <w:rsid w:val="00697825"/>
    <w:rsid w:val="006A0442"/>
    <w:rsid w:val="006A0945"/>
    <w:rsid w:val="006A0F6C"/>
    <w:rsid w:val="006A14F4"/>
    <w:rsid w:val="006A1B1F"/>
    <w:rsid w:val="006A1CF9"/>
    <w:rsid w:val="006A2479"/>
    <w:rsid w:val="006A25E2"/>
    <w:rsid w:val="006A2A4A"/>
    <w:rsid w:val="006A30F2"/>
    <w:rsid w:val="006A3624"/>
    <w:rsid w:val="006A3ECC"/>
    <w:rsid w:val="006A4843"/>
    <w:rsid w:val="006A4FB2"/>
    <w:rsid w:val="006A67AA"/>
    <w:rsid w:val="006A6C31"/>
    <w:rsid w:val="006A7D3E"/>
    <w:rsid w:val="006A7E01"/>
    <w:rsid w:val="006A7F30"/>
    <w:rsid w:val="006B0365"/>
    <w:rsid w:val="006B04B5"/>
    <w:rsid w:val="006B066C"/>
    <w:rsid w:val="006B0DFB"/>
    <w:rsid w:val="006B1C10"/>
    <w:rsid w:val="006B2134"/>
    <w:rsid w:val="006B250C"/>
    <w:rsid w:val="006B2A23"/>
    <w:rsid w:val="006B2C01"/>
    <w:rsid w:val="006B3304"/>
    <w:rsid w:val="006B3752"/>
    <w:rsid w:val="006B38F0"/>
    <w:rsid w:val="006B4059"/>
    <w:rsid w:val="006B4542"/>
    <w:rsid w:val="006B46A5"/>
    <w:rsid w:val="006B5A0D"/>
    <w:rsid w:val="006B64E6"/>
    <w:rsid w:val="006B6B29"/>
    <w:rsid w:val="006B77DA"/>
    <w:rsid w:val="006C019C"/>
    <w:rsid w:val="006C0570"/>
    <w:rsid w:val="006C12F1"/>
    <w:rsid w:val="006C18C2"/>
    <w:rsid w:val="006C2DD4"/>
    <w:rsid w:val="006C3802"/>
    <w:rsid w:val="006C5358"/>
    <w:rsid w:val="006C5D41"/>
    <w:rsid w:val="006C5F47"/>
    <w:rsid w:val="006C5F77"/>
    <w:rsid w:val="006C63F4"/>
    <w:rsid w:val="006C70EE"/>
    <w:rsid w:val="006C7A93"/>
    <w:rsid w:val="006C7B49"/>
    <w:rsid w:val="006D0DB2"/>
    <w:rsid w:val="006D0EC7"/>
    <w:rsid w:val="006D1498"/>
    <w:rsid w:val="006D16F9"/>
    <w:rsid w:val="006D3215"/>
    <w:rsid w:val="006D3449"/>
    <w:rsid w:val="006D3580"/>
    <w:rsid w:val="006D3C91"/>
    <w:rsid w:val="006D3CF6"/>
    <w:rsid w:val="006D3E4C"/>
    <w:rsid w:val="006D42D4"/>
    <w:rsid w:val="006D5518"/>
    <w:rsid w:val="006D5562"/>
    <w:rsid w:val="006D627E"/>
    <w:rsid w:val="006D6C61"/>
    <w:rsid w:val="006D729E"/>
    <w:rsid w:val="006D75D7"/>
    <w:rsid w:val="006D7864"/>
    <w:rsid w:val="006D7B3C"/>
    <w:rsid w:val="006E0306"/>
    <w:rsid w:val="006E0575"/>
    <w:rsid w:val="006E05C7"/>
    <w:rsid w:val="006E0922"/>
    <w:rsid w:val="006E092B"/>
    <w:rsid w:val="006E186D"/>
    <w:rsid w:val="006E2452"/>
    <w:rsid w:val="006E2EDB"/>
    <w:rsid w:val="006E2F58"/>
    <w:rsid w:val="006E34FF"/>
    <w:rsid w:val="006E3C2B"/>
    <w:rsid w:val="006E4704"/>
    <w:rsid w:val="006E50D2"/>
    <w:rsid w:val="006E54D6"/>
    <w:rsid w:val="006E556D"/>
    <w:rsid w:val="006E5733"/>
    <w:rsid w:val="006E5785"/>
    <w:rsid w:val="006E5B3A"/>
    <w:rsid w:val="006E60B8"/>
    <w:rsid w:val="006E665E"/>
    <w:rsid w:val="006E7157"/>
    <w:rsid w:val="006E7CAD"/>
    <w:rsid w:val="006E7D89"/>
    <w:rsid w:val="006F0D62"/>
    <w:rsid w:val="006F16CE"/>
    <w:rsid w:val="006F16D6"/>
    <w:rsid w:val="006F1DE0"/>
    <w:rsid w:val="006F1F1F"/>
    <w:rsid w:val="006F2DA2"/>
    <w:rsid w:val="006F3BE3"/>
    <w:rsid w:val="006F41BA"/>
    <w:rsid w:val="006F42BA"/>
    <w:rsid w:val="006F558F"/>
    <w:rsid w:val="006F5D90"/>
    <w:rsid w:val="006F629A"/>
    <w:rsid w:val="006F6CCB"/>
    <w:rsid w:val="006F6EB5"/>
    <w:rsid w:val="0070129E"/>
    <w:rsid w:val="007013BB"/>
    <w:rsid w:val="00701A04"/>
    <w:rsid w:val="00701C39"/>
    <w:rsid w:val="00702652"/>
    <w:rsid w:val="00702704"/>
    <w:rsid w:val="00703227"/>
    <w:rsid w:val="007035DE"/>
    <w:rsid w:val="0070463B"/>
    <w:rsid w:val="00705923"/>
    <w:rsid w:val="00706BA5"/>
    <w:rsid w:val="00707715"/>
    <w:rsid w:val="00710284"/>
    <w:rsid w:val="00710AC5"/>
    <w:rsid w:val="00711C59"/>
    <w:rsid w:val="007126D0"/>
    <w:rsid w:val="00712BCE"/>
    <w:rsid w:val="0071313E"/>
    <w:rsid w:val="00714606"/>
    <w:rsid w:val="0071478E"/>
    <w:rsid w:val="00714E59"/>
    <w:rsid w:val="00715CB6"/>
    <w:rsid w:val="0071613B"/>
    <w:rsid w:val="007163FF"/>
    <w:rsid w:val="00717FA2"/>
    <w:rsid w:val="00720C19"/>
    <w:rsid w:val="00721148"/>
    <w:rsid w:val="00721534"/>
    <w:rsid w:val="007219A4"/>
    <w:rsid w:val="00722519"/>
    <w:rsid w:val="0072284B"/>
    <w:rsid w:val="00723358"/>
    <w:rsid w:val="00723592"/>
    <w:rsid w:val="00723A0C"/>
    <w:rsid w:val="00723E94"/>
    <w:rsid w:val="0072412B"/>
    <w:rsid w:val="00724392"/>
    <w:rsid w:val="00725160"/>
    <w:rsid w:val="007252D2"/>
    <w:rsid w:val="0072537B"/>
    <w:rsid w:val="00725A1A"/>
    <w:rsid w:val="00725B79"/>
    <w:rsid w:val="00725CBA"/>
    <w:rsid w:val="00726276"/>
    <w:rsid w:val="0073072B"/>
    <w:rsid w:val="0073200E"/>
    <w:rsid w:val="00732FA0"/>
    <w:rsid w:val="007331CD"/>
    <w:rsid w:val="00733BE6"/>
    <w:rsid w:val="00734F83"/>
    <w:rsid w:val="00735150"/>
    <w:rsid w:val="007367A7"/>
    <w:rsid w:val="007367E4"/>
    <w:rsid w:val="00736B9B"/>
    <w:rsid w:val="00737095"/>
    <w:rsid w:val="0073745E"/>
    <w:rsid w:val="007402D7"/>
    <w:rsid w:val="007403D9"/>
    <w:rsid w:val="00740612"/>
    <w:rsid w:val="007416A1"/>
    <w:rsid w:val="00741D08"/>
    <w:rsid w:val="00741D0F"/>
    <w:rsid w:val="00741E98"/>
    <w:rsid w:val="007429DA"/>
    <w:rsid w:val="00742AED"/>
    <w:rsid w:val="00743871"/>
    <w:rsid w:val="00744252"/>
    <w:rsid w:val="007444D8"/>
    <w:rsid w:val="0074486E"/>
    <w:rsid w:val="007458E6"/>
    <w:rsid w:val="007464B0"/>
    <w:rsid w:val="00746908"/>
    <w:rsid w:val="00746F02"/>
    <w:rsid w:val="00747A83"/>
    <w:rsid w:val="00750265"/>
    <w:rsid w:val="0075029C"/>
    <w:rsid w:val="00750E44"/>
    <w:rsid w:val="00751BC3"/>
    <w:rsid w:val="0075215B"/>
    <w:rsid w:val="007529B0"/>
    <w:rsid w:val="00752D22"/>
    <w:rsid w:val="0075417A"/>
    <w:rsid w:val="00755081"/>
    <w:rsid w:val="007550FE"/>
    <w:rsid w:val="0075565F"/>
    <w:rsid w:val="007559EA"/>
    <w:rsid w:val="00760034"/>
    <w:rsid w:val="00760571"/>
    <w:rsid w:val="007606FE"/>
    <w:rsid w:val="00761805"/>
    <w:rsid w:val="00761F75"/>
    <w:rsid w:val="0076236B"/>
    <w:rsid w:val="0076284E"/>
    <w:rsid w:val="00762F1F"/>
    <w:rsid w:val="0076315D"/>
    <w:rsid w:val="0076352D"/>
    <w:rsid w:val="007650F6"/>
    <w:rsid w:val="00765E01"/>
    <w:rsid w:val="007660A2"/>
    <w:rsid w:val="007670F8"/>
    <w:rsid w:val="007675DF"/>
    <w:rsid w:val="007679B6"/>
    <w:rsid w:val="00767A5C"/>
    <w:rsid w:val="00767D38"/>
    <w:rsid w:val="00770447"/>
    <w:rsid w:val="007704E9"/>
    <w:rsid w:val="00771B4D"/>
    <w:rsid w:val="00771CAF"/>
    <w:rsid w:val="0077276C"/>
    <w:rsid w:val="007737DF"/>
    <w:rsid w:val="007744BB"/>
    <w:rsid w:val="00774868"/>
    <w:rsid w:val="00774DAD"/>
    <w:rsid w:val="007753DA"/>
    <w:rsid w:val="00775E62"/>
    <w:rsid w:val="007763FA"/>
    <w:rsid w:val="0077673F"/>
    <w:rsid w:val="00777EB5"/>
    <w:rsid w:val="00780156"/>
    <w:rsid w:val="00780903"/>
    <w:rsid w:val="0078100B"/>
    <w:rsid w:val="00781B64"/>
    <w:rsid w:val="0078378A"/>
    <w:rsid w:val="007837ED"/>
    <w:rsid w:val="007846EE"/>
    <w:rsid w:val="0078588F"/>
    <w:rsid w:val="007868AD"/>
    <w:rsid w:val="00786AF2"/>
    <w:rsid w:val="00786B53"/>
    <w:rsid w:val="00786D6F"/>
    <w:rsid w:val="0078722F"/>
    <w:rsid w:val="00787651"/>
    <w:rsid w:val="00787657"/>
    <w:rsid w:val="007908B8"/>
    <w:rsid w:val="00790DED"/>
    <w:rsid w:val="00791428"/>
    <w:rsid w:val="0079149D"/>
    <w:rsid w:val="0079169B"/>
    <w:rsid w:val="00792433"/>
    <w:rsid w:val="00792EC6"/>
    <w:rsid w:val="00793342"/>
    <w:rsid w:val="00793CCE"/>
    <w:rsid w:val="0079415E"/>
    <w:rsid w:val="00794970"/>
    <w:rsid w:val="0079537F"/>
    <w:rsid w:val="00795591"/>
    <w:rsid w:val="00795A12"/>
    <w:rsid w:val="00795A33"/>
    <w:rsid w:val="00795C5C"/>
    <w:rsid w:val="007961DD"/>
    <w:rsid w:val="00796854"/>
    <w:rsid w:val="007969F8"/>
    <w:rsid w:val="00797034"/>
    <w:rsid w:val="007972E0"/>
    <w:rsid w:val="0079785F"/>
    <w:rsid w:val="007978AB"/>
    <w:rsid w:val="007A0BD2"/>
    <w:rsid w:val="007A1F92"/>
    <w:rsid w:val="007A26C4"/>
    <w:rsid w:val="007A286A"/>
    <w:rsid w:val="007A2A6C"/>
    <w:rsid w:val="007A3F44"/>
    <w:rsid w:val="007A42B3"/>
    <w:rsid w:val="007A44E3"/>
    <w:rsid w:val="007A4870"/>
    <w:rsid w:val="007A4DC2"/>
    <w:rsid w:val="007A630C"/>
    <w:rsid w:val="007A69A5"/>
    <w:rsid w:val="007A6A5C"/>
    <w:rsid w:val="007A7182"/>
    <w:rsid w:val="007A76E6"/>
    <w:rsid w:val="007B0EDD"/>
    <w:rsid w:val="007B14A0"/>
    <w:rsid w:val="007B1731"/>
    <w:rsid w:val="007B1BCC"/>
    <w:rsid w:val="007B1C7B"/>
    <w:rsid w:val="007B244B"/>
    <w:rsid w:val="007B25C4"/>
    <w:rsid w:val="007B27B4"/>
    <w:rsid w:val="007B2CFE"/>
    <w:rsid w:val="007B3132"/>
    <w:rsid w:val="007B3744"/>
    <w:rsid w:val="007B3E54"/>
    <w:rsid w:val="007B41FD"/>
    <w:rsid w:val="007B507E"/>
    <w:rsid w:val="007B5642"/>
    <w:rsid w:val="007B5E1B"/>
    <w:rsid w:val="007B66E0"/>
    <w:rsid w:val="007B676D"/>
    <w:rsid w:val="007B68A1"/>
    <w:rsid w:val="007B69E3"/>
    <w:rsid w:val="007B6A75"/>
    <w:rsid w:val="007B6F38"/>
    <w:rsid w:val="007B7195"/>
    <w:rsid w:val="007B7AE1"/>
    <w:rsid w:val="007C02A2"/>
    <w:rsid w:val="007C0A76"/>
    <w:rsid w:val="007C0ACA"/>
    <w:rsid w:val="007C0C3D"/>
    <w:rsid w:val="007C0DCF"/>
    <w:rsid w:val="007C1922"/>
    <w:rsid w:val="007C1A06"/>
    <w:rsid w:val="007C247E"/>
    <w:rsid w:val="007C2500"/>
    <w:rsid w:val="007C2BBF"/>
    <w:rsid w:val="007C2C52"/>
    <w:rsid w:val="007C2CA8"/>
    <w:rsid w:val="007C2E62"/>
    <w:rsid w:val="007C4523"/>
    <w:rsid w:val="007C468D"/>
    <w:rsid w:val="007C4CB2"/>
    <w:rsid w:val="007C4D7B"/>
    <w:rsid w:val="007C505E"/>
    <w:rsid w:val="007C5874"/>
    <w:rsid w:val="007C6613"/>
    <w:rsid w:val="007C697B"/>
    <w:rsid w:val="007C6F35"/>
    <w:rsid w:val="007C7368"/>
    <w:rsid w:val="007C766B"/>
    <w:rsid w:val="007C7BA5"/>
    <w:rsid w:val="007D100E"/>
    <w:rsid w:val="007D19CF"/>
    <w:rsid w:val="007D2FCA"/>
    <w:rsid w:val="007D406E"/>
    <w:rsid w:val="007D53A5"/>
    <w:rsid w:val="007D5B8E"/>
    <w:rsid w:val="007D5C88"/>
    <w:rsid w:val="007D6053"/>
    <w:rsid w:val="007D6342"/>
    <w:rsid w:val="007D6501"/>
    <w:rsid w:val="007E00F0"/>
    <w:rsid w:val="007E0569"/>
    <w:rsid w:val="007E061F"/>
    <w:rsid w:val="007E11C4"/>
    <w:rsid w:val="007E1B06"/>
    <w:rsid w:val="007E221F"/>
    <w:rsid w:val="007E2368"/>
    <w:rsid w:val="007E24DF"/>
    <w:rsid w:val="007E3BD3"/>
    <w:rsid w:val="007E3FE4"/>
    <w:rsid w:val="007E412F"/>
    <w:rsid w:val="007E4316"/>
    <w:rsid w:val="007E47C4"/>
    <w:rsid w:val="007E4CA4"/>
    <w:rsid w:val="007E4DA8"/>
    <w:rsid w:val="007E5026"/>
    <w:rsid w:val="007E511D"/>
    <w:rsid w:val="007E536B"/>
    <w:rsid w:val="007E7279"/>
    <w:rsid w:val="007F0C4E"/>
    <w:rsid w:val="007F0E2C"/>
    <w:rsid w:val="007F15F5"/>
    <w:rsid w:val="007F2255"/>
    <w:rsid w:val="007F3ED2"/>
    <w:rsid w:val="007F4656"/>
    <w:rsid w:val="007F4816"/>
    <w:rsid w:val="007F48C9"/>
    <w:rsid w:val="007F50B3"/>
    <w:rsid w:val="007F55EA"/>
    <w:rsid w:val="007F5EBE"/>
    <w:rsid w:val="007F642B"/>
    <w:rsid w:val="007F6470"/>
    <w:rsid w:val="007F670F"/>
    <w:rsid w:val="007F732C"/>
    <w:rsid w:val="007F7833"/>
    <w:rsid w:val="0080003F"/>
    <w:rsid w:val="008003F7"/>
    <w:rsid w:val="00800FFC"/>
    <w:rsid w:val="00801693"/>
    <w:rsid w:val="00801D8B"/>
    <w:rsid w:val="00802131"/>
    <w:rsid w:val="0080245F"/>
    <w:rsid w:val="008038C4"/>
    <w:rsid w:val="00803943"/>
    <w:rsid w:val="00803E3E"/>
    <w:rsid w:val="00803E5C"/>
    <w:rsid w:val="00804AD4"/>
    <w:rsid w:val="00805020"/>
    <w:rsid w:val="00805B66"/>
    <w:rsid w:val="00805DE8"/>
    <w:rsid w:val="008068CB"/>
    <w:rsid w:val="00806948"/>
    <w:rsid w:val="00806D1C"/>
    <w:rsid w:val="00807062"/>
    <w:rsid w:val="00807766"/>
    <w:rsid w:val="00810462"/>
    <w:rsid w:val="00810586"/>
    <w:rsid w:val="00810AF7"/>
    <w:rsid w:val="00810E80"/>
    <w:rsid w:val="00810F94"/>
    <w:rsid w:val="008120B1"/>
    <w:rsid w:val="008122DD"/>
    <w:rsid w:val="00812405"/>
    <w:rsid w:val="008124D5"/>
    <w:rsid w:val="00812508"/>
    <w:rsid w:val="00812877"/>
    <w:rsid w:val="00812A92"/>
    <w:rsid w:val="00812CEE"/>
    <w:rsid w:val="008132F5"/>
    <w:rsid w:val="008135F6"/>
    <w:rsid w:val="008139F8"/>
    <w:rsid w:val="008148D3"/>
    <w:rsid w:val="00815296"/>
    <w:rsid w:val="00815EF6"/>
    <w:rsid w:val="0081736E"/>
    <w:rsid w:val="00817414"/>
    <w:rsid w:val="00817464"/>
    <w:rsid w:val="00820843"/>
    <w:rsid w:val="008212BE"/>
    <w:rsid w:val="00821D5D"/>
    <w:rsid w:val="00822918"/>
    <w:rsid w:val="00822B3C"/>
    <w:rsid w:val="00822F8F"/>
    <w:rsid w:val="00823273"/>
    <w:rsid w:val="0082330C"/>
    <w:rsid w:val="00823559"/>
    <w:rsid w:val="008239E4"/>
    <w:rsid w:val="00823B19"/>
    <w:rsid w:val="0082525D"/>
    <w:rsid w:val="008253AA"/>
    <w:rsid w:val="00825A11"/>
    <w:rsid w:val="00825C35"/>
    <w:rsid w:val="00825F1E"/>
    <w:rsid w:val="008266FD"/>
    <w:rsid w:val="008269EF"/>
    <w:rsid w:val="00826C31"/>
    <w:rsid w:val="0082749B"/>
    <w:rsid w:val="00827694"/>
    <w:rsid w:val="008279C4"/>
    <w:rsid w:val="00827A4E"/>
    <w:rsid w:val="00830010"/>
    <w:rsid w:val="008302A1"/>
    <w:rsid w:val="00830CAB"/>
    <w:rsid w:val="00831AFA"/>
    <w:rsid w:val="00831BA6"/>
    <w:rsid w:val="008323DA"/>
    <w:rsid w:val="00832453"/>
    <w:rsid w:val="0083281A"/>
    <w:rsid w:val="00832AA9"/>
    <w:rsid w:val="008339A7"/>
    <w:rsid w:val="008339E5"/>
    <w:rsid w:val="008347FB"/>
    <w:rsid w:val="00834927"/>
    <w:rsid w:val="008351B6"/>
    <w:rsid w:val="0083521E"/>
    <w:rsid w:val="00835BF0"/>
    <w:rsid w:val="008360B4"/>
    <w:rsid w:val="008366B7"/>
    <w:rsid w:val="00836787"/>
    <w:rsid w:val="008369BB"/>
    <w:rsid w:val="008372D2"/>
    <w:rsid w:val="00837916"/>
    <w:rsid w:val="00840270"/>
    <w:rsid w:val="00840343"/>
    <w:rsid w:val="008405C3"/>
    <w:rsid w:val="00840EAD"/>
    <w:rsid w:val="00840FE4"/>
    <w:rsid w:val="00841A11"/>
    <w:rsid w:val="00843645"/>
    <w:rsid w:val="00843AEC"/>
    <w:rsid w:val="00844203"/>
    <w:rsid w:val="0084429D"/>
    <w:rsid w:val="00844416"/>
    <w:rsid w:val="00844510"/>
    <w:rsid w:val="00844FC1"/>
    <w:rsid w:val="008451D4"/>
    <w:rsid w:val="00845F8C"/>
    <w:rsid w:val="00845FD1"/>
    <w:rsid w:val="0084644D"/>
    <w:rsid w:val="00846515"/>
    <w:rsid w:val="008466A7"/>
    <w:rsid w:val="00847252"/>
    <w:rsid w:val="00850206"/>
    <w:rsid w:val="00850837"/>
    <w:rsid w:val="00850887"/>
    <w:rsid w:val="00850B3C"/>
    <w:rsid w:val="00850C0B"/>
    <w:rsid w:val="008511AC"/>
    <w:rsid w:val="00852204"/>
    <w:rsid w:val="0085297D"/>
    <w:rsid w:val="00852D36"/>
    <w:rsid w:val="00852FB7"/>
    <w:rsid w:val="00853744"/>
    <w:rsid w:val="008543CB"/>
    <w:rsid w:val="008544D4"/>
    <w:rsid w:val="00854ADF"/>
    <w:rsid w:val="008553D2"/>
    <w:rsid w:val="00855BF8"/>
    <w:rsid w:val="008567CF"/>
    <w:rsid w:val="00856A5F"/>
    <w:rsid w:val="00856B71"/>
    <w:rsid w:val="0086028E"/>
    <w:rsid w:val="00860D01"/>
    <w:rsid w:val="00861CFE"/>
    <w:rsid w:val="0086211C"/>
    <w:rsid w:val="00863255"/>
    <w:rsid w:val="008632F7"/>
    <w:rsid w:val="00863B1A"/>
    <w:rsid w:val="00863B59"/>
    <w:rsid w:val="00863CD1"/>
    <w:rsid w:val="00863EF7"/>
    <w:rsid w:val="00864364"/>
    <w:rsid w:val="0086452F"/>
    <w:rsid w:val="00864A37"/>
    <w:rsid w:val="00864E20"/>
    <w:rsid w:val="0086531D"/>
    <w:rsid w:val="008654D8"/>
    <w:rsid w:val="0086574C"/>
    <w:rsid w:val="00865A40"/>
    <w:rsid w:val="00865B77"/>
    <w:rsid w:val="008667BD"/>
    <w:rsid w:val="00866B86"/>
    <w:rsid w:val="00866C3E"/>
    <w:rsid w:val="008676EC"/>
    <w:rsid w:val="00867929"/>
    <w:rsid w:val="00870CDC"/>
    <w:rsid w:val="008716D9"/>
    <w:rsid w:val="008719E0"/>
    <w:rsid w:val="00871A3E"/>
    <w:rsid w:val="00871C64"/>
    <w:rsid w:val="008724F2"/>
    <w:rsid w:val="008738AF"/>
    <w:rsid w:val="008741E0"/>
    <w:rsid w:val="00875ABE"/>
    <w:rsid w:val="008768A7"/>
    <w:rsid w:val="00876B42"/>
    <w:rsid w:val="00877579"/>
    <w:rsid w:val="00880316"/>
    <w:rsid w:val="00880A2E"/>
    <w:rsid w:val="00880D1C"/>
    <w:rsid w:val="0088104B"/>
    <w:rsid w:val="008812F3"/>
    <w:rsid w:val="008828C6"/>
    <w:rsid w:val="008843D8"/>
    <w:rsid w:val="00884A73"/>
    <w:rsid w:val="00884BCC"/>
    <w:rsid w:val="00885AE9"/>
    <w:rsid w:val="00886581"/>
    <w:rsid w:val="008869EF"/>
    <w:rsid w:val="00887154"/>
    <w:rsid w:val="0088720D"/>
    <w:rsid w:val="0088796D"/>
    <w:rsid w:val="0089001C"/>
    <w:rsid w:val="008910D6"/>
    <w:rsid w:val="008916A8"/>
    <w:rsid w:val="008916EA"/>
    <w:rsid w:val="008918F8"/>
    <w:rsid w:val="00893384"/>
    <w:rsid w:val="00894793"/>
    <w:rsid w:val="00894F3D"/>
    <w:rsid w:val="0089500E"/>
    <w:rsid w:val="0089560F"/>
    <w:rsid w:val="008956E4"/>
    <w:rsid w:val="00895BB0"/>
    <w:rsid w:val="008961E5"/>
    <w:rsid w:val="00896279"/>
    <w:rsid w:val="008965B1"/>
    <w:rsid w:val="00896F3D"/>
    <w:rsid w:val="008974F5"/>
    <w:rsid w:val="0089785E"/>
    <w:rsid w:val="00897B86"/>
    <w:rsid w:val="008A07A1"/>
    <w:rsid w:val="008A07FB"/>
    <w:rsid w:val="008A264B"/>
    <w:rsid w:val="008A2F64"/>
    <w:rsid w:val="008A3178"/>
    <w:rsid w:val="008A353E"/>
    <w:rsid w:val="008A3CA1"/>
    <w:rsid w:val="008A3CFE"/>
    <w:rsid w:val="008A3E03"/>
    <w:rsid w:val="008A54AE"/>
    <w:rsid w:val="008A6F42"/>
    <w:rsid w:val="008A77B6"/>
    <w:rsid w:val="008A7A7A"/>
    <w:rsid w:val="008B136B"/>
    <w:rsid w:val="008B13E3"/>
    <w:rsid w:val="008B2600"/>
    <w:rsid w:val="008B2ED4"/>
    <w:rsid w:val="008B3180"/>
    <w:rsid w:val="008B3715"/>
    <w:rsid w:val="008B38D6"/>
    <w:rsid w:val="008B4129"/>
    <w:rsid w:val="008B4CCD"/>
    <w:rsid w:val="008B57DD"/>
    <w:rsid w:val="008B581B"/>
    <w:rsid w:val="008B5BD8"/>
    <w:rsid w:val="008B690D"/>
    <w:rsid w:val="008B6CF0"/>
    <w:rsid w:val="008B765D"/>
    <w:rsid w:val="008B7D54"/>
    <w:rsid w:val="008B7FCD"/>
    <w:rsid w:val="008C022A"/>
    <w:rsid w:val="008C034F"/>
    <w:rsid w:val="008C1323"/>
    <w:rsid w:val="008C13DD"/>
    <w:rsid w:val="008C15C6"/>
    <w:rsid w:val="008C1E97"/>
    <w:rsid w:val="008C1F33"/>
    <w:rsid w:val="008C4921"/>
    <w:rsid w:val="008C4B9A"/>
    <w:rsid w:val="008C5027"/>
    <w:rsid w:val="008C5239"/>
    <w:rsid w:val="008C5426"/>
    <w:rsid w:val="008C5754"/>
    <w:rsid w:val="008C5AB6"/>
    <w:rsid w:val="008C671C"/>
    <w:rsid w:val="008C76C2"/>
    <w:rsid w:val="008D0604"/>
    <w:rsid w:val="008D14B1"/>
    <w:rsid w:val="008D1DC7"/>
    <w:rsid w:val="008D3AA7"/>
    <w:rsid w:val="008D3E90"/>
    <w:rsid w:val="008D3ED5"/>
    <w:rsid w:val="008D4547"/>
    <w:rsid w:val="008D4FAB"/>
    <w:rsid w:val="008D55BE"/>
    <w:rsid w:val="008D6EF4"/>
    <w:rsid w:val="008D776B"/>
    <w:rsid w:val="008D7A39"/>
    <w:rsid w:val="008D7E6C"/>
    <w:rsid w:val="008E012E"/>
    <w:rsid w:val="008E02DE"/>
    <w:rsid w:val="008E05B1"/>
    <w:rsid w:val="008E08E7"/>
    <w:rsid w:val="008E1AC7"/>
    <w:rsid w:val="008E1C73"/>
    <w:rsid w:val="008E200D"/>
    <w:rsid w:val="008E2842"/>
    <w:rsid w:val="008E3264"/>
    <w:rsid w:val="008E35A5"/>
    <w:rsid w:val="008E397D"/>
    <w:rsid w:val="008E3ADF"/>
    <w:rsid w:val="008E3BE2"/>
    <w:rsid w:val="008E3F13"/>
    <w:rsid w:val="008E4D28"/>
    <w:rsid w:val="008E4F2E"/>
    <w:rsid w:val="008E4F3D"/>
    <w:rsid w:val="008E503C"/>
    <w:rsid w:val="008E51E9"/>
    <w:rsid w:val="008E53A0"/>
    <w:rsid w:val="008E53F0"/>
    <w:rsid w:val="008E684F"/>
    <w:rsid w:val="008E6B54"/>
    <w:rsid w:val="008E701D"/>
    <w:rsid w:val="008E7757"/>
    <w:rsid w:val="008E79DD"/>
    <w:rsid w:val="008E7A36"/>
    <w:rsid w:val="008E7CEB"/>
    <w:rsid w:val="008E7DA8"/>
    <w:rsid w:val="008F0B91"/>
    <w:rsid w:val="008F2639"/>
    <w:rsid w:val="008F29CB"/>
    <w:rsid w:val="008F2A43"/>
    <w:rsid w:val="008F2ABC"/>
    <w:rsid w:val="008F3864"/>
    <w:rsid w:val="008F3C8C"/>
    <w:rsid w:val="008F4216"/>
    <w:rsid w:val="008F4491"/>
    <w:rsid w:val="008F4D80"/>
    <w:rsid w:val="008F5C41"/>
    <w:rsid w:val="008F65AD"/>
    <w:rsid w:val="008F66B7"/>
    <w:rsid w:val="008F6CDD"/>
    <w:rsid w:val="008F6E1D"/>
    <w:rsid w:val="008F6FAA"/>
    <w:rsid w:val="008F7523"/>
    <w:rsid w:val="008F753E"/>
    <w:rsid w:val="008F7908"/>
    <w:rsid w:val="008F7A95"/>
    <w:rsid w:val="00900082"/>
    <w:rsid w:val="0090124D"/>
    <w:rsid w:val="00901440"/>
    <w:rsid w:val="00901983"/>
    <w:rsid w:val="00901C9E"/>
    <w:rsid w:val="00902EEC"/>
    <w:rsid w:val="00903045"/>
    <w:rsid w:val="00903E7D"/>
    <w:rsid w:val="009045BE"/>
    <w:rsid w:val="009047C1"/>
    <w:rsid w:val="00904970"/>
    <w:rsid w:val="00906E15"/>
    <w:rsid w:val="00907B15"/>
    <w:rsid w:val="009109F6"/>
    <w:rsid w:val="00910C54"/>
    <w:rsid w:val="00911E87"/>
    <w:rsid w:val="00912F2D"/>
    <w:rsid w:val="009133AB"/>
    <w:rsid w:val="00913FD1"/>
    <w:rsid w:val="00913FE2"/>
    <w:rsid w:val="009141C9"/>
    <w:rsid w:val="009148E7"/>
    <w:rsid w:val="009149E8"/>
    <w:rsid w:val="009150CD"/>
    <w:rsid w:val="0091569E"/>
    <w:rsid w:val="00915741"/>
    <w:rsid w:val="009158D1"/>
    <w:rsid w:val="009164EC"/>
    <w:rsid w:val="00916555"/>
    <w:rsid w:val="00916EAF"/>
    <w:rsid w:val="0091775B"/>
    <w:rsid w:val="00920193"/>
    <w:rsid w:val="009208B3"/>
    <w:rsid w:val="009211D9"/>
    <w:rsid w:val="009214B6"/>
    <w:rsid w:val="00921EC4"/>
    <w:rsid w:val="009220C8"/>
    <w:rsid w:val="00923321"/>
    <w:rsid w:val="00923731"/>
    <w:rsid w:val="00923C7F"/>
    <w:rsid w:val="00924641"/>
    <w:rsid w:val="00924F68"/>
    <w:rsid w:val="00925065"/>
    <w:rsid w:val="009254C1"/>
    <w:rsid w:val="009256B8"/>
    <w:rsid w:val="00925B94"/>
    <w:rsid w:val="00925FD3"/>
    <w:rsid w:val="00926710"/>
    <w:rsid w:val="00926C72"/>
    <w:rsid w:val="00926D55"/>
    <w:rsid w:val="00930B79"/>
    <w:rsid w:val="00931701"/>
    <w:rsid w:val="00931DCD"/>
    <w:rsid w:val="00933E1F"/>
    <w:rsid w:val="00935C3E"/>
    <w:rsid w:val="00936983"/>
    <w:rsid w:val="00936999"/>
    <w:rsid w:val="00936D86"/>
    <w:rsid w:val="00937B31"/>
    <w:rsid w:val="00937C06"/>
    <w:rsid w:val="009404F6"/>
    <w:rsid w:val="00940FEA"/>
    <w:rsid w:val="0094200E"/>
    <w:rsid w:val="00942084"/>
    <w:rsid w:val="009423FF"/>
    <w:rsid w:val="0094338C"/>
    <w:rsid w:val="009455D3"/>
    <w:rsid w:val="009455F5"/>
    <w:rsid w:val="00945B85"/>
    <w:rsid w:val="009466A2"/>
    <w:rsid w:val="00947C2A"/>
    <w:rsid w:val="00947FAA"/>
    <w:rsid w:val="00950266"/>
    <w:rsid w:val="00950E45"/>
    <w:rsid w:val="009510B5"/>
    <w:rsid w:val="00951134"/>
    <w:rsid w:val="009513FB"/>
    <w:rsid w:val="00951623"/>
    <w:rsid w:val="0095182B"/>
    <w:rsid w:val="00951D81"/>
    <w:rsid w:val="00952516"/>
    <w:rsid w:val="00953170"/>
    <w:rsid w:val="0095317E"/>
    <w:rsid w:val="0095318F"/>
    <w:rsid w:val="009536DC"/>
    <w:rsid w:val="00954804"/>
    <w:rsid w:val="00954E09"/>
    <w:rsid w:val="009551CA"/>
    <w:rsid w:val="00955B5C"/>
    <w:rsid w:val="00955CFC"/>
    <w:rsid w:val="00956C2F"/>
    <w:rsid w:val="009570C4"/>
    <w:rsid w:val="009604F4"/>
    <w:rsid w:val="0096163E"/>
    <w:rsid w:val="00961CA6"/>
    <w:rsid w:val="00961CBB"/>
    <w:rsid w:val="009626A6"/>
    <w:rsid w:val="009626C0"/>
    <w:rsid w:val="00962A1A"/>
    <w:rsid w:val="00963B99"/>
    <w:rsid w:val="00963F4A"/>
    <w:rsid w:val="00964085"/>
    <w:rsid w:val="00966758"/>
    <w:rsid w:val="009667B4"/>
    <w:rsid w:val="009669C1"/>
    <w:rsid w:val="00966E9D"/>
    <w:rsid w:val="00967935"/>
    <w:rsid w:val="00970793"/>
    <w:rsid w:val="00970C67"/>
    <w:rsid w:val="009717AD"/>
    <w:rsid w:val="00971D0F"/>
    <w:rsid w:val="00971E44"/>
    <w:rsid w:val="00972082"/>
    <w:rsid w:val="0097259F"/>
    <w:rsid w:val="00973005"/>
    <w:rsid w:val="009745E7"/>
    <w:rsid w:val="00974990"/>
    <w:rsid w:val="00975686"/>
    <w:rsid w:val="00975CF3"/>
    <w:rsid w:val="00975F10"/>
    <w:rsid w:val="009763D2"/>
    <w:rsid w:val="00976CDC"/>
    <w:rsid w:val="00976FB8"/>
    <w:rsid w:val="00977690"/>
    <w:rsid w:val="009804A9"/>
    <w:rsid w:val="00980503"/>
    <w:rsid w:val="009811F7"/>
    <w:rsid w:val="00981756"/>
    <w:rsid w:val="009818D7"/>
    <w:rsid w:val="00981E4B"/>
    <w:rsid w:val="00982148"/>
    <w:rsid w:val="00982AA0"/>
    <w:rsid w:val="00982CB0"/>
    <w:rsid w:val="009830E9"/>
    <w:rsid w:val="0098371C"/>
    <w:rsid w:val="009838B6"/>
    <w:rsid w:val="00983B30"/>
    <w:rsid w:val="00983B4E"/>
    <w:rsid w:val="00983F9C"/>
    <w:rsid w:val="00984D4E"/>
    <w:rsid w:val="00984E03"/>
    <w:rsid w:val="009851DA"/>
    <w:rsid w:val="00985F89"/>
    <w:rsid w:val="0098769C"/>
    <w:rsid w:val="009900D0"/>
    <w:rsid w:val="00990A04"/>
    <w:rsid w:val="00990E0A"/>
    <w:rsid w:val="0099134B"/>
    <w:rsid w:val="00991F46"/>
    <w:rsid w:val="009920CC"/>
    <w:rsid w:val="009922B6"/>
    <w:rsid w:val="00992E3D"/>
    <w:rsid w:val="00993F7A"/>
    <w:rsid w:val="00994DD7"/>
    <w:rsid w:val="009956EA"/>
    <w:rsid w:val="00995722"/>
    <w:rsid w:val="009961B2"/>
    <w:rsid w:val="00996A39"/>
    <w:rsid w:val="00996F87"/>
    <w:rsid w:val="00997645"/>
    <w:rsid w:val="009976FA"/>
    <w:rsid w:val="00997F13"/>
    <w:rsid w:val="009A00D5"/>
    <w:rsid w:val="009A02CD"/>
    <w:rsid w:val="009A038D"/>
    <w:rsid w:val="009A05AC"/>
    <w:rsid w:val="009A108F"/>
    <w:rsid w:val="009A1984"/>
    <w:rsid w:val="009A19FF"/>
    <w:rsid w:val="009A2744"/>
    <w:rsid w:val="009A32F2"/>
    <w:rsid w:val="009A3351"/>
    <w:rsid w:val="009A3B9A"/>
    <w:rsid w:val="009A3E5D"/>
    <w:rsid w:val="009A4660"/>
    <w:rsid w:val="009A4C8D"/>
    <w:rsid w:val="009A4DCD"/>
    <w:rsid w:val="009A501F"/>
    <w:rsid w:val="009A57C6"/>
    <w:rsid w:val="009A5908"/>
    <w:rsid w:val="009A5DEA"/>
    <w:rsid w:val="009A64B9"/>
    <w:rsid w:val="009A6A17"/>
    <w:rsid w:val="009A716E"/>
    <w:rsid w:val="009B00EC"/>
    <w:rsid w:val="009B2B12"/>
    <w:rsid w:val="009B356F"/>
    <w:rsid w:val="009B4101"/>
    <w:rsid w:val="009B4B74"/>
    <w:rsid w:val="009B5BD5"/>
    <w:rsid w:val="009B657D"/>
    <w:rsid w:val="009B6BF5"/>
    <w:rsid w:val="009B6C40"/>
    <w:rsid w:val="009B71CB"/>
    <w:rsid w:val="009B7A89"/>
    <w:rsid w:val="009B7AA2"/>
    <w:rsid w:val="009C0317"/>
    <w:rsid w:val="009C0995"/>
    <w:rsid w:val="009C09CC"/>
    <w:rsid w:val="009C09E4"/>
    <w:rsid w:val="009C0A73"/>
    <w:rsid w:val="009C1958"/>
    <w:rsid w:val="009C2E46"/>
    <w:rsid w:val="009C2E91"/>
    <w:rsid w:val="009C4549"/>
    <w:rsid w:val="009C4637"/>
    <w:rsid w:val="009C491A"/>
    <w:rsid w:val="009C628F"/>
    <w:rsid w:val="009C645D"/>
    <w:rsid w:val="009C68B6"/>
    <w:rsid w:val="009C6FC9"/>
    <w:rsid w:val="009D0708"/>
    <w:rsid w:val="009D0824"/>
    <w:rsid w:val="009D1A9E"/>
    <w:rsid w:val="009D2084"/>
    <w:rsid w:val="009D26E7"/>
    <w:rsid w:val="009D2879"/>
    <w:rsid w:val="009D2906"/>
    <w:rsid w:val="009D3695"/>
    <w:rsid w:val="009D3B7A"/>
    <w:rsid w:val="009D4D78"/>
    <w:rsid w:val="009D5343"/>
    <w:rsid w:val="009D5887"/>
    <w:rsid w:val="009D64B7"/>
    <w:rsid w:val="009D68E6"/>
    <w:rsid w:val="009D6915"/>
    <w:rsid w:val="009D69A5"/>
    <w:rsid w:val="009D69B9"/>
    <w:rsid w:val="009D7162"/>
    <w:rsid w:val="009D766A"/>
    <w:rsid w:val="009D7751"/>
    <w:rsid w:val="009D7787"/>
    <w:rsid w:val="009E02E9"/>
    <w:rsid w:val="009E032F"/>
    <w:rsid w:val="009E0BC3"/>
    <w:rsid w:val="009E0D22"/>
    <w:rsid w:val="009E0E6D"/>
    <w:rsid w:val="009E1700"/>
    <w:rsid w:val="009E1CB6"/>
    <w:rsid w:val="009E227A"/>
    <w:rsid w:val="009E2300"/>
    <w:rsid w:val="009E23DF"/>
    <w:rsid w:val="009E265C"/>
    <w:rsid w:val="009E2AD7"/>
    <w:rsid w:val="009E2AF9"/>
    <w:rsid w:val="009E2BF3"/>
    <w:rsid w:val="009E2F0C"/>
    <w:rsid w:val="009E429C"/>
    <w:rsid w:val="009E4866"/>
    <w:rsid w:val="009E51AD"/>
    <w:rsid w:val="009E550C"/>
    <w:rsid w:val="009E57B4"/>
    <w:rsid w:val="009E69FD"/>
    <w:rsid w:val="009E6C38"/>
    <w:rsid w:val="009E748C"/>
    <w:rsid w:val="009F037D"/>
    <w:rsid w:val="009F0916"/>
    <w:rsid w:val="009F153C"/>
    <w:rsid w:val="009F1A42"/>
    <w:rsid w:val="009F28DD"/>
    <w:rsid w:val="009F302D"/>
    <w:rsid w:val="009F32A9"/>
    <w:rsid w:val="009F379D"/>
    <w:rsid w:val="009F4126"/>
    <w:rsid w:val="009F4C22"/>
    <w:rsid w:val="009F576A"/>
    <w:rsid w:val="009F5BF0"/>
    <w:rsid w:val="009F67AC"/>
    <w:rsid w:val="009F67EB"/>
    <w:rsid w:val="009F6FE0"/>
    <w:rsid w:val="009F716E"/>
    <w:rsid w:val="009F7331"/>
    <w:rsid w:val="009F7604"/>
    <w:rsid w:val="009F7D5D"/>
    <w:rsid w:val="00A0001F"/>
    <w:rsid w:val="00A004FF"/>
    <w:rsid w:val="00A00C9F"/>
    <w:rsid w:val="00A011E1"/>
    <w:rsid w:val="00A013EA"/>
    <w:rsid w:val="00A017A7"/>
    <w:rsid w:val="00A01ABF"/>
    <w:rsid w:val="00A03AD8"/>
    <w:rsid w:val="00A060E4"/>
    <w:rsid w:val="00A06217"/>
    <w:rsid w:val="00A074AF"/>
    <w:rsid w:val="00A0792B"/>
    <w:rsid w:val="00A07E41"/>
    <w:rsid w:val="00A10420"/>
    <w:rsid w:val="00A10526"/>
    <w:rsid w:val="00A10A85"/>
    <w:rsid w:val="00A114E2"/>
    <w:rsid w:val="00A11EAC"/>
    <w:rsid w:val="00A12461"/>
    <w:rsid w:val="00A134A6"/>
    <w:rsid w:val="00A14750"/>
    <w:rsid w:val="00A14968"/>
    <w:rsid w:val="00A153E9"/>
    <w:rsid w:val="00A157DE"/>
    <w:rsid w:val="00A16EDE"/>
    <w:rsid w:val="00A16FAC"/>
    <w:rsid w:val="00A170E0"/>
    <w:rsid w:val="00A173BD"/>
    <w:rsid w:val="00A17AEB"/>
    <w:rsid w:val="00A20186"/>
    <w:rsid w:val="00A206C9"/>
    <w:rsid w:val="00A206ED"/>
    <w:rsid w:val="00A20885"/>
    <w:rsid w:val="00A20959"/>
    <w:rsid w:val="00A2165A"/>
    <w:rsid w:val="00A21734"/>
    <w:rsid w:val="00A21834"/>
    <w:rsid w:val="00A22A4A"/>
    <w:rsid w:val="00A22D96"/>
    <w:rsid w:val="00A22DF0"/>
    <w:rsid w:val="00A22F7D"/>
    <w:rsid w:val="00A24715"/>
    <w:rsid w:val="00A2490F"/>
    <w:rsid w:val="00A249E6"/>
    <w:rsid w:val="00A25270"/>
    <w:rsid w:val="00A25891"/>
    <w:rsid w:val="00A26165"/>
    <w:rsid w:val="00A264C9"/>
    <w:rsid w:val="00A26CF2"/>
    <w:rsid w:val="00A26E9A"/>
    <w:rsid w:val="00A27041"/>
    <w:rsid w:val="00A27201"/>
    <w:rsid w:val="00A30787"/>
    <w:rsid w:val="00A30ECD"/>
    <w:rsid w:val="00A3122B"/>
    <w:rsid w:val="00A31370"/>
    <w:rsid w:val="00A31772"/>
    <w:rsid w:val="00A31E1F"/>
    <w:rsid w:val="00A32796"/>
    <w:rsid w:val="00A339EB"/>
    <w:rsid w:val="00A34355"/>
    <w:rsid w:val="00A35171"/>
    <w:rsid w:val="00A3534E"/>
    <w:rsid w:val="00A367A8"/>
    <w:rsid w:val="00A36D8A"/>
    <w:rsid w:val="00A36E77"/>
    <w:rsid w:val="00A370EF"/>
    <w:rsid w:val="00A3769F"/>
    <w:rsid w:val="00A37C79"/>
    <w:rsid w:val="00A40551"/>
    <w:rsid w:val="00A40A03"/>
    <w:rsid w:val="00A40E7F"/>
    <w:rsid w:val="00A41204"/>
    <w:rsid w:val="00A41C45"/>
    <w:rsid w:val="00A42228"/>
    <w:rsid w:val="00A42CB7"/>
    <w:rsid w:val="00A432E9"/>
    <w:rsid w:val="00A43741"/>
    <w:rsid w:val="00A4424A"/>
    <w:rsid w:val="00A44A2E"/>
    <w:rsid w:val="00A450C9"/>
    <w:rsid w:val="00A450F6"/>
    <w:rsid w:val="00A45B69"/>
    <w:rsid w:val="00A46094"/>
    <w:rsid w:val="00A461C0"/>
    <w:rsid w:val="00A46310"/>
    <w:rsid w:val="00A46D87"/>
    <w:rsid w:val="00A470DC"/>
    <w:rsid w:val="00A50098"/>
    <w:rsid w:val="00A51B9D"/>
    <w:rsid w:val="00A51D22"/>
    <w:rsid w:val="00A526F9"/>
    <w:rsid w:val="00A52880"/>
    <w:rsid w:val="00A52B1E"/>
    <w:rsid w:val="00A52D99"/>
    <w:rsid w:val="00A5424A"/>
    <w:rsid w:val="00A54469"/>
    <w:rsid w:val="00A54C23"/>
    <w:rsid w:val="00A55075"/>
    <w:rsid w:val="00A5510F"/>
    <w:rsid w:val="00A55E18"/>
    <w:rsid w:val="00A56CBB"/>
    <w:rsid w:val="00A57379"/>
    <w:rsid w:val="00A57931"/>
    <w:rsid w:val="00A57B44"/>
    <w:rsid w:val="00A57D52"/>
    <w:rsid w:val="00A57E15"/>
    <w:rsid w:val="00A61611"/>
    <w:rsid w:val="00A61EDA"/>
    <w:rsid w:val="00A64AD2"/>
    <w:rsid w:val="00A64BFC"/>
    <w:rsid w:val="00A64DD2"/>
    <w:rsid w:val="00A658C8"/>
    <w:rsid w:val="00A65950"/>
    <w:rsid w:val="00A661D0"/>
    <w:rsid w:val="00A66236"/>
    <w:rsid w:val="00A667EA"/>
    <w:rsid w:val="00A675A4"/>
    <w:rsid w:val="00A67F96"/>
    <w:rsid w:val="00A717F9"/>
    <w:rsid w:val="00A71945"/>
    <w:rsid w:val="00A71C59"/>
    <w:rsid w:val="00A72A96"/>
    <w:rsid w:val="00A72C8A"/>
    <w:rsid w:val="00A73B45"/>
    <w:rsid w:val="00A743DE"/>
    <w:rsid w:val="00A744C4"/>
    <w:rsid w:val="00A7461A"/>
    <w:rsid w:val="00A74660"/>
    <w:rsid w:val="00A74FB2"/>
    <w:rsid w:val="00A75D5E"/>
    <w:rsid w:val="00A75EDF"/>
    <w:rsid w:val="00A76CF4"/>
    <w:rsid w:val="00A77063"/>
    <w:rsid w:val="00A77D00"/>
    <w:rsid w:val="00A77EF2"/>
    <w:rsid w:val="00A80551"/>
    <w:rsid w:val="00A80C1A"/>
    <w:rsid w:val="00A81107"/>
    <w:rsid w:val="00A81548"/>
    <w:rsid w:val="00A8156E"/>
    <w:rsid w:val="00A81FA4"/>
    <w:rsid w:val="00A826D0"/>
    <w:rsid w:val="00A827A3"/>
    <w:rsid w:val="00A83426"/>
    <w:rsid w:val="00A83C7A"/>
    <w:rsid w:val="00A84917"/>
    <w:rsid w:val="00A857AC"/>
    <w:rsid w:val="00A861F4"/>
    <w:rsid w:val="00A86B81"/>
    <w:rsid w:val="00A86DAE"/>
    <w:rsid w:val="00A870EB"/>
    <w:rsid w:val="00A87CE9"/>
    <w:rsid w:val="00A87EE2"/>
    <w:rsid w:val="00A9030E"/>
    <w:rsid w:val="00A91A6D"/>
    <w:rsid w:val="00A91C4D"/>
    <w:rsid w:val="00A91DFD"/>
    <w:rsid w:val="00A9299B"/>
    <w:rsid w:val="00A92F46"/>
    <w:rsid w:val="00A93385"/>
    <w:rsid w:val="00A93730"/>
    <w:rsid w:val="00A94119"/>
    <w:rsid w:val="00A94216"/>
    <w:rsid w:val="00A943AA"/>
    <w:rsid w:val="00A945EF"/>
    <w:rsid w:val="00A94624"/>
    <w:rsid w:val="00A948B9"/>
    <w:rsid w:val="00A95544"/>
    <w:rsid w:val="00A95FF5"/>
    <w:rsid w:val="00A96A79"/>
    <w:rsid w:val="00A96BAB"/>
    <w:rsid w:val="00A97517"/>
    <w:rsid w:val="00A9753E"/>
    <w:rsid w:val="00A97559"/>
    <w:rsid w:val="00A977E8"/>
    <w:rsid w:val="00A97AAE"/>
    <w:rsid w:val="00A97B20"/>
    <w:rsid w:val="00AA0042"/>
    <w:rsid w:val="00AA1FBE"/>
    <w:rsid w:val="00AA27D7"/>
    <w:rsid w:val="00AA3068"/>
    <w:rsid w:val="00AA3483"/>
    <w:rsid w:val="00AA34BD"/>
    <w:rsid w:val="00AA38EB"/>
    <w:rsid w:val="00AA3A65"/>
    <w:rsid w:val="00AA4003"/>
    <w:rsid w:val="00AA410D"/>
    <w:rsid w:val="00AA436F"/>
    <w:rsid w:val="00AA45F6"/>
    <w:rsid w:val="00AA55A9"/>
    <w:rsid w:val="00AA587E"/>
    <w:rsid w:val="00AA6F4E"/>
    <w:rsid w:val="00AA71EE"/>
    <w:rsid w:val="00AA7BA7"/>
    <w:rsid w:val="00AA7BED"/>
    <w:rsid w:val="00AA7C16"/>
    <w:rsid w:val="00AB013A"/>
    <w:rsid w:val="00AB11A0"/>
    <w:rsid w:val="00AB1F84"/>
    <w:rsid w:val="00AB29CC"/>
    <w:rsid w:val="00AB3D5F"/>
    <w:rsid w:val="00AB3E99"/>
    <w:rsid w:val="00AB4211"/>
    <w:rsid w:val="00AB422E"/>
    <w:rsid w:val="00AB42C7"/>
    <w:rsid w:val="00AB4500"/>
    <w:rsid w:val="00AB490D"/>
    <w:rsid w:val="00AB4B53"/>
    <w:rsid w:val="00AB5258"/>
    <w:rsid w:val="00AB5D77"/>
    <w:rsid w:val="00AB651F"/>
    <w:rsid w:val="00AB6A47"/>
    <w:rsid w:val="00AB700C"/>
    <w:rsid w:val="00AB727F"/>
    <w:rsid w:val="00AB7B80"/>
    <w:rsid w:val="00AC05A4"/>
    <w:rsid w:val="00AC0BD4"/>
    <w:rsid w:val="00AC0FA1"/>
    <w:rsid w:val="00AC1223"/>
    <w:rsid w:val="00AC2031"/>
    <w:rsid w:val="00AC2EB5"/>
    <w:rsid w:val="00AC32F7"/>
    <w:rsid w:val="00AC385B"/>
    <w:rsid w:val="00AC3FF4"/>
    <w:rsid w:val="00AC474A"/>
    <w:rsid w:val="00AC57F0"/>
    <w:rsid w:val="00AC6A14"/>
    <w:rsid w:val="00AC6EA6"/>
    <w:rsid w:val="00AC72EC"/>
    <w:rsid w:val="00AC740D"/>
    <w:rsid w:val="00AC75AC"/>
    <w:rsid w:val="00AD086F"/>
    <w:rsid w:val="00AD0C54"/>
    <w:rsid w:val="00AD178C"/>
    <w:rsid w:val="00AD1A1A"/>
    <w:rsid w:val="00AD1F91"/>
    <w:rsid w:val="00AD3144"/>
    <w:rsid w:val="00AD3749"/>
    <w:rsid w:val="00AD443A"/>
    <w:rsid w:val="00AD47A2"/>
    <w:rsid w:val="00AD4BAF"/>
    <w:rsid w:val="00AD4D18"/>
    <w:rsid w:val="00AD4EE3"/>
    <w:rsid w:val="00AD4F64"/>
    <w:rsid w:val="00AD669D"/>
    <w:rsid w:val="00AD6C30"/>
    <w:rsid w:val="00AD77DE"/>
    <w:rsid w:val="00AE0066"/>
    <w:rsid w:val="00AE134C"/>
    <w:rsid w:val="00AE1792"/>
    <w:rsid w:val="00AE22F8"/>
    <w:rsid w:val="00AE22FB"/>
    <w:rsid w:val="00AE277D"/>
    <w:rsid w:val="00AE3DEA"/>
    <w:rsid w:val="00AE41ED"/>
    <w:rsid w:val="00AE4322"/>
    <w:rsid w:val="00AE4614"/>
    <w:rsid w:val="00AE47DE"/>
    <w:rsid w:val="00AE5A8E"/>
    <w:rsid w:val="00AE5D3A"/>
    <w:rsid w:val="00AE6015"/>
    <w:rsid w:val="00AE6A71"/>
    <w:rsid w:val="00AE702D"/>
    <w:rsid w:val="00AE7E07"/>
    <w:rsid w:val="00AE7ECD"/>
    <w:rsid w:val="00AF0129"/>
    <w:rsid w:val="00AF0175"/>
    <w:rsid w:val="00AF0DE0"/>
    <w:rsid w:val="00AF0FD2"/>
    <w:rsid w:val="00AF1063"/>
    <w:rsid w:val="00AF15B3"/>
    <w:rsid w:val="00AF18B7"/>
    <w:rsid w:val="00AF1C01"/>
    <w:rsid w:val="00AF1D8D"/>
    <w:rsid w:val="00AF1FBF"/>
    <w:rsid w:val="00AF1FCA"/>
    <w:rsid w:val="00AF2130"/>
    <w:rsid w:val="00AF3406"/>
    <w:rsid w:val="00AF3735"/>
    <w:rsid w:val="00AF3D59"/>
    <w:rsid w:val="00AF3E3E"/>
    <w:rsid w:val="00AF5261"/>
    <w:rsid w:val="00AF6C92"/>
    <w:rsid w:val="00AF76FC"/>
    <w:rsid w:val="00B0043F"/>
    <w:rsid w:val="00B00F5D"/>
    <w:rsid w:val="00B010EF"/>
    <w:rsid w:val="00B01A5D"/>
    <w:rsid w:val="00B01FBA"/>
    <w:rsid w:val="00B02404"/>
    <w:rsid w:val="00B02A17"/>
    <w:rsid w:val="00B03FA0"/>
    <w:rsid w:val="00B04138"/>
    <w:rsid w:val="00B0433D"/>
    <w:rsid w:val="00B05150"/>
    <w:rsid w:val="00B05C23"/>
    <w:rsid w:val="00B065C2"/>
    <w:rsid w:val="00B06BB9"/>
    <w:rsid w:val="00B100E1"/>
    <w:rsid w:val="00B10DCA"/>
    <w:rsid w:val="00B11256"/>
    <w:rsid w:val="00B12B6E"/>
    <w:rsid w:val="00B12FC0"/>
    <w:rsid w:val="00B13603"/>
    <w:rsid w:val="00B137B8"/>
    <w:rsid w:val="00B13E60"/>
    <w:rsid w:val="00B14573"/>
    <w:rsid w:val="00B14D94"/>
    <w:rsid w:val="00B16DD7"/>
    <w:rsid w:val="00B16E76"/>
    <w:rsid w:val="00B171D4"/>
    <w:rsid w:val="00B179AF"/>
    <w:rsid w:val="00B20920"/>
    <w:rsid w:val="00B20B80"/>
    <w:rsid w:val="00B20D4B"/>
    <w:rsid w:val="00B21256"/>
    <w:rsid w:val="00B21EBA"/>
    <w:rsid w:val="00B226CD"/>
    <w:rsid w:val="00B229F4"/>
    <w:rsid w:val="00B22A2B"/>
    <w:rsid w:val="00B22A7D"/>
    <w:rsid w:val="00B23C8D"/>
    <w:rsid w:val="00B23F87"/>
    <w:rsid w:val="00B24B74"/>
    <w:rsid w:val="00B24D6A"/>
    <w:rsid w:val="00B2506F"/>
    <w:rsid w:val="00B25889"/>
    <w:rsid w:val="00B26645"/>
    <w:rsid w:val="00B2686F"/>
    <w:rsid w:val="00B27807"/>
    <w:rsid w:val="00B27E3A"/>
    <w:rsid w:val="00B27F02"/>
    <w:rsid w:val="00B30099"/>
    <w:rsid w:val="00B30616"/>
    <w:rsid w:val="00B3069C"/>
    <w:rsid w:val="00B3083A"/>
    <w:rsid w:val="00B318EE"/>
    <w:rsid w:val="00B32C2C"/>
    <w:rsid w:val="00B33A5A"/>
    <w:rsid w:val="00B34823"/>
    <w:rsid w:val="00B361F7"/>
    <w:rsid w:val="00B36851"/>
    <w:rsid w:val="00B36A35"/>
    <w:rsid w:val="00B36C3F"/>
    <w:rsid w:val="00B370F5"/>
    <w:rsid w:val="00B3727F"/>
    <w:rsid w:val="00B37313"/>
    <w:rsid w:val="00B3795C"/>
    <w:rsid w:val="00B379D2"/>
    <w:rsid w:val="00B37EC2"/>
    <w:rsid w:val="00B401D6"/>
    <w:rsid w:val="00B40AAC"/>
    <w:rsid w:val="00B40BB5"/>
    <w:rsid w:val="00B41238"/>
    <w:rsid w:val="00B41CF9"/>
    <w:rsid w:val="00B4260A"/>
    <w:rsid w:val="00B42713"/>
    <w:rsid w:val="00B4356C"/>
    <w:rsid w:val="00B442C1"/>
    <w:rsid w:val="00B44A4D"/>
    <w:rsid w:val="00B44FF1"/>
    <w:rsid w:val="00B45650"/>
    <w:rsid w:val="00B46031"/>
    <w:rsid w:val="00B46BF5"/>
    <w:rsid w:val="00B46E93"/>
    <w:rsid w:val="00B47411"/>
    <w:rsid w:val="00B50A77"/>
    <w:rsid w:val="00B50FCA"/>
    <w:rsid w:val="00B512DC"/>
    <w:rsid w:val="00B514C8"/>
    <w:rsid w:val="00B51828"/>
    <w:rsid w:val="00B51DF8"/>
    <w:rsid w:val="00B52947"/>
    <w:rsid w:val="00B52A6D"/>
    <w:rsid w:val="00B5319E"/>
    <w:rsid w:val="00B536B2"/>
    <w:rsid w:val="00B54673"/>
    <w:rsid w:val="00B547AC"/>
    <w:rsid w:val="00B5558E"/>
    <w:rsid w:val="00B55EAD"/>
    <w:rsid w:val="00B56367"/>
    <w:rsid w:val="00B568DD"/>
    <w:rsid w:val="00B56AEB"/>
    <w:rsid w:val="00B56BC3"/>
    <w:rsid w:val="00B56DAE"/>
    <w:rsid w:val="00B57C23"/>
    <w:rsid w:val="00B60643"/>
    <w:rsid w:val="00B60D11"/>
    <w:rsid w:val="00B6102E"/>
    <w:rsid w:val="00B624C3"/>
    <w:rsid w:val="00B625FE"/>
    <w:rsid w:val="00B62721"/>
    <w:rsid w:val="00B63169"/>
    <w:rsid w:val="00B63179"/>
    <w:rsid w:val="00B63366"/>
    <w:rsid w:val="00B6488A"/>
    <w:rsid w:val="00B65217"/>
    <w:rsid w:val="00B66EAB"/>
    <w:rsid w:val="00B6714F"/>
    <w:rsid w:val="00B674B3"/>
    <w:rsid w:val="00B70B6D"/>
    <w:rsid w:val="00B7100B"/>
    <w:rsid w:val="00B71259"/>
    <w:rsid w:val="00B71888"/>
    <w:rsid w:val="00B71FA9"/>
    <w:rsid w:val="00B73260"/>
    <w:rsid w:val="00B73470"/>
    <w:rsid w:val="00B73573"/>
    <w:rsid w:val="00B740DA"/>
    <w:rsid w:val="00B741A8"/>
    <w:rsid w:val="00B7461A"/>
    <w:rsid w:val="00B7542C"/>
    <w:rsid w:val="00B75A1B"/>
    <w:rsid w:val="00B76869"/>
    <w:rsid w:val="00B769E4"/>
    <w:rsid w:val="00B77758"/>
    <w:rsid w:val="00B8183D"/>
    <w:rsid w:val="00B81A6F"/>
    <w:rsid w:val="00B82359"/>
    <w:rsid w:val="00B827AC"/>
    <w:rsid w:val="00B83407"/>
    <w:rsid w:val="00B8362C"/>
    <w:rsid w:val="00B836C8"/>
    <w:rsid w:val="00B83F08"/>
    <w:rsid w:val="00B84334"/>
    <w:rsid w:val="00B84A72"/>
    <w:rsid w:val="00B86064"/>
    <w:rsid w:val="00B86FD8"/>
    <w:rsid w:val="00B8729D"/>
    <w:rsid w:val="00B873F9"/>
    <w:rsid w:val="00B905AF"/>
    <w:rsid w:val="00B90CD1"/>
    <w:rsid w:val="00B91519"/>
    <w:rsid w:val="00B91929"/>
    <w:rsid w:val="00B91E7C"/>
    <w:rsid w:val="00B91EF0"/>
    <w:rsid w:val="00B92405"/>
    <w:rsid w:val="00B928A4"/>
    <w:rsid w:val="00B92BFF"/>
    <w:rsid w:val="00B92F6E"/>
    <w:rsid w:val="00B93208"/>
    <w:rsid w:val="00B93C71"/>
    <w:rsid w:val="00B9452C"/>
    <w:rsid w:val="00B9499E"/>
    <w:rsid w:val="00B94A06"/>
    <w:rsid w:val="00B94ADC"/>
    <w:rsid w:val="00B95E62"/>
    <w:rsid w:val="00B95F2E"/>
    <w:rsid w:val="00B9633C"/>
    <w:rsid w:val="00B96F23"/>
    <w:rsid w:val="00B9761A"/>
    <w:rsid w:val="00B9797D"/>
    <w:rsid w:val="00B97CCD"/>
    <w:rsid w:val="00BA2BF9"/>
    <w:rsid w:val="00BA3100"/>
    <w:rsid w:val="00BA343E"/>
    <w:rsid w:val="00BA3AFF"/>
    <w:rsid w:val="00BA4252"/>
    <w:rsid w:val="00BA4599"/>
    <w:rsid w:val="00BA49EC"/>
    <w:rsid w:val="00BA59DD"/>
    <w:rsid w:val="00BA5CD1"/>
    <w:rsid w:val="00BA6498"/>
    <w:rsid w:val="00BA664F"/>
    <w:rsid w:val="00BA6AB1"/>
    <w:rsid w:val="00BA6BB1"/>
    <w:rsid w:val="00BA6DF8"/>
    <w:rsid w:val="00BA6E6A"/>
    <w:rsid w:val="00BA6EE7"/>
    <w:rsid w:val="00BA7845"/>
    <w:rsid w:val="00BA7EB1"/>
    <w:rsid w:val="00BB021A"/>
    <w:rsid w:val="00BB0267"/>
    <w:rsid w:val="00BB2088"/>
    <w:rsid w:val="00BB31D1"/>
    <w:rsid w:val="00BB346F"/>
    <w:rsid w:val="00BB4403"/>
    <w:rsid w:val="00BB4515"/>
    <w:rsid w:val="00BB5916"/>
    <w:rsid w:val="00BB6051"/>
    <w:rsid w:val="00BB606F"/>
    <w:rsid w:val="00BB62B5"/>
    <w:rsid w:val="00BB650C"/>
    <w:rsid w:val="00BB65B6"/>
    <w:rsid w:val="00BB65D5"/>
    <w:rsid w:val="00BB6C12"/>
    <w:rsid w:val="00BB7C67"/>
    <w:rsid w:val="00BB7E45"/>
    <w:rsid w:val="00BC0514"/>
    <w:rsid w:val="00BC0B56"/>
    <w:rsid w:val="00BC0D31"/>
    <w:rsid w:val="00BC1AEE"/>
    <w:rsid w:val="00BC1B7D"/>
    <w:rsid w:val="00BC1F7E"/>
    <w:rsid w:val="00BC294C"/>
    <w:rsid w:val="00BC2EDC"/>
    <w:rsid w:val="00BC2FDE"/>
    <w:rsid w:val="00BC37FD"/>
    <w:rsid w:val="00BC3A75"/>
    <w:rsid w:val="00BC3D95"/>
    <w:rsid w:val="00BC51D6"/>
    <w:rsid w:val="00BC547E"/>
    <w:rsid w:val="00BC56B7"/>
    <w:rsid w:val="00BC60F3"/>
    <w:rsid w:val="00BC66E0"/>
    <w:rsid w:val="00BC6BD6"/>
    <w:rsid w:val="00BC6C19"/>
    <w:rsid w:val="00BC6DF9"/>
    <w:rsid w:val="00BC7219"/>
    <w:rsid w:val="00BD07BF"/>
    <w:rsid w:val="00BD0A10"/>
    <w:rsid w:val="00BD1AF6"/>
    <w:rsid w:val="00BD1E9D"/>
    <w:rsid w:val="00BD212A"/>
    <w:rsid w:val="00BD2C33"/>
    <w:rsid w:val="00BD2C74"/>
    <w:rsid w:val="00BD2CA2"/>
    <w:rsid w:val="00BD3F6E"/>
    <w:rsid w:val="00BD427E"/>
    <w:rsid w:val="00BD4660"/>
    <w:rsid w:val="00BD5EE7"/>
    <w:rsid w:val="00BD712C"/>
    <w:rsid w:val="00BE2306"/>
    <w:rsid w:val="00BE26FA"/>
    <w:rsid w:val="00BE30A6"/>
    <w:rsid w:val="00BE370F"/>
    <w:rsid w:val="00BE39D2"/>
    <w:rsid w:val="00BE42B9"/>
    <w:rsid w:val="00BE43B9"/>
    <w:rsid w:val="00BE44A8"/>
    <w:rsid w:val="00BE49D1"/>
    <w:rsid w:val="00BE4B48"/>
    <w:rsid w:val="00BE4C1D"/>
    <w:rsid w:val="00BE4FF4"/>
    <w:rsid w:val="00BE5908"/>
    <w:rsid w:val="00BE5FB0"/>
    <w:rsid w:val="00BE7932"/>
    <w:rsid w:val="00BF00D4"/>
    <w:rsid w:val="00BF0F00"/>
    <w:rsid w:val="00BF18F0"/>
    <w:rsid w:val="00BF1B1F"/>
    <w:rsid w:val="00BF271A"/>
    <w:rsid w:val="00BF311D"/>
    <w:rsid w:val="00BF31E7"/>
    <w:rsid w:val="00BF499E"/>
    <w:rsid w:val="00BF4E62"/>
    <w:rsid w:val="00BF521D"/>
    <w:rsid w:val="00BF528F"/>
    <w:rsid w:val="00BF54BA"/>
    <w:rsid w:val="00BF6208"/>
    <w:rsid w:val="00BF6C38"/>
    <w:rsid w:val="00BF6D8A"/>
    <w:rsid w:val="00BF6E54"/>
    <w:rsid w:val="00BF6FCF"/>
    <w:rsid w:val="00BF7133"/>
    <w:rsid w:val="00BF7361"/>
    <w:rsid w:val="00C00EA8"/>
    <w:rsid w:val="00C00FFC"/>
    <w:rsid w:val="00C017F5"/>
    <w:rsid w:val="00C0286D"/>
    <w:rsid w:val="00C037EF"/>
    <w:rsid w:val="00C0392B"/>
    <w:rsid w:val="00C04C5C"/>
    <w:rsid w:val="00C04D34"/>
    <w:rsid w:val="00C04F3D"/>
    <w:rsid w:val="00C05AEE"/>
    <w:rsid w:val="00C06910"/>
    <w:rsid w:val="00C07095"/>
    <w:rsid w:val="00C07B0D"/>
    <w:rsid w:val="00C07FDE"/>
    <w:rsid w:val="00C1055F"/>
    <w:rsid w:val="00C106AB"/>
    <w:rsid w:val="00C107E1"/>
    <w:rsid w:val="00C116B8"/>
    <w:rsid w:val="00C12500"/>
    <w:rsid w:val="00C133DB"/>
    <w:rsid w:val="00C14152"/>
    <w:rsid w:val="00C14463"/>
    <w:rsid w:val="00C150FA"/>
    <w:rsid w:val="00C15608"/>
    <w:rsid w:val="00C15CAC"/>
    <w:rsid w:val="00C16F4B"/>
    <w:rsid w:val="00C20161"/>
    <w:rsid w:val="00C20236"/>
    <w:rsid w:val="00C225E8"/>
    <w:rsid w:val="00C22638"/>
    <w:rsid w:val="00C22749"/>
    <w:rsid w:val="00C228EA"/>
    <w:rsid w:val="00C25722"/>
    <w:rsid w:val="00C26929"/>
    <w:rsid w:val="00C26BDC"/>
    <w:rsid w:val="00C26F3E"/>
    <w:rsid w:val="00C270E7"/>
    <w:rsid w:val="00C2720F"/>
    <w:rsid w:val="00C278A4"/>
    <w:rsid w:val="00C27B96"/>
    <w:rsid w:val="00C27C9C"/>
    <w:rsid w:val="00C3189D"/>
    <w:rsid w:val="00C3192A"/>
    <w:rsid w:val="00C31F28"/>
    <w:rsid w:val="00C323B1"/>
    <w:rsid w:val="00C333D3"/>
    <w:rsid w:val="00C33D8D"/>
    <w:rsid w:val="00C34112"/>
    <w:rsid w:val="00C34396"/>
    <w:rsid w:val="00C3480E"/>
    <w:rsid w:val="00C3541F"/>
    <w:rsid w:val="00C419E2"/>
    <w:rsid w:val="00C42226"/>
    <w:rsid w:val="00C42252"/>
    <w:rsid w:val="00C4230F"/>
    <w:rsid w:val="00C4268E"/>
    <w:rsid w:val="00C430B5"/>
    <w:rsid w:val="00C43535"/>
    <w:rsid w:val="00C4382F"/>
    <w:rsid w:val="00C445AA"/>
    <w:rsid w:val="00C44DF2"/>
    <w:rsid w:val="00C47F9E"/>
    <w:rsid w:val="00C503B2"/>
    <w:rsid w:val="00C5059B"/>
    <w:rsid w:val="00C509E0"/>
    <w:rsid w:val="00C51A41"/>
    <w:rsid w:val="00C5226E"/>
    <w:rsid w:val="00C52AEA"/>
    <w:rsid w:val="00C539F6"/>
    <w:rsid w:val="00C5416B"/>
    <w:rsid w:val="00C5480F"/>
    <w:rsid w:val="00C552F6"/>
    <w:rsid w:val="00C5615A"/>
    <w:rsid w:val="00C567B8"/>
    <w:rsid w:val="00C56EE7"/>
    <w:rsid w:val="00C600E8"/>
    <w:rsid w:val="00C6088F"/>
    <w:rsid w:val="00C613AA"/>
    <w:rsid w:val="00C615A5"/>
    <w:rsid w:val="00C61B4F"/>
    <w:rsid w:val="00C61F70"/>
    <w:rsid w:val="00C624C4"/>
    <w:rsid w:val="00C6277C"/>
    <w:rsid w:val="00C629FB"/>
    <w:rsid w:val="00C62D20"/>
    <w:rsid w:val="00C6368B"/>
    <w:rsid w:val="00C63BCF"/>
    <w:rsid w:val="00C63CBC"/>
    <w:rsid w:val="00C641E8"/>
    <w:rsid w:val="00C653BA"/>
    <w:rsid w:val="00C656AA"/>
    <w:rsid w:val="00C65992"/>
    <w:rsid w:val="00C67007"/>
    <w:rsid w:val="00C67447"/>
    <w:rsid w:val="00C67AC6"/>
    <w:rsid w:val="00C67FB4"/>
    <w:rsid w:val="00C70516"/>
    <w:rsid w:val="00C734F5"/>
    <w:rsid w:val="00C73AAF"/>
    <w:rsid w:val="00C74539"/>
    <w:rsid w:val="00C7456A"/>
    <w:rsid w:val="00C74CDC"/>
    <w:rsid w:val="00C76152"/>
    <w:rsid w:val="00C764FF"/>
    <w:rsid w:val="00C76554"/>
    <w:rsid w:val="00C76A3A"/>
    <w:rsid w:val="00C772E6"/>
    <w:rsid w:val="00C777AE"/>
    <w:rsid w:val="00C802D4"/>
    <w:rsid w:val="00C80388"/>
    <w:rsid w:val="00C80D1B"/>
    <w:rsid w:val="00C81842"/>
    <w:rsid w:val="00C82634"/>
    <w:rsid w:val="00C82E27"/>
    <w:rsid w:val="00C83CA6"/>
    <w:rsid w:val="00C85701"/>
    <w:rsid w:val="00C85971"/>
    <w:rsid w:val="00C85B9C"/>
    <w:rsid w:val="00C86696"/>
    <w:rsid w:val="00C86BE9"/>
    <w:rsid w:val="00C86FC7"/>
    <w:rsid w:val="00C87019"/>
    <w:rsid w:val="00C87204"/>
    <w:rsid w:val="00C87563"/>
    <w:rsid w:val="00C87819"/>
    <w:rsid w:val="00C900E5"/>
    <w:rsid w:val="00C90580"/>
    <w:rsid w:val="00C90B2B"/>
    <w:rsid w:val="00C910D3"/>
    <w:rsid w:val="00C9110A"/>
    <w:rsid w:val="00C93011"/>
    <w:rsid w:val="00C93038"/>
    <w:rsid w:val="00C940BE"/>
    <w:rsid w:val="00C9445D"/>
    <w:rsid w:val="00C945F9"/>
    <w:rsid w:val="00C95348"/>
    <w:rsid w:val="00C95806"/>
    <w:rsid w:val="00C96604"/>
    <w:rsid w:val="00C9661E"/>
    <w:rsid w:val="00C973B0"/>
    <w:rsid w:val="00C97569"/>
    <w:rsid w:val="00C97A49"/>
    <w:rsid w:val="00C97DD6"/>
    <w:rsid w:val="00C97EF3"/>
    <w:rsid w:val="00CA2655"/>
    <w:rsid w:val="00CA38C0"/>
    <w:rsid w:val="00CA3A08"/>
    <w:rsid w:val="00CA477B"/>
    <w:rsid w:val="00CA48FA"/>
    <w:rsid w:val="00CA5206"/>
    <w:rsid w:val="00CA5607"/>
    <w:rsid w:val="00CA5C22"/>
    <w:rsid w:val="00CA5FB6"/>
    <w:rsid w:val="00CA6F09"/>
    <w:rsid w:val="00CA7795"/>
    <w:rsid w:val="00CA7FA8"/>
    <w:rsid w:val="00CB0025"/>
    <w:rsid w:val="00CB0CBE"/>
    <w:rsid w:val="00CB0F3F"/>
    <w:rsid w:val="00CB1079"/>
    <w:rsid w:val="00CB123A"/>
    <w:rsid w:val="00CB1920"/>
    <w:rsid w:val="00CB23D3"/>
    <w:rsid w:val="00CB2489"/>
    <w:rsid w:val="00CB25F7"/>
    <w:rsid w:val="00CB374B"/>
    <w:rsid w:val="00CB4709"/>
    <w:rsid w:val="00CB5004"/>
    <w:rsid w:val="00CB5B9D"/>
    <w:rsid w:val="00CB7046"/>
    <w:rsid w:val="00CB7394"/>
    <w:rsid w:val="00CB7CE8"/>
    <w:rsid w:val="00CC0BC5"/>
    <w:rsid w:val="00CC0CF5"/>
    <w:rsid w:val="00CC0FC4"/>
    <w:rsid w:val="00CC192F"/>
    <w:rsid w:val="00CC1D33"/>
    <w:rsid w:val="00CC25FE"/>
    <w:rsid w:val="00CC2F99"/>
    <w:rsid w:val="00CC340E"/>
    <w:rsid w:val="00CC36FA"/>
    <w:rsid w:val="00CC37C0"/>
    <w:rsid w:val="00CC44CE"/>
    <w:rsid w:val="00CC49C3"/>
    <w:rsid w:val="00CC5744"/>
    <w:rsid w:val="00CC5B93"/>
    <w:rsid w:val="00CC654B"/>
    <w:rsid w:val="00CC6B0F"/>
    <w:rsid w:val="00CC73FA"/>
    <w:rsid w:val="00CC7945"/>
    <w:rsid w:val="00CD13AD"/>
    <w:rsid w:val="00CD19B3"/>
    <w:rsid w:val="00CD3242"/>
    <w:rsid w:val="00CD3A73"/>
    <w:rsid w:val="00CD416B"/>
    <w:rsid w:val="00CD491E"/>
    <w:rsid w:val="00CD4997"/>
    <w:rsid w:val="00CD4A3B"/>
    <w:rsid w:val="00CD4C19"/>
    <w:rsid w:val="00CD4ED0"/>
    <w:rsid w:val="00CD5200"/>
    <w:rsid w:val="00CD5784"/>
    <w:rsid w:val="00CD6273"/>
    <w:rsid w:val="00CD6BFA"/>
    <w:rsid w:val="00CD6CE3"/>
    <w:rsid w:val="00CE007F"/>
    <w:rsid w:val="00CE1786"/>
    <w:rsid w:val="00CE2460"/>
    <w:rsid w:val="00CE3889"/>
    <w:rsid w:val="00CE3EF6"/>
    <w:rsid w:val="00CE4574"/>
    <w:rsid w:val="00CE5289"/>
    <w:rsid w:val="00CE5346"/>
    <w:rsid w:val="00CE5449"/>
    <w:rsid w:val="00CE59D4"/>
    <w:rsid w:val="00CE6672"/>
    <w:rsid w:val="00CE6A1B"/>
    <w:rsid w:val="00CE74CC"/>
    <w:rsid w:val="00CE785D"/>
    <w:rsid w:val="00CE79CD"/>
    <w:rsid w:val="00CE7DA1"/>
    <w:rsid w:val="00CF0051"/>
    <w:rsid w:val="00CF06A4"/>
    <w:rsid w:val="00CF1168"/>
    <w:rsid w:val="00CF179C"/>
    <w:rsid w:val="00CF34F2"/>
    <w:rsid w:val="00CF361B"/>
    <w:rsid w:val="00CF3AE3"/>
    <w:rsid w:val="00CF3B93"/>
    <w:rsid w:val="00CF3C68"/>
    <w:rsid w:val="00CF40E3"/>
    <w:rsid w:val="00CF45F7"/>
    <w:rsid w:val="00CF4AC3"/>
    <w:rsid w:val="00CF4E64"/>
    <w:rsid w:val="00CF4FF2"/>
    <w:rsid w:val="00CF5756"/>
    <w:rsid w:val="00CF5F9C"/>
    <w:rsid w:val="00CF6808"/>
    <w:rsid w:val="00CF6B56"/>
    <w:rsid w:val="00CF77BD"/>
    <w:rsid w:val="00CF7F21"/>
    <w:rsid w:val="00D00546"/>
    <w:rsid w:val="00D012CF"/>
    <w:rsid w:val="00D018CC"/>
    <w:rsid w:val="00D01EDC"/>
    <w:rsid w:val="00D020AD"/>
    <w:rsid w:val="00D0223C"/>
    <w:rsid w:val="00D02A30"/>
    <w:rsid w:val="00D02A5C"/>
    <w:rsid w:val="00D02FD3"/>
    <w:rsid w:val="00D03530"/>
    <w:rsid w:val="00D03DB5"/>
    <w:rsid w:val="00D045B9"/>
    <w:rsid w:val="00D052C5"/>
    <w:rsid w:val="00D06280"/>
    <w:rsid w:val="00D065B7"/>
    <w:rsid w:val="00D073EC"/>
    <w:rsid w:val="00D07ABC"/>
    <w:rsid w:val="00D103C0"/>
    <w:rsid w:val="00D10B09"/>
    <w:rsid w:val="00D115FC"/>
    <w:rsid w:val="00D11A91"/>
    <w:rsid w:val="00D11D9F"/>
    <w:rsid w:val="00D11DD3"/>
    <w:rsid w:val="00D1228E"/>
    <w:rsid w:val="00D128B1"/>
    <w:rsid w:val="00D12D5B"/>
    <w:rsid w:val="00D13545"/>
    <w:rsid w:val="00D13B34"/>
    <w:rsid w:val="00D13D43"/>
    <w:rsid w:val="00D140AA"/>
    <w:rsid w:val="00D14463"/>
    <w:rsid w:val="00D165FE"/>
    <w:rsid w:val="00D16734"/>
    <w:rsid w:val="00D1729B"/>
    <w:rsid w:val="00D17312"/>
    <w:rsid w:val="00D17ACA"/>
    <w:rsid w:val="00D17B97"/>
    <w:rsid w:val="00D20842"/>
    <w:rsid w:val="00D20965"/>
    <w:rsid w:val="00D21235"/>
    <w:rsid w:val="00D21292"/>
    <w:rsid w:val="00D215BF"/>
    <w:rsid w:val="00D21607"/>
    <w:rsid w:val="00D21734"/>
    <w:rsid w:val="00D223F4"/>
    <w:rsid w:val="00D228EA"/>
    <w:rsid w:val="00D22900"/>
    <w:rsid w:val="00D23411"/>
    <w:rsid w:val="00D23840"/>
    <w:rsid w:val="00D23AD2"/>
    <w:rsid w:val="00D23E96"/>
    <w:rsid w:val="00D243C5"/>
    <w:rsid w:val="00D24A5D"/>
    <w:rsid w:val="00D25C43"/>
    <w:rsid w:val="00D26C00"/>
    <w:rsid w:val="00D26C9B"/>
    <w:rsid w:val="00D27BD4"/>
    <w:rsid w:val="00D30222"/>
    <w:rsid w:val="00D306B2"/>
    <w:rsid w:val="00D30EA1"/>
    <w:rsid w:val="00D3153C"/>
    <w:rsid w:val="00D31AF1"/>
    <w:rsid w:val="00D31F39"/>
    <w:rsid w:val="00D32CC1"/>
    <w:rsid w:val="00D32EC3"/>
    <w:rsid w:val="00D3312F"/>
    <w:rsid w:val="00D339EA"/>
    <w:rsid w:val="00D33F26"/>
    <w:rsid w:val="00D34249"/>
    <w:rsid w:val="00D3453E"/>
    <w:rsid w:val="00D34572"/>
    <w:rsid w:val="00D345C6"/>
    <w:rsid w:val="00D34E3E"/>
    <w:rsid w:val="00D34E74"/>
    <w:rsid w:val="00D35183"/>
    <w:rsid w:val="00D359F8"/>
    <w:rsid w:val="00D375A6"/>
    <w:rsid w:val="00D3784F"/>
    <w:rsid w:val="00D37C09"/>
    <w:rsid w:val="00D37EA0"/>
    <w:rsid w:val="00D37ED6"/>
    <w:rsid w:val="00D40C5A"/>
    <w:rsid w:val="00D40C5C"/>
    <w:rsid w:val="00D4123B"/>
    <w:rsid w:val="00D424E6"/>
    <w:rsid w:val="00D445D1"/>
    <w:rsid w:val="00D44A46"/>
    <w:rsid w:val="00D44D68"/>
    <w:rsid w:val="00D45977"/>
    <w:rsid w:val="00D4629D"/>
    <w:rsid w:val="00D46803"/>
    <w:rsid w:val="00D471C4"/>
    <w:rsid w:val="00D4723E"/>
    <w:rsid w:val="00D473A1"/>
    <w:rsid w:val="00D5008B"/>
    <w:rsid w:val="00D50293"/>
    <w:rsid w:val="00D5049E"/>
    <w:rsid w:val="00D51186"/>
    <w:rsid w:val="00D51E67"/>
    <w:rsid w:val="00D52052"/>
    <w:rsid w:val="00D5224A"/>
    <w:rsid w:val="00D525D6"/>
    <w:rsid w:val="00D52706"/>
    <w:rsid w:val="00D53170"/>
    <w:rsid w:val="00D5322F"/>
    <w:rsid w:val="00D54508"/>
    <w:rsid w:val="00D54DCF"/>
    <w:rsid w:val="00D55286"/>
    <w:rsid w:val="00D577E5"/>
    <w:rsid w:val="00D578CC"/>
    <w:rsid w:val="00D57A19"/>
    <w:rsid w:val="00D57BA2"/>
    <w:rsid w:val="00D57BE8"/>
    <w:rsid w:val="00D6061D"/>
    <w:rsid w:val="00D612A6"/>
    <w:rsid w:val="00D61D29"/>
    <w:rsid w:val="00D61F06"/>
    <w:rsid w:val="00D6247B"/>
    <w:rsid w:val="00D63ABA"/>
    <w:rsid w:val="00D63D74"/>
    <w:rsid w:val="00D641EF"/>
    <w:rsid w:val="00D64E75"/>
    <w:rsid w:val="00D65534"/>
    <w:rsid w:val="00D65C0D"/>
    <w:rsid w:val="00D65EFB"/>
    <w:rsid w:val="00D667B7"/>
    <w:rsid w:val="00D66844"/>
    <w:rsid w:val="00D66976"/>
    <w:rsid w:val="00D673FE"/>
    <w:rsid w:val="00D67836"/>
    <w:rsid w:val="00D67B3F"/>
    <w:rsid w:val="00D706CF"/>
    <w:rsid w:val="00D70991"/>
    <w:rsid w:val="00D71876"/>
    <w:rsid w:val="00D72210"/>
    <w:rsid w:val="00D7257E"/>
    <w:rsid w:val="00D72CB5"/>
    <w:rsid w:val="00D73563"/>
    <w:rsid w:val="00D73865"/>
    <w:rsid w:val="00D73B9B"/>
    <w:rsid w:val="00D73F9C"/>
    <w:rsid w:val="00D74322"/>
    <w:rsid w:val="00D74CE7"/>
    <w:rsid w:val="00D74E24"/>
    <w:rsid w:val="00D75535"/>
    <w:rsid w:val="00D75666"/>
    <w:rsid w:val="00D76CB7"/>
    <w:rsid w:val="00D76CE8"/>
    <w:rsid w:val="00D77216"/>
    <w:rsid w:val="00D77D6E"/>
    <w:rsid w:val="00D80097"/>
    <w:rsid w:val="00D80711"/>
    <w:rsid w:val="00D80DAE"/>
    <w:rsid w:val="00D8132F"/>
    <w:rsid w:val="00D81385"/>
    <w:rsid w:val="00D8187A"/>
    <w:rsid w:val="00D81EB8"/>
    <w:rsid w:val="00D8347E"/>
    <w:rsid w:val="00D837AC"/>
    <w:rsid w:val="00D84105"/>
    <w:rsid w:val="00D843D8"/>
    <w:rsid w:val="00D847A2"/>
    <w:rsid w:val="00D8484B"/>
    <w:rsid w:val="00D84AE8"/>
    <w:rsid w:val="00D84E27"/>
    <w:rsid w:val="00D8571C"/>
    <w:rsid w:val="00D8593F"/>
    <w:rsid w:val="00D85E53"/>
    <w:rsid w:val="00D861BD"/>
    <w:rsid w:val="00D867E1"/>
    <w:rsid w:val="00D86EAB"/>
    <w:rsid w:val="00D8713F"/>
    <w:rsid w:val="00D87D28"/>
    <w:rsid w:val="00D9064F"/>
    <w:rsid w:val="00D92117"/>
    <w:rsid w:val="00D9250B"/>
    <w:rsid w:val="00D928A3"/>
    <w:rsid w:val="00D9291E"/>
    <w:rsid w:val="00D94A42"/>
    <w:rsid w:val="00D94C2E"/>
    <w:rsid w:val="00D95529"/>
    <w:rsid w:val="00D95A1F"/>
    <w:rsid w:val="00D95E7E"/>
    <w:rsid w:val="00D96332"/>
    <w:rsid w:val="00D96DE5"/>
    <w:rsid w:val="00D9737E"/>
    <w:rsid w:val="00D975A7"/>
    <w:rsid w:val="00D9780D"/>
    <w:rsid w:val="00DA0273"/>
    <w:rsid w:val="00DA0448"/>
    <w:rsid w:val="00DA0BB8"/>
    <w:rsid w:val="00DA120E"/>
    <w:rsid w:val="00DA2667"/>
    <w:rsid w:val="00DA27BC"/>
    <w:rsid w:val="00DA2921"/>
    <w:rsid w:val="00DA2AB2"/>
    <w:rsid w:val="00DA3052"/>
    <w:rsid w:val="00DA352C"/>
    <w:rsid w:val="00DA3551"/>
    <w:rsid w:val="00DA4524"/>
    <w:rsid w:val="00DA462C"/>
    <w:rsid w:val="00DA4860"/>
    <w:rsid w:val="00DA580A"/>
    <w:rsid w:val="00DA5857"/>
    <w:rsid w:val="00DA61D6"/>
    <w:rsid w:val="00DA6A0B"/>
    <w:rsid w:val="00DA79BA"/>
    <w:rsid w:val="00DA7AA3"/>
    <w:rsid w:val="00DA7C8F"/>
    <w:rsid w:val="00DA7CDB"/>
    <w:rsid w:val="00DA7D6E"/>
    <w:rsid w:val="00DB1131"/>
    <w:rsid w:val="00DB1788"/>
    <w:rsid w:val="00DB1B7C"/>
    <w:rsid w:val="00DB1E3E"/>
    <w:rsid w:val="00DB20BC"/>
    <w:rsid w:val="00DB3487"/>
    <w:rsid w:val="00DB38E0"/>
    <w:rsid w:val="00DB3CBC"/>
    <w:rsid w:val="00DB47DB"/>
    <w:rsid w:val="00DB4CE7"/>
    <w:rsid w:val="00DB4D75"/>
    <w:rsid w:val="00DB4FB0"/>
    <w:rsid w:val="00DB5260"/>
    <w:rsid w:val="00DB5672"/>
    <w:rsid w:val="00DB57F5"/>
    <w:rsid w:val="00DB5887"/>
    <w:rsid w:val="00DB5926"/>
    <w:rsid w:val="00DB5A6A"/>
    <w:rsid w:val="00DB6AB7"/>
    <w:rsid w:val="00DB6BB3"/>
    <w:rsid w:val="00DB79B0"/>
    <w:rsid w:val="00DB79ED"/>
    <w:rsid w:val="00DC0247"/>
    <w:rsid w:val="00DC03FB"/>
    <w:rsid w:val="00DC0FFB"/>
    <w:rsid w:val="00DC1746"/>
    <w:rsid w:val="00DC1AB9"/>
    <w:rsid w:val="00DC2416"/>
    <w:rsid w:val="00DC274F"/>
    <w:rsid w:val="00DC30A3"/>
    <w:rsid w:val="00DC325F"/>
    <w:rsid w:val="00DC3A6D"/>
    <w:rsid w:val="00DC3D73"/>
    <w:rsid w:val="00DC458A"/>
    <w:rsid w:val="00DC46C0"/>
    <w:rsid w:val="00DC4D3F"/>
    <w:rsid w:val="00DC4E46"/>
    <w:rsid w:val="00DC4FE5"/>
    <w:rsid w:val="00DC56EA"/>
    <w:rsid w:val="00DC75E3"/>
    <w:rsid w:val="00DC7A37"/>
    <w:rsid w:val="00DD0AEF"/>
    <w:rsid w:val="00DD0B73"/>
    <w:rsid w:val="00DD1A59"/>
    <w:rsid w:val="00DD2259"/>
    <w:rsid w:val="00DD25F4"/>
    <w:rsid w:val="00DD264C"/>
    <w:rsid w:val="00DD2E74"/>
    <w:rsid w:val="00DD4E6F"/>
    <w:rsid w:val="00DD6B02"/>
    <w:rsid w:val="00DD6C85"/>
    <w:rsid w:val="00DD6CA8"/>
    <w:rsid w:val="00DD7328"/>
    <w:rsid w:val="00DD7F08"/>
    <w:rsid w:val="00DE01B3"/>
    <w:rsid w:val="00DE03B8"/>
    <w:rsid w:val="00DE0FBC"/>
    <w:rsid w:val="00DE171F"/>
    <w:rsid w:val="00DE2269"/>
    <w:rsid w:val="00DE2623"/>
    <w:rsid w:val="00DE2930"/>
    <w:rsid w:val="00DE2DA8"/>
    <w:rsid w:val="00DE3799"/>
    <w:rsid w:val="00DE3C0F"/>
    <w:rsid w:val="00DE4132"/>
    <w:rsid w:val="00DE4506"/>
    <w:rsid w:val="00DE461B"/>
    <w:rsid w:val="00DE4B12"/>
    <w:rsid w:val="00DE4D5E"/>
    <w:rsid w:val="00DE568E"/>
    <w:rsid w:val="00DE56E9"/>
    <w:rsid w:val="00DE61CB"/>
    <w:rsid w:val="00DE6589"/>
    <w:rsid w:val="00DE7503"/>
    <w:rsid w:val="00DE770F"/>
    <w:rsid w:val="00DE7BCA"/>
    <w:rsid w:val="00DF09DF"/>
    <w:rsid w:val="00DF0AAE"/>
    <w:rsid w:val="00DF1E6B"/>
    <w:rsid w:val="00DF1F4D"/>
    <w:rsid w:val="00DF221B"/>
    <w:rsid w:val="00DF2869"/>
    <w:rsid w:val="00DF36E3"/>
    <w:rsid w:val="00DF3D3C"/>
    <w:rsid w:val="00DF42FB"/>
    <w:rsid w:val="00DF4ABB"/>
    <w:rsid w:val="00DF4BFE"/>
    <w:rsid w:val="00DF4CD5"/>
    <w:rsid w:val="00DF5216"/>
    <w:rsid w:val="00DF5E33"/>
    <w:rsid w:val="00DF64BE"/>
    <w:rsid w:val="00DF65DC"/>
    <w:rsid w:val="00DF66E6"/>
    <w:rsid w:val="00DF6709"/>
    <w:rsid w:val="00DF6806"/>
    <w:rsid w:val="00E00A8D"/>
    <w:rsid w:val="00E00D34"/>
    <w:rsid w:val="00E00DC7"/>
    <w:rsid w:val="00E01EA6"/>
    <w:rsid w:val="00E0225F"/>
    <w:rsid w:val="00E02323"/>
    <w:rsid w:val="00E027F9"/>
    <w:rsid w:val="00E03440"/>
    <w:rsid w:val="00E03E43"/>
    <w:rsid w:val="00E0477E"/>
    <w:rsid w:val="00E048A6"/>
    <w:rsid w:val="00E04DF2"/>
    <w:rsid w:val="00E053BD"/>
    <w:rsid w:val="00E05448"/>
    <w:rsid w:val="00E055DE"/>
    <w:rsid w:val="00E068D9"/>
    <w:rsid w:val="00E06B47"/>
    <w:rsid w:val="00E10290"/>
    <w:rsid w:val="00E102E4"/>
    <w:rsid w:val="00E10D9E"/>
    <w:rsid w:val="00E114AA"/>
    <w:rsid w:val="00E13136"/>
    <w:rsid w:val="00E137F6"/>
    <w:rsid w:val="00E13B12"/>
    <w:rsid w:val="00E13C07"/>
    <w:rsid w:val="00E1405A"/>
    <w:rsid w:val="00E14282"/>
    <w:rsid w:val="00E14B2E"/>
    <w:rsid w:val="00E151A1"/>
    <w:rsid w:val="00E15A35"/>
    <w:rsid w:val="00E15B46"/>
    <w:rsid w:val="00E1777D"/>
    <w:rsid w:val="00E17BAF"/>
    <w:rsid w:val="00E17E33"/>
    <w:rsid w:val="00E205E3"/>
    <w:rsid w:val="00E20C6D"/>
    <w:rsid w:val="00E20E2D"/>
    <w:rsid w:val="00E21086"/>
    <w:rsid w:val="00E210B9"/>
    <w:rsid w:val="00E21233"/>
    <w:rsid w:val="00E21670"/>
    <w:rsid w:val="00E21783"/>
    <w:rsid w:val="00E224E5"/>
    <w:rsid w:val="00E226D2"/>
    <w:rsid w:val="00E23195"/>
    <w:rsid w:val="00E231EC"/>
    <w:rsid w:val="00E23D29"/>
    <w:rsid w:val="00E241EB"/>
    <w:rsid w:val="00E24432"/>
    <w:rsid w:val="00E24BE1"/>
    <w:rsid w:val="00E263B4"/>
    <w:rsid w:val="00E268D1"/>
    <w:rsid w:val="00E26C7A"/>
    <w:rsid w:val="00E270A3"/>
    <w:rsid w:val="00E2718A"/>
    <w:rsid w:val="00E27A9B"/>
    <w:rsid w:val="00E27BD3"/>
    <w:rsid w:val="00E30CB4"/>
    <w:rsid w:val="00E31131"/>
    <w:rsid w:val="00E31200"/>
    <w:rsid w:val="00E31355"/>
    <w:rsid w:val="00E31982"/>
    <w:rsid w:val="00E31F18"/>
    <w:rsid w:val="00E338D9"/>
    <w:rsid w:val="00E33C54"/>
    <w:rsid w:val="00E3445A"/>
    <w:rsid w:val="00E346E7"/>
    <w:rsid w:val="00E34D6F"/>
    <w:rsid w:val="00E350D4"/>
    <w:rsid w:val="00E353E2"/>
    <w:rsid w:val="00E35EA8"/>
    <w:rsid w:val="00E365E1"/>
    <w:rsid w:val="00E36A45"/>
    <w:rsid w:val="00E36C71"/>
    <w:rsid w:val="00E36F34"/>
    <w:rsid w:val="00E3702E"/>
    <w:rsid w:val="00E3715D"/>
    <w:rsid w:val="00E371DF"/>
    <w:rsid w:val="00E3773D"/>
    <w:rsid w:val="00E37CCC"/>
    <w:rsid w:val="00E40B99"/>
    <w:rsid w:val="00E41888"/>
    <w:rsid w:val="00E42351"/>
    <w:rsid w:val="00E424FB"/>
    <w:rsid w:val="00E426CB"/>
    <w:rsid w:val="00E4293B"/>
    <w:rsid w:val="00E430B3"/>
    <w:rsid w:val="00E43377"/>
    <w:rsid w:val="00E4438A"/>
    <w:rsid w:val="00E44701"/>
    <w:rsid w:val="00E44772"/>
    <w:rsid w:val="00E44DED"/>
    <w:rsid w:val="00E45444"/>
    <w:rsid w:val="00E454BE"/>
    <w:rsid w:val="00E455F9"/>
    <w:rsid w:val="00E4608B"/>
    <w:rsid w:val="00E46F91"/>
    <w:rsid w:val="00E50036"/>
    <w:rsid w:val="00E50531"/>
    <w:rsid w:val="00E50935"/>
    <w:rsid w:val="00E509F4"/>
    <w:rsid w:val="00E50E48"/>
    <w:rsid w:val="00E514BA"/>
    <w:rsid w:val="00E51670"/>
    <w:rsid w:val="00E52083"/>
    <w:rsid w:val="00E525B9"/>
    <w:rsid w:val="00E541DA"/>
    <w:rsid w:val="00E54418"/>
    <w:rsid w:val="00E5577F"/>
    <w:rsid w:val="00E55FCA"/>
    <w:rsid w:val="00E56699"/>
    <w:rsid w:val="00E56AD3"/>
    <w:rsid w:val="00E5707D"/>
    <w:rsid w:val="00E572FB"/>
    <w:rsid w:val="00E602AC"/>
    <w:rsid w:val="00E60B90"/>
    <w:rsid w:val="00E61541"/>
    <w:rsid w:val="00E61D02"/>
    <w:rsid w:val="00E623FD"/>
    <w:rsid w:val="00E62636"/>
    <w:rsid w:val="00E626BE"/>
    <w:rsid w:val="00E62E12"/>
    <w:rsid w:val="00E63E2D"/>
    <w:rsid w:val="00E661DC"/>
    <w:rsid w:val="00E66704"/>
    <w:rsid w:val="00E72C90"/>
    <w:rsid w:val="00E72CE5"/>
    <w:rsid w:val="00E72F0E"/>
    <w:rsid w:val="00E732BA"/>
    <w:rsid w:val="00E73CDE"/>
    <w:rsid w:val="00E741A6"/>
    <w:rsid w:val="00E74691"/>
    <w:rsid w:val="00E747B9"/>
    <w:rsid w:val="00E74BF4"/>
    <w:rsid w:val="00E751DF"/>
    <w:rsid w:val="00E75790"/>
    <w:rsid w:val="00E75DED"/>
    <w:rsid w:val="00E7621F"/>
    <w:rsid w:val="00E76761"/>
    <w:rsid w:val="00E771A7"/>
    <w:rsid w:val="00E77836"/>
    <w:rsid w:val="00E77BE8"/>
    <w:rsid w:val="00E80407"/>
    <w:rsid w:val="00E8044F"/>
    <w:rsid w:val="00E808AA"/>
    <w:rsid w:val="00E80BBF"/>
    <w:rsid w:val="00E80E9A"/>
    <w:rsid w:val="00E814F3"/>
    <w:rsid w:val="00E81C1E"/>
    <w:rsid w:val="00E81F44"/>
    <w:rsid w:val="00E828DE"/>
    <w:rsid w:val="00E82B9D"/>
    <w:rsid w:val="00E82C5D"/>
    <w:rsid w:val="00E839F3"/>
    <w:rsid w:val="00E84A5E"/>
    <w:rsid w:val="00E8585B"/>
    <w:rsid w:val="00E85CB2"/>
    <w:rsid w:val="00E878EF"/>
    <w:rsid w:val="00E9080F"/>
    <w:rsid w:val="00E91991"/>
    <w:rsid w:val="00E91ED5"/>
    <w:rsid w:val="00E926BF"/>
    <w:rsid w:val="00E92A1B"/>
    <w:rsid w:val="00E92A4A"/>
    <w:rsid w:val="00E92E81"/>
    <w:rsid w:val="00E939B2"/>
    <w:rsid w:val="00E93AFE"/>
    <w:rsid w:val="00E93B18"/>
    <w:rsid w:val="00E93B67"/>
    <w:rsid w:val="00E93C93"/>
    <w:rsid w:val="00E93E92"/>
    <w:rsid w:val="00E949CF"/>
    <w:rsid w:val="00E9539D"/>
    <w:rsid w:val="00E95459"/>
    <w:rsid w:val="00E957DD"/>
    <w:rsid w:val="00E97567"/>
    <w:rsid w:val="00E978FC"/>
    <w:rsid w:val="00E97E7A"/>
    <w:rsid w:val="00EA0253"/>
    <w:rsid w:val="00EA05EA"/>
    <w:rsid w:val="00EA0E31"/>
    <w:rsid w:val="00EA1140"/>
    <w:rsid w:val="00EA12EA"/>
    <w:rsid w:val="00EA1983"/>
    <w:rsid w:val="00EA2BF9"/>
    <w:rsid w:val="00EA31E2"/>
    <w:rsid w:val="00EA34F0"/>
    <w:rsid w:val="00EA3548"/>
    <w:rsid w:val="00EA3822"/>
    <w:rsid w:val="00EA417B"/>
    <w:rsid w:val="00EA4401"/>
    <w:rsid w:val="00EA44E9"/>
    <w:rsid w:val="00EA57DB"/>
    <w:rsid w:val="00EA5925"/>
    <w:rsid w:val="00EA592B"/>
    <w:rsid w:val="00EA633A"/>
    <w:rsid w:val="00EA65C0"/>
    <w:rsid w:val="00EA6654"/>
    <w:rsid w:val="00EA70A1"/>
    <w:rsid w:val="00EB0760"/>
    <w:rsid w:val="00EB12E5"/>
    <w:rsid w:val="00EB1726"/>
    <w:rsid w:val="00EB1830"/>
    <w:rsid w:val="00EB1CE4"/>
    <w:rsid w:val="00EB22B1"/>
    <w:rsid w:val="00EB260F"/>
    <w:rsid w:val="00EB3337"/>
    <w:rsid w:val="00EB39BC"/>
    <w:rsid w:val="00EB3DB3"/>
    <w:rsid w:val="00EB474C"/>
    <w:rsid w:val="00EB48CE"/>
    <w:rsid w:val="00EB4B9A"/>
    <w:rsid w:val="00EB644D"/>
    <w:rsid w:val="00EB67E9"/>
    <w:rsid w:val="00EB763B"/>
    <w:rsid w:val="00EB7910"/>
    <w:rsid w:val="00EC00DE"/>
    <w:rsid w:val="00EC10AA"/>
    <w:rsid w:val="00EC1672"/>
    <w:rsid w:val="00EC1BF2"/>
    <w:rsid w:val="00EC1CF7"/>
    <w:rsid w:val="00EC3350"/>
    <w:rsid w:val="00EC4020"/>
    <w:rsid w:val="00EC4127"/>
    <w:rsid w:val="00EC4390"/>
    <w:rsid w:val="00EC45E4"/>
    <w:rsid w:val="00EC6025"/>
    <w:rsid w:val="00EC72F4"/>
    <w:rsid w:val="00EC72FB"/>
    <w:rsid w:val="00ED0953"/>
    <w:rsid w:val="00ED0A6C"/>
    <w:rsid w:val="00ED0E58"/>
    <w:rsid w:val="00ED1C60"/>
    <w:rsid w:val="00ED2323"/>
    <w:rsid w:val="00ED2AEE"/>
    <w:rsid w:val="00ED323B"/>
    <w:rsid w:val="00ED3456"/>
    <w:rsid w:val="00ED4899"/>
    <w:rsid w:val="00ED4CD6"/>
    <w:rsid w:val="00ED6914"/>
    <w:rsid w:val="00ED6CD1"/>
    <w:rsid w:val="00ED6DBD"/>
    <w:rsid w:val="00ED7B4C"/>
    <w:rsid w:val="00EE0312"/>
    <w:rsid w:val="00EE0B23"/>
    <w:rsid w:val="00EE0E53"/>
    <w:rsid w:val="00EE112F"/>
    <w:rsid w:val="00EE1519"/>
    <w:rsid w:val="00EE15ED"/>
    <w:rsid w:val="00EE16FD"/>
    <w:rsid w:val="00EE198F"/>
    <w:rsid w:val="00EE23F3"/>
    <w:rsid w:val="00EE2801"/>
    <w:rsid w:val="00EE28AC"/>
    <w:rsid w:val="00EE2B05"/>
    <w:rsid w:val="00EE2C32"/>
    <w:rsid w:val="00EE372A"/>
    <w:rsid w:val="00EE3AB0"/>
    <w:rsid w:val="00EE3C90"/>
    <w:rsid w:val="00EE4029"/>
    <w:rsid w:val="00EE4367"/>
    <w:rsid w:val="00EE5180"/>
    <w:rsid w:val="00EE51C3"/>
    <w:rsid w:val="00EE5ADB"/>
    <w:rsid w:val="00EE5D76"/>
    <w:rsid w:val="00EE5E34"/>
    <w:rsid w:val="00EE6749"/>
    <w:rsid w:val="00EE6A61"/>
    <w:rsid w:val="00EE6ED3"/>
    <w:rsid w:val="00EE6FA7"/>
    <w:rsid w:val="00EE7BD2"/>
    <w:rsid w:val="00EE7CBB"/>
    <w:rsid w:val="00EF13A4"/>
    <w:rsid w:val="00EF22BD"/>
    <w:rsid w:val="00EF3512"/>
    <w:rsid w:val="00EF359E"/>
    <w:rsid w:val="00EF3BB3"/>
    <w:rsid w:val="00EF478B"/>
    <w:rsid w:val="00EF4F03"/>
    <w:rsid w:val="00EF58A6"/>
    <w:rsid w:val="00EF68CF"/>
    <w:rsid w:val="00EF6A83"/>
    <w:rsid w:val="00EF6C9B"/>
    <w:rsid w:val="00EF7142"/>
    <w:rsid w:val="00EF7613"/>
    <w:rsid w:val="00EF7EB5"/>
    <w:rsid w:val="00F00152"/>
    <w:rsid w:val="00F00594"/>
    <w:rsid w:val="00F007AE"/>
    <w:rsid w:val="00F00F24"/>
    <w:rsid w:val="00F01315"/>
    <w:rsid w:val="00F017A4"/>
    <w:rsid w:val="00F019DD"/>
    <w:rsid w:val="00F01C20"/>
    <w:rsid w:val="00F01DD9"/>
    <w:rsid w:val="00F01E6D"/>
    <w:rsid w:val="00F0301B"/>
    <w:rsid w:val="00F03884"/>
    <w:rsid w:val="00F03A90"/>
    <w:rsid w:val="00F03F93"/>
    <w:rsid w:val="00F03F9C"/>
    <w:rsid w:val="00F041C3"/>
    <w:rsid w:val="00F05276"/>
    <w:rsid w:val="00F05664"/>
    <w:rsid w:val="00F05BB2"/>
    <w:rsid w:val="00F05EAA"/>
    <w:rsid w:val="00F05F8E"/>
    <w:rsid w:val="00F0608D"/>
    <w:rsid w:val="00F060A6"/>
    <w:rsid w:val="00F06493"/>
    <w:rsid w:val="00F06A54"/>
    <w:rsid w:val="00F06F52"/>
    <w:rsid w:val="00F072AD"/>
    <w:rsid w:val="00F10540"/>
    <w:rsid w:val="00F10733"/>
    <w:rsid w:val="00F108F3"/>
    <w:rsid w:val="00F11B6F"/>
    <w:rsid w:val="00F1248C"/>
    <w:rsid w:val="00F129E9"/>
    <w:rsid w:val="00F12AD9"/>
    <w:rsid w:val="00F12ADB"/>
    <w:rsid w:val="00F13A64"/>
    <w:rsid w:val="00F146A9"/>
    <w:rsid w:val="00F14C5A"/>
    <w:rsid w:val="00F1527C"/>
    <w:rsid w:val="00F166C4"/>
    <w:rsid w:val="00F16F95"/>
    <w:rsid w:val="00F170AD"/>
    <w:rsid w:val="00F177D6"/>
    <w:rsid w:val="00F17CC2"/>
    <w:rsid w:val="00F20B34"/>
    <w:rsid w:val="00F2144B"/>
    <w:rsid w:val="00F21AE5"/>
    <w:rsid w:val="00F21B8B"/>
    <w:rsid w:val="00F222BC"/>
    <w:rsid w:val="00F22A44"/>
    <w:rsid w:val="00F22B1F"/>
    <w:rsid w:val="00F22B78"/>
    <w:rsid w:val="00F2382A"/>
    <w:rsid w:val="00F23C88"/>
    <w:rsid w:val="00F23D8C"/>
    <w:rsid w:val="00F248E7"/>
    <w:rsid w:val="00F249C8"/>
    <w:rsid w:val="00F24A7F"/>
    <w:rsid w:val="00F25451"/>
    <w:rsid w:val="00F25D2D"/>
    <w:rsid w:val="00F27194"/>
    <w:rsid w:val="00F2722E"/>
    <w:rsid w:val="00F27674"/>
    <w:rsid w:val="00F27BCE"/>
    <w:rsid w:val="00F27C04"/>
    <w:rsid w:val="00F30119"/>
    <w:rsid w:val="00F304E8"/>
    <w:rsid w:val="00F3076C"/>
    <w:rsid w:val="00F308CA"/>
    <w:rsid w:val="00F31027"/>
    <w:rsid w:val="00F316AC"/>
    <w:rsid w:val="00F31940"/>
    <w:rsid w:val="00F31C1F"/>
    <w:rsid w:val="00F3225A"/>
    <w:rsid w:val="00F324FF"/>
    <w:rsid w:val="00F32682"/>
    <w:rsid w:val="00F335B5"/>
    <w:rsid w:val="00F34106"/>
    <w:rsid w:val="00F34481"/>
    <w:rsid w:val="00F35753"/>
    <w:rsid w:val="00F3583E"/>
    <w:rsid w:val="00F36453"/>
    <w:rsid w:val="00F37A80"/>
    <w:rsid w:val="00F37E26"/>
    <w:rsid w:val="00F404E8"/>
    <w:rsid w:val="00F40EAF"/>
    <w:rsid w:val="00F412F6"/>
    <w:rsid w:val="00F4268A"/>
    <w:rsid w:val="00F42B35"/>
    <w:rsid w:val="00F42C64"/>
    <w:rsid w:val="00F4327D"/>
    <w:rsid w:val="00F43293"/>
    <w:rsid w:val="00F43946"/>
    <w:rsid w:val="00F43B1E"/>
    <w:rsid w:val="00F44B2B"/>
    <w:rsid w:val="00F458A3"/>
    <w:rsid w:val="00F463EC"/>
    <w:rsid w:val="00F465B2"/>
    <w:rsid w:val="00F465F7"/>
    <w:rsid w:val="00F4667E"/>
    <w:rsid w:val="00F46F53"/>
    <w:rsid w:val="00F47ACF"/>
    <w:rsid w:val="00F47FC5"/>
    <w:rsid w:val="00F50887"/>
    <w:rsid w:val="00F50D77"/>
    <w:rsid w:val="00F50D84"/>
    <w:rsid w:val="00F511CA"/>
    <w:rsid w:val="00F516FD"/>
    <w:rsid w:val="00F5172B"/>
    <w:rsid w:val="00F5176A"/>
    <w:rsid w:val="00F517ED"/>
    <w:rsid w:val="00F517FC"/>
    <w:rsid w:val="00F51898"/>
    <w:rsid w:val="00F51AD1"/>
    <w:rsid w:val="00F52D02"/>
    <w:rsid w:val="00F52DAC"/>
    <w:rsid w:val="00F53CEB"/>
    <w:rsid w:val="00F5416B"/>
    <w:rsid w:val="00F547BD"/>
    <w:rsid w:val="00F547E7"/>
    <w:rsid w:val="00F55033"/>
    <w:rsid w:val="00F55684"/>
    <w:rsid w:val="00F55978"/>
    <w:rsid w:val="00F55AB6"/>
    <w:rsid w:val="00F56BDF"/>
    <w:rsid w:val="00F56C02"/>
    <w:rsid w:val="00F575BF"/>
    <w:rsid w:val="00F57767"/>
    <w:rsid w:val="00F601C7"/>
    <w:rsid w:val="00F61245"/>
    <w:rsid w:val="00F619E7"/>
    <w:rsid w:val="00F61D03"/>
    <w:rsid w:val="00F61E96"/>
    <w:rsid w:val="00F629EB"/>
    <w:rsid w:val="00F63625"/>
    <w:rsid w:val="00F638F8"/>
    <w:rsid w:val="00F63B80"/>
    <w:rsid w:val="00F63CAC"/>
    <w:rsid w:val="00F6477F"/>
    <w:rsid w:val="00F65136"/>
    <w:rsid w:val="00F651F6"/>
    <w:rsid w:val="00F65F14"/>
    <w:rsid w:val="00F66D93"/>
    <w:rsid w:val="00F673BA"/>
    <w:rsid w:val="00F679B8"/>
    <w:rsid w:val="00F67A1F"/>
    <w:rsid w:val="00F7077B"/>
    <w:rsid w:val="00F7106E"/>
    <w:rsid w:val="00F713C4"/>
    <w:rsid w:val="00F71404"/>
    <w:rsid w:val="00F71877"/>
    <w:rsid w:val="00F719FE"/>
    <w:rsid w:val="00F71AC4"/>
    <w:rsid w:val="00F71C9B"/>
    <w:rsid w:val="00F71ED4"/>
    <w:rsid w:val="00F722CC"/>
    <w:rsid w:val="00F72708"/>
    <w:rsid w:val="00F72F76"/>
    <w:rsid w:val="00F731D0"/>
    <w:rsid w:val="00F7378C"/>
    <w:rsid w:val="00F73ED1"/>
    <w:rsid w:val="00F7410D"/>
    <w:rsid w:val="00F74145"/>
    <w:rsid w:val="00F75A87"/>
    <w:rsid w:val="00F75C7D"/>
    <w:rsid w:val="00F76EB5"/>
    <w:rsid w:val="00F77456"/>
    <w:rsid w:val="00F777E9"/>
    <w:rsid w:val="00F8044C"/>
    <w:rsid w:val="00F81E60"/>
    <w:rsid w:val="00F8273F"/>
    <w:rsid w:val="00F83855"/>
    <w:rsid w:val="00F83FD4"/>
    <w:rsid w:val="00F841D6"/>
    <w:rsid w:val="00F843A5"/>
    <w:rsid w:val="00F84A21"/>
    <w:rsid w:val="00F85BEB"/>
    <w:rsid w:val="00F865EF"/>
    <w:rsid w:val="00F86743"/>
    <w:rsid w:val="00F86CE7"/>
    <w:rsid w:val="00F86F7A"/>
    <w:rsid w:val="00F9004A"/>
    <w:rsid w:val="00F90414"/>
    <w:rsid w:val="00F90700"/>
    <w:rsid w:val="00F90B84"/>
    <w:rsid w:val="00F9177B"/>
    <w:rsid w:val="00F91A00"/>
    <w:rsid w:val="00F91CC1"/>
    <w:rsid w:val="00F92075"/>
    <w:rsid w:val="00F92555"/>
    <w:rsid w:val="00F92A18"/>
    <w:rsid w:val="00F940E3"/>
    <w:rsid w:val="00F94CE3"/>
    <w:rsid w:val="00F951D5"/>
    <w:rsid w:val="00F95621"/>
    <w:rsid w:val="00F95FAB"/>
    <w:rsid w:val="00F9617A"/>
    <w:rsid w:val="00F967BF"/>
    <w:rsid w:val="00F973FC"/>
    <w:rsid w:val="00FA105D"/>
    <w:rsid w:val="00FA1346"/>
    <w:rsid w:val="00FA14A4"/>
    <w:rsid w:val="00FA17AE"/>
    <w:rsid w:val="00FA1F33"/>
    <w:rsid w:val="00FA2C38"/>
    <w:rsid w:val="00FA2C7E"/>
    <w:rsid w:val="00FA349B"/>
    <w:rsid w:val="00FA41FB"/>
    <w:rsid w:val="00FA4588"/>
    <w:rsid w:val="00FA4931"/>
    <w:rsid w:val="00FA4ED4"/>
    <w:rsid w:val="00FA5D8F"/>
    <w:rsid w:val="00FA6426"/>
    <w:rsid w:val="00FA66DA"/>
    <w:rsid w:val="00FA70F2"/>
    <w:rsid w:val="00FA7685"/>
    <w:rsid w:val="00FB0977"/>
    <w:rsid w:val="00FB1FC2"/>
    <w:rsid w:val="00FB2736"/>
    <w:rsid w:val="00FB34CA"/>
    <w:rsid w:val="00FB458F"/>
    <w:rsid w:val="00FB4693"/>
    <w:rsid w:val="00FB4868"/>
    <w:rsid w:val="00FB4C31"/>
    <w:rsid w:val="00FB4F55"/>
    <w:rsid w:val="00FB5332"/>
    <w:rsid w:val="00FB5742"/>
    <w:rsid w:val="00FB65CB"/>
    <w:rsid w:val="00FB722A"/>
    <w:rsid w:val="00FB7A77"/>
    <w:rsid w:val="00FB7F6F"/>
    <w:rsid w:val="00FC03E5"/>
    <w:rsid w:val="00FC03F9"/>
    <w:rsid w:val="00FC124F"/>
    <w:rsid w:val="00FC13F7"/>
    <w:rsid w:val="00FC257B"/>
    <w:rsid w:val="00FC2836"/>
    <w:rsid w:val="00FC386A"/>
    <w:rsid w:val="00FC3BC9"/>
    <w:rsid w:val="00FC3BF8"/>
    <w:rsid w:val="00FC403D"/>
    <w:rsid w:val="00FC5372"/>
    <w:rsid w:val="00FC586B"/>
    <w:rsid w:val="00FC5C9B"/>
    <w:rsid w:val="00FC63F7"/>
    <w:rsid w:val="00FC6562"/>
    <w:rsid w:val="00FC6E01"/>
    <w:rsid w:val="00FC72EE"/>
    <w:rsid w:val="00FC768C"/>
    <w:rsid w:val="00FC7D73"/>
    <w:rsid w:val="00FD051B"/>
    <w:rsid w:val="00FD05D1"/>
    <w:rsid w:val="00FD05E9"/>
    <w:rsid w:val="00FD0933"/>
    <w:rsid w:val="00FD0AA5"/>
    <w:rsid w:val="00FD1BC3"/>
    <w:rsid w:val="00FD1C94"/>
    <w:rsid w:val="00FD1CDF"/>
    <w:rsid w:val="00FD1E14"/>
    <w:rsid w:val="00FD31B4"/>
    <w:rsid w:val="00FD39C4"/>
    <w:rsid w:val="00FD4022"/>
    <w:rsid w:val="00FD40A4"/>
    <w:rsid w:val="00FD486D"/>
    <w:rsid w:val="00FD4AC5"/>
    <w:rsid w:val="00FD4F29"/>
    <w:rsid w:val="00FD7119"/>
    <w:rsid w:val="00FD7383"/>
    <w:rsid w:val="00FD7CA6"/>
    <w:rsid w:val="00FE0D57"/>
    <w:rsid w:val="00FE103B"/>
    <w:rsid w:val="00FE1892"/>
    <w:rsid w:val="00FE1ADF"/>
    <w:rsid w:val="00FE1D0A"/>
    <w:rsid w:val="00FE3039"/>
    <w:rsid w:val="00FE3E50"/>
    <w:rsid w:val="00FE3F31"/>
    <w:rsid w:val="00FE65A9"/>
    <w:rsid w:val="00FE6AAA"/>
    <w:rsid w:val="00FE70A0"/>
    <w:rsid w:val="00FF06BB"/>
    <w:rsid w:val="00FF0A0D"/>
    <w:rsid w:val="00FF1030"/>
    <w:rsid w:val="00FF2D9D"/>
    <w:rsid w:val="00FF2EAF"/>
    <w:rsid w:val="00FF34B6"/>
    <w:rsid w:val="00FF4269"/>
    <w:rsid w:val="00FF4D05"/>
    <w:rsid w:val="00FF502D"/>
    <w:rsid w:val="00FF527C"/>
    <w:rsid w:val="00FF536E"/>
    <w:rsid w:val="00FF5639"/>
    <w:rsid w:val="00FF5655"/>
    <w:rsid w:val="00FF57C5"/>
    <w:rsid w:val="00FF5D8B"/>
    <w:rsid w:val="00FF5E72"/>
    <w:rsid w:val="00FF6687"/>
    <w:rsid w:val="00FF68C3"/>
    <w:rsid w:val="00FF696A"/>
    <w:rsid w:val="00FF7673"/>
    <w:rsid w:val="00FF787B"/>
    <w:rsid w:val="00FF7AD7"/>
    <w:rsid w:val="0672F798"/>
    <w:rsid w:val="07C5C439"/>
    <w:rsid w:val="2D87E731"/>
    <w:rsid w:val="382DFE8B"/>
    <w:rsid w:val="406FA4D3"/>
    <w:rsid w:val="4580A189"/>
    <w:rsid w:val="554F9022"/>
    <w:rsid w:val="55CDF0DD"/>
    <w:rsid w:val="78D128B5"/>
    <w:rsid w:val="7D5B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F1C91B"/>
  <w15:chartTrackingRefBased/>
  <w15:docId w15:val="{5916C277-CFA6-49E3-9478-8D9F7B32B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10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nhideWhenUsed/>
    <w:qFormat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99"/>
    <w:semiHidden/>
    <w:rsid w:val="00951623"/>
    <w:pPr>
      <w:numPr>
        <w:numId w:val="4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51623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SApproved">
    <w:name w:val="LS Approved"/>
    <w:basedOn w:val="Normal"/>
    <w:next w:val="Doc-text2"/>
    <w:qFormat/>
    <w:rsid w:val="007C247E"/>
    <w:pPr>
      <w:numPr>
        <w:numId w:val="6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styleId="Hyperlink">
    <w:name w:val="Hyperlink"/>
    <w:uiPriority w:val="99"/>
    <w:qFormat/>
    <w:rsid w:val="00D73B9B"/>
    <w:rPr>
      <w:color w:val="0000FF"/>
      <w:u w:val="single"/>
    </w:rPr>
  </w:style>
  <w:style w:type="paragraph" w:customStyle="1" w:styleId="ComeBack">
    <w:name w:val="ComeBack"/>
    <w:basedOn w:val="Doc-text2"/>
    <w:next w:val="Doc-text2"/>
    <w:rsid w:val="0045446D"/>
    <w:pPr>
      <w:numPr>
        <w:numId w:val="7"/>
      </w:numPr>
      <w:tabs>
        <w:tab w:val="clear" w:pos="1622"/>
      </w:tabs>
    </w:pPr>
    <w:rPr>
      <w:rFonts w:cs="Times New Roman"/>
      <w:sz w:val="20"/>
    </w:rPr>
  </w:style>
  <w:style w:type="paragraph" w:customStyle="1" w:styleId="B2">
    <w:name w:val="B2"/>
    <w:basedOn w:val="List2"/>
    <w:link w:val="B2Char"/>
    <w:qFormat/>
    <w:rsid w:val="00982CB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982CB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982CB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982CB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82CB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82CB0"/>
    <w:pPr>
      <w:ind w:left="1440" w:hanging="360"/>
      <w:contextualSpacing/>
    </w:pPr>
  </w:style>
  <w:style w:type="paragraph" w:styleId="Revision">
    <w:name w:val="Revision"/>
    <w:hidden/>
    <w:uiPriority w:val="99"/>
    <w:semiHidden/>
    <w:rsid w:val="00982CB0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ui-provider">
    <w:name w:val="ui-provider"/>
    <w:basedOn w:val="DefaultParagraphFont"/>
    <w:rsid w:val="005D4140"/>
  </w:style>
  <w:style w:type="character" w:styleId="Strong">
    <w:name w:val="Strong"/>
    <w:basedOn w:val="DefaultParagraphFont"/>
    <w:uiPriority w:val="22"/>
    <w:qFormat/>
    <w:rsid w:val="005D4140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42430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430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0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01E9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52003-1910-4501-A09C-0911137CF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66105B-5CA3-48F2-8CA1-A70D737D13B2}">
  <ds:schemaRefs>
    <ds:schemaRef ds:uri="http://schemas.openxmlformats.org/package/2006/metadata/core-properties"/>
    <ds:schemaRef ds:uri="http://www.w3.org/XML/1998/namespace"/>
    <ds:schemaRef ds:uri="1c6e7719-fcdf-43d9-93c1-f401bd4c4107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a3e265ce-35e5-406a-a577-2d283f2c1c3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227BEA6-4E9A-46A6-A9F3-69BC757838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1312</Words>
  <Characters>7484</Characters>
  <Application>Microsoft Office Word</Application>
  <DocSecurity>0</DocSecurity>
  <Lines>62</Lines>
  <Paragraphs>17</Paragraphs>
  <ScaleCrop>false</ScaleCrop>
  <Company/>
  <LinksUpToDate>false</LinksUpToDate>
  <CharactersWithSpaces>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4544</cp:revision>
  <dcterms:created xsi:type="dcterms:W3CDTF">2019-02-01T01:43:00Z</dcterms:created>
  <dcterms:modified xsi:type="dcterms:W3CDTF">2024-05-10T02:00:00Z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