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4E00C" w14:textId="1DE5C992" w:rsidR="001B1B41" w:rsidRDefault="001B1B41" w:rsidP="001B1B41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hAnsi="Arial"/>
          <w:b/>
          <w:noProof/>
          <w:sz w:val="24"/>
        </w:rPr>
        <w:t>3GPP TSG RAN WG2#125bis</w:t>
      </w:r>
      <w:r>
        <w:rPr>
          <w:rFonts w:ascii="Arial" w:hAnsi="Arial"/>
          <w:b/>
          <w:noProof/>
          <w:sz w:val="24"/>
        </w:rPr>
        <w:tab/>
        <w:t>R2-24021</w:t>
      </w:r>
      <w:r>
        <w:rPr>
          <w:rFonts w:ascii="Arial" w:hAnsi="Arial"/>
          <w:b/>
          <w:noProof/>
          <w:sz w:val="24"/>
        </w:rPr>
        <w:t>10</w:t>
      </w:r>
    </w:p>
    <w:p w14:paraId="0E643183" w14:textId="77777777" w:rsidR="001B1B41" w:rsidRDefault="001B1B41" w:rsidP="001B1B41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Changsha, China, 15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- 19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 2024</w:t>
      </w:r>
    </w:p>
    <w:p w14:paraId="34CC1986" w14:textId="77777777" w:rsidR="001B1B41" w:rsidRDefault="001B1B41" w:rsidP="001B1B4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14FC0698" w14:textId="77777777" w:rsidR="001B1B41" w:rsidRDefault="001B1B41" w:rsidP="001B1B41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9E361C0" w14:textId="391B8647" w:rsidR="00A9623D" w:rsidRDefault="00A9623D" w:rsidP="00024AEA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6B2F1B">
        <w:rPr>
          <w:rFonts w:ascii="Arial" w:eastAsiaTheme="minorEastAsia" w:hAnsi="Arial" w:cs="Arial"/>
          <w:b/>
          <w:bCs/>
          <w:lang w:val="en-US"/>
        </w:rPr>
        <w:t>0171</w:t>
      </w:r>
      <w:r w:rsidR="003F091D">
        <w:rPr>
          <w:rFonts w:ascii="Arial" w:eastAsiaTheme="minorEastAsia" w:hAnsi="Arial" w:cs="Arial"/>
          <w:b/>
          <w:bCs/>
          <w:lang w:val="en-US"/>
        </w:rPr>
        <w:t>6</w:t>
      </w:r>
    </w:p>
    <w:p w14:paraId="6329D399" w14:textId="77777777" w:rsidR="00A9623D" w:rsidRDefault="00A9623D" w:rsidP="00A9623D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60F6FD38" w14:textId="77777777" w:rsidR="001D021D" w:rsidRPr="00A9623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84B4CBB" w14:textId="7CEB763D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</w:t>
      </w:r>
      <w:r w:rsidR="00A9623D" w:rsidRPr="00A9623D">
        <w:rPr>
          <w:rFonts w:ascii="Arial" w:hAnsi="Arial" w:cs="Arial"/>
          <w:bCs/>
        </w:rPr>
        <w:t>Multi-cell scheduling in Rel-18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535A1341" w14:textId="111F1A18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480DD409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0AB5BF52" w14:textId="7B6419F4" w:rsidR="00C94652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discussed on necessary updates for </w:t>
      </w:r>
      <w:r w:rsidR="00A9623D">
        <w:rPr>
          <w:rFonts w:ascii="Arial" w:eastAsia="Yu Mincho" w:hAnsi="Arial" w:cs="Arial"/>
          <w:bCs/>
          <w:iCs/>
          <w:lang w:val="en-US"/>
        </w:rPr>
        <w:t>Rel-18 Multi-cell scheduling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 </w:t>
      </w:r>
      <w:r w:rsidR="002B6BF3">
        <w:rPr>
          <w:rFonts w:ascii="Arial" w:eastAsia="Yu Mincho" w:hAnsi="Arial" w:cs="Arial"/>
          <w:bCs/>
          <w:iCs/>
          <w:lang w:val="en-US"/>
        </w:rPr>
        <w:t xml:space="preserve">by a single DCI </w:t>
      </w:r>
      <w:r w:rsidR="001D021D">
        <w:rPr>
          <w:rFonts w:ascii="Arial" w:eastAsia="Yu Mincho" w:hAnsi="Arial" w:cs="Arial"/>
          <w:bCs/>
          <w:iCs/>
          <w:lang w:val="en-US"/>
        </w:rPr>
        <w:t>in TS38.300, and following text proposal was agreed as RAN1 recommendation.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6DD180E0" w14:textId="24A4DF9B" w:rsidR="002B6BF3" w:rsidRPr="002B6BF3" w:rsidRDefault="002B6BF3" w:rsidP="002B6BF3">
            <w:pPr>
              <w:keepNext/>
              <w:keepLines/>
              <w:widowControl w:val="0"/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before="240" w:after="180" w:line="259" w:lineRule="auto"/>
              <w:ind w:left="576" w:hanging="576"/>
              <w:jc w:val="both"/>
              <w:textAlignment w:val="baseline"/>
              <w:outlineLvl w:val="1"/>
              <w:rPr>
                <w:rFonts w:ascii="Arial" w:eastAsia="Batang" w:hAnsi="Arial"/>
                <w:sz w:val="32"/>
                <w:szCs w:val="32"/>
              </w:rPr>
            </w:pPr>
            <w:r w:rsidRPr="002B6BF3">
              <w:rPr>
                <w:rFonts w:ascii="Arial" w:eastAsia="Batang" w:hAnsi="Arial" w:hint="eastAsia"/>
                <w:sz w:val="32"/>
                <w:szCs w:val="32"/>
              </w:rPr>
              <w:t>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>0.</w:t>
            </w:r>
            <w:r w:rsidR="00D606B8">
              <w:rPr>
                <w:rFonts w:ascii="Arial" w:eastAsia="Batang" w:hAnsi="Arial"/>
                <w:sz w:val="32"/>
                <w:szCs w:val="32"/>
              </w:rPr>
              <w:t>X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ab/>
              <w:t>Multi-</w:t>
            </w:r>
            <w:r w:rsidRPr="002B6BF3">
              <w:rPr>
                <w:rFonts w:ascii="Arial" w:eastAsia="Batang" w:hAnsi="Arial"/>
                <w:sz w:val="32"/>
                <w:szCs w:val="32"/>
                <w:lang w:val="en-US"/>
              </w:rPr>
              <w:t>cell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 xml:space="preserve"> scheduling by a single DCI</w:t>
            </w:r>
          </w:p>
          <w:p w14:paraId="194A0A16" w14:textId="77777777" w:rsidR="002B6BF3" w:rsidRPr="002B6BF3" w:rsidRDefault="002B6BF3" w:rsidP="002B6BF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Multi-cell scheduling by a single DCI allows the PDCCH of a serving cell to schedule PDSCH(s)/PUSCH(s) on one or more serving cells with the single DCI but with the following restrictions:</w:t>
            </w:r>
          </w:p>
          <w:p w14:paraId="4871B972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 xml:space="preserve">When a serving cell 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>a cell set, the PUSCH/PDSCH on serving cells in the cell set is always scheduled by a PDCCH on the serving cell;</w:t>
            </w:r>
          </w:p>
          <w:p w14:paraId="4DE420E1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 xml:space="preserve">When PCell 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>serving cells in a cell set, that PCell’s PDSCH and PUSCH cannot be scheduled by a PDCCH on an SCell;</w:t>
            </w:r>
          </w:p>
          <w:p w14:paraId="43CE491B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>When an SCell</w:t>
            </w:r>
            <w:r w:rsidRPr="002B6BF3">
              <w:rPr>
                <w:rFonts w:hint="eastAsia"/>
                <w:sz w:val="21"/>
                <w:szCs w:val="16"/>
                <w:lang w:val="en-US" w:eastAsia="zh-CN"/>
              </w:rPr>
              <w:t xml:space="preserve"> </w:t>
            </w:r>
            <w:r w:rsidRPr="002B6BF3">
              <w:rPr>
                <w:sz w:val="21"/>
                <w:szCs w:val="16"/>
                <w:lang w:val="en-US" w:eastAsia="zh-CN"/>
              </w:rPr>
              <w:t xml:space="preserve">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>serving cells in a cell set, PCell is not included in the cell set;</w:t>
            </w:r>
          </w:p>
          <w:p w14:paraId="5BD763D4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scheduling PDCCH and the scheduled PDSCH(s)/PUSCH(s) can use the same or different numerologies;</w:t>
            </w:r>
          </w:p>
          <w:p w14:paraId="4ABB5D74" w14:textId="29C4B615" w:rsidR="001D021D" w:rsidRPr="00660F26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co-scheduled PDSCH(s) with a PDCCH use the same numerology.</w:t>
            </w:r>
          </w:p>
          <w:p w14:paraId="1A8F6E86" w14:textId="75E715A6" w:rsidR="00660F26" w:rsidRPr="002B6BF3" w:rsidRDefault="00660F26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co-scheduled PUSCH(s) with a PDCCH use the same numerology.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="001D021D">
        <w:rPr>
          <w:rFonts w:ascii="Arial" w:eastAsia="Yu Mincho" w:hAnsi="Arial" w:cs="Arial"/>
          <w:iCs/>
        </w:rPr>
        <w:t>RAN1 recommendation</w:t>
      </w:r>
      <w:r>
        <w:rPr>
          <w:rFonts w:ascii="Arial" w:eastAsia="Yu Mincho" w:hAnsi="Arial" w:cs="Arial"/>
          <w:iCs/>
        </w:rPr>
        <w:t xml:space="preserve"> </w:t>
      </w:r>
      <w:r w:rsidRPr="003C03E1">
        <w:rPr>
          <w:rFonts w:ascii="Arial" w:eastAsia="Yu Mincho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736437E5" w:rsidR="00C94652" w:rsidRPr="003C03E1" w:rsidRDefault="00C94652" w:rsidP="00024AEA">
      <w:pPr>
        <w:tabs>
          <w:tab w:val="left" w:pos="4253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A9623D"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 w:rsidR="00A9623D"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 w:rsidR="001D021D">
        <w:rPr>
          <w:rFonts w:ascii="Arial" w:eastAsia="MS Mincho" w:hAnsi="Arial" w:cs="Arial"/>
          <w:bCs/>
        </w:rPr>
        <w:t>1</w:t>
      </w:r>
      <w:r w:rsidR="00A9623D">
        <w:rPr>
          <w:rFonts w:ascii="Arial" w:eastAsia="MS Mincho" w:hAnsi="Arial" w:cs="Arial"/>
          <w:bCs/>
        </w:rPr>
        <w:t>5</w:t>
      </w:r>
      <w:r w:rsidRPr="003C03E1">
        <w:rPr>
          <w:rFonts w:ascii="Arial" w:eastAsia="MS Mincho" w:hAnsi="Arial" w:cs="Arial"/>
          <w:bCs/>
        </w:rPr>
        <w:t xml:space="preserve"> to </w:t>
      </w:r>
      <w:r w:rsidR="001D021D">
        <w:rPr>
          <w:rFonts w:ascii="Arial" w:eastAsia="MS Mincho" w:hAnsi="Arial" w:cs="Arial"/>
          <w:bCs/>
        </w:rPr>
        <w:t>1</w:t>
      </w:r>
      <w:r w:rsidR="00A9623D">
        <w:rPr>
          <w:rFonts w:ascii="Arial" w:eastAsia="MS Mincho" w:hAnsi="Arial" w:cs="Arial"/>
          <w:bCs/>
        </w:rPr>
        <w:t>9</w:t>
      </w:r>
      <w:r w:rsidRPr="003C03E1">
        <w:rPr>
          <w:rFonts w:ascii="Arial" w:eastAsia="MS Mincho" w:hAnsi="Arial" w:cs="Arial"/>
          <w:bCs/>
        </w:rPr>
        <w:t>, 202</w:t>
      </w:r>
      <w:r w:rsidR="00A9623D"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Ch</w:t>
      </w:r>
      <w:r w:rsidR="00A9623D"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 w:rsidR="00A9623D">
        <w:rPr>
          <w:rFonts w:ascii="Arial" w:eastAsia="MS Mincho" w:hAnsi="Arial" w:cs="Arial"/>
          <w:bCs/>
        </w:rPr>
        <w:t>China</w:t>
      </w:r>
    </w:p>
    <w:p w14:paraId="4CC92881" w14:textId="66C15250" w:rsidR="003F091D" w:rsidRPr="003C03E1" w:rsidRDefault="003F091D" w:rsidP="00024AEA">
      <w:pPr>
        <w:tabs>
          <w:tab w:val="left" w:pos="4253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lastRenderedPageBreak/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7A1241CB" w14:textId="77777777" w:rsidR="007E48B6" w:rsidRPr="003F091D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3F0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0A690" w14:textId="77777777" w:rsidR="00950265" w:rsidRDefault="00950265">
      <w:r>
        <w:separator/>
      </w:r>
    </w:p>
  </w:endnote>
  <w:endnote w:type="continuationSeparator" w:id="0">
    <w:p w14:paraId="4231C71D" w14:textId="77777777" w:rsidR="00950265" w:rsidRDefault="0095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A6F74" w14:textId="77777777" w:rsidR="00950265" w:rsidRDefault="00950265">
      <w:r>
        <w:separator/>
      </w:r>
    </w:p>
  </w:footnote>
  <w:footnote w:type="continuationSeparator" w:id="0">
    <w:p w14:paraId="6DD990DF" w14:textId="77777777" w:rsidR="00950265" w:rsidRDefault="00950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4AEA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1B41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D6DD2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265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A6203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8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D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2024-04-02T19:43:00Z</dcterms:created>
  <dcterms:modified xsi:type="dcterms:W3CDTF">2024-04-02T19:43:00Z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