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47BFCBFD" w:rsidR="001C385F" w:rsidRDefault="001C385F" w:rsidP="001C385F">
      <w:pPr>
        <w:pStyle w:val="Header"/>
      </w:pPr>
      <w:r>
        <w:t>3GPP TSG-RAN WG2 Meeting #1</w:t>
      </w:r>
      <w:r w:rsidR="00311D96">
        <w:t>2</w:t>
      </w:r>
      <w:r w:rsidR="00AE5E0F">
        <w:t>5</w:t>
      </w:r>
      <w:r w:rsidR="00091D10">
        <w:t>bis</w:t>
      </w:r>
      <w:r>
        <w:tab/>
      </w:r>
      <w:r w:rsidR="007C1B96">
        <w:t>R2-2</w:t>
      </w:r>
      <w:r w:rsidR="00AE5E0F">
        <w:t>40</w:t>
      </w:r>
      <w:r w:rsidR="00091D10">
        <w:t>3731</w:t>
      </w:r>
      <w:r>
        <w:br/>
      </w:r>
      <w:r w:rsidR="00091D10">
        <w:t>Changsha</w:t>
      </w:r>
      <w:r>
        <w:t xml:space="preserve">, </w:t>
      </w:r>
      <w:r w:rsidR="00091D10">
        <w:t>China</w:t>
      </w:r>
      <w:r w:rsidR="00311D96">
        <w:t xml:space="preserve">, </w:t>
      </w:r>
      <w:r w:rsidR="00091D10">
        <w:t>April</w:t>
      </w:r>
      <w:r w:rsidR="009A557C">
        <w:t xml:space="preserve"> </w:t>
      </w:r>
      <w:r w:rsidR="00091D10">
        <w:t>15</w:t>
      </w:r>
      <w:r w:rsidR="009A557C">
        <w:t xml:space="preserve"> –</w:t>
      </w:r>
      <w:r w:rsidR="00091D10">
        <w:t xml:space="preserve"> 19, </w:t>
      </w:r>
      <w:r w:rsidR="009A557C">
        <w:t>202</w:t>
      </w:r>
      <w:r w:rsidR="00AE5E0F">
        <w:t>4</w:t>
      </w:r>
    </w:p>
    <w:p w14:paraId="02EEA5DE" w14:textId="77777777" w:rsidR="001C385F" w:rsidRDefault="001C385F" w:rsidP="001C385F"/>
    <w:p w14:paraId="612782E8" w14:textId="534226A1"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6C7008">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270C3EAE"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6C7008">
        <w:t>V2X/SL, R19 NES and MOB</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016A03D9" w:rsidR="00F32646" w:rsidRDefault="00F32646" w:rsidP="00F32646">
      <w:pPr>
        <w:pStyle w:val="Heading2"/>
      </w:pPr>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p>
    <w:p w14:paraId="6F351D31" w14:textId="77777777" w:rsidR="007D7630" w:rsidRDefault="007D7630" w:rsidP="007D7630">
      <w:pPr>
        <w:pStyle w:val="EmailDiscussion"/>
      </w:pPr>
      <w:r w:rsidRPr="00770DB4">
        <w:t>[</w:t>
      </w:r>
      <w:r>
        <w:t>AT125</w:t>
      </w:r>
      <w:proofErr w:type="gramStart"/>
      <w:r>
        <w:t>bis][</w:t>
      </w:r>
      <w:proofErr w:type="gramEnd"/>
      <w:r>
        <w:t>101</w:t>
      </w:r>
      <w:r w:rsidRPr="00770DB4">
        <w:t>][</w:t>
      </w:r>
      <w:r>
        <w:t>V2X/SL</w:t>
      </w:r>
      <w:r w:rsidRPr="00770DB4">
        <w:t xml:space="preserve">] </w:t>
      </w:r>
      <w:r>
        <w:t>(OPPO)</w:t>
      </w:r>
    </w:p>
    <w:p w14:paraId="63ADD4DD" w14:textId="77777777" w:rsidR="007D7630" w:rsidRDefault="007D7630" w:rsidP="007D7630">
      <w:pPr>
        <w:pStyle w:val="EmailDiscussion2"/>
      </w:pPr>
      <w:r w:rsidRPr="00770DB4">
        <w:tab/>
      </w:r>
      <w:r w:rsidRPr="00AA559F">
        <w:rPr>
          <w:b/>
        </w:rPr>
        <w:t>Scope:</w:t>
      </w:r>
      <w:r w:rsidRPr="00770DB4">
        <w:t xml:space="preserve"> </w:t>
      </w:r>
      <w:r>
        <w:t>To discuss RRC CR rapporteur’s suggestion on RILs that was raised but no company individual contribution has been submitted up to this meeting, and make conclusions.</w:t>
      </w:r>
    </w:p>
    <w:p w14:paraId="1ECC0A10" w14:textId="77777777" w:rsidR="007D7630" w:rsidRDefault="007D7630" w:rsidP="007D7630">
      <w:pPr>
        <w:pStyle w:val="EmailDiscussion2"/>
      </w:pPr>
      <w:r w:rsidRPr="00770DB4">
        <w:tab/>
      </w:r>
      <w:r w:rsidRPr="00AA559F">
        <w:rPr>
          <w:b/>
        </w:rPr>
        <w:t>Intended outcome:</w:t>
      </w:r>
      <w:r>
        <w:t xml:space="preserve"> Discussion summary or updated RIL list in R2-2403928.</w:t>
      </w:r>
    </w:p>
    <w:p w14:paraId="14AAD13F" w14:textId="33B3AC03" w:rsidR="007D7630" w:rsidRDefault="007D7630" w:rsidP="007D7630">
      <w:pPr>
        <w:ind w:left="1608"/>
      </w:pPr>
      <w:r w:rsidRPr="00AA559F">
        <w:rPr>
          <w:b/>
        </w:rPr>
        <w:t xml:space="preserve">Deadline: </w:t>
      </w:r>
      <w:r w:rsidRPr="00073F51">
        <w:t xml:space="preserve">F2F offline discussion. Date and time will be announced by RRC CR rapporteur. </w:t>
      </w:r>
      <w:r>
        <w:t xml:space="preserve">Comeback Thursday session. </w:t>
      </w:r>
      <w:r w:rsidR="00FE287C">
        <w:t>=&gt; Completed</w:t>
      </w:r>
    </w:p>
    <w:p w14:paraId="00F46DF2" w14:textId="3C2A7F9B" w:rsidR="007D7630" w:rsidRDefault="007D7630" w:rsidP="007D7630">
      <w:pPr>
        <w:ind w:left="1608"/>
      </w:pPr>
    </w:p>
    <w:p w14:paraId="1938F6DF" w14:textId="77777777" w:rsidR="007D7630" w:rsidRDefault="007D7630" w:rsidP="007D7630">
      <w:pPr>
        <w:pStyle w:val="EmailDiscussion"/>
      </w:pPr>
      <w:r w:rsidRPr="00770DB4">
        <w:t>[</w:t>
      </w:r>
      <w:r>
        <w:t>AT125</w:t>
      </w:r>
      <w:proofErr w:type="gramStart"/>
      <w:r>
        <w:t>bis][</w:t>
      </w:r>
      <w:proofErr w:type="gramEnd"/>
      <w:r>
        <w:t>102</w:t>
      </w:r>
      <w:r w:rsidRPr="00770DB4">
        <w:t>][</w:t>
      </w:r>
      <w:r>
        <w:t>V2X/SL</w:t>
      </w:r>
      <w:r w:rsidRPr="00770DB4">
        <w:t xml:space="preserve">] </w:t>
      </w:r>
      <w:r>
        <w:t>(CATT)</w:t>
      </w:r>
    </w:p>
    <w:p w14:paraId="39638FAB" w14:textId="77777777" w:rsidR="007D7630" w:rsidRDefault="007D7630" w:rsidP="007D7630">
      <w:pPr>
        <w:pStyle w:val="EmailDiscussion2"/>
      </w:pPr>
      <w:r w:rsidRPr="00770DB4">
        <w:tab/>
      </w:r>
      <w:r w:rsidRPr="00AA559F">
        <w:rPr>
          <w:b/>
        </w:rPr>
        <w:t>Scope:</w:t>
      </w:r>
      <w:r w:rsidRPr="00770DB4">
        <w:t xml:space="preserve"> </w:t>
      </w:r>
      <w:r>
        <w:t>To discuss P1 in R2-2403383 with the consideration of the new agreement (no s</w:t>
      </w:r>
      <w:r w:rsidRPr="007C7EED">
        <w:t>imultaneous UE operations for both SL-CA and SL-U</w:t>
      </w:r>
      <w:r>
        <w:t xml:space="preserve"> in Rel-18). Only option 1, option 3 and option 4 are considered. We’ll prioritize an option that has the least spec impact. If companies have a concern on spec impact for an option, please provide it to offline discussion rapporteur. No input means the rapporteur will consider no spec impact. </w:t>
      </w:r>
    </w:p>
    <w:p w14:paraId="3B8B77FA" w14:textId="77777777" w:rsidR="007D7630" w:rsidRDefault="007D7630" w:rsidP="007D7630">
      <w:pPr>
        <w:pStyle w:val="EmailDiscussion2"/>
      </w:pPr>
      <w:r w:rsidRPr="00770DB4">
        <w:tab/>
      </w:r>
      <w:r w:rsidRPr="00AA559F">
        <w:rPr>
          <w:b/>
        </w:rPr>
        <w:t>Intended outcome:</w:t>
      </w:r>
      <w:r>
        <w:t xml:space="preserve"> Discussion summary in R2-2403923</w:t>
      </w:r>
    </w:p>
    <w:p w14:paraId="70867807" w14:textId="4EE4829F" w:rsidR="007D7630" w:rsidRDefault="007D7630" w:rsidP="007D7630">
      <w:pPr>
        <w:ind w:left="1608"/>
      </w:pPr>
      <w:r w:rsidRPr="00C762B4">
        <w:rPr>
          <w:b/>
        </w:rPr>
        <w:t xml:space="preserve">Deadline: </w:t>
      </w:r>
      <w:r w:rsidRPr="00C762B4">
        <w:t>Email discussion. Comeback Thursday session.</w:t>
      </w:r>
      <w:r>
        <w:t xml:space="preserve"> </w:t>
      </w:r>
      <w:r w:rsidR="00FE287C">
        <w:t>=&gt; Completed</w:t>
      </w:r>
    </w:p>
    <w:p w14:paraId="456E3AF8" w14:textId="77777777" w:rsidR="007D7630" w:rsidRDefault="007D7630" w:rsidP="007D7630">
      <w:pPr>
        <w:ind w:left="1608"/>
      </w:pPr>
    </w:p>
    <w:p w14:paraId="03F74CDE" w14:textId="77777777" w:rsidR="007D7630" w:rsidRDefault="007D7630" w:rsidP="007D7630">
      <w:pPr>
        <w:pStyle w:val="EmailDiscussion"/>
      </w:pPr>
      <w:r w:rsidRPr="00770DB4">
        <w:t>[</w:t>
      </w:r>
      <w:r>
        <w:t>AT125</w:t>
      </w:r>
      <w:proofErr w:type="gramStart"/>
      <w:r>
        <w:t>bis][</w:t>
      </w:r>
      <w:proofErr w:type="gramEnd"/>
      <w:r>
        <w:t>103</w:t>
      </w:r>
      <w:r w:rsidRPr="00770DB4">
        <w:t>][</w:t>
      </w:r>
      <w:r>
        <w:t>V2X/SL</w:t>
      </w:r>
      <w:r w:rsidRPr="00770DB4">
        <w:t xml:space="preserve">] </w:t>
      </w:r>
      <w:r>
        <w:t>(OPPO)</w:t>
      </w:r>
    </w:p>
    <w:p w14:paraId="414CA38F" w14:textId="77777777" w:rsidR="007D7630" w:rsidRDefault="007D7630" w:rsidP="007D7630">
      <w:pPr>
        <w:pStyle w:val="EmailDiscussion2"/>
      </w:pPr>
      <w:r w:rsidRPr="00770DB4">
        <w:tab/>
      </w:r>
      <w:r w:rsidRPr="00AA559F">
        <w:rPr>
          <w:b/>
        </w:rPr>
        <w:t>Scope:</w:t>
      </w:r>
      <w:r w:rsidRPr="00770DB4">
        <w:t xml:space="preserve"> </w:t>
      </w:r>
      <w:r>
        <w:t xml:space="preserve">To approve the LS to RAN1 on the co-configurations. </w:t>
      </w:r>
    </w:p>
    <w:p w14:paraId="342B86A8" w14:textId="77777777" w:rsidR="007D7630" w:rsidRDefault="007D7630" w:rsidP="007D7630">
      <w:pPr>
        <w:pStyle w:val="EmailDiscussion2"/>
      </w:pPr>
      <w:r w:rsidRPr="00770DB4">
        <w:tab/>
      </w:r>
      <w:r w:rsidRPr="00AA559F">
        <w:rPr>
          <w:b/>
        </w:rPr>
        <w:t>Intended outcome:</w:t>
      </w:r>
      <w:r>
        <w:t xml:space="preserve"> LS to RAN1 in R2-2403924.</w:t>
      </w:r>
    </w:p>
    <w:p w14:paraId="04D9AF7B" w14:textId="56510A0A" w:rsidR="007D7630" w:rsidRDefault="007D7630" w:rsidP="007D7630">
      <w:pPr>
        <w:ind w:left="1608"/>
      </w:pPr>
      <w:r w:rsidRPr="00AA559F">
        <w:rPr>
          <w:b/>
        </w:rPr>
        <w:t xml:space="preserve">Deadline: </w:t>
      </w:r>
      <w:r>
        <w:t xml:space="preserve">Email discussion (email approval). Until Comeback session Thursday. </w:t>
      </w:r>
      <w:r w:rsidR="00FE287C">
        <w:t>=&gt; Completed</w:t>
      </w:r>
    </w:p>
    <w:p w14:paraId="3E60AA98" w14:textId="2E2DA9FF" w:rsidR="008A31D9" w:rsidRDefault="008A31D9" w:rsidP="008A31D9">
      <w:pPr>
        <w:pStyle w:val="Doc-text2"/>
      </w:pPr>
    </w:p>
    <w:p w14:paraId="42C92C2C" w14:textId="77777777" w:rsidR="00A030E5" w:rsidRDefault="00A030E5" w:rsidP="00A030E5">
      <w:pPr>
        <w:pStyle w:val="EmailDiscussion"/>
      </w:pPr>
      <w:r w:rsidRPr="00770DB4">
        <w:t>[</w:t>
      </w:r>
      <w:r>
        <w:t>AT125</w:t>
      </w:r>
      <w:proofErr w:type="gramStart"/>
      <w:r>
        <w:t>bis][</w:t>
      </w:r>
      <w:proofErr w:type="gramEnd"/>
      <w:r>
        <w:t>104</w:t>
      </w:r>
      <w:r w:rsidRPr="00770DB4">
        <w:t>][</w:t>
      </w:r>
      <w:r>
        <w:t>V2X/SL</w:t>
      </w:r>
      <w:r w:rsidRPr="00770DB4">
        <w:t xml:space="preserve">] </w:t>
      </w:r>
      <w:r>
        <w:t>(ZTE)</w:t>
      </w:r>
    </w:p>
    <w:p w14:paraId="3AB070BF" w14:textId="77777777" w:rsidR="00A030E5" w:rsidRDefault="00A030E5" w:rsidP="00A030E5">
      <w:pPr>
        <w:pStyle w:val="EmailDiscussion2"/>
      </w:pPr>
      <w:r w:rsidRPr="00770DB4">
        <w:tab/>
      </w:r>
      <w:r w:rsidRPr="00AA559F">
        <w:rPr>
          <w:b/>
        </w:rPr>
        <w:t>Scope:</w:t>
      </w:r>
      <w:r w:rsidRPr="00770DB4">
        <w:t xml:space="preserve"> </w:t>
      </w:r>
      <w:r>
        <w:t xml:space="preserve">To approve the LS to SA2 on RAN2 agreement on the interpretation when TX profile is not provided. </w:t>
      </w:r>
    </w:p>
    <w:p w14:paraId="1DE22448" w14:textId="77777777" w:rsidR="00A030E5" w:rsidRDefault="00A030E5" w:rsidP="00A030E5">
      <w:pPr>
        <w:pStyle w:val="EmailDiscussion2"/>
      </w:pPr>
      <w:r w:rsidRPr="00770DB4">
        <w:tab/>
      </w:r>
      <w:r w:rsidRPr="00AA559F">
        <w:rPr>
          <w:b/>
        </w:rPr>
        <w:t>Intended outcome:</w:t>
      </w:r>
      <w:r>
        <w:t xml:space="preserve"> LS to SA2 in R2-2403925.</w:t>
      </w:r>
    </w:p>
    <w:p w14:paraId="0796B048" w14:textId="587FCC52" w:rsidR="00A030E5" w:rsidRDefault="00A030E5" w:rsidP="00A030E5">
      <w:pPr>
        <w:ind w:left="1608"/>
      </w:pPr>
      <w:r w:rsidRPr="00AA559F">
        <w:rPr>
          <w:b/>
        </w:rPr>
        <w:t xml:space="preserve">Deadline: </w:t>
      </w:r>
      <w:r>
        <w:t xml:space="preserve">Email discussion (email approval). Until Comeback session Thursday. </w:t>
      </w:r>
      <w:r w:rsidR="00FE287C">
        <w:t>=&gt; Completed</w:t>
      </w:r>
    </w:p>
    <w:p w14:paraId="28DF6AD6" w14:textId="40338496" w:rsidR="007D7630" w:rsidRDefault="007D7630" w:rsidP="008A31D9">
      <w:pPr>
        <w:pStyle w:val="Doc-text2"/>
      </w:pPr>
    </w:p>
    <w:p w14:paraId="2292B373" w14:textId="77777777" w:rsidR="00A030E5" w:rsidRDefault="00A030E5" w:rsidP="00A030E5">
      <w:pPr>
        <w:pStyle w:val="EmailDiscussion"/>
      </w:pPr>
      <w:r w:rsidRPr="00770DB4">
        <w:t>[</w:t>
      </w:r>
      <w:r>
        <w:t>AT125</w:t>
      </w:r>
      <w:proofErr w:type="gramStart"/>
      <w:r>
        <w:t>bis][</w:t>
      </w:r>
      <w:proofErr w:type="gramEnd"/>
      <w:r>
        <w:t>105</w:t>
      </w:r>
      <w:r w:rsidRPr="00770DB4">
        <w:t>][</w:t>
      </w:r>
      <w:r>
        <w:t>V2X/SL</w:t>
      </w:r>
      <w:r w:rsidRPr="00770DB4">
        <w:t xml:space="preserve">] </w:t>
      </w:r>
      <w:r>
        <w:t>(Qualcomm)</w:t>
      </w:r>
    </w:p>
    <w:p w14:paraId="70FB05FC" w14:textId="77777777" w:rsidR="00A030E5" w:rsidRDefault="00A030E5" w:rsidP="00A030E5">
      <w:pPr>
        <w:pStyle w:val="EmailDiscussion2"/>
      </w:pPr>
      <w:r w:rsidRPr="00770DB4">
        <w:tab/>
      </w:r>
      <w:r w:rsidRPr="00AA559F">
        <w:rPr>
          <w:b/>
        </w:rPr>
        <w:t>Scope:</w:t>
      </w:r>
      <w:r w:rsidRPr="00770DB4">
        <w:t xml:space="preserve"> </w:t>
      </w:r>
      <w:r>
        <w:t xml:space="preserve">To derive majority companies’ view between option 1 and option 2. Also including pros, cons and the corresponding spec impact. </w:t>
      </w:r>
      <w:proofErr w:type="gramStart"/>
      <w:r>
        <w:t>Also</w:t>
      </w:r>
      <w:proofErr w:type="gramEnd"/>
      <w:r>
        <w:t xml:space="preserve"> with the consideration of RAN1 spec and WID.</w:t>
      </w:r>
    </w:p>
    <w:p w14:paraId="69219220" w14:textId="77777777" w:rsidR="00A030E5" w:rsidRDefault="00A030E5" w:rsidP="00A030E5">
      <w:pPr>
        <w:pStyle w:val="EmailDiscussion2"/>
      </w:pPr>
      <w:r w:rsidRPr="00770DB4">
        <w:tab/>
      </w:r>
      <w:r w:rsidRPr="00AA559F">
        <w:rPr>
          <w:b/>
        </w:rPr>
        <w:t>Intended outcome:</w:t>
      </w:r>
      <w:r>
        <w:t xml:space="preserve"> Discussion summary in R2-2403927. </w:t>
      </w:r>
    </w:p>
    <w:p w14:paraId="47EFBFF3" w14:textId="50EEE724" w:rsidR="00A030E5" w:rsidRDefault="00A030E5" w:rsidP="00A030E5">
      <w:pPr>
        <w:ind w:left="1608"/>
      </w:pPr>
      <w:r w:rsidRPr="00AA559F">
        <w:rPr>
          <w:b/>
        </w:rPr>
        <w:t xml:space="preserve">Deadline: </w:t>
      </w:r>
      <w:r w:rsidRPr="00073F51">
        <w:t xml:space="preserve">F2F offline discussion. Date and time will be announced by RRC CR rapporteur. </w:t>
      </w:r>
      <w:r>
        <w:t xml:space="preserve">Comeback Thursday session. </w:t>
      </w:r>
      <w:r w:rsidR="00FE287C">
        <w:t>=&gt; Completed</w:t>
      </w:r>
      <w:r>
        <w:t xml:space="preserve"> </w:t>
      </w:r>
    </w:p>
    <w:p w14:paraId="13724A22" w14:textId="53A39D73" w:rsidR="00A030E5" w:rsidRDefault="00A030E5" w:rsidP="008A31D9">
      <w:pPr>
        <w:pStyle w:val="Doc-text2"/>
      </w:pPr>
    </w:p>
    <w:p w14:paraId="03B7E641" w14:textId="77777777" w:rsidR="00A030E5" w:rsidRDefault="00A030E5" w:rsidP="00A030E5">
      <w:pPr>
        <w:pStyle w:val="EmailDiscussion"/>
      </w:pPr>
      <w:r w:rsidRPr="00770DB4">
        <w:t>[</w:t>
      </w:r>
      <w:r>
        <w:t>POST125</w:t>
      </w:r>
      <w:proofErr w:type="gramStart"/>
      <w:r>
        <w:t>bis][</w:t>
      </w:r>
      <w:proofErr w:type="gramEnd"/>
      <w:r>
        <w:t>106</w:t>
      </w:r>
      <w:r w:rsidRPr="00770DB4">
        <w:t>][</w:t>
      </w:r>
      <w:r>
        <w:t>MOB</w:t>
      </w:r>
      <w:r w:rsidRPr="00770DB4">
        <w:t xml:space="preserve">] </w:t>
      </w:r>
      <w:r>
        <w:t>(Apple)</w:t>
      </w:r>
    </w:p>
    <w:p w14:paraId="410901C9" w14:textId="77777777" w:rsidR="00A030E5" w:rsidRDefault="00A030E5" w:rsidP="00A030E5">
      <w:pPr>
        <w:pStyle w:val="EmailDiscussion2"/>
      </w:pPr>
      <w:r w:rsidRPr="00770DB4">
        <w:tab/>
      </w:r>
      <w:r w:rsidRPr="00AA559F">
        <w:rPr>
          <w:b/>
        </w:rPr>
        <w:t>Scope:</w:t>
      </w:r>
      <w:r w:rsidRPr="00770DB4">
        <w:t xml:space="preserve"> </w:t>
      </w:r>
      <w:r>
        <w:t xml:space="preserve">To prepare and approve LS on security key update aspect to SA3. Note we’ll include the outstanding options that are supported by many companies and ask whether it’s feasible or not in the security point of view. Other questions are not excluded. Wordings can be enhanced. </w:t>
      </w:r>
    </w:p>
    <w:p w14:paraId="11966260" w14:textId="77777777" w:rsidR="00A030E5" w:rsidRDefault="00A030E5" w:rsidP="00A030E5">
      <w:pPr>
        <w:pStyle w:val="EmailDiscussion2"/>
      </w:pPr>
      <w:r w:rsidRPr="00770DB4">
        <w:tab/>
      </w:r>
      <w:r w:rsidRPr="00AA559F">
        <w:rPr>
          <w:b/>
        </w:rPr>
        <w:t>Intended outcome:</w:t>
      </w:r>
      <w:r>
        <w:t xml:space="preserve"> LS to SA3 in R2-2403929.</w:t>
      </w:r>
    </w:p>
    <w:p w14:paraId="5148B4FF" w14:textId="77777777" w:rsidR="00A030E5" w:rsidRDefault="00A030E5" w:rsidP="00A030E5">
      <w:pPr>
        <w:ind w:left="1608"/>
      </w:pPr>
      <w:r w:rsidRPr="00AA559F">
        <w:rPr>
          <w:b/>
        </w:rPr>
        <w:t xml:space="preserve">Deadline: </w:t>
      </w:r>
      <w:r>
        <w:t xml:space="preserve">Short email discussion.  </w:t>
      </w:r>
    </w:p>
    <w:p w14:paraId="46DC2C41" w14:textId="3EC20343" w:rsidR="00A030E5" w:rsidRDefault="00A030E5" w:rsidP="008A31D9">
      <w:pPr>
        <w:pStyle w:val="Doc-text2"/>
      </w:pPr>
    </w:p>
    <w:p w14:paraId="164C7675" w14:textId="77777777" w:rsidR="00A030E5" w:rsidRDefault="00A030E5" w:rsidP="00A030E5">
      <w:pPr>
        <w:pStyle w:val="EmailDiscussion"/>
      </w:pPr>
      <w:r w:rsidRPr="00770DB4">
        <w:t>[</w:t>
      </w:r>
      <w:r>
        <w:t>POST125</w:t>
      </w:r>
      <w:proofErr w:type="gramStart"/>
      <w:r>
        <w:t>bis][</w:t>
      </w:r>
      <w:proofErr w:type="gramEnd"/>
      <w:r>
        <w:t>107</w:t>
      </w:r>
      <w:r w:rsidRPr="00770DB4">
        <w:t>][</w:t>
      </w:r>
      <w:r>
        <w:t>V2X/SL</w:t>
      </w:r>
      <w:r w:rsidRPr="00770DB4">
        <w:t xml:space="preserve">] </w:t>
      </w:r>
      <w:r>
        <w:t>(OPPO)</w:t>
      </w:r>
    </w:p>
    <w:p w14:paraId="0E69206D" w14:textId="77777777" w:rsidR="00A030E5" w:rsidRDefault="00A030E5" w:rsidP="00A030E5">
      <w:pPr>
        <w:pStyle w:val="EmailDiscussion2"/>
      </w:pPr>
      <w:r w:rsidRPr="00770DB4">
        <w:lastRenderedPageBreak/>
        <w:tab/>
      </w:r>
      <w:r w:rsidRPr="00AA559F">
        <w:rPr>
          <w:b/>
        </w:rPr>
        <w:t>Scope:</w:t>
      </w:r>
      <w:r w:rsidRPr="00770DB4">
        <w:t xml:space="preserve"> </w:t>
      </w:r>
      <w:r>
        <w:t>To capture all agreements into 38.331.</w:t>
      </w:r>
    </w:p>
    <w:p w14:paraId="720DB8BB" w14:textId="77777777" w:rsidR="00A030E5" w:rsidRDefault="00A030E5" w:rsidP="00A030E5">
      <w:pPr>
        <w:pStyle w:val="EmailDiscussion2"/>
      </w:pPr>
      <w:r w:rsidRPr="00770DB4">
        <w:tab/>
      </w:r>
      <w:r w:rsidRPr="00AA559F">
        <w:rPr>
          <w:b/>
        </w:rPr>
        <w:t>Intended outcome:</w:t>
      </w:r>
      <w:r>
        <w:t xml:space="preserve"> RRC CR in R2-2403930.</w:t>
      </w:r>
    </w:p>
    <w:p w14:paraId="1374D48C" w14:textId="77777777" w:rsidR="00A030E5" w:rsidRDefault="00A030E5" w:rsidP="00A030E5">
      <w:pPr>
        <w:ind w:left="1608"/>
      </w:pPr>
      <w:r w:rsidRPr="00AA559F">
        <w:rPr>
          <w:b/>
        </w:rPr>
        <w:t xml:space="preserve">Deadline: </w:t>
      </w:r>
      <w:r>
        <w:t xml:space="preserve">Short email discussion.  </w:t>
      </w:r>
    </w:p>
    <w:p w14:paraId="3403F14A" w14:textId="040AC705" w:rsidR="00A030E5" w:rsidRDefault="00A030E5" w:rsidP="008A31D9">
      <w:pPr>
        <w:pStyle w:val="Doc-text2"/>
      </w:pPr>
    </w:p>
    <w:p w14:paraId="22D17D47" w14:textId="77777777" w:rsidR="00A030E5" w:rsidRDefault="00A030E5" w:rsidP="00A030E5">
      <w:pPr>
        <w:pStyle w:val="EmailDiscussion"/>
      </w:pPr>
      <w:r w:rsidRPr="00770DB4">
        <w:t>[</w:t>
      </w:r>
      <w:r>
        <w:t>POST125</w:t>
      </w:r>
      <w:proofErr w:type="gramStart"/>
      <w:r>
        <w:t>bis][</w:t>
      </w:r>
      <w:proofErr w:type="gramEnd"/>
      <w:r>
        <w:t>108</w:t>
      </w:r>
      <w:r w:rsidRPr="00770DB4">
        <w:t>][</w:t>
      </w:r>
      <w:r>
        <w:t>V2X/SL</w:t>
      </w:r>
      <w:r w:rsidRPr="00770DB4">
        <w:t xml:space="preserve">] </w:t>
      </w:r>
      <w:r>
        <w:t>(LG)</w:t>
      </w:r>
    </w:p>
    <w:p w14:paraId="59BFC73C" w14:textId="77777777" w:rsidR="00A030E5" w:rsidRDefault="00A030E5" w:rsidP="00A030E5">
      <w:pPr>
        <w:pStyle w:val="EmailDiscussion2"/>
      </w:pPr>
      <w:r w:rsidRPr="00770DB4">
        <w:tab/>
      </w:r>
      <w:r w:rsidRPr="00AA559F">
        <w:rPr>
          <w:b/>
        </w:rPr>
        <w:t>Scope:</w:t>
      </w:r>
      <w:r w:rsidRPr="00770DB4">
        <w:t xml:space="preserve"> </w:t>
      </w:r>
      <w:r>
        <w:t>To capture all agreements into 38.321.</w:t>
      </w:r>
    </w:p>
    <w:p w14:paraId="2D4B3CB6" w14:textId="0E3343A7" w:rsidR="00A030E5" w:rsidRDefault="00A030E5" w:rsidP="00A030E5">
      <w:pPr>
        <w:pStyle w:val="EmailDiscussion2"/>
      </w:pPr>
      <w:r w:rsidRPr="00770DB4">
        <w:tab/>
      </w:r>
      <w:r w:rsidRPr="00AA559F">
        <w:rPr>
          <w:b/>
        </w:rPr>
        <w:t>Intended outcome:</w:t>
      </w:r>
      <w:r>
        <w:t xml:space="preserve"> </w:t>
      </w:r>
      <w:r w:rsidR="00463E0A">
        <w:t>MAC</w:t>
      </w:r>
      <w:r>
        <w:t xml:space="preserve"> CR in R2-2403931.</w:t>
      </w:r>
    </w:p>
    <w:p w14:paraId="3A64EBE2" w14:textId="77777777" w:rsidR="00A030E5" w:rsidRDefault="00A030E5" w:rsidP="00A030E5">
      <w:pPr>
        <w:ind w:left="1608"/>
      </w:pPr>
      <w:r w:rsidRPr="00AA559F">
        <w:rPr>
          <w:b/>
        </w:rPr>
        <w:t xml:space="preserve">Deadline: </w:t>
      </w:r>
      <w:r>
        <w:t xml:space="preserve">Short email discussion.  </w:t>
      </w:r>
    </w:p>
    <w:p w14:paraId="2C81BB39" w14:textId="77777777" w:rsidR="00A030E5" w:rsidRDefault="00A030E5" w:rsidP="008A31D9">
      <w:pPr>
        <w:pStyle w:val="Doc-text2"/>
      </w:pPr>
    </w:p>
    <w:p w14:paraId="57320FEA" w14:textId="77777777" w:rsidR="00A030E5" w:rsidRDefault="00A030E5" w:rsidP="00A030E5">
      <w:pPr>
        <w:pStyle w:val="EmailDiscussion"/>
      </w:pPr>
      <w:r w:rsidRPr="00770DB4">
        <w:t>[</w:t>
      </w:r>
      <w:r>
        <w:t>POST125</w:t>
      </w:r>
      <w:proofErr w:type="gramStart"/>
      <w:r>
        <w:t>bis][</w:t>
      </w:r>
      <w:proofErr w:type="gramEnd"/>
      <w:r>
        <w:t>109</w:t>
      </w:r>
      <w:r w:rsidRPr="00770DB4">
        <w:t>][</w:t>
      </w:r>
      <w:r>
        <w:t>V2X/SL</w:t>
      </w:r>
      <w:r w:rsidRPr="00770DB4">
        <w:t xml:space="preserve">] </w:t>
      </w:r>
      <w:r>
        <w:t>(IDC)</w:t>
      </w:r>
    </w:p>
    <w:p w14:paraId="36996305" w14:textId="77777777" w:rsidR="00A030E5" w:rsidRDefault="00A030E5" w:rsidP="00A030E5">
      <w:pPr>
        <w:pStyle w:val="EmailDiscussion2"/>
      </w:pPr>
      <w:r w:rsidRPr="00770DB4">
        <w:tab/>
      </w:r>
      <w:r w:rsidRPr="00AA559F">
        <w:rPr>
          <w:b/>
        </w:rPr>
        <w:t>Scope:</w:t>
      </w:r>
      <w:r w:rsidRPr="00770DB4">
        <w:t xml:space="preserve"> </w:t>
      </w:r>
      <w:r>
        <w:t>To capture all agreements into 38.300.</w:t>
      </w:r>
    </w:p>
    <w:p w14:paraId="35787695" w14:textId="77777777" w:rsidR="00A030E5" w:rsidRDefault="00A030E5" w:rsidP="00A030E5">
      <w:pPr>
        <w:pStyle w:val="EmailDiscussion2"/>
      </w:pPr>
      <w:r w:rsidRPr="00770DB4">
        <w:tab/>
      </w:r>
      <w:r w:rsidRPr="00AA559F">
        <w:rPr>
          <w:b/>
        </w:rPr>
        <w:t>Intended outcome:</w:t>
      </w:r>
      <w:r>
        <w:t xml:space="preserve"> Stage 2 CR in R2-2403926.</w:t>
      </w:r>
    </w:p>
    <w:p w14:paraId="6969FBB5" w14:textId="77777777" w:rsidR="00A030E5" w:rsidRDefault="00A030E5" w:rsidP="00A030E5">
      <w:pPr>
        <w:ind w:left="1608"/>
      </w:pPr>
      <w:r w:rsidRPr="00AA559F">
        <w:rPr>
          <w:b/>
        </w:rPr>
        <w:t xml:space="preserve">Deadline: </w:t>
      </w:r>
      <w:r>
        <w:t xml:space="preserve">Short email discussion.  </w:t>
      </w:r>
    </w:p>
    <w:p w14:paraId="4E435B9B" w14:textId="77777777" w:rsidR="001F5666" w:rsidRDefault="001F5666" w:rsidP="001F5666">
      <w:pPr>
        <w:pStyle w:val="Heading2"/>
      </w:pPr>
      <w:r>
        <w:t>Approved outgoing LSs</w:t>
      </w:r>
    </w:p>
    <w:p w14:paraId="0B0689CB" w14:textId="14E0FAB4" w:rsidR="00FE287C" w:rsidRDefault="00FE287C" w:rsidP="00FE287C">
      <w:pPr>
        <w:pStyle w:val="Doc-title"/>
      </w:pPr>
      <w:r>
        <w:t>R2-2403924</w:t>
      </w:r>
      <w:r>
        <w:tab/>
      </w:r>
      <w:r>
        <w:rPr>
          <w:rFonts w:cs="Arial" w:hint="eastAsia"/>
          <w:bCs/>
          <w:lang w:eastAsia="zh-CN"/>
        </w:rPr>
        <w:t>LS on Sidelink Feature Co-configuration</w:t>
      </w:r>
      <w:r>
        <w:tab/>
        <w:t>To: RAN1</w:t>
      </w:r>
      <w:r>
        <w:tab/>
        <w:t>Rel-18</w:t>
      </w:r>
      <w:r>
        <w:tab/>
        <w:t>NR_SL_enh2</w:t>
      </w:r>
      <w:r>
        <w:tab/>
      </w:r>
    </w:p>
    <w:p w14:paraId="1547358C" w14:textId="77777777" w:rsidR="00FE287C" w:rsidRDefault="00FE287C" w:rsidP="00FE287C">
      <w:pPr>
        <w:pStyle w:val="Doc-title"/>
      </w:pPr>
      <w:r w:rsidRPr="002C24A7">
        <w:t>R2-2403925</w:t>
      </w:r>
      <w:r>
        <w:tab/>
      </w:r>
      <w:r w:rsidRPr="00353FA0">
        <w:rPr>
          <w:rFonts w:cs="Arial"/>
          <w:bCs/>
          <w:lang w:eastAsia="zh-CN"/>
        </w:rPr>
        <w:t>LS on interpretation when TX profile is not provided</w:t>
      </w:r>
      <w:r>
        <w:tab/>
        <w:t>To: SA2</w:t>
      </w:r>
      <w:r>
        <w:tab/>
        <w:t>Rel-18</w:t>
      </w:r>
      <w:r>
        <w:tab/>
        <w:t>NR_SL_enh2</w:t>
      </w:r>
      <w:r>
        <w:tab/>
      </w:r>
    </w:p>
    <w:p w14:paraId="0BE30D76" w14:textId="77777777" w:rsidR="00015142" w:rsidRPr="00BD1249" w:rsidRDefault="00015142" w:rsidP="005E0761">
      <w:pPr>
        <w:pStyle w:val="Doc-text2"/>
      </w:pPr>
    </w:p>
    <w:p w14:paraId="4577BB05" w14:textId="77777777" w:rsidR="003C7B7A" w:rsidRDefault="003C7B7A" w:rsidP="003C7B7A">
      <w:pPr>
        <w:pStyle w:val="Heading2"/>
      </w:pPr>
      <w:bookmarkStart w:id="0" w:name="_Toc158241522"/>
      <w:r>
        <w:t>4.3</w:t>
      </w:r>
      <w:r>
        <w:tab/>
        <w:t xml:space="preserve">V2X and </w:t>
      </w:r>
      <w:proofErr w:type="spellStart"/>
      <w:r>
        <w:t>Sidelink</w:t>
      </w:r>
      <w:proofErr w:type="spellEnd"/>
      <w:r>
        <w:t xml:space="preserve"> corrections Rel-15 and earlier</w:t>
      </w:r>
      <w:bookmarkEnd w:id="0"/>
    </w:p>
    <w:p w14:paraId="1D4E84D6" w14:textId="77777777" w:rsidR="003C7B7A" w:rsidRDefault="003C7B7A" w:rsidP="003C7B7A">
      <w:pPr>
        <w:pStyle w:val="Comments"/>
      </w:pPr>
      <w:r>
        <w:t>REL-15 and Earlier WIs related to V2x and Sidelink are in scope but not listed explicitly (long list).</w:t>
      </w:r>
    </w:p>
    <w:p w14:paraId="684ACD4C" w14:textId="77777777" w:rsidR="003C7B7A" w:rsidRDefault="003C7B7A" w:rsidP="003C7B7A">
      <w:pPr>
        <w:pStyle w:val="Comments"/>
      </w:pPr>
      <w:r>
        <w:t>This Agenda Item is treated in the V2X and Sidelink Breakout session</w:t>
      </w:r>
    </w:p>
    <w:p w14:paraId="18B2C85C" w14:textId="77777777" w:rsidR="003C7B7A" w:rsidRDefault="003C7B7A" w:rsidP="003C7B7A">
      <w:pPr>
        <w:pStyle w:val="Comments"/>
      </w:pPr>
      <w:r>
        <w:t xml:space="preserve">Tdoc Limitation: 1 tdocs </w:t>
      </w:r>
    </w:p>
    <w:p w14:paraId="1DBD2C8B" w14:textId="77777777" w:rsidR="003C7B7A" w:rsidRDefault="003C7B7A" w:rsidP="003C7B7A">
      <w:pPr>
        <w:pStyle w:val="Comments"/>
      </w:pPr>
    </w:p>
    <w:p w14:paraId="0DE91849" w14:textId="77777777" w:rsidR="003C7B7A" w:rsidRDefault="003C7B7A" w:rsidP="003C7B7A">
      <w:pPr>
        <w:pStyle w:val="Heading2"/>
      </w:pPr>
      <w:bookmarkStart w:id="1" w:name="_Toc158241536"/>
      <w:r>
        <w:t>5.2</w:t>
      </w:r>
      <w:r>
        <w:tab/>
        <w:t>NR V2X</w:t>
      </w:r>
      <w:bookmarkEnd w:id="1"/>
    </w:p>
    <w:p w14:paraId="425562AA" w14:textId="77777777" w:rsidR="003C7B7A" w:rsidRDefault="003C7B7A" w:rsidP="003C7B7A">
      <w:pPr>
        <w:pStyle w:val="Comments"/>
      </w:pPr>
      <w:r>
        <w:t xml:space="preserve">(5G_V2X_NRSL-Core; leading WG: RAN1; REL-16; started: Mar 19; target; Aug 20; WID: </w:t>
      </w:r>
      <w:hyperlink r:id="rId8" w:history="1">
        <w:r w:rsidRPr="00A64C1F">
          <w:rPr>
            <w:rStyle w:val="Hyperlink"/>
          </w:rPr>
          <w:t>RP-200129</w:t>
        </w:r>
      </w:hyperlink>
      <w:r>
        <w:t xml:space="preserve">). </w:t>
      </w:r>
    </w:p>
    <w:p w14:paraId="60B6EBCC" w14:textId="77777777" w:rsidR="003C7B7A" w:rsidRDefault="003C7B7A" w:rsidP="003C7B7A">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480DB5B" w14:textId="77777777" w:rsidR="003C7B7A" w:rsidRDefault="003C7B7A" w:rsidP="003C7B7A">
      <w:pPr>
        <w:pStyle w:val="Comments"/>
      </w:pPr>
      <w:r>
        <w:t xml:space="preserve">Tdoc Limitation: 1 tdocs </w:t>
      </w:r>
    </w:p>
    <w:p w14:paraId="2A8E2BC1" w14:textId="77777777" w:rsidR="00B23FA0" w:rsidRPr="00B23FA0" w:rsidRDefault="00B23FA0" w:rsidP="00B23FA0">
      <w:pPr>
        <w:pStyle w:val="Doc-text2"/>
      </w:pPr>
    </w:p>
    <w:p w14:paraId="7464FB16" w14:textId="77777777" w:rsidR="003C7B7A" w:rsidRDefault="003C7B7A" w:rsidP="003C7B7A">
      <w:pPr>
        <w:pStyle w:val="Heading2"/>
      </w:pPr>
      <w:r>
        <w:t>6.6</w:t>
      </w:r>
      <w:r>
        <w:tab/>
        <w:t xml:space="preserve">NR </w:t>
      </w:r>
      <w:proofErr w:type="spellStart"/>
      <w:r>
        <w:t>Sidelink</w:t>
      </w:r>
      <w:proofErr w:type="spellEnd"/>
      <w:r>
        <w:t xml:space="preserve"> enhancements</w:t>
      </w:r>
    </w:p>
    <w:p w14:paraId="61017978" w14:textId="77777777" w:rsidR="003C7B7A" w:rsidRDefault="003C7B7A" w:rsidP="003C7B7A">
      <w:pPr>
        <w:pStyle w:val="Comments"/>
      </w:pPr>
      <w:r>
        <w:t xml:space="preserve">(NR_SL_enh-Core; leading WG: RAN1; REL-17; WID: </w:t>
      </w:r>
      <w:hyperlink r:id="rId9" w:history="1">
        <w:r w:rsidRPr="00A64C1F">
          <w:rPr>
            <w:rStyle w:val="Hyperlink"/>
          </w:rPr>
          <w:t>RP-202846</w:t>
        </w:r>
      </w:hyperlink>
      <w:r>
        <w:t>)</w:t>
      </w:r>
    </w:p>
    <w:p w14:paraId="109DE1D0" w14:textId="77777777" w:rsidR="003C7B7A" w:rsidRDefault="003C7B7A" w:rsidP="003C7B7A">
      <w:pPr>
        <w:pStyle w:val="Comments"/>
      </w:pPr>
      <w:r>
        <w:t>Tdoc Limitation: 1 tdoc</w:t>
      </w:r>
    </w:p>
    <w:p w14:paraId="13ECADA6" w14:textId="77777777" w:rsidR="003C7B7A" w:rsidRDefault="003C7B7A" w:rsidP="003C7B7A">
      <w:pPr>
        <w:pStyle w:val="Comments"/>
      </w:pPr>
      <w:r>
        <w:t xml:space="preserve">Note for RRC </w:t>
      </w:r>
      <w:bookmarkStart w:id="2" w:name="OLE_LINK22"/>
      <w:bookmarkStart w:id="3" w:name="OLE_LINK23"/>
      <w:r>
        <w:t xml:space="preserve">and MAC </w:t>
      </w:r>
      <w:bookmarkEnd w:id="2"/>
      <w:bookmarkEnd w:id="3"/>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79CE7EE9" w14:textId="77777777" w:rsidR="003C7B7A" w:rsidRDefault="003C7B7A" w:rsidP="003C7B7A">
      <w:pPr>
        <w:pStyle w:val="Comments"/>
      </w:pPr>
    </w:p>
    <w:p w14:paraId="63410F43" w14:textId="60235DCD" w:rsidR="00B94197" w:rsidRDefault="00073F51" w:rsidP="003C7B7A">
      <w:pPr>
        <w:pStyle w:val="Doc-title"/>
        <w:rPr>
          <w:b/>
        </w:rPr>
      </w:pPr>
      <w:r>
        <w:rPr>
          <w:b/>
        </w:rPr>
        <w:t>Whether to support c</w:t>
      </w:r>
      <w:r w:rsidR="00B94197" w:rsidRPr="00B94197">
        <w:rPr>
          <w:b/>
        </w:rPr>
        <w:t>oexistence between SL DRX and SL IUC:</w:t>
      </w:r>
    </w:p>
    <w:p w14:paraId="47D263EE" w14:textId="6942BBF6" w:rsidR="00073F51" w:rsidRPr="00073F51" w:rsidRDefault="00073F51" w:rsidP="00073F51">
      <w:pPr>
        <w:pStyle w:val="Doc-text2"/>
        <w:ind w:left="0" w:firstLine="0"/>
      </w:pPr>
      <w:r>
        <w:t>P1 in R2-2402319 (LG) and P1 in R2-2402229 (OPPO)</w:t>
      </w:r>
    </w:p>
    <w:p w14:paraId="01E7A709" w14:textId="3B5BCD4E" w:rsidR="003C7B7A" w:rsidRDefault="003C7B7A" w:rsidP="003C7B7A">
      <w:pPr>
        <w:pStyle w:val="Doc-title"/>
      </w:pPr>
      <w:r>
        <w:t>R2-2402319</w:t>
      </w:r>
      <w:r>
        <w:tab/>
        <w:t>Coexistence between SL DRX and SL IUC</w:t>
      </w:r>
      <w:r>
        <w:tab/>
        <w:t>LG Electronics France</w:t>
      </w:r>
      <w:r>
        <w:tab/>
        <w:t>discussion</w:t>
      </w:r>
      <w:r>
        <w:tab/>
        <w:t>NR_SL_enh-Core</w:t>
      </w:r>
    </w:p>
    <w:p w14:paraId="4BE00EA3" w14:textId="4040326E" w:rsidR="006B4279" w:rsidRDefault="006B4279" w:rsidP="006B4279">
      <w:pPr>
        <w:pStyle w:val="Doc-text2"/>
        <w:rPr>
          <w:lang w:val="en-US"/>
        </w:rPr>
      </w:pPr>
      <w:r w:rsidRPr="006B4279">
        <w:rPr>
          <w:lang w:val="en-US"/>
        </w:rPr>
        <w:t>Proposal 1</w:t>
      </w:r>
      <w:r w:rsidR="00FB2897">
        <w:rPr>
          <w:lang w:val="en-US"/>
        </w:rPr>
        <w:t>:</w:t>
      </w:r>
      <w:r w:rsidRPr="006B4279">
        <w:rPr>
          <w:lang w:val="en-US"/>
        </w:rPr>
        <w:t xml:space="preserve"> RAN2 supports coexistence between SL DRX and SL IUC.</w:t>
      </w:r>
    </w:p>
    <w:p w14:paraId="6E8F2E3C" w14:textId="77777777" w:rsidR="00073F51" w:rsidRDefault="00073F51" w:rsidP="00073F51">
      <w:pPr>
        <w:pStyle w:val="Doc-title"/>
      </w:pPr>
      <w:r>
        <w:t>R2-2402851</w:t>
      </w:r>
      <w:r>
        <w:tab/>
        <w:t>Correction on coexistence between SL DRX and SL IUC</w:t>
      </w:r>
      <w:r>
        <w:tab/>
        <w:t>LG Electronics Inc.</w:t>
      </w:r>
      <w:r>
        <w:tab/>
        <w:t>CR</w:t>
      </w:r>
      <w:r>
        <w:tab/>
        <w:t>Rel-17</w:t>
      </w:r>
      <w:r>
        <w:tab/>
        <w:t>38.321</w:t>
      </w:r>
      <w:r>
        <w:tab/>
        <w:t>17.8.0</w:t>
      </w:r>
      <w:r>
        <w:tab/>
        <w:t>1798</w:t>
      </w:r>
      <w:r>
        <w:tab/>
        <w:t>-</w:t>
      </w:r>
      <w:r>
        <w:tab/>
        <w:t>F</w:t>
      </w:r>
      <w:r>
        <w:tab/>
        <w:t>NR_SL_enh-Core</w:t>
      </w:r>
    </w:p>
    <w:p w14:paraId="05EDA04C" w14:textId="77777777" w:rsidR="00073F51" w:rsidRDefault="00073F51" w:rsidP="00073F51">
      <w:pPr>
        <w:pStyle w:val="Doc-title"/>
      </w:pPr>
      <w:r>
        <w:t>R2-2402853</w:t>
      </w:r>
      <w:r>
        <w:tab/>
        <w:t>Correction on coexistence between SL DRX and SL IUC</w:t>
      </w:r>
      <w:r>
        <w:tab/>
        <w:t>LG Electronics Inc.</w:t>
      </w:r>
      <w:r>
        <w:tab/>
        <w:t>CR</w:t>
      </w:r>
      <w:r>
        <w:tab/>
        <w:t>Rel-18</w:t>
      </w:r>
      <w:r>
        <w:tab/>
        <w:t>38.321</w:t>
      </w:r>
      <w:r>
        <w:tab/>
        <w:t>18.1.0</w:t>
      </w:r>
      <w:r>
        <w:tab/>
        <w:t>1799</w:t>
      </w:r>
      <w:r>
        <w:tab/>
        <w:t>-</w:t>
      </w:r>
      <w:r>
        <w:tab/>
        <w:t>A</w:t>
      </w:r>
      <w:r>
        <w:tab/>
        <w:t>NR_SL_enh2</w:t>
      </w:r>
    </w:p>
    <w:p w14:paraId="366FE8BD" w14:textId="6106070D" w:rsidR="00073F51" w:rsidRDefault="00073F51" w:rsidP="00073F51">
      <w:pPr>
        <w:pStyle w:val="Doc-title"/>
      </w:pPr>
      <w:r>
        <w:t>R2-2402229</w:t>
      </w:r>
      <w:r>
        <w:tab/>
        <w:t>Left issues on MAC</w:t>
      </w:r>
      <w:r>
        <w:tab/>
        <w:t>OPPO</w:t>
      </w:r>
      <w:r>
        <w:tab/>
        <w:t>discussion</w:t>
      </w:r>
      <w:r>
        <w:tab/>
        <w:t>Rel-18</w:t>
      </w:r>
      <w:r>
        <w:tab/>
        <w:t>NR_SL_enh2</w:t>
      </w:r>
    </w:p>
    <w:p w14:paraId="3F495E91" w14:textId="4E9603C4" w:rsidR="0089721C" w:rsidRDefault="0089721C" w:rsidP="00FB2897">
      <w:pPr>
        <w:pStyle w:val="Doc-text2"/>
        <w:ind w:left="1253" w:firstLine="0"/>
      </w:pPr>
      <w:r w:rsidRPr="0089721C">
        <w:t>Proposal 1</w:t>
      </w:r>
      <w:r w:rsidR="00FB2897">
        <w:t xml:space="preserve">: </w:t>
      </w:r>
      <w:r w:rsidRPr="0089721C">
        <w:t>R2 not pursue co-configuration of IUC and DRX, and thus not pursue co-configuration of IUC and DRX and coexistence.</w:t>
      </w:r>
    </w:p>
    <w:p w14:paraId="6C1B58E2" w14:textId="702DB868" w:rsidR="00FB2897" w:rsidRDefault="00FB2897" w:rsidP="00FB2897">
      <w:pPr>
        <w:pStyle w:val="Doc-text2"/>
        <w:ind w:left="1253" w:firstLine="0"/>
      </w:pPr>
    </w:p>
    <w:p w14:paraId="2508539C" w14:textId="3DBC0415" w:rsidR="00FB2897" w:rsidRDefault="00FB2897" w:rsidP="00FB2897">
      <w:pPr>
        <w:pStyle w:val="Doc-text2"/>
        <w:numPr>
          <w:ilvl w:val="0"/>
          <w:numId w:val="43"/>
        </w:numPr>
      </w:pPr>
      <w:r>
        <w:t xml:space="preserve">Agreed. </w:t>
      </w:r>
    </w:p>
    <w:p w14:paraId="09384CB0" w14:textId="77777777" w:rsidR="0089721C" w:rsidRDefault="0089721C" w:rsidP="0089721C">
      <w:pPr>
        <w:pStyle w:val="Doc-text2"/>
      </w:pPr>
    </w:p>
    <w:p w14:paraId="7636F163" w14:textId="7206918C" w:rsidR="0089721C" w:rsidRDefault="0089721C" w:rsidP="0089721C">
      <w:pPr>
        <w:pStyle w:val="Doc-text2"/>
        <w:ind w:left="1253" w:firstLine="0"/>
        <w:rPr>
          <w:lang w:val="en-US"/>
        </w:rPr>
      </w:pPr>
      <w:r>
        <w:rPr>
          <w:lang w:val="en-US"/>
        </w:rPr>
        <w:t xml:space="preserve">[Vivo]: Support the proposal. Spec change seems very limited. [Xiaomi]: If we consider </w:t>
      </w:r>
      <w:r w:rsidR="009871E3">
        <w:rPr>
          <w:lang w:val="en-US"/>
        </w:rPr>
        <w:t>IUC + DRX</w:t>
      </w:r>
      <w:r>
        <w:rPr>
          <w:lang w:val="en-US"/>
        </w:rPr>
        <w:t xml:space="preserve">, we will need to consider more dimension in </w:t>
      </w:r>
      <w:r w:rsidR="009871E3">
        <w:rPr>
          <w:lang w:val="en-US"/>
        </w:rPr>
        <w:t xml:space="preserve">resource selection </w:t>
      </w:r>
      <w:r>
        <w:rPr>
          <w:lang w:val="en-US"/>
        </w:rPr>
        <w:t>(i.e. whether the resource in intersection is used or not + whether it is in DRX active time or not</w:t>
      </w:r>
      <w:r w:rsidR="009871E3">
        <w:rPr>
          <w:lang w:val="en-US"/>
        </w:rPr>
        <w:t xml:space="preserve">, then we need to consider a kind </w:t>
      </w:r>
      <w:r w:rsidR="009871E3">
        <w:rPr>
          <w:lang w:val="en-US"/>
        </w:rPr>
        <w:lastRenderedPageBreak/>
        <w:t>of prioritization dependent on the possible combinations</w:t>
      </w:r>
      <w:r>
        <w:rPr>
          <w:lang w:val="en-US"/>
        </w:rPr>
        <w:t>). [Ericsson]: Agree with Xiaomi’s concern</w:t>
      </w:r>
      <w:r w:rsidR="00FB2897">
        <w:rPr>
          <w:lang w:val="en-US"/>
        </w:rPr>
        <w:t>, but support the proposal.</w:t>
      </w:r>
      <w:r>
        <w:rPr>
          <w:lang w:val="en-US"/>
        </w:rPr>
        <w:t xml:space="preserve"> [OPPO]: Share the concern from Xiaomi and </w:t>
      </w:r>
      <w:r w:rsidR="009871E3">
        <w:rPr>
          <w:lang w:val="en-US"/>
        </w:rPr>
        <w:t>considers it is a kind of functional change</w:t>
      </w:r>
      <w:r>
        <w:rPr>
          <w:lang w:val="en-US"/>
        </w:rPr>
        <w:t xml:space="preserve">. </w:t>
      </w:r>
      <w:r w:rsidR="007E1655">
        <w:rPr>
          <w:lang w:val="en-US"/>
        </w:rPr>
        <w:t>[Nokia]: L1 provide</w:t>
      </w:r>
      <w:r w:rsidR="009871E3">
        <w:rPr>
          <w:lang w:val="en-US"/>
        </w:rPr>
        <w:t>s</w:t>
      </w:r>
      <w:r w:rsidR="007E1655">
        <w:rPr>
          <w:lang w:val="en-US"/>
        </w:rPr>
        <w:t xml:space="preserve"> the resources that is not located in DRX active time </w:t>
      </w:r>
      <w:r w:rsidR="009871E3">
        <w:rPr>
          <w:lang w:val="en-US"/>
        </w:rPr>
        <w:t xml:space="preserve">even </w:t>
      </w:r>
      <w:r w:rsidR="007E1655">
        <w:rPr>
          <w:lang w:val="en-US"/>
        </w:rPr>
        <w:t>without consideration of IUC + DRX.</w:t>
      </w:r>
      <w:r w:rsidR="009871E3">
        <w:rPr>
          <w:lang w:val="en-US"/>
        </w:rPr>
        <w:t xml:space="preserve"> So, it is not a new issue.</w:t>
      </w:r>
      <w:r w:rsidR="007E1655">
        <w:rPr>
          <w:lang w:val="en-US"/>
        </w:rPr>
        <w:t xml:space="preserve"> Support the proposal. </w:t>
      </w:r>
      <w:r w:rsidR="00FB2897">
        <w:rPr>
          <w:lang w:val="en-US"/>
        </w:rPr>
        <w:t xml:space="preserve">[Qualcomm]: </w:t>
      </w:r>
      <w:r w:rsidR="009871E3">
        <w:rPr>
          <w:lang w:val="en-US"/>
        </w:rPr>
        <w:t>We are only talking about preferred resource case now. However, f</w:t>
      </w:r>
      <w:r w:rsidR="00FB2897">
        <w:rPr>
          <w:lang w:val="en-US"/>
        </w:rPr>
        <w:t xml:space="preserve">or non-preferred resource case, it is not crystal clear how to handle it. </w:t>
      </w:r>
      <w:r w:rsidR="009810C6">
        <w:rPr>
          <w:lang w:val="en-US"/>
        </w:rPr>
        <w:t xml:space="preserve">We may not need to specify IUC + DRX. It can be left to UE implementation when IUC + DRX is really implemented. </w:t>
      </w:r>
      <w:r w:rsidR="00FB2897">
        <w:rPr>
          <w:lang w:val="en-US"/>
        </w:rPr>
        <w:t xml:space="preserve">Otherwise, it will require more conformance test, which we don’t like. [Apple]: LG doesn’t consider IUC transmitting side and it only considered IUC receiving side. The specification impact seems not all as what LG TP shows. [LG]: If it brings a functional change, we can withdraw the proposal. </w:t>
      </w:r>
    </w:p>
    <w:p w14:paraId="1675C041" w14:textId="3E5D3CDA" w:rsidR="00FB2897" w:rsidRDefault="00FB2897" w:rsidP="0089721C">
      <w:pPr>
        <w:pStyle w:val="Doc-text2"/>
        <w:ind w:left="1253" w:firstLine="0"/>
        <w:rPr>
          <w:lang w:val="en-US"/>
        </w:rPr>
      </w:pPr>
    </w:p>
    <w:p w14:paraId="4B9300BA" w14:textId="2E1A7D54" w:rsidR="00073F51" w:rsidRPr="00073F51" w:rsidRDefault="00073F51" w:rsidP="00073F51">
      <w:pPr>
        <w:pStyle w:val="Doc-text2"/>
        <w:ind w:left="0" w:firstLine="0"/>
        <w:rPr>
          <w:b/>
        </w:rPr>
      </w:pPr>
      <w:r w:rsidRPr="00073F51">
        <w:rPr>
          <w:b/>
        </w:rPr>
        <w:t>Other</w:t>
      </w:r>
      <w:r>
        <w:rPr>
          <w:b/>
        </w:rPr>
        <w:t>s</w:t>
      </w:r>
      <w:r w:rsidRPr="00073F51">
        <w:rPr>
          <w:b/>
        </w:rPr>
        <w:t xml:space="preserve">: </w:t>
      </w:r>
    </w:p>
    <w:p w14:paraId="20AB4448" w14:textId="2E23AB88" w:rsidR="003C7B7A" w:rsidRDefault="003C7B7A" w:rsidP="003C7B7A">
      <w:pPr>
        <w:pStyle w:val="Doc-title"/>
      </w:pPr>
      <w:r>
        <w:t>R2-2402944</w:t>
      </w:r>
      <w:r>
        <w:tab/>
        <w:t>Correction to the IUC based resource selection</w:t>
      </w:r>
      <w:r>
        <w:tab/>
        <w:t>Ericsson</w:t>
      </w:r>
      <w:r>
        <w:tab/>
        <w:t>CR</w:t>
      </w:r>
      <w:r>
        <w:tab/>
        <w:t>Rel-17</w:t>
      </w:r>
      <w:r>
        <w:tab/>
        <w:t>38.321</w:t>
      </w:r>
      <w:r>
        <w:tab/>
        <w:t>17.8.0</w:t>
      </w:r>
      <w:r>
        <w:tab/>
        <w:t>1805</w:t>
      </w:r>
      <w:r>
        <w:tab/>
        <w:t>-</w:t>
      </w:r>
      <w:r>
        <w:tab/>
        <w:t>F</w:t>
      </w:r>
      <w:r>
        <w:tab/>
        <w:t>NR_SL_enh-Core</w:t>
      </w:r>
    </w:p>
    <w:p w14:paraId="7B37F4DE" w14:textId="6AF4235E" w:rsidR="006E0351" w:rsidRDefault="003C7B7A" w:rsidP="003C7B7A">
      <w:pPr>
        <w:pStyle w:val="Doc-title"/>
      </w:pPr>
      <w:r>
        <w:t>R2-2402945</w:t>
      </w:r>
      <w:r>
        <w:tab/>
        <w:t>Correction to the IUC based resource selection</w:t>
      </w:r>
      <w:r>
        <w:tab/>
        <w:t>Ericsson</w:t>
      </w:r>
      <w:r>
        <w:tab/>
        <w:t>CR</w:t>
      </w:r>
      <w:r>
        <w:tab/>
        <w:t>Rel-18</w:t>
      </w:r>
      <w:r>
        <w:tab/>
        <w:t>38.321</w:t>
      </w:r>
      <w:r>
        <w:tab/>
        <w:t>18.1.0</w:t>
      </w:r>
      <w:r>
        <w:tab/>
        <w:t>1806</w:t>
      </w:r>
      <w:r>
        <w:tab/>
        <w:t>-</w:t>
      </w:r>
      <w:r>
        <w:tab/>
        <w:t>A</w:t>
      </w:r>
      <w:r>
        <w:tab/>
        <w:t>NR_SL_enh-Core</w:t>
      </w:r>
    </w:p>
    <w:p w14:paraId="32FDAC4F" w14:textId="48C8208D" w:rsidR="005840F6" w:rsidRDefault="005840F6" w:rsidP="005840F6">
      <w:pPr>
        <w:pStyle w:val="Doc-text2"/>
      </w:pPr>
    </w:p>
    <w:p w14:paraId="4095907F" w14:textId="209091BF" w:rsidR="005840F6" w:rsidRDefault="005840F6" w:rsidP="00B9693B">
      <w:pPr>
        <w:pStyle w:val="Doc-text2"/>
        <w:ind w:left="1253" w:firstLine="0"/>
      </w:pPr>
      <w:r>
        <w:t xml:space="preserve">[Huawei]: </w:t>
      </w:r>
      <w:r w:rsidR="00B9693B">
        <w:t>Does not consider this is essential CR. Do not see anything wrong now (</w:t>
      </w:r>
      <w:r w:rsidR="009810C6">
        <w:t>al</w:t>
      </w:r>
      <w:r w:rsidR="00B9693B">
        <w:t>though we may consider some rewordings). [OPPO]: The proposed correction actually change</w:t>
      </w:r>
      <w:r w:rsidR="009810C6">
        <w:t>s</w:t>
      </w:r>
      <w:r w:rsidR="00B9693B">
        <w:t xml:space="preserve"> the UE behaviour, it’s not purely editorial correction, i.e. the UE cannot skip intersection resource at all according to the correction.</w:t>
      </w:r>
      <w:r w:rsidR="009810C6">
        <w:t xml:space="preserve"> </w:t>
      </w:r>
      <w:r w:rsidR="00BC138E">
        <w:t>To t</w:t>
      </w:r>
      <w:r w:rsidR="009810C6">
        <w:t xml:space="preserve">he current </w:t>
      </w:r>
      <w:r w:rsidR="00BC138E">
        <w:t xml:space="preserve">spec, it is either intersection resource or L1 provided resource, but to the proposal it is intersection resource and possibly with L1 provided resource. </w:t>
      </w:r>
      <w:r w:rsidR="00B9693B">
        <w:t>[Xiaomi]: The proposed correction is not clear, e.g. on the “if needed”, how to determine “if needed”. [Apple]: Agree with OPPO and Xiaomi. [Ericsson]: We can consider further update on the proposed wordings</w:t>
      </w:r>
      <w:r w:rsidR="00614257">
        <w:t xml:space="preserve"> (if not sufficient enough). [LG]: Do not see any problem with the current text. </w:t>
      </w:r>
    </w:p>
    <w:p w14:paraId="513B835E" w14:textId="732B870F" w:rsidR="00614257" w:rsidRDefault="00614257" w:rsidP="00B9693B">
      <w:pPr>
        <w:pStyle w:val="Doc-text2"/>
        <w:ind w:left="1253" w:firstLine="0"/>
      </w:pPr>
    </w:p>
    <w:p w14:paraId="67E94973" w14:textId="0B2D49D8" w:rsidR="00614257" w:rsidRDefault="00614257" w:rsidP="00614257">
      <w:pPr>
        <w:pStyle w:val="Doc-text2"/>
        <w:numPr>
          <w:ilvl w:val="0"/>
          <w:numId w:val="43"/>
        </w:numPr>
      </w:pPr>
      <w:r>
        <w:t xml:space="preserve">Not pursued. </w:t>
      </w:r>
    </w:p>
    <w:p w14:paraId="42EDC9DA" w14:textId="77777777" w:rsidR="005840F6" w:rsidRPr="005840F6" w:rsidRDefault="005840F6" w:rsidP="005840F6">
      <w:pPr>
        <w:pStyle w:val="Doc-text2"/>
      </w:pPr>
    </w:p>
    <w:p w14:paraId="4554C997" w14:textId="15305BA1" w:rsidR="003C7B7A" w:rsidRDefault="003C7B7A" w:rsidP="003C7B7A">
      <w:pPr>
        <w:pStyle w:val="Doc-title"/>
      </w:pPr>
      <w:r>
        <w:t>R2-2403584</w:t>
      </w:r>
      <w:r>
        <w:tab/>
        <w:t>Correction on tx profile for SL DRX</w:t>
      </w:r>
      <w:r>
        <w:tab/>
        <w:t>ZTE Corporation, Sanechips</w:t>
      </w:r>
      <w:r>
        <w:tab/>
        <w:t>CR</w:t>
      </w:r>
      <w:r>
        <w:tab/>
        <w:t>Rel-17</w:t>
      </w:r>
      <w:r>
        <w:tab/>
        <w:t>38.331</w:t>
      </w:r>
      <w:r>
        <w:tab/>
        <w:t>17.8.0</w:t>
      </w:r>
      <w:r>
        <w:tab/>
        <w:t>4757</w:t>
      </w:r>
      <w:r>
        <w:tab/>
        <w:t>-</w:t>
      </w:r>
      <w:r>
        <w:tab/>
        <w:t>F</w:t>
      </w:r>
      <w:r>
        <w:tab/>
        <w:t>NR_SL_enh-Core</w:t>
      </w:r>
    </w:p>
    <w:p w14:paraId="60C67773" w14:textId="63768D6D" w:rsidR="003C7B7A" w:rsidRDefault="003C7B7A" w:rsidP="003C7B7A">
      <w:pPr>
        <w:pStyle w:val="Doc-title"/>
      </w:pPr>
      <w:r>
        <w:t>R2-2403585</w:t>
      </w:r>
      <w:r>
        <w:tab/>
        <w:t>Correction on tx profile for SL DRX</w:t>
      </w:r>
      <w:r>
        <w:tab/>
        <w:t>ZTE Corporation, Sanechips</w:t>
      </w:r>
      <w:r>
        <w:tab/>
        <w:t>CR</w:t>
      </w:r>
      <w:r>
        <w:tab/>
        <w:t>Rel-18</w:t>
      </w:r>
      <w:r>
        <w:tab/>
        <w:t>38.331</w:t>
      </w:r>
      <w:r>
        <w:tab/>
        <w:t>18.1.0</w:t>
      </w:r>
      <w:r>
        <w:tab/>
        <w:t>4758</w:t>
      </w:r>
      <w:r>
        <w:tab/>
        <w:t>-</w:t>
      </w:r>
      <w:r>
        <w:tab/>
        <w:t>A</w:t>
      </w:r>
      <w:r>
        <w:tab/>
        <w:t>NR_SL_enh-Core</w:t>
      </w:r>
    </w:p>
    <w:p w14:paraId="561C8402" w14:textId="1F0132C5" w:rsidR="00614257" w:rsidRDefault="00614257" w:rsidP="00614257">
      <w:pPr>
        <w:pStyle w:val="Doc-text2"/>
      </w:pPr>
    </w:p>
    <w:p w14:paraId="0C057494" w14:textId="294699BC" w:rsidR="00614257" w:rsidRDefault="00AA1A4F" w:rsidP="00AA1A4F">
      <w:pPr>
        <w:pStyle w:val="Doc-text2"/>
        <w:ind w:left="1253" w:firstLine="0"/>
      </w:pPr>
      <w:r>
        <w:t xml:space="preserve">[Huawei]: Seems not essential correction. [CATT]: Agree with the CR. [Xiaomi]: Have different understanding. Understand DRX compatible means SL DRX is not supported. [Session chair]: </w:t>
      </w:r>
      <w:r w:rsidR="0008733F">
        <w:t xml:space="preserve">If companies can have different interpretation, it </w:t>
      </w:r>
      <w:r>
        <w:t xml:space="preserve">will be good to clarify it clearly. </w:t>
      </w:r>
      <w:r w:rsidR="00D913EB">
        <w:t xml:space="preserve">[Apple]: Share the same interpretation as ZTE, but not really sure if we really need clarification. [Vivo]: Change format is not correct. [OPPO]: We may need some massage on the wordings (e.g. change “supported” to “compatible”). </w:t>
      </w:r>
      <w:r w:rsidR="0008733F">
        <w:t xml:space="preserve">[ZTE]: CR format does not follow the correct format. </w:t>
      </w:r>
    </w:p>
    <w:p w14:paraId="22E10167" w14:textId="2CFF994C" w:rsidR="00D913EB" w:rsidRDefault="00D913EB" w:rsidP="00AA1A4F">
      <w:pPr>
        <w:pStyle w:val="Doc-text2"/>
        <w:ind w:left="1253" w:firstLine="0"/>
      </w:pPr>
    </w:p>
    <w:p w14:paraId="64A8BA05" w14:textId="792EE1A7" w:rsidR="00D913EB" w:rsidRDefault="0008733F" w:rsidP="00D913EB">
      <w:pPr>
        <w:pStyle w:val="Doc-text2"/>
        <w:numPr>
          <w:ilvl w:val="0"/>
          <w:numId w:val="43"/>
        </w:numPr>
      </w:pPr>
      <w:r>
        <w:t>CR f</w:t>
      </w:r>
      <w:r w:rsidR="00D913EB">
        <w:t xml:space="preserve">ormat should be corrected. </w:t>
      </w:r>
    </w:p>
    <w:p w14:paraId="01B6ED16" w14:textId="16257393" w:rsidR="00D913EB" w:rsidRPr="00614257" w:rsidRDefault="00D913EB" w:rsidP="00D913EB">
      <w:pPr>
        <w:pStyle w:val="Doc-text2"/>
        <w:numPr>
          <w:ilvl w:val="0"/>
          <w:numId w:val="43"/>
        </w:numPr>
      </w:pPr>
      <w:r>
        <w:t xml:space="preserve">Agreed in principle in R2-2403921 and R2-2403922 with the above change. </w:t>
      </w:r>
    </w:p>
    <w:p w14:paraId="7F97C9AF" w14:textId="77777777" w:rsidR="00E412E1" w:rsidRPr="00E412E1" w:rsidRDefault="00E412E1" w:rsidP="00E412E1">
      <w:pPr>
        <w:pStyle w:val="Doc-text2"/>
      </w:pPr>
    </w:p>
    <w:p w14:paraId="4336AF5C" w14:textId="77777777" w:rsidR="003C7B7A" w:rsidRDefault="003C7B7A" w:rsidP="003C7B7A">
      <w:pPr>
        <w:pStyle w:val="Heading2"/>
      </w:pPr>
      <w:r>
        <w:t>7.15</w:t>
      </w:r>
      <w:r>
        <w:tab/>
        <w:t xml:space="preserve">NR </w:t>
      </w:r>
      <w:proofErr w:type="spellStart"/>
      <w:r>
        <w:t>Sidelink</w:t>
      </w:r>
      <w:proofErr w:type="spellEnd"/>
      <w:r>
        <w:t xml:space="preserve"> evolution</w:t>
      </w:r>
    </w:p>
    <w:p w14:paraId="23F229E6" w14:textId="77777777" w:rsidR="003C7B7A" w:rsidRDefault="003C7B7A" w:rsidP="003C7B7A">
      <w:pPr>
        <w:pStyle w:val="Comments"/>
      </w:pPr>
      <w:r>
        <w:t xml:space="preserve">(NR_SL_enh2; leading WG: RAN1; REL-18; WID: </w:t>
      </w:r>
      <w:hyperlink r:id="rId10" w:history="1">
        <w:r w:rsidRPr="00A64C1F">
          <w:rPr>
            <w:rStyle w:val="Hyperlink"/>
          </w:rPr>
          <w:t>RP-230077</w:t>
        </w:r>
      </w:hyperlink>
      <w:r>
        <w:t>)</w:t>
      </w:r>
    </w:p>
    <w:p w14:paraId="1C3E2F5A" w14:textId="77777777" w:rsidR="003C7B7A" w:rsidRDefault="003C7B7A" w:rsidP="003C7B7A">
      <w:pPr>
        <w:pStyle w:val="Comments"/>
      </w:pPr>
      <w:r>
        <w:t>Time budget: 0 TU</w:t>
      </w:r>
    </w:p>
    <w:p w14:paraId="18AB5E86" w14:textId="77777777" w:rsidR="003C7B7A" w:rsidRDefault="003C7B7A" w:rsidP="003C7B7A">
      <w:pPr>
        <w:pStyle w:val="Comments"/>
      </w:pPr>
      <w:r>
        <w:t xml:space="preserve">Tdoc Limitation: 2 tdocs </w:t>
      </w:r>
    </w:p>
    <w:p w14:paraId="0155F175" w14:textId="77777777" w:rsidR="003C7B7A" w:rsidRDefault="003C7B7A" w:rsidP="003C7B7A">
      <w:pPr>
        <w:pStyle w:val="Heading3"/>
      </w:pPr>
      <w:bookmarkStart w:id="4" w:name="_Toc158241648"/>
      <w:r>
        <w:t>7.15.1</w:t>
      </w:r>
      <w:r>
        <w:tab/>
        <w:t>Organizational</w:t>
      </w:r>
      <w:bookmarkEnd w:id="4"/>
    </w:p>
    <w:p w14:paraId="591CC083" w14:textId="77777777" w:rsidR="003C7B7A" w:rsidRDefault="003C7B7A" w:rsidP="003C7B7A">
      <w:pPr>
        <w:pStyle w:val="Comments"/>
      </w:pPr>
      <w:r>
        <w:t>Including incoming LSs and rapporteur inputs.</w:t>
      </w:r>
      <w:r w:rsidRPr="00130764">
        <w:t xml:space="preserve"> </w:t>
      </w:r>
      <w:r>
        <w:t xml:space="preserve">CR rapporteurs are asked to continue maintaining an open issues list reflecting known issues to be handled during the maintenance phase. </w:t>
      </w:r>
    </w:p>
    <w:p w14:paraId="3F124579" w14:textId="34F97604" w:rsidR="003C7B7A" w:rsidRDefault="003C7B7A" w:rsidP="003C7B7A">
      <w:pPr>
        <w:pStyle w:val="Doc-title"/>
        <w:rPr>
          <w:lang w:val="en-US"/>
        </w:rPr>
      </w:pPr>
      <w:bookmarkStart w:id="5" w:name="_Toc158241649"/>
      <w:r>
        <w:rPr>
          <w:lang w:val="en-US"/>
        </w:rPr>
        <w:t>R2-2402111</w:t>
      </w:r>
      <w:r>
        <w:rPr>
          <w:lang w:val="en-US"/>
        </w:rPr>
        <w:tab/>
        <w:t>Reply to LS on Sidelink CSI Reporting MAC-CE for SL-CA (R1-2401727; contact: LGE)</w:t>
      </w:r>
      <w:r>
        <w:rPr>
          <w:lang w:val="en-US"/>
        </w:rPr>
        <w:tab/>
        <w:t>RAN1</w:t>
      </w:r>
      <w:r>
        <w:rPr>
          <w:lang w:val="en-US"/>
        </w:rPr>
        <w:tab/>
        <w:t>LS in</w:t>
      </w:r>
      <w:r>
        <w:rPr>
          <w:lang w:val="en-US"/>
        </w:rPr>
        <w:tab/>
        <w:t>Rel-18</w:t>
      </w:r>
      <w:r>
        <w:rPr>
          <w:lang w:val="en-US"/>
        </w:rPr>
        <w:tab/>
        <w:t>NR_SL_enh2-Core</w:t>
      </w:r>
      <w:r>
        <w:rPr>
          <w:lang w:val="en-US"/>
        </w:rPr>
        <w:tab/>
        <w:t>To:RAN2</w:t>
      </w:r>
    </w:p>
    <w:p w14:paraId="61313F75" w14:textId="1B770509" w:rsidR="009B50F5" w:rsidRDefault="009B50F5" w:rsidP="009B50F5">
      <w:pPr>
        <w:pStyle w:val="Doc-text2"/>
        <w:numPr>
          <w:ilvl w:val="0"/>
          <w:numId w:val="43"/>
        </w:numPr>
        <w:rPr>
          <w:lang w:val="en-US"/>
        </w:rPr>
      </w:pPr>
      <w:r>
        <w:rPr>
          <w:lang w:val="en-US"/>
        </w:rPr>
        <w:t>Noted.</w:t>
      </w:r>
    </w:p>
    <w:p w14:paraId="27104DC9" w14:textId="77777777" w:rsidR="009B50F5" w:rsidRPr="009B50F5" w:rsidRDefault="009B50F5" w:rsidP="009B50F5">
      <w:pPr>
        <w:pStyle w:val="Doc-text2"/>
        <w:rPr>
          <w:lang w:val="en-US"/>
        </w:rPr>
      </w:pPr>
    </w:p>
    <w:p w14:paraId="3AFFF6C5" w14:textId="1735D578" w:rsidR="003C7B7A" w:rsidRDefault="003C7B7A" w:rsidP="003C7B7A">
      <w:pPr>
        <w:pStyle w:val="Doc-title"/>
        <w:rPr>
          <w:lang w:val="en-US"/>
        </w:rPr>
      </w:pPr>
      <w:r>
        <w:rPr>
          <w:lang w:val="en-US"/>
        </w:rPr>
        <w:t>R2-2402115</w:t>
      </w:r>
      <w:r>
        <w:rPr>
          <w:lang w:val="en-US"/>
        </w:rPr>
        <w:tab/>
        <w:t>LS on new higher layer parameter for intra-cell guard band (R1-2401756; contact: OPPO)</w:t>
      </w:r>
      <w:r>
        <w:rPr>
          <w:lang w:val="en-US"/>
        </w:rPr>
        <w:tab/>
        <w:t>RAN1</w:t>
      </w:r>
      <w:r>
        <w:rPr>
          <w:lang w:val="en-US"/>
        </w:rPr>
        <w:tab/>
        <w:t>LS in</w:t>
      </w:r>
      <w:r>
        <w:rPr>
          <w:lang w:val="en-US"/>
        </w:rPr>
        <w:tab/>
        <w:t>Rel-18</w:t>
      </w:r>
      <w:r>
        <w:rPr>
          <w:lang w:val="en-US"/>
        </w:rPr>
        <w:tab/>
        <w:t>NR_SL_enh2-Core</w:t>
      </w:r>
      <w:r>
        <w:rPr>
          <w:lang w:val="en-US"/>
        </w:rPr>
        <w:tab/>
        <w:t>To:RAN2</w:t>
      </w:r>
    </w:p>
    <w:p w14:paraId="06FDFD20" w14:textId="51A059A9" w:rsidR="00BF4814" w:rsidRPr="00BF4814" w:rsidRDefault="00BF4814" w:rsidP="004773EA">
      <w:pPr>
        <w:pStyle w:val="Doc-text2"/>
        <w:numPr>
          <w:ilvl w:val="0"/>
          <w:numId w:val="43"/>
        </w:numPr>
        <w:rPr>
          <w:lang w:val="en-US"/>
        </w:rPr>
      </w:pPr>
      <w:r w:rsidRPr="00BF4814">
        <w:rPr>
          <w:lang w:val="en-US"/>
        </w:rPr>
        <w:t>Noted.</w:t>
      </w:r>
    </w:p>
    <w:p w14:paraId="2FCAF314" w14:textId="5EB8A4E2" w:rsidR="009B50F5" w:rsidRDefault="009B50F5" w:rsidP="00BF4814">
      <w:pPr>
        <w:pStyle w:val="Doc-text2"/>
        <w:rPr>
          <w:lang w:val="en-US"/>
        </w:rPr>
      </w:pPr>
    </w:p>
    <w:p w14:paraId="6C9A6A0F" w14:textId="6E299AFE" w:rsidR="00BF4814" w:rsidRPr="009B50F5" w:rsidRDefault="00BF4814" w:rsidP="00BF4814">
      <w:pPr>
        <w:pStyle w:val="Doc-text2"/>
        <w:rPr>
          <w:lang w:val="en-US"/>
        </w:rPr>
      </w:pPr>
      <w:r>
        <w:rPr>
          <w:lang w:val="en-US"/>
        </w:rPr>
        <w:lastRenderedPageBreak/>
        <w:t xml:space="preserve">[OPPO]: Change has been already captured. </w:t>
      </w:r>
      <w:r w:rsidR="00C66159">
        <w:rPr>
          <w:lang w:val="en-US"/>
        </w:rPr>
        <w:t xml:space="preserve">No need of discussion. </w:t>
      </w:r>
      <w:r>
        <w:rPr>
          <w:lang w:val="en-US"/>
        </w:rPr>
        <w:t xml:space="preserve"> </w:t>
      </w:r>
    </w:p>
    <w:p w14:paraId="4A888FC2" w14:textId="77777777" w:rsidR="006E0351" w:rsidRDefault="006E0351" w:rsidP="003C7B7A">
      <w:pPr>
        <w:pStyle w:val="Doc-title"/>
        <w:rPr>
          <w:lang w:val="en-US"/>
        </w:rPr>
      </w:pPr>
    </w:p>
    <w:p w14:paraId="08AAA5CF" w14:textId="0F9C8D40" w:rsidR="003C7B7A" w:rsidRDefault="003C7B7A" w:rsidP="003C7B7A">
      <w:pPr>
        <w:pStyle w:val="Doc-title"/>
        <w:rPr>
          <w:lang w:val="en-US"/>
        </w:rPr>
      </w:pPr>
      <w:r>
        <w:rPr>
          <w:lang w:val="en-US"/>
        </w:rPr>
        <w:t>R2-2402225</w:t>
      </w:r>
      <w:r>
        <w:rPr>
          <w:lang w:val="en-US"/>
        </w:rPr>
        <w:tab/>
        <w:t>RRC Open Issue list for R18 SL-Evo</w:t>
      </w:r>
      <w:r>
        <w:rPr>
          <w:lang w:val="en-US"/>
        </w:rPr>
        <w:tab/>
        <w:t>OPPO</w:t>
      </w:r>
      <w:r>
        <w:rPr>
          <w:lang w:val="en-US"/>
        </w:rPr>
        <w:tab/>
        <w:t>Work Plan</w:t>
      </w:r>
      <w:r>
        <w:rPr>
          <w:lang w:val="en-US"/>
        </w:rPr>
        <w:tab/>
        <w:t>Rel-18</w:t>
      </w:r>
      <w:r>
        <w:rPr>
          <w:lang w:val="en-US"/>
        </w:rPr>
        <w:tab/>
        <w:t>NR_SL_enh2</w:t>
      </w:r>
    </w:p>
    <w:p w14:paraId="03E39676" w14:textId="283F8826" w:rsidR="00BF4814" w:rsidRPr="00BF4814" w:rsidRDefault="00BF4814" w:rsidP="00BF4814">
      <w:pPr>
        <w:pStyle w:val="Doc-text2"/>
        <w:numPr>
          <w:ilvl w:val="0"/>
          <w:numId w:val="43"/>
        </w:numPr>
        <w:rPr>
          <w:lang w:val="en-US"/>
        </w:rPr>
      </w:pPr>
      <w:r>
        <w:rPr>
          <w:lang w:val="en-US"/>
        </w:rPr>
        <w:t xml:space="preserve">Noted. </w:t>
      </w:r>
    </w:p>
    <w:p w14:paraId="55615AC2" w14:textId="2856EB24" w:rsidR="003C7B7A" w:rsidRDefault="003C7B7A" w:rsidP="006E0351">
      <w:pPr>
        <w:pStyle w:val="Doc-title"/>
        <w:rPr>
          <w:lang w:val="en-US"/>
        </w:rPr>
      </w:pPr>
      <w:r>
        <w:rPr>
          <w:lang w:val="en-US"/>
        </w:rPr>
        <w:t>R2-2402481</w:t>
      </w:r>
      <w:r>
        <w:rPr>
          <w:lang w:val="en-US"/>
        </w:rPr>
        <w:tab/>
        <w:t>MAC Open Issue list for R18 SL-Evo</w:t>
      </w:r>
      <w:r>
        <w:rPr>
          <w:lang w:val="en-US"/>
        </w:rPr>
        <w:tab/>
        <w:t>LG Electronics Inc.</w:t>
      </w:r>
      <w:r>
        <w:rPr>
          <w:lang w:val="en-US"/>
        </w:rPr>
        <w:tab/>
        <w:t>Work Plan</w:t>
      </w:r>
      <w:r>
        <w:rPr>
          <w:lang w:val="en-US"/>
        </w:rPr>
        <w:tab/>
        <w:t>NR_SL_enh2</w:t>
      </w:r>
    </w:p>
    <w:p w14:paraId="591A8C27" w14:textId="77777777" w:rsidR="00BF4814" w:rsidRPr="00BF4814" w:rsidRDefault="00BF4814" w:rsidP="00BF4814">
      <w:pPr>
        <w:pStyle w:val="Doc-text2"/>
        <w:numPr>
          <w:ilvl w:val="0"/>
          <w:numId w:val="43"/>
        </w:numPr>
        <w:rPr>
          <w:lang w:val="en-US"/>
        </w:rPr>
      </w:pPr>
      <w:r>
        <w:rPr>
          <w:lang w:val="en-US"/>
        </w:rPr>
        <w:t xml:space="preserve">Noted. </w:t>
      </w:r>
    </w:p>
    <w:p w14:paraId="12E396C0" w14:textId="77777777" w:rsidR="003C7B7A" w:rsidRPr="008C095F" w:rsidRDefault="003C7B7A" w:rsidP="003C7B7A">
      <w:pPr>
        <w:pStyle w:val="Heading3"/>
        <w:rPr>
          <w:lang w:val="en-US" w:eastAsia="ko-KR"/>
        </w:rPr>
      </w:pPr>
      <w:r w:rsidRPr="008C095F">
        <w:rPr>
          <w:lang w:val="en-US"/>
        </w:rPr>
        <w:t>7.15.2</w:t>
      </w:r>
      <w:r w:rsidRPr="008C095F">
        <w:rPr>
          <w:lang w:val="en-US"/>
        </w:rPr>
        <w:tab/>
      </w:r>
      <w:r>
        <w:rPr>
          <w:lang w:val="en-US"/>
        </w:rPr>
        <w:t>Control plane corrections</w:t>
      </w:r>
      <w:bookmarkEnd w:id="5"/>
    </w:p>
    <w:p w14:paraId="401B0829" w14:textId="77777777" w:rsidR="003C7B7A" w:rsidRDefault="003C7B7A" w:rsidP="003C7B7A">
      <w:pPr>
        <w:pStyle w:val="Comments"/>
      </w:pPr>
      <w:r>
        <w:t>Including RRC corrections and ASN.1 RILs. A single CR with miscellaneous corrections is requested; minor and editorial issues should be coordinated with the CR rapporteur and merged into the miscellaneous CR.</w:t>
      </w:r>
      <w:r>
        <w:rPr>
          <w:lang w:eastAsia="zh-CN"/>
        </w:rPr>
        <w:t>.</w:t>
      </w:r>
    </w:p>
    <w:p w14:paraId="654F2EA0" w14:textId="29BC991A" w:rsidR="00A727E9" w:rsidRDefault="00A727E9" w:rsidP="00A727E9">
      <w:pPr>
        <w:pStyle w:val="Doc-title"/>
      </w:pPr>
      <w:bookmarkStart w:id="6" w:name="OLE_LINK7"/>
      <w:bookmarkStart w:id="7" w:name="_Toc158241650"/>
      <w:r>
        <w:t>R2-2402914</w:t>
      </w:r>
      <w:r>
        <w:tab/>
        <w:t>RIL list for R18 SL</w:t>
      </w:r>
      <w:r>
        <w:tab/>
        <w:t>OPPO</w:t>
      </w:r>
      <w:r>
        <w:tab/>
        <w:t>report</w:t>
      </w:r>
      <w:r>
        <w:tab/>
        <w:t>Rel-18</w:t>
      </w:r>
      <w:r>
        <w:tab/>
        <w:t>NR_SL_enh2-Core</w:t>
      </w:r>
      <w:r>
        <w:tab/>
        <w:t>Late</w:t>
      </w:r>
    </w:p>
    <w:p w14:paraId="434A4047" w14:textId="3905A56D" w:rsidR="00A727E9" w:rsidRDefault="00A727E9" w:rsidP="00A727E9">
      <w:pPr>
        <w:pStyle w:val="Doc-text2"/>
      </w:pPr>
      <w:r>
        <w:t xml:space="preserve">[Session chair]: Can we agree with all </w:t>
      </w:r>
      <w:proofErr w:type="spellStart"/>
      <w:r>
        <w:t>PropReject</w:t>
      </w:r>
      <w:proofErr w:type="spellEnd"/>
      <w:r>
        <w:t xml:space="preserve"> and </w:t>
      </w:r>
      <w:proofErr w:type="spellStart"/>
      <w:r>
        <w:t>PropAgreed</w:t>
      </w:r>
      <w:proofErr w:type="spellEnd"/>
      <w:r>
        <w:t>?</w:t>
      </w:r>
      <w:r w:rsidR="00BF4814">
        <w:t xml:space="preserve"> [OPPO]: Yes</w:t>
      </w:r>
    </w:p>
    <w:p w14:paraId="5B53673C" w14:textId="3B05F883" w:rsidR="00A727E9" w:rsidRDefault="00A727E9" w:rsidP="00BF4814">
      <w:pPr>
        <w:pStyle w:val="Doc-text2"/>
        <w:ind w:left="1253" w:firstLine="0"/>
      </w:pPr>
      <w:r>
        <w:t xml:space="preserve">[Session chair]: What’s difference between </w:t>
      </w:r>
      <w:proofErr w:type="spellStart"/>
      <w:r>
        <w:t>ToDo</w:t>
      </w:r>
      <w:proofErr w:type="spellEnd"/>
      <w:r>
        <w:t xml:space="preserve"> and </w:t>
      </w:r>
      <w:proofErr w:type="spellStart"/>
      <w:r>
        <w:t>ToDoOld</w:t>
      </w:r>
      <w:proofErr w:type="spellEnd"/>
      <w:r>
        <w:t xml:space="preserve">? </w:t>
      </w:r>
      <w:r w:rsidR="00BF4814">
        <w:t xml:space="preserve">[OPPO]: </w:t>
      </w:r>
      <w:proofErr w:type="spellStart"/>
      <w:r w:rsidR="00BF4814">
        <w:t>ToDoOld</w:t>
      </w:r>
      <w:proofErr w:type="spellEnd"/>
      <w:r w:rsidR="00BF4814">
        <w:t xml:space="preserve"> is for RILs raised from the last meeting while </w:t>
      </w:r>
      <w:proofErr w:type="spellStart"/>
      <w:r w:rsidR="00BF4814">
        <w:t>ToDo</w:t>
      </w:r>
      <w:proofErr w:type="spellEnd"/>
      <w:r w:rsidR="00BF4814">
        <w:t xml:space="preserve"> is newly raised RIL issues. </w:t>
      </w:r>
    </w:p>
    <w:p w14:paraId="3502724C" w14:textId="44390244" w:rsidR="00A727E9" w:rsidRDefault="00A727E9" w:rsidP="00A727E9">
      <w:pPr>
        <w:pStyle w:val="Doc-text2"/>
      </w:pPr>
    </w:p>
    <w:p w14:paraId="5A18D267" w14:textId="1323AD5A" w:rsidR="00BF4814" w:rsidRDefault="00BF4814" w:rsidP="00BF4814">
      <w:pPr>
        <w:pStyle w:val="Doc-text2"/>
        <w:numPr>
          <w:ilvl w:val="0"/>
          <w:numId w:val="43"/>
        </w:numPr>
      </w:pPr>
      <w:r>
        <w:t>Agreed with all RILs indicated by “</w:t>
      </w:r>
      <w:proofErr w:type="spellStart"/>
      <w:r>
        <w:t>PropReject</w:t>
      </w:r>
      <w:proofErr w:type="spellEnd"/>
      <w:r>
        <w:t>”, “</w:t>
      </w:r>
      <w:proofErr w:type="spellStart"/>
      <w:r>
        <w:t>PropAgree</w:t>
      </w:r>
      <w:proofErr w:type="spellEnd"/>
      <w:r>
        <w:t>” and “Agreed”</w:t>
      </w:r>
    </w:p>
    <w:p w14:paraId="4EBC5471" w14:textId="77777777" w:rsidR="00BF4814" w:rsidRDefault="00BF4814" w:rsidP="00A727E9">
      <w:pPr>
        <w:pStyle w:val="Doc-text2"/>
      </w:pPr>
    </w:p>
    <w:p w14:paraId="482562E2" w14:textId="767B9EEB" w:rsidR="00A727E9" w:rsidRDefault="00A727E9" w:rsidP="00A727E9">
      <w:pPr>
        <w:pStyle w:val="EmailDiscussion"/>
      </w:pPr>
      <w:r w:rsidRPr="00770DB4">
        <w:t>[</w:t>
      </w:r>
      <w:r>
        <w:t>AT125</w:t>
      </w:r>
      <w:proofErr w:type="gramStart"/>
      <w:r>
        <w:t>bis][</w:t>
      </w:r>
      <w:proofErr w:type="gramEnd"/>
      <w:r>
        <w:t>101</w:t>
      </w:r>
      <w:r w:rsidRPr="00770DB4">
        <w:t>][</w:t>
      </w:r>
      <w:r>
        <w:t>V2X/SL</w:t>
      </w:r>
      <w:r w:rsidRPr="00770DB4">
        <w:t xml:space="preserve">] </w:t>
      </w:r>
      <w:r>
        <w:t>(OPPO)</w:t>
      </w:r>
    </w:p>
    <w:p w14:paraId="5D4F42CE" w14:textId="5CBE9B50" w:rsidR="00A727E9" w:rsidRDefault="00A727E9" w:rsidP="00A727E9">
      <w:pPr>
        <w:pStyle w:val="EmailDiscussion2"/>
      </w:pPr>
      <w:r w:rsidRPr="00770DB4">
        <w:tab/>
      </w:r>
      <w:r w:rsidRPr="00AA559F">
        <w:rPr>
          <w:b/>
        </w:rPr>
        <w:t>Scope:</w:t>
      </w:r>
      <w:r w:rsidRPr="00770DB4">
        <w:t xml:space="preserve"> </w:t>
      </w:r>
      <w:r>
        <w:t>To discuss RRC CR rapporteur’s suggestion on</w:t>
      </w:r>
      <w:r w:rsidR="001D766D">
        <w:t xml:space="preserve"> RILs that was raised but no company individual contribution has been submitted up to this meeting</w:t>
      </w:r>
      <w:r>
        <w:t>, and make conclusions.</w:t>
      </w:r>
    </w:p>
    <w:p w14:paraId="44C2B659" w14:textId="27BFF7C0" w:rsidR="00A727E9" w:rsidRDefault="00A727E9" w:rsidP="00A727E9">
      <w:pPr>
        <w:pStyle w:val="EmailDiscussion2"/>
      </w:pPr>
      <w:r w:rsidRPr="00770DB4">
        <w:tab/>
      </w:r>
      <w:r w:rsidRPr="00AA559F">
        <w:rPr>
          <w:b/>
        </w:rPr>
        <w:t>Intended outcome:</w:t>
      </w:r>
      <w:r>
        <w:t xml:space="preserve"> </w:t>
      </w:r>
      <w:r w:rsidR="00E31FCE">
        <w:t>Discussion summary or updated RIL list in R2-2403928.</w:t>
      </w:r>
    </w:p>
    <w:p w14:paraId="7CDA422E" w14:textId="33ECD328" w:rsidR="00A727E9" w:rsidRDefault="00A727E9" w:rsidP="00A727E9">
      <w:pPr>
        <w:ind w:left="1608"/>
      </w:pPr>
      <w:r w:rsidRPr="00AA559F">
        <w:rPr>
          <w:b/>
        </w:rPr>
        <w:t xml:space="preserve">Deadline: </w:t>
      </w:r>
      <w:r w:rsidRPr="00073F51">
        <w:t xml:space="preserve">F2F offline discussion. Date and time will be announced by RRC CR rapporteur. </w:t>
      </w:r>
      <w:r w:rsidR="001D766D">
        <w:t xml:space="preserve">Comeback Thursday session. </w:t>
      </w:r>
    </w:p>
    <w:p w14:paraId="1F6D64EC" w14:textId="42C57ED6" w:rsidR="009307CB" w:rsidRDefault="009307CB" w:rsidP="00A727E9">
      <w:pPr>
        <w:ind w:left="1608"/>
      </w:pPr>
    </w:p>
    <w:p w14:paraId="464E2889" w14:textId="5715173E" w:rsidR="009307CB" w:rsidRDefault="009307CB" w:rsidP="009307CB">
      <w:pPr>
        <w:pStyle w:val="Doc-title"/>
      </w:pPr>
      <w:r w:rsidRPr="002C627D">
        <w:t>R2-2403928</w:t>
      </w:r>
      <w:r>
        <w:tab/>
        <w:t>Updated RIL list for R18 SL</w:t>
      </w:r>
      <w:r>
        <w:tab/>
        <w:t>OPPO</w:t>
      </w:r>
      <w:r>
        <w:tab/>
        <w:t>report</w:t>
      </w:r>
      <w:r>
        <w:tab/>
        <w:t>Rel-18</w:t>
      </w:r>
      <w:r>
        <w:tab/>
        <w:t>NR_SL_enh2-Core</w:t>
      </w:r>
      <w:r>
        <w:tab/>
      </w:r>
    </w:p>
    <w:p w14:paraId="36919D64" w14:textId="1BBBCFB2" w:rsidR="009307CB" w:rsidRDefault="009307CB" w:rsidP="009307CB">
      <w:pPr>
        <w:pStyle w:val="Doc-text2"/>
        <w:numPr>
          <w:ilvl w:val="0"/>
          <w:numId w:val="43"/>
        </w:numPr>
      </w:pPr>
      <w:r>
        <w:t>Agreed with all updated RILs indicated by “</w:t>
      </w:r>
      <w:proofErr w:type="spellStart"/>
      <w:r>
        <w:t>PropReject</w:t>
      </w:r>
      <w:proofErr w:type="spellEnd"/>
      <w:r>
        <w:t>”, “</w:t>
      </w:r>
      <w:proofErr w:type="spellStart"/>
      <w:r>
        <w:t>PropAgree</w:t>
      </w:r>
      <w:proofErr w:type="spellEnd"/>
      <w:r>
        <w:t>” and “Agreed”</w:t>
      </w:r>
    </w:p>
    <w:p w14:paraId="57712E62" w14:textId="60A13EA7" w:rsidR="00A727E9" w:rsidRDefault="00A727E9" w:rsidP="00073F51">
      <w:pPr>
        <w:pStyle w:val="Doc-text2"/>
        <w:ind w:left="0" w:firstLine="0"/>
      </w:pPr>
    </w:p>
    <w:p w14:paraId="24ED7E30" w14:textId="51CA3C7C" w:rsidR="00073F51" w:rsidRPr="00073F51" w:rsidRDefault="00073F51" w:rsidP="00073F51">
      <w:pPr>
        <w:pStyle w:val="Doc-text2"/>
        <w:tabs>
          <w:tab w:val="left" w:pos="7567"/>
        </w:tabs>
        <w:ind w:left="0" w:firstLine="0"/>
        <w:rPr>
          <w:b/>
        </w:rPr>
      </w:pPr>
      <w:r w:rsidRPr="00073F51">
        <w:rPr>
          <w:b/>
        </w:rPr>
        <w:t>Simultaneous UE operations for both SL-CA and SL-U</w:t>
      </w:r>
      <w:r>
        <w:rPr>
          <w:b/>
        </w:rPr>
        <w:t>?</w:t>
      </w:r>
      <w:r>
        <w:rPr>
          <w:b/>
        </w:rPr>
        <w:tab/>
      </w:r>
    </w:p>
    <w:p w14:paraId="467077E6" w14:textId="796A1971" w:rsidR="00073F51" w:rsidRDefault="00073F51" w:rsidP="00073F51">
      <w:pPr>
        <w:pStyle w:val="Doc-text2"/>
        <w:numPr>
          <w:ilvl w:val="0"/>
          <w:numId w:val="41"/>
        </w:numPr>
      </w:pPr>
      <w:r>
        <w:t xml:space="preserve">P2 in R2-2403383 </w:t>
      </w:r>
    </w:p>
    <w:p w14:paraId="5583F963" w14:textId="0C95A17D" w:rsidR="0007339B" w:rsidRDefault="0007339B" w:rsidP="0007339B">
      <w:pPr>
        <w:pStyle w:val="Doc-text2"/>
        <w:ind w:left="1253" w:firstLine="0"/>
      </w:pPr>
      <w:r w:rsidRPr="0007339B">
        <w:t>Proposal 2: RAN2 discusses whether to support/address an SL UE that operates/supports both the SL-U carrier and SL CA carriers in Rel-18. If such UE implementation is supported, further discuss the Spec impact to support such operation.</w:t>
      </w:r>
    </w:p>
    <w:p w14:paraId="6360F9F8" w14:textId="1A629CD3" w:rsidR="007C7EED" w:rsidRDefault="007C7EED" w:rsidP="0007339B">
      <w:pPr>
        <w:pStyle w:val="Doc-text2"/>
        <w:ind w:left="1253" w:firstLine="0"/>
      </w:pPr>
    </w:p>
    <w:p w14:paraId="54271C8C" w14:textId="2447C6B2" w:rsidR="007C7EED" w:rsidRDefault="007C7EED" w:rsidP="0007339B">
      <w:pPr>
        <w:pStyle w:val="Doc-text2"/>
        <w:ind w:left="1253" w:firstLine="0"/>
      </w:pPr>
      <w:r>
        <w:t xml:space="preserve">[CATT]: Do not want to support simultaneous UE operations for both SL-CA and SL-U. [CATT]: In more details, </w:t>
      </w:r>
      <w:r w:rsidR="00E31FCE">
        <w:t xml:space="preserve">there will be no such </w:t>
      </w:r>
      <w:r>
        <w:t xml:space="preserve">a UE </w:t>
      </w:r>
      <w:r w:rsidR="00E31FCE">
        <w:t>that has</w:t>
      </w:r>
      <w:r>
        <w:t xml:space="preserve"> capabilities indicating both SL-CA and SL-U are supported. [OPPO]: Ok with CATT proposal. [CATT]: Assuming this capability bit is defined per band, we will not consider a case that a UE supports both SL-U band and SL CA band. </w:t>
      </w:r>
      <w:r w:rsidR="00F97A5A">
        <w:t>[NEC]: Support the proposal. In addition</w:t>
      </w:r>
      <w:r w:rsidR="00686E58">
        <w:t>,</w:t>
      </w:r>
      <w:r w:rsidR="00F97A5A">
        <w:t xml:space="preserve"> wonder if </w:t>
      </w:r>
      <w:r w:rsidR="00686E58">
        <w:t xml:space="preserve">both </w:t>
      </w:r>
      <w:r w:rsidR="00F97A5A">
        <w:t>SL-U carrier and S</w:t>
      </w:r>
      <w:r w:rsidR="00686E58">
        <w:t xml:space="preserve">L legacy carrier </w:t>
      </w:r>
      <w:r w:rsidR="00E31FCE">
        <w:t>can be</w:t>
      </w:r>
      <w:r w:rsidR="00686E58">
        <w:t xml:space="preserve"> supported</w:t>
      </w:r>
      <w:r w:rsidR="00E31FCE">
        <w:t xml:space="preserve"> simultaneously</w:t>
      </w:r>
      <w:r w:rsidR="00686E58">
        <w:t xml:space="preserve">. Guess not. [CATT]: No. [NEC]: What should be spec impact? [CATT]: We may consider updating the corresponding description in 38.306. [OPPO]: Normally, in 38.306 we specify what is supported (not what is not supported). [Xiaomi]: Alternately, we can consider to add restriction in configuration aspect. Do not understand why we should change capability aspect. [Vivo]: Agree with Xiaomi. </w:t>
      </w:r>
      <w:r w:rsidR="00E31140">
        <w:t xml:space="preserve">[Session chair]: Let’s agree with the principle and see if we really need any change of 38.306. We may consider capturing this restriction into 38.300. [IDC]: Natural to capture this kind of things in 38.300. </w:t>
      </w:r>
      <w:r w:rsidR="00E31FCE">
        <w:t>However</w:t>
      </w:r>
      <w:r w:rsidR="00573C39">
        <w:t>,</w:t>
      </w:r>
      <w:r w:rsidR="00E31FCE">
        <w:t xml:space="preserve"> with the submitted 38.300 CR</w:t>
      </w:r>
      <w:r w:rsidR="00573C39">
        <w:t xml:space="preserve"> (R2-2402797)</w:t>
      </w:r>
      <w:r w:rsidR="00E31FCE">
        <w:t>, it may be already clear.</w:t>
      </w:r>
    </w:p>
    <w:p w14:paraId="561DD970" w14:textId="522B7CEC" w:rsidR="007C7EED" w:rsidRDefault="007C7EED" w:rsidP="0007339B">
      <w:pPr>
        <w:pStyle w:val="Doc-text2"/>
        <w:ind w:left="1253" w:firstLine="0"/>
      </w:pPr>
    </w:p>
    <w:p w14:paraId="69643E67" w14:textId="161C954C" w:rsidR="007C7EED" w:rsidRDefault="007C7EED" w:rsidP="007C7EED">
      <w:pPr>
        <w:pStyle w:val="Doc-text2"/>
        <w:numPr>
          <w:ilvl w:val="0"/>
          <w:numId w:val="43"/>
        </w:numPr>
      </w:pPr>
      <w:r>
        <w:t>No s</w:t>
      </w:r>
      <w:r w:rsidRPr="007C7EED">
        <w:t>imultaneous UE operations for both SL-CA and SL-U</w:t>
      </w:r>
      <w:r>
        <w:t xml:space="preserve"> in Rel-18.</w:t>
      </w:r>
    </w:p>
    <w:p w14:paraId="619840ED" w14:textId="3CFD8322" w:rsidR="00E31140" w:rsidRDefault="00E31140" w:rsidP="007C7EED">
      <w:pPr>
        <w:pStyle w:val="Doc-text2"/>
        <w:numPr>
          <w:ilvl w:val="0"/>
          <w:numId w:val="43"/>
        </w:numPr>
      </w:pPr>
      <w:r>
        <w:t>At least stage 2 spec will capture this restriction</w:t>
      </w:r>
      <w:r w:rsidR="00573C39">
        <w:t xml:space="preserve"> (if the endorsed 38.300 CR is not enough)</w:t>
      </w:r>
      <w:r>
        <w:t>.</w:t>
      </w:r>
    </w:p>
    <w:p w14:paraId="2EBB8E2E" w14:textId="77777777" w:rsidR="00073F51" w:rsidRDefault="00073F51" w:rsidP="00073F51">
      <w:pPr>
        <w:pStyle w:val="Doc-text2"/>
      </w:pPr>
    </w:p>
    <w:p w14:paraId="002CF306" w14:textId="2862FFF2" w:rsidR="00073F51" w:rsidRPr="00073F51" w:rsidRDefault="00073F51" w:rsidP="00073F51">
      <w:pPr>
        <w:pStyle w:val="Doc-text2"/>
        <w:ind w:left="0" w:firstLine="0"/>
        <w:rPr>
          <w:b/>
        </w:rPr>
      </w:pPr>
      <w:r w:rsidRPr="00073F51">
        <w:rPr>
          <w:b/>
        </w:rPr>
        <w:t xml:space="preserve">Network configuration for SL-U and SL-CA together? </w:t>
      </w:r>
    </w:p>
    <w:p w14:paraId="12536C28" w14:textId="12CAC1C7" w:rsidR="00073F51" w:rsidRDefault="00073F51" w:rsidP="00073F51">
      <w:pPr>
        <w:pStyle w:val="Doc-text2"/>
        <w:numPr>
          <w:ilvl w:val="0"/>
          <w:numId w:val="41"/>
        </w:numPr>
      </w:pPr>
      <w:r>
        <w:t>P</w:t>
      </w:r>
      <w:r w:rsidR="0007339B">
        <w:t xml:space="preserve">3 and P4 in R2-2402362, </w:t>
      </w:r>
    </w:p>
    <w:p w14:paraId="36F6128B" w14:textId="2C5980F3" w:rsidR="0007339B" w:rsidRDefault="0007339B" w:rsidP="0007339B">
      <w:pPr>
        <w:pStyle w:val="Doc-text2"/>
      </w:pPr>
      <w:r>
        <w:t>Proposal 3: RAN2 to confirm that Rel-18 SL-CA and Rel-18 SL-U can’t be configured together.</w:t>
      </w:r>
    </w:p>
    <w:p w14:paraId="00B4BD3A" w14:textId="7039B908" w:rsidR="0007339B" w:rsidRDefault="0007339B" w:rsidP="0007339B">
      <w:pPr>
        <w:pStyle w:val="Doc-text2"/>
        <w:ind w:left="1253" w:firstLine="0"/>
      </w:pPr>
      <w:r>
        <w:t>Proposal 4: RAN2 to confirm the understanding that Rel-18 SL-U features are not supposed to be used for legacy carrier of R16/R17.</w:t>
      </w:r>
    </w:p>
    <w:p w14:paraId="4E9DD3B7" w14:textId="45DC799A" w:rsidR="00073F51" w:rsidRDefault="00073F51" w:rsidP="0007339B">
      <w:pPr>
        <w:pStyle w:val="Doc-text2"/>
        <w:ind w:left="0" w:firstLine="0"/>
      </w:pPr>
    </w:p>
    <w:p w14:paraId="3631EE79" w14:textId="510CAA77" w:rsidR="0007339B" w:rsidRDefault="0007339B" w:rsidP="0007339B">
      <w:pPr>
        <w:pStyle w:val="Doc-text2"/>
        <w:numPr>
          <w:ilvl w:val="0"/>
          <w:numId w:val="41"/>
        </w:numPr>
      </w:pPr>
      <w:r>
        <w:t>P1 in R2-2402227</w:t>
      </w:r>
    </w:p>
    <w:p w14:paraId="10F0915D" w14:textId="2243E53E" w:rsidR="0007339B" w:rsidRDefault="0007339B" w:rsidP="0007339B">
      <w:pPr>
        <w:pStyle w:val="Doc-text2"/>
        <w:ind w:left="1253" w:firstLine="0"/>
      </w:pPr>
      <w:r w:rsidRPr="00EB1ABE">
        <w:t>Proposal 1</w:t>
      </w:r>
      <w:r>
        <w:t xml:space="preserve">: </w:t>
      </w:r>
      <w:r w:rsidRPr="00EB1ABE">
        <w:t>UE is not expected to be configured with both SL-CA and SL-U in Rel-18.</w:t>
      </w:r>
    </w:p>
    <w:p w14:paraId="1FB09E3C" w14:textId="07789F2D" w:rsidR="0007339B" w:rsidRDefault="0007339B" w:rsidP="00073F51">
      <w:pPr>
        <w:pStyle w:val="Doc-text2"/>
        <w:ind w:left="0" w:firstLine="0"/>
      </w:pPr>
    </w:p>
    <w:p w14:paraId="00C247B8" w14:textId="514C3432" w:rsidR="0007339B" w:rsidRDefault="0007339B" w:rsidP="0007339B">
      <w:pPr>
        <w:pStyle w:val="Doc-text2"/>
        <w:numPr>
          <w:ilvl w:val="0"/>
          <w:numId w:val="41"/>
        </w:numPr>
      </w:pPr>
      <w:r>
        <w:t>P1 in R2-2403383</w:t>
      </w:r>
    </w:p>
    <w:p w14:paraId="22FCC731" w14:textId="77777777" w:rsidR="0007339B" w:rsidRDefault="0007339B" w:rsidP="0007339B">
      <w:pPr>
        <w:pStyle w:val="Doc-text2"/>
        <w:ind w:left="1253" w:firstLine="0"/>
      </w:pPr>
      <w:r>
        <w:lastRenderedPageBreak/>
        <w:t>Proposal 1: RAN2 decides which of the following options to adopt to address RIL C613:</w:t>
      </w:r>
    </w:p>
    <w:p w14:paraId="5672724C" w14:textId="77777777" w:rsidR="0007339B" w:rsidRDefault="0007339B" w:rsidP="0007339B">
      <w:pPr>
        <w:pStyle w:val="Doc-text2"/>
        <w:ind w:left="1253" w:firstLine="0"/>
      </w:pPr>
      <w:r>
        <w:t></w:t>
      </w:r>
      <w:r>
        <w:tab/>
        <w:t xml:space="preserve">[Option 1]: Keep the agreement in Table 1 made in RAN2 #124, and restrict </w:t>
      </w:r>
      <w:proofErr w:type="spellStart"/>
      <w:r>
        <w:t>gNB</w:t>
      </w:r>
      <w:proofErr w:type="spellEnd"/>
      <w:r>
        <w:t xml:space="preserve"> implementation that a Rel-18 </w:t>
      </w:r>
      <w:proofErr w:type="spellStart"/>
      <w:r>
        <w:t>gNB</w:t>
      </w:r>
      <w:proofErr w:type="spellEnd"/>
      <w:r>
        <w:t xml:space="preserve"> cannot support both SL-U and SL-A.  </w:t>
      </w:r>
    </w:p>
    <w:p w14:paraId="7F97C318" w14:textId="77777777" w:rsidR="0007339B" w:rsidRDefault="0007339B" w:rsidP="0007339B">
      <w:pPr>
        <w:pStyle w:val="Doc-text2"/>
        <w:ind w:left="1253" w:firstLine="0"/>
      </w:pPr>
      <w:r>
        <w:t></w:t>
      </w:r>
      <w:r>
        <w:tab/>
        <w:t>[Option 2]: Revert the agreement in Table 1 made in RAN2 #124, and specify in the field description that a SL-U carrier can only be included in the sl-FreqInfoListSizeExt-r18 in SIB12.</w:t>
      </w:r>
    </w:p>
    <w:p w14:paraId="7C2468B9" w14:textId="77777777" w:rsidR="0007339B" w:rsidRDefault="0007339B" w:rsidP="0007339B">
      <w:pPr>
        <w:pStyle w:val="Doc-text2"/>
        <w:ind w:left="1253" w:firstLine="0"/>
      </w:pPr>
      <w:r>
        <w:t></w:t>
      </w:r>
      <w:r>
        <w:tab/>
        <w:t xml:space="preserve">[Option 3]: Revert the agreement in Table 1 made in RAN2 #124, and leave it to </w:t>
      </w:r>
      <w:proofErr w:type="spellStart"/>
      <w:r>
        <w:t>gNB</w:t>
      </w:r>
      <w:proofErr w:type="spellEnd"/>
      <w:r>
        <w:t xml:space="preserve"> implementation on whether to configure SL-U carrier in legacy sl-FreqInfoList-r16 or in sl-FreqInfoListSizeExt-r18 (No Spec impact). </w:t>
      </w:r>
    </w:p>
    <w:p w14:paraId="1BD28EE6" w14:textId="77777777" w:rsidR="0007339B" w:rsidRDefault="0007339B" w:rsidP="0007339B">
      <w:pPr>
        <w:pStyle w:val="Doc-text2"/>
        <w:ind w:left="1253" w:firstLine="0"/>
      </w:pPr>
      <w:r>
        <w:t></w:t>
      </w:r>
      <w:r>
        <w:tab/>
        <w:t>[Option 4]: Introduce a new field, e.g. sl-UnlicensedFreqInfoList-r18, in SIB12, and the SL-U carrier, if configured, can only be indicated in this field</w:t>
      </w:r>
    </w:p>
    <w:p w14:paraId="77C0D39C" w14:textId="69B08882" w:rsidR="0007339B" w:rsidRDefault="0007339B" w:rsidP="0007339B">
      <w:pPr>
        <w:pStyle w:val="Doc-text2"/>
        <w:ind w:left="1253" w:firstLine="0"/>
      </w:pPr>
      <w:r>
        <w:t></w:t>
      </w:r>
      <w:r>
        <w:tab/>
        <w:t xml:space="preserve">[Option 5]: Do nothing. </w:t>
      </w:r>
    </w:p>
    <w:p w14:paraId="3471DDE3" w14:textId="2DE19EA2" w:rsidR="00012858" w:rsidRDefault="00012858" w:rsidP="0007339B">
      <w:pPr>
        <w:pStyle w:val="Doc-text2"/>
        <w:ind w:left="1253" w:firstLine="0"/>
      </w:pPr>
    </w:p>
    <w:p w14:paraId="438F7E99" w14:textId="0F147AA4" w:rsidR="00861E18" w:rsidRDefault="00861E18" w:rsidP="0007339B">
      <w:pPr>
        <w:pStyle w:val="Doc-text2"/>
        <w:ind w:left="1253" w:firstLine="0"/>
      </w:pPr>
      <w:r>
        <w:t>[Session chair]: Proposed to have off</w:t>
      </w:r>
      <w:r w:rsidR="00AA1E5C">
        <w:t xml:space="preserve">line discussion </w:t>
      </w:r>
      <w:r w:rsidR="004773EA">
        <w:t>which option should be the best with the consideration of new agreement (no s</w:t>
      </w:r>
      <w:r w:rsidR="004773EA" w:rsidRPr="007C7EED">
        <w:t>imultaneous UE operations for both SL-CA and SL-U</w:t>
      </w:r>
      <w:r w:rsidR="004773EA">
        <w:t xml:space="preserve"> in Rel-18). [Apple]: Can we narrow down candidate options now? Based on </w:t>
      </w:r>
      <w:r w:rsidR="00A7561B">
        <w:t xml:space="preserve">companies’ comments, it seems option1, option3 and option4 are seriously considered. </w:t>
      </w:r>
    </w:p>
    <w:p w14:paraId="1FB19084" w14:textId="7A01CE7F" w:rsidR="00A7561B" w:rsidRDefault="00A7561B" w:rsidP="0007339B">
      <w:pPr>
        <w:pStyle w:val="Doc-text2"/>
        <w:ind w:left="1253" w:firstLine="0"/>
      </w:pPr>
    </w:p>
    <w:p w14:paraId="48952AAB" w14:textId="243995E6" w:rsidR="00A7561B" w:rsidRDefault="00A7561B" w:rsidP="00A7561B">
      <w:pPr>
        <w:pStyle w:val="EmailDiscussion"/>
      </w:pPr>
      <w:r w:rsidRPr="00770DB4">
        <w:t>[</w:t>
      </w:r>
      <w:r>
        <w:t>AT125</w:t>
      </w:r>
      <w:proofErr w:type="gramStart"/>
      <w:r>
        <w:t>bis][</w:t>
      </w:r>
      <w:proofErr w:type="gramEnd"/>
      <w:r>
        <w:t>102</w:t>
      </w:r>
      <w:r w:rsidRPr="00770DB4">
        <w:t>][</w:t>
      </w:r>
      <w:r>
        <w:t>V2X/SL</w:t>
      </w:r>
      <w:r w:rsidRPr="00770DB4">
        <w:t xml:space="preserve">] </w:t>
      </w:r>
      <w:r>
        <w:t>(CATT)</w:t>
      </w:r>
    </w:p>
    <w:p w14:paraId="1D92BF56" w14:textId="680B06BD" w:rsidR="00A7561B" w:rsidRDefault="00A7561B" w:rsidP="00A7561B">
      <w:pPr>
        <w:pStyle w:val="EmailDiscussion2"/>
      </w:pPr>
      <w:r w:rsidRPr="00770DB4">
        <w:tab/>
      </w:r>
      <w:r w:rsidRPr="00AA559F">
        <w:rPr>
          <w:b/>
        </w:rPr>
        <w:t>Scope:</w:t>
      </w:r>
      <w:r w:rsidRPr="00770DB4">
        <w:t xml:space="preserve"> </w:t>
      </w:r>
      <w:r>
        <w:t>To discuss P1 in R2-2403383 with the consideration of the new agreement (no s</w:t>
      </w:r>
      <w:r w:rsidRPr="007C7EED">
        <w:t>imultaneous UE operations for both SL-CA and SL-U</w:t>
      </w:r>
      <w:r>
        <w:t xml:space="preserve"> in Rel-18). Only option 1, option 3 and option 4 are considered. We’ll prioritize an option that has the least spec impact. </w:t>
      </w:r>
      <w:r w:rsidR="00437CC4">
        <w:t xml:space="preserve">If companies have a concern on spec impact for an option, please provide it to offline discussion rapporteur. No input means the rapporteur will consider no spec impact. </w:t>
      </w:r>
    </w:p>
    <w:p w14:paraId="21C2F839" w14:textId="5F9EB6D9" w:rsidR="00A7561B" w:rsidRDefault="00A7561B" w:rsidP="00A7561B">
      <w:pPr>
        <w:pStyle w:val="EmailDiscussion2"/>
      </w:pPr>
      <w:r w:rsidRPr="00770DB4">
        <w:tab/>
      </w:r>
      <w:r w:rsidRPr="00AA559F">
        <w:rPr>
          <w:b/>
        </w:rPr>
        <w:t>Intended outcome:</w:t>
      </w:r>
      <w:r>
        <w:t xml:space="preserve"> Discussion summary in R2-2403923</w:t>
      </w:r>
    </w:p>
    <w:p w14:paraId="4FB95C1A" w14:textId="26D47556" w:rsidR="00A7561B" w:rsidRDefault="00A7561B" w:rsidP="00A7561B">
      <w:pPr>
        <w:ind w:left="1608"/>
      </w:pPr>
      <w:r w:rsidRPr="00C762B4">
        <w:rPr>
          <w:b/>
        </w:rPr>
        <w:t xml:space="preserve">Deadline: </w:t>
      </w:r>
      <w:r w:rsidR="00996060" w:rsidRPr="00C762B4">
        <w:t>Email</w:t>
      </w:r>
      <w:r w:rsidRPr="00C762B4">
        <w:t xml:space="preserve"> discussion. Comeback Thursday session.</w:t>
      </w:r>
      <w:r>
        <w:t xml:space="preserve"> </w:t>
      </w:r>
    </w:p>
    <w:p w14:paraId="45504EA8" w14:textId="4EA7B9F2" w:rsidR="00861E18" w:rsidRDefault="00861E18" w:rsidP="0007339B">
      <w:pPr>
        <w:pStyle w:val="Doc-text2"/>
        <w:ind w:left="1253" w:firstLine="0"/>
      </w:pPr>
    </w:p>
    <w:p w14:paraId="3C5B60C2" w14:textId="77777777" w:rsidR="00C762B4" w:rsidRDefault="00C762B4" w:rsidP="00C762B4">
      <w:pPr>
        <w:pStyle w:val="Doc-title"/>
      </w:pPr>
      <w:r w:rsidRPr="00A02955">
        <w:t>R2-2403923</w:t>
      </w:r>
      <w:r>
        <w:tab/>
      </w:r>
      <w:r w:rsidRPr="00C762B4">
        <w:t xml:space="preserve">Summary of </w:t>
      </w:r>
      <w:r w:rsidRPr="00C762B4">
        <w:tab/>
        <w:t>[AT125bis][102][V2X/SL] (CATT)</w:t>
      </w:r>
      <w:r>
        <w:tab/>
        <w:t>CATT</w:t>
      </w:r>
      <w:r>
        <w:tab/>
        <w:t>discussion</w:t>
      </w:r>
      <w:r>
        <w:tab/>
        <w:t>Rel-18</w:t>
      </w:r>
      <w:r>
        <w:tab/>
        <w:t>NR_SL_enh2</w:t>
      </w:r>
    </w:p>
    <w:p w14:paraId="4C45E5E6" w14:textId="77777777" w:rsidR="00C762B4" w:rsidRDefault="00C762B4" w:rsidP="00C762B4">
      <w:pPr>
        <w:pStyle w:val="Doc-title"/>
      </w:pPr>
      <w:r>
        <w:tab/>
        <w:t>Proposal 1: RAN2 agrees the revised Option 1 as follows:</w:t>
      </w:r>
    </w:p>
    <w:p w14:paraId="30917415" w14:textId="712DED60" w:rsidR="00C762B4" w:rsidRDefault="00C762B4" w:rsidP="00C762B4">
      <w:pPr>
        <w:pStyle w:val="Doc-title"/>
        <w:ind w:firstLine="0"/>
      </w:pPr>
      <w:r>
        <w:t></w:t>
      </w:r>
      <w:r>
        <w:tab/>
        <w:t>[Option 1]: Keep the agreement in Table 1 made in RAN2 #124, and restrict NW implementation that a Rel-18 NW cannot (pre-)configure both SL-U and SL-CA.</w:t>
      </w:r>
    </w:p>
    <w:p w14:paraId="59CB0DCA" w14:textId="580FFB7B" w:rsidR="00C762B4" w:rsidRDefault="00C762B4" w:rsidP="00C762B4">
      <w:pPr>
        <w:pStyle w:val="Doc-title"/>
        <w:ind w:firstLine="0"/>
      </w:pPr>
      <w:r>
        <w:t>Proposal 1a: If Proposal 1 is impossible, RAN2 agrees option 3 as a compromise, with the specific Spec changes to be discussed during the Rapporteur RRC CR discussion.</w:t>
      </w:r>
    </w:p>
    <w:p w14:paraId="782F8143" w14:textId="517ED08A" w:rsidR="00A02955" w:rsidRDefault="00A02955" w:rsidP="00A02955">
      <w:pPr>
        <w:pStyle w:val="Doc-text2"/>
      </w:pPr>
    </w:p>
    <w:p w14:paraId="091318E0" w14:textId="7404F7EF" w:rsidR="00A02955" w:rsidRPr="00A02955" w:rsidRDefault="00A02955" w:rsidP="00A02955">
      <w:pPr>
        <w:pStyle w:val="Doc-text2"/>
        <w:numPr>
          <w:ilvl w:val="0"/>
          <w:numId w:val="43"/>
        </w:numPr>
      </w:pPr>
      <w:r>
        <w:t xml:space="preserve">Proposal 1 is agreed. </w:t>
      </w:r>
    </w:p>
    <w:p w14:paraId="68F789FE" w14:textId="77777777" w:rsidR="00922220" w:rsidRDefault="00922220" w:rsidP="0007339B">
      <w:pPr>
        <w:pStyle w:val="Doc-text2"/>
        <w:ind w:left="1253" w:firstLine="0"/>
      </w:pPr>
    </w:p>
    <w:p w14:paraId="214E9EEC" w14:textId="77777777" w:rsidR="006232FF" w:rsidRPr="006232FF" w:rsidRDefault="006232FF" w:rsidP="006232FF">
      <w:pPr>
        <w:pStyle w:val="Doc-text2"/>
        <w:ind w:left="0" w:firstLine="0"/>
        <w:rPr>
          <w:b/>
        </w:rPr>
      </w:pPr>
      <w:r w:rsidRPr="006232FF">
        <w:rPr>
          <w:b/>
        </w:rPr>
        <w:t>Other SL features co-configurations:</w:t>
      </w:r>
    </w:p>
    <w:p w14:paraId="603390FC" w14:textId="77777777" w:rsidR="006232FF" w:rsidRDefault="006232FF" w:rsidP="006232FF">
      <w:pPr>
        <w:pStyle w:val="Doc-title"/>
      </w:pPr>
      <w:r>
        <w:t>R2-2402228</w:t>
      </w:r>
      <w:r>
        <w:tab/>
        <w:t>[O321][O322] Discussion on SL features co-configuration</w:t>
      </w:r>
      <w:r>
        <w:tab/>
        <w:t>OPPO</w:t>
      </w:r>
      <w:r>
        <w:tab/>
        <w:t>discussion</w:t>
      </w:r>
      <w:r>
        <w:tab/>
        <w:t>Rel-18</w:t>
      </w:r>
      <w:r>
        <w:tab/>
        <w:t>NR_SL_enh2</w:t>
      </w:r>
      <w:r>
        <w:tab/>
        <w:t>Late</w:t>
      </w:r>
    </w:p>
    <w:p w14:paraId="354DF7CD" w14:textId="3AA89E6D" w:rsidR="006232FF" w:rsidRDefault="006232FF" w:rsidP="006232FF">
      <w:pPr>
        <w:pStyle w:val="Doc-text2"/>
        <w:ind w:left="1253" w:firstLine="0"/>
      </w:pPr>
      <w:r>
        <w:t xml:space="preserve">Proposal 1: From R2 perspective, UE is not expected to be </w:t>
      </w:r>
      <w:r w:rsidR="006E0236">
        <w:t>(pre)</w:t>
      </w:r>
      <w:r>
        <w:t xml:space="preserve">configured with 1) both partial sensing and Co-Ex in the same resource pool, 2) both random-selection and Co-Ex in the same resource </w:t>
      </w:r>
      <w:r>
        <w:t xml:space="preserve">pool in </w:t>
      </w:r>
      <w:r>
        <w:t>Rel-18.</w:t>
      </w:r>
    </w:p>
    <w:p w14:paraId="0B284EAA" w14:textId="2A9B061C" w:rsidR="006232FF" w:rsidRDefault="006E0236" w:rsidP="006232FF">
      <w:pPr>
        <w:pStyle w:val="Doc-text2"/>
        <w:ind w:left="1253" w:firstLine="0"/>
      </w:pPr>
      <w:r>
        <w:t>P</w:t>
      </w:r>
      <w:r w:rsidR="006232FF">
        <w:t xml:space="preserve">roposal 2: From R2 perspective, UE is not expected to be </w:t>
      </w:r>
      <w:r>
        <w:t>(pre)</w:t>
      </w:r>
      <w:r w:rsidR="006232FF">
        <w:t xml:space="preserve">configured to perform partial sensing operation over an unlicensed spectrum using interlace RB based transmission, in Rel-18. </w:t>
      </w:r>
    </w:p>
    <w:p w14:paraId="13746BCA" w14:textId="77777777" w:rsidR="00922220" w:rsidRDefault="006232FF" w:rsidP="006232FF">
      <w:pPr>
        <w:pStyle w:val="Doc-text2"/>
        <w:ind w:left="1253" w:firstLine="0"/>
      </w:pPr>
      <w:r>
        <w:t xml:space="preserve">Proposal 3: From R2 perspective, UE is not expected to be </w:t>
      </w:r>
      <w:r w:rsidR="006E0236">
        <w:t>(pre)</w:t>
      </w:r>
      <w:r>
        <w:t xml:space="preserve">configured with </w:t>
      </w:r>
      <w:proofErr w:type="gramStart"/>
      <w:r>
        <w:t>a</w:t>
      </w:r>
      <w:proofErr w:type="gramEnd"/>
      <w:r>
        <w:t xml:space="preserve"> LTE/NR-SL co-existence resource pool over an unlicensed spectrum, in Rel-18.</w:t>
      </w:r>
      <w:r w:rsidR="006E0236">
        <w:t xml:space="preserve"> </w:t>
      </w:r>
    </w:p>
    <w:p w14:paraId="6C707D05" w14:textId="68143104" w:rsidR="00922220" w:rsidRDefault="00922220" w:rsidP="006232FF">
      <w:pPr>
        <w:pStyle w:val="Doc-text2"/>
        <w:ind w:left="1253" w:firstLine="0"/>
      </w:pPr>
    </w:p>
    <w:p w14:paraId="213EBEF1" w14:textId="77777777" w:rsidR="00922220" w:rsidRDefault="00922220" w:rsidP="00922220">
      <w:pPr>
        <w:pStyle w:val="Doc-text2"/>
        <w:numPr>
          <w:ilvl w:val="0"/>
          <w:numId w:val="43"/>
        </w:numPr>
      </w:pPr>
      <w:r>
        <w:t>Agree with all proposals. However, we don’t need to capture them in the spec. We can leave them into NW implementation. We’ll send a LS to RAN1 to inform and check if they have a concern.</w:t>
      </w:r>
    </w:p>
    <w:p w14:paraId="69A95C17" w14:textId="77777777" w:rsidR="00922220" w:rsidRDefault="00922220" w:rsidP="006232FF">
      <w:pPr>
        <w:pStyle w:val="Doc-text2"/>
        <w:ind w:left="1253" w:firstLine="0"/>
      </w:pPr>
    </w:p>
    <w:p w14:paraId="47C7DB30" w14:textId="7F2FDC31" w:rsidR="006E0236" w:rsidRDefault="006E0236" w:rsidP="006232FF">
      <w:pPr>
        <w:pStyle w:val="Doc-text2"/>
        <w:ind w:left="1253" w:firstLine="0"/>
      </w:pPr>
      <w:r>
        <w:t xml:space="preserve">[OPPO]: Will be good to send LS to RAN1. [Ericsson]: Ok just for information. [OPPO]: At least it’s good to check if they have a concern. </w:t>
      </w:r>
    </w:p>
    <w:p w14:paraId="75379D1B" w14:textId="7192FD08" w:rsidR="006E0236" w:rsidRDefault="006E0236" w:rsidP="006232FF">
      <w:pPr>
        <w:pStyle w:val="Doc-text2"/>
        <w:ind w:left="1253" w:firstLine="0"/>
      </w:pPr>
    </w:p>
    <w:p w14:paraId="410D3AF6" w14:textId="1130C19D" w:rsidR="006E0236" w:rsidRDefault="006E0236" w:rsidP="006E0236">
      <w:pPr>
        <w:pStyle w:val="EmailDiscussion"/>
      </w:pPr>
      <w:r w:rsidRPr="00770DB4">
        <w:t>[</w:t>
      </w:r>
      <w:r>
        <w:t>AT125</w:t>
      </w:r>
      <w:proofErr w:type="gramStart"/>
      <w:r>
        <w:t>bis][</w:t>
      </w:r>
      <w:proofErr w:type="gramEnd"/>
      <w:r>
        <w:t>103</w:t>
      </w:r>
      <w:r w:rsidRPr="00770DB4">
        <w:t>][</w:t>
      </w:r>
      <w:r>
        <w:t>V2X/SL</w:t>
      </w:r>
      <w:r w:rsidRPr="00770DB4">
        <w:t xml:space="preserve">] </w:t>
      </w:r>
      <w:r>
        <w:t>(OPPO)</w:t>
      </w:r>
    </w:p>
    <w:p w14:paraId="339BC35D" w14:textId="0A9047A3" w:rsidR="006E0236" w:rsidRDefault="006E0236" w:rsidP="006E0236">
      <w:pPr>
        <w:pStyle w:val="EmailDiscussion2"/>
      </w:pPr>
      <w:r w:rsidRPr="00770DB4">
        <w:tab/>
      </w:r>
      <w:r w:rsidRPr="00AA559F">
        <w:rPr>
          <w:b/>
        </w:rPr>
        <w:t>Scope:</w:t>
      </w:r>
      <w:r w:rsidRPr="00770DB4">
        <w:t xml:space="preserve"> </w:t>
      </w:r>
      <w:r>
        <w:t xml:space="preserve">To </w:t>
      </w:r>
      <w:r w:rsidR="00E42CE0">
        <w:t xml:space="preserve">approve </w:t>
      </w:r>
      <w:r>
        <w:t xml:space="preserve">the LS to RAN1 on the co-configurations. </w:t>
      </w:r>
    </w:p>
    <w:p w14:paraId="79A29203" w14:textId="414137DE" w:rsidR="006E0236" w:rsidRDefault="006E0236" w:rsidP="006E0236">
      <w:pPr>
        <w:pStyle w:val="EmailDiscussion2"/>
      </w:pPr>
      <w:r w:rsidRPr="00770DB4">
        <w:tab/>
      </w:r>
      <w:r w:rsidRPr="00AA559F">
        <w:rPr>
          <w:b/>
        </w:rPr>
        <w:t>Intended outcome:</w:t>
      </w:r>
      <w:r>
        <w:t xml:space="preserve"> LS to RAN1 in R2-2403924.</w:t>
      </w:r>
    </w:p>
    <w:p w14:paraId="6CC86503" w14:textId="24C26121" w:rsidR="006E0236" w:rsidRDefault="006E0236" w:rsidP="006E0236">
      <w:pPr>
        <w:ind w:left="1608"/>
      </w:pPr>
      <w:r w:rsidRPr="00AA559F">
        <w:rPr>
          <w:b/>
        </w:rPr>
        <w:t xml:space="preserve">Deadline: </w:t>
      </w:r>
      <w:r>
        <w:t xml:space="preserve">Email discussion (email approval). Until Comeback session Thursday. </w:t>
      </w:r>
    </w:p>
    <w:p w14:paraId="79E722C3" w14:textId="332D833C" w:rsidR="00922220" w:rsidRDefault="00922220" w:rsidP="006232FF">
      <w:pPr>
        <w:pStyle w:val="Doc-text2"/>
        <w:ind w:left="1253" w:firstLine="0"/>
      </w:pPr>
    </w:p>
    <w:p w14:paraId="58847D36" w14:textId="77777777" w:rsidR="00922220" w:rsidRDefault="00922220" w:rsidP="00922220">
      <w:pPr>
        <w:pStyle w:val="Doc-title"/>
      </w:pPr>
      <w:bookmarkStart w:id="8" w:name="_Hlk164266685"/>
      <w:r>
        <w:t>R2-2403924</w:t>
      </w:r>
      <w:r>
        <w:tab/>
      </w:r>
      <w:r>
        <w:rPr>
          <w:rFonts w:cs="Arial" w:hint="eastAsia"/>
          <w:bCs/>
          <w:lang w:eastAsia="zh-CN"/>
        </w:rPr>
        <w:t>LS on Sidelink Feature Co-configuration</w:t>
      </w:r>
      <w:r>
        <w:tab/>
        <w:t>To: RAN1</w:t>
      </w:r>
      <w:r>
        <w:tab/>
        <w:t>Rel-18</w:t>
      </w:r>
      <w:r>
        <w:tab/>
        <w:t>NR_SL_enh2</w:t>
      </w:r>
      <w:r>
        <w:tab/>
      </w:r>
    </w:p>
    <w:p w14:paraId="6DC46611" w14:textId="77777777" w:rsidR="00922220" w:rsidRPr="00922220" w:rsidRDefault="00922220" w:rsidP="00922220">
      <w:pPr>
        <w:pStyle w:val="Doc-text2"/>
        <w:numPr>
          <w:ilvl w:val="0"/>
          <w:numId w:val="43"/>
        </w:numPr>
      </w:pPr>
      <w:r>
        <w:lastRenderedPageBreak/>
        <w:t>Approved.</w:t>
      </w:r>
    </w:p>
    <w:bookmarkEnd w:id="8"/>
    <w:p w14:paraId="73345D95" w14:textId="77777777" w:rsidR="006232FF" w:rsidRDefault="006232FF" w:rsidP="006232FF">
      <w:pPr>
        <w:pStyle w:val="Doc-text2"/>
      </w:pPr>
    </w:p>
    <w:p w14:paraId="6D0316F0" w14:textId="333F21B4" w:rsidR="0007339B" w:rsidRDefault="006232FF" w:rsidP="00073F51">
      <w:pPr>
        <w:pStyle w:val="Doc-text2"/>
        <w:ind w:left="0" w:firstLine="0"/>
      </w:pPr>
      <w:r>
        <w:rPr>
          <w:b/>
        </w:rPr>
        <w:t>C</w:t>
      </w:r>
      <w:r w:rsidR="0007339B">
        <w:rPr>
          <w:b/>
        </w:rPr>
        <w:t>arriers for PC5-RRC in SL CA and PDCP duplication</w:t>
      </w:r>
      <w:r w:rsidR="0007339B" w:rsidRPr="00073F51">
        <w:rPr>
          <w:b/>
        </w:rPr>
        <w:t>?</w:t>
      </w:r>
    </w:p>
    <w:p w14:paraId="085F58E8" w14:textId="19728905" w:rsidR="0007339B" w:rsidRDefault="006232FF" w:rsidP="006232FF">
      <w:pPr>
        <w:pStyle w:val="Doc-text2"/>
        <w:numPr>
          <w:ilvl w:val="0"/>
          <w:numId w:val="41"/>
        </w:numPr>
      </w:pPr>
      <w:r>
        <w:t>P2 and P3 in R2-2402227</w:t>
      </w:r>
    </w:p>
    <w:p w14:paraId="6FAA0181" w14:textId="3F6B98F5" w:rsidR="006232FF" w:rsidRDefault="006232FF" w:rsidP="006232FF">
      <w:pPr>
        <w:pStyle w:val="Doc-text2"/>
        <w:ind w:left="1253" w:firstLine="0"/>
      </w:pPr>
      <w:r w:rsidRPr="004C1264">
        <w:t>Proposal 2</w:t>
      </w:r>
      <w:r>
        <w:t xml:space="preserve">: </w:t>
      </w:r>
      <w:r w:rsidRPr="004C1264">
        <w:t xml:space="preserve">For SCCH, when duplication is not configured, a UE can use any carrier within the </w:t>
      </w:r>
      <w:r w:rsidR="00327483">
        <w:t>super-</w:t>
      </w:r>
      <w:r w:rsidRPr="004C1264">
        <w:t>set of &lt;legacy carrier, and the carriers that the QoS flows of the unicast link associate with&gt;.</w:t>
      </w:r>
    </w:p>
    <w:p w14:paraId="6808B4D7" w14:textId="59BC05DA" w:rsidR="006232FF" w:rsidRDefault="006232FF" w:rsidP="006232FF">
      <w:pPr>
        <w:pStyle w:val="Doc-text2"/>
        <w:ind w:left="1253" w:firstLine="0"/>
      </w:pPr>
      <w:r w:rsidRPr="004C1264">
        <w:t>Proposal 3</w:t>
      </w:r>
      <w:r>
        <w:t xml:space="preserve">: </w:t>
      </w:r>
      <w:r w:rsidRPr="004C1264">
        <w:t xml:space="preserve">For SCCH, when duplication is configured, when the UE is in RRC_IDLE / RRC_INACTIVE / OOC, a UE can use any carrier within the </w:t>
      </w:r>
      <w:r w:rsidR="00327483">
        <w:t>super-</w:t>
      </w:r>
      <w:r w:rsidRPr="004C1264">
        <w:t>set of &lt;legacy carrier, and the carriers that the QoS flows of the unicast link associate with&gt; but has to ensure the two RLC legs are not mapped to the same carrier.</w:t>
      </w:r>
    </w:p>
    <w:p w14:paraId="4635347D" w14:textId="0220EDA2" w:rsidR="002C24A7" w:rsidRDefault="002C24A7" w:rsidP="006232FF">
      <w:pPr>
        <w:pStyle w:val="Doc-text2"/>
        <w:ind w:left="1253" w:firstLine="0"/>
      </w:pPr>
    </w:p>
    <w:p w14:paraId="04330316" w14:textId="77777777" w:rsidR="00327483" w:rsidRDefault="00327483" w:rsidP="00327483">
      <w:pPr>
        <w:pStyle w:val="Doc-text2"/>
        <w:numPr>
          <w:ilvl w:val="0"/>
          <w:numId w:val="43"/>
        </w:numPr>
      </w:pPr>
      <w:r>
        <w:t xml:space="preserve">Proposal 2 and 3 are agreed. </w:t>
      </w:r>
    </w:p>
    <w:p w14:paraId="62C394DE" w14:textId="77777777" w:rsidR="00327483" w:rsidRDefault="00327483" w:rsidP="006232FF">
      <w:pPr>
        <w:pStyle w:val="Doc-text2"/>
        <w:ind w:left="1253" w:firstLine="0"/>
      </w:pPr>
    </w:p>
    <w:p w14:paraId="136699FD" w14:textId="0E8860DB" w:rsidR="00327483" w:rsidRDefault="00327483" w:rsidP="006232FF">
      <w:pPr>
        <w:pStyle w:val="Doc-text2"/>
        <w:ind w:left="1253" w:firstLine="0"/>
      </w:pPr>
      <w:r>
        <w:t xml:space="preserve">[ZTE]: Would like to clarify if there is QoS flows of the unicast link associated with, whether legacy carrier is not used. [OPPO]: We still need to keep legacy carrier since RX UE point of view, it will turn on legacy carrier. </w:t>
      </w:r>
    </w:p>
    <w:p w14:paraId="22EADF25" w14:textId="77777777" w:rsidR="00327483" w:rsidRDefault="00327483" w:rsidP="006232FF">
      <w:pPr>
        <w:pStyle w:val="Doc-text2"/>
        <w:ind w:left="1253" w:firstLine="0"/>
      </w:pPr>
    </w:p>
    <w:p w14:paraId="13708F59" w14:textId="0DBA9742" w:rsidR="006232FF" w:rsidRDefault="006232FF" w:rsidP="006232FF">
      <w:pPr>
        <w:pStyle w:val="Doc-text2"/>
        <w:numPr>
          <w:ilvl w:val="0"/>
          <w:numId w:val="41"/>
        </w:numPr>
      </w:pPr>
      <w:r>
        <w:t>P1 in R2-2402362</w:t>
      </w:r>
    </w:p>
    <w:p w14:paraId="1C7C2B7C" w14:textId="77777777" w:rsidR="006232FF" w:rsidRDefault="006232FF" w:rsidP="006232FF">
      <w:pPr>
        <w:pStyle w:val="Doc-text2"/>
        <w:ind w:left="1253" w:firstLine="0"/>
      </w:pPr>
      <w:r w:rsidRPr="00B0283A">
        <w:t>Proposal 1: The carrier(s) for PC5-RRC message should be any carrier among the carrier(s) for all QoS flows plus the carrier(s) for PC5-S message.</w:t>
      </w:r>
    </w:p>
    <w:p w14:paraId="251A006E" w14:textId="77777777" w:rsidR="006232FF" w:rsidRDefault="006232FF" w:rsidP="006232FF">
      <w:pPr>
        <w:pStyle w:val="Doc-text2"/>
      </w:pPr>
    </w:p>
    <w:p w14:paraId="61936ED8" w14:textId="7D7A91BE" w:rsidR="006232FF" w:rsidRDefault="006232FF" w:rsidP="006232FF">
      <w:pPr>
        <w:pStyle w:val="Doc-text2"/>
        <w:numPr>
          <w:ilvl w:val="0"/>
          <w:numId w:val="41"/>
        </w:numPr>
      </w:pPr>
      <w:r>
        <w:t>P1 and P2 in R2-2402642</w:t>
      </w:r>
    </w:p>
    <w:p w14:paraId="1BD049FE" w14:textId="512B9C08" w:rsidR="006232FF" w:rsidRDefault="006232FF" w:rsidP="006232FF">
      <w:pPr>
        <w:pStyle w:val="Doc-text2"/>
        <w:ind w:left="1253" w:firstLine="0"/>
        <w:rPr>
          <w:lang w:val="en-US"/>
        </w:rPr>
      </w:pPr>
      <w:r w:rsidRPr="00D54F76">
        <w:rPr>
          <w:lang w:val="en-US"/>
        </w:rPr>
        <w:t>Proposal 1</w:t>
      </w:r>
      <w:r>
        <w:rPr>
          <w:lang w:val="en-US"/>
        </w:rPr>
        <w:t xml:space="preserve">: </w:t>
      </w:r>
      <w:r w:rsidRPr="00D54F76">
        <w:rPr>
          <w:lang w:val="en-US"/>
        </w:rPr>
        <w:t>Carrier addition takes the carriers for PC5-S message as indicated by upper layer to account, and adopt the TP-1 in Annex.</w:t>
      </w:r>
    </w:p>
    <w:p w14:paraId="5DC472F1" w14:textId="77777777" w:rsidR="00396F80" w:rsidRDefault="00396F80" w:rsidP="006232FF">
      <w:pPr>
        <w:pStyle w:val="Doc-text2"/>
        <w:ind w:left="1253" w:firstLine="0"/>
        <w:rPr>
          <w:lang w:val="en-US"/>
        </w:rPr>
      </w:pPr>
    </w:p>
    <w:p w14:paraId="7EDEF9FD" w14:textId="734108EE" w:rsidR="00396F80" w:rsidRDefault="00396F80" w:rsidP="00396F80">
      <w:pPr>
        <w:pStyle w:val="Doc-text2"/>
        <w:ind w:left="1253" w:firstLine="0"/>
        <w:rPr>
          <w:lang w:val="en-US"/>
        </w:rPr>
      </w:pPr>
      <w:r>
        <w:rPr>
          <w:lang w:val="en-US"/>
        </w:rPr>
        <w:t>[OPPO]: Understand there is no indicated carrier for PC5-S from the upper layer. [LG]: It was captured in the LS that was received some times back. [OPPO]: Yes, but in the end, it was not implemented in their spec. [Session chair]: Please check with SA2 internally, we’ll comeback Thursday CB session.</w:t>
      </w:r>
      <w:r w:rsidR="00870477">
        <w:rPr>
          <w:lang w:val="en-US"/>
        </w:rPr>
        <w:t xml:space="preserve"> </w:t>
      </w:r>
    </w:p>
    <w:p w14:paraId="21009523" w14:textId="77777777" w:rsidR="002176C0" w:rsidRDefault="002176C0" w:rsidP="00396F80">
      <w:pPr>
        <w:pStyle w:val="Doc-text2"/>
        <w:ind w:left="1253" w:firstLine="0"/>
        <w:rPr>
          <w:lang w:val="en-US"/>
        </w:rPr>
      </w:pPr>
    </w:p>
    <w:p w14:paraId="16C472EA" w14:textId="7DA892D7" w:rsidR="002176C0" w:rsidRDefault="002176C0" w:rsidP="00396F80">
      <w:pPr>
        <w:pStyle w:val="Doc-text2"/>
        <w:ind w:left="1253" w:firstLine="0"/>
        <w:rPr>
          <w:lang w:val="en-US"/>
        </w:rPr>
      </w:pPr>
      <w:r w:rsidRPr="00A02955">
        <w:rPr>
          <w:lang w:val="en-US"/>
        </w:rPr>
        <w:t>Comeback session discussion:</w:t>
      </w:r>
      <w:r w:rsidRPr="002176C0">
        <w:rPr>
          <w:lang w:val="en-US"/>
        </w:rPr>
        <w:t xml:space="preserve"> </w:t>
      </w:r>
    </w:p>
    <w:p w14:paraId="3E55AA24" w14:textId="77777777" w:rsidR="002C24A7" w:rsidRDefault="00A02955" w:rsidP="00396F80">
      <w:pPr>
        <w:pStyle w:val="Doc-text2"/>
        <w:ind w:left="1253" w:firstLine="0"/>
        <w:rPr>
          <w:lang w:val="en-US"/>
        </w:rPr>
      </w:pPr>
      <w:r>
        <w:rPr>
          <w:lang w:val="en-US"/>
        </w:rPr>
        <w:t xml:space="preserve">[ZTE]: Previous SA2 LS included the possibility of providing PC5-S carrier information to AS. However due to no RAN2 response, SA2 has not implemented it to spec now. Suggest that we can make our own decision here and inform it to SA2. [OPPO]: With this observation, don’t see any motivation to follow PC5-S specific carriers. Given RAN2 already decided that the legacy carrier is used for PC5-RRC connection establishment, it would be more natural to use legacy carrier for PC5-S as well. </w:t>
      </w:r>
      <w:r w:rsidR="002C24A7">
        <w:rPr>
          <w:lang w:val="en-US"/>
        </w:rPr>
        <w:t>[LG]: Confirmed that RAN2 can make our own decision.</w:t>
      </w:r>
    </w:p>
    <w:p w14:paraId="2CCBC8DE" w14:textId="77777777" w:rsidR="002C24A7" w:rsidRDefault="002C24A7" w:rsidP="00396F80">
      <w:pPr>
        <w:pStyle w:val="Doc-text2"/>
        <w:ind w:left="1253" w:firstLine="0"/>
        <w:rPr>
          <w:lang w:val="en-US"/>
        </w:rPr>
      </w:pPr>
    </w:p>
    <w:p w14:paraId="47164E99" w14:textId="3949949B" w:rsidR="00A02955" w:rsidRPr="002176C0" w:rsidRDefault="002C24A7" w:rsidP="002C24A7">
      <w:pPr>
        <w:pStyle w:val="Doc-text2"/>
        <w:numPr>
          <w:ilvl w:val="0"/>
          <w:numId w:val="43"/>
        </w:numPr>
        <w:rPr>
          <w:lang w:val="en-US"/>
        </w:rPr>
      </w:pPr>
      <w:proofErr w:type="spellStart"/>
      <w:r>
        <w:rPr>
          <w:lang w:val="en-US"/>
        </w:rPr>
        <w:t>PropRejected</w:t>
      </w:r>
      <w:proofErr w:type="spellEnd"/>
      <w:r>
        <w:rPr>
          <w:lang w:val="en-US"/>
        </w:rPr>
        <w:t xml:space="preserve">. </w:t>
      </w:r>
    </w:p>
    <w:p w14:paraId="4B2957FE" w14:textId="77777777" w:rsidR="00396F80" w:rsidRDefault="00396F80" w:rsidP="00396F80">
      <w:pPr>
        <w:pStyle w:val="Doc-text2"/>
        <w:ind w:left="1253" w:firstLine="0"/>
        <w:rPr>
          <w:lang w:val="en-US"/>
        </w:rPr>
      </w:pPr>
    </w:p>
    <w:p w14:paraId="20B35065" w14:textId="21F70F2D" w:rsidR="006232FF" w:rsidRDefault="006232FF" w:rsidP="00113B4A">
      <w:pPr>
        <w:pStyle w:val="Doc-text2"/>
        <w:ind w:left="1253" w:firstLine="0"/>
        <w:rPr>
          <w:lang w:val="en-US"/>
        </w:rPr>
      </w:pPr>
      <w:r w:rsidRPr="00D54F76">
        <w:rPr>
          <w:lang w:val="en-US"/>
        </w:rPr>
        <w:t>Proposal 2</w:t>
      </w:r>
      <w:r w:rsidR="00113B4A">
        <w:rPr>
          <w:lang w:val="en-US"/>
        </w:rPr>
        <w:t xml:space="preserve"> (modified)</w:t>
      </w:r>
      <w:r>
        <w:rPr>
          <w:lang w:val="en-US"/>
        </w:rPr>
        <w:t xml:space="preserve">: </w:t>
      </w:r>
      <w:r w:rsidRPr="00D54F76">
        <w:rPr>
          <w:lang w:val="en-US"/>
        </w:rPr>
        <w:t xml:space="preserve">The legacy carrier should be applied to SRB message before the </w:t>
      </w:r>
      <w:proofErr w:type="spellStart"/>
      <w:r w:rsidRPr="00D54F76">
        <w:rPr>
          <w:lang w:val="en-US"/>
        </w:rPr>
        <w:t>RRCReconfigurationCompleteSidelink</w:t>
      </w:r>
      <w:proofErr w:type="spellEnd"/>
      <w:r w:rsidRPr="00D54F76">
        <w:rPr>
          <w:lang w:val="en-US"/>
        </w:rPr>
        <w:t xml:space="preserve">, </w:t>
      </w:r>
      <w:r w:rsidR="00113B4A">
        <w:rPr>
          <w:lang w:val="en-US"/>
        </w:rPr>
        <w:t>which confirm</w:t>
      </w:r>
      <w:r w:rsidR="00AA5EE8">
        <w:rPr>
          <w:lang w:val="en-US"/>
        </w:rPr>
        <w:t>s</w:t>
      </w:r>
      <w:r w:rsidR="00113B4A">
        <w:rPr>
          <w:lang w:val="en-US"/>
        </w:rPr>
        <w:t xml:space="preserve"> SL CA carrier</w:t>
      </w:r>
      <w:r w:rsidR="00AA5EE8">
        <w:rPr>
          <w:lang w:val="en-US"/>
        </w:rPr>
        <w:t>(</w:t>
      </w:r>
      <w:r w:rsidR="00113B4A">
        <w:rPr>
          <w:lang w:val="en-US"/>
        </w:rPr>
        <w:t>s</w:t>
      </w:r>
      <w:r w:rsidR="00AA5EE8">
        <w:rPr>
          <w:lang w:val="en-US"/>
        </w:rPr>
        <w:t>)</w:t>
      </w:r>
      <w:r w:rsidR="00113B4A">
        <w:rPr>
          <w:lang w:val="en-US"/>
        </w:rPr>
        <w:t xml:space="preserve"> addition. The corresponding wordings will be prepared by RRC CR rapporteur. </w:t>
      </w:r>
    </w:p>
    <w:p w14:paraId="09B155BE" w14:textId="7333192F" w:rsidR="00AA5EE8" w:rsidRDefault="00AA5EE8" w:rsidP="00113B4A">
      <w:pPr>
        <w:pStyle w:val="Doc-text2"/>
        <w:ind w:left="1253" w:firstLine="0"/>
        <w:rPr>
          <w:lang w:val="en-US"/>
        </w:rPr>
      </w:pPr>
    </w:p>
    <w:p w14:paraId="0A5A2500" w14:textId="53F455E4" w:rsidR="00AA5EE8" w:rsidRDefault="00AA5EE8" w:rsidP="00AA5EE8">
      <w:pPr>
        <w:pStyle w:val="Doc-text2"/>
        <w:numPr>
          <w:ilvl w:val="0"/>
          <w:numId w:val="43"/>
        </w:numPr>
        <w:rPr>
          <w:lang w:val="en-US"/>
        </w:rPr>
      </w:pPr>
      <w:r>
        <w:rPr>
          <w:lang w:val="en-US"/>
        </w:rPr>
        <w:t>Agreed.</w:t>
      </w:r>
    </w:p>
    <w:p w14:paraId="5CAD9FBA" w14:textId="5FC04A01" w:rsidR="009F1EAB" w:rsidRDefault="009F1EAB" w:rsidP="006232FF">
      <w:pPr>
        <w:pStyle w:val="Doc-text2"/>
        <w:ind w:left="1253" w:firstLine="0"/>
        <w:rPr>
          <w:lang w:val="en-US"/>
        </w:rPr>
      </w:pPr>
    </w:p>
    <w:p w14:paraId="6EE3FC80" w14:textId="2E6E6F74" w:rsidR="00BB09D5" w:rsidRDefault="00BB09D5" w:rsidP="004F4C41">
      <w:pPr>
        <w:pStyle w:val="Doc-text2"/>
        <w:ind w:left="1253" w:firstLine="0"/>
        <w:rPr>
          <w:lang w:val="en-US"/>
        </w:rPr>
      </w:pPr>
      <w:r>
        <w:rPr>
          <w:lang w:val="en-US"/>
        </w:rPr>
        <w:t xml:space="preserve">[Xiaomi]: Is the proposal for TX UE or RX UE? [ZTE]: It’s for TX UE. </w:t>
      </w:r>
      <w:r w:rsidR="004F4C41">
        <w:rPr>
          <w:lang w:val="en-US"/>
        </w:rPr>
        <w:t>[OPPO]: The proposed correction is confusing. Original UE behavior is defined for TX UE inside, but now added text is for the information that TX UE set to RX UE.</w:t>
      </w:r>
      <w:r w:rsidR="007C2279">
        <w:rPr>
          <w:lang w:val="en-US"/>
        </w:rPr>
        <w:t xml:space="preserve"> [OPPO]: Even without the additional sentence, the UE behavior is correct. </w:t>
      </w:r>
      <w:r w:rsidR="00AA5EE8">
        <w:rPr>
          <w:lang w:val="en-US"/>
        </w:rPr>
        <w:t xml:space="preserve">[Session chair]: Invite offline discussion during the breaktime. </w:t>
      </w:r>
      <w:r w:rsidR="00184F6B">
        <w:rPr>
          <w:lang w:val="en-US"/>
        </w:rPr>
        <w:t>What’s the status after the offline? [ZTE]: Companies are ok with the proposal in principle, but the proposed wordings may be not clear enough. Wordings can be further enhanced as part of WI RRC CR preparation.</w:t>
      </w:r>
    </w:p>
    <w:p w14:paraId="29F33127" w14:textId="041C406C" w:rsidR="006232FF" w:rsidRDefault="006232FF" w:rsidP="00073F51">
      <w:pPr>
        <w:pStyle w:val="Doc-text2"/>
        <w:ind w:left="0" w:firstLine="0"/>
        <w:rPr>
          <w:lang w:val="en-US"/>
        </w:rPr>
      </w:pPr>
    </w:p>
    <w:p w14:paraId="4AE01992" w14:textId="413E1B3A" w:rsidR="006232FF" w:rsidRPr="006232FF" w:rsidRDefault="006232FF" w:rsidP="00073F51">
      <w:pPr>
        <w:pStyle w:val="Doc-text2"/>
        <w:ind w:left="0" w:firstLine="0"/>
        <w:rPr>
          <w:b/>
          <w:lang w:val="en-US"/>
        </w:rPr>
      </w:pPr>
      <w:r w:rsidRPr="006232FF">
        <w:rPr>
          <w:b/>
          <w:lang w:val="en-US"/>
        </w:rPr>
        <w:t xml:space="preserve">Interpretation when TX Profile is not provided: </w:t>
      </w:r>
    </w:p>
    <w:p w14:paraId="7FABB51C" w14:textId="3F8E9A7B" w:rsidR="006232FF" w:rsidRDefault="00271C43" w:rsidP="006232FF">
      <w:pPr>
        <w:pStyle w:val="Doc-text2"/>
        <w:numPr>
          <w:ilvl w:val="0"/>
          <w:numId w:val="41"/>
        </w:numPr>
        <w:rPr>
          <w:lang w:val="en-US"/>
        </w:rPr>
      </w:pPr>
      <w:r>
        <w:rPr>
          <w:lang w:val="en-US"/>
        </w:rPr>
        <w:t>P1</w:t>
      </w:r>
      <w:r w:rsidR="00EA56F5">
        <w:rPr>
          <w:lang w:val="en-US"/>
        </w:rPr>
        <w:t xml:space="preserve"> and P2</w:t>
      </w:r>
      <w:r>
        <w:rPr>
          <w:lang w:val="en-US"/>
        </w:rPr>
        <w:t xml:space="preserve"> in R2-2403586</w:t>
      </w:r>
      <w:r w:rsidR="00FD57D6">
        <w:rPr>
          <w:lang w:val="en-US"/>
        </w:rPr>
        <w:t xml:space="preserve"> </w:t>
      </w:r>
    </w:p>
    <w:p w14:paraId="79E31E6F" w14:textId="18CFCBE3" w:rsidR="00EA56F5" w:rsidRDefault="00EA56F5" w:rsidP="00FD57D6">
      <w:pPr>
        <w:pStyle w:val="Doc-text2"/>
        <w:ind w:left="1253" w:firstLine="0"/>
        <w:rPr>
          <w:lang w:val="en-US"/>
        </w:rPr>
      </w:pPr>
      <w:r>
        <w:rPr>
          <w:lang w:val="en-US"/>
        </w:rPr>
        <w:t xml:space="preserve">Proposal 1: </w:t>
      </w:r>
      <w:r w:rsidRPr="00EA56F5">
        <w:rPr>
          <w:lang w:val="en-US"/>
        </w:rPr>
        <w:t>A UE assumes backward compatible for the given QoS flow if there is no associated TX profile, and adopt the TP in annex.</w:t>
      </w:r>
    </w:p>
    <w:p w14:paraId="76CD8626" w14:textId="41DCFAFA" w:rsidR="00EA56F5" w:rsidRDefault="00EA56F5" w:rsidP="00FD57D6">
      <w:pPr>
        <w:pStyle w:val="Doc-text2"/>
        <w:ind w:left="1253" w:firstLine="0"/>
        <w:rPr>
          <w:lang w:val="en-US"/>
        </w:rPr>
      </w:pPr>
      <w:r>
        <w:rPr>
          <w:lang w:val="en-US"/>
        </w:rPr>
        <w:t xml:space="preserve">Proposal 2: </w:t>
      </w:r>
      <w:r w:rsidRPr="00EA56F5">
        <w:rPr>
          <w:lang w:val="en-US"/>
        </w:rPr>
        <w:t>Sends the LS to SA2 to inform RAN2 agreement on No Tx profile, and adopt the draft LS in Annex.</w:t>
      </w:r>
    </w:p>
    <w:p w14:paraId="19AF2E1D" w14:textId="79A41AAB" w:rsidR="00EA56F5" w:rsidRDefault="00EA56F5" w:rsidP="00EA56F5">
      <w:pPr>
        <w:pStyle w:val="Doc-text2"/>
        <w:numPr>
          <w:ilvl w:val="0"/>
          <w:numId w:val="41"/>
        </w:numPr>
        <w:rPr>
          <w:lang w:val="en-US"/>
        </w:rPr>
      </w:pPr>
      <w:r>
        <w:rPr>
          <w:lang w:val="en-US"/>
        </w:rPr>
        <w:t>P2 in R2-2403036</w:t>
      </w:r>
    </w:p>
    <w:p w14:paraId="78F04898" w14:textId="19136FA8" w:rsidR="00FD57D6" w:rsidRDefault="00FD57D6" w:rsidP="00FD57D6">
      <w:pPr>
        <w:pStyle w:val="Doc-text2"/>
        <w:ind w:left="1253" w:firstLine="0"/>
        <w:rPr>
          <w:lang w:val="en-US"/>
        </w:rPr>
      </w:pPr>
      <w:r w:rsidRPr="00F0512E">
        <w:rPr>
          <w:lang w:val="en-US"/>
        </w:rPr>
        <w:t>Proposal 2: A UE assumes backwards compatible for the given QoS flow if there is no associated Tx Profile.</w:t>
      </w:r>
    </w:p>
    <w:p w14:paraId="4E4F21B8" w14:textId="014F4223" w:rsidR="00FD57D6" w:rsidRDefault="00FD57D6" w:rsidP="006232FF">
      <w:pPr>
        <w:pStyle w:val="Doc-text2"/>
        <w:numPr>
          <w:ilvl w:val="0"/>
          <w:numId w:val="41"/>
        </w:numPr>
        <w:rPr>
          <w:lang w:val="en-US"/>
        </w:rPr>
      </w:pPr>
      <w:r>
        <w:rPr>
          <w:lang w:val="en-US"/>
        </w:rPr>
        <w:lastRenderedPageBreak/>
        <w:t>P1 in R2-2402572</w:t>
      </w:r>
    </w:p>
    <w:p w14:paraId="72ECCBB1" w14:textId="626AF36F" w:rsidR="00FD57D6" w:rsidRDefault="00FD57D6" w:rsidP="00FD57D6">
      <w:pPr>
        <w:pStyle w:val="Doc-text2"/>
        <w:ind w:left="1253" w:firstLine="0"/>
      </w:pPr>
      <w:r>
        <w:t>Proposal 1: A UE assumes ‘NOT backward compatible’ for a QoS flow if there is no associated TX profile.</w:t>
      </w:r>
    </w:p>
    <w:p w14:paraId="3C09C244" w14:textId="5D6E757B" w:rsidR="0028691B" w:rsidRDefault="0028691B" w:rsidP="00FD57D6">
      <w:pPr>
        <w:pStyle w:val="Doc-text2"/>
        <w:ind w:left="1253" w:firstLine="0"/>
      </w:pPr>
    </w:p>
    <w:p w14:paraId="719DD429" w14:textId="75752594" w:rsidR="0028691B" w:rsidRDefault="0028691B" w:rsidP="00FD57D6">
      <w:pPr>
        <w:pStyle w:val="Doc-text2"/>
        <w:ind w:left="1253" w:firstLine="0"/>
      </w:pPr>
      <w:r>
        <w:t>[Apple, Huawei]: Agree with Vivo. [Nokia]: With the following note “</w:t>
      </w:r>
      <w:r w:rsidRPr="0028691B">
        <w:t>NOTE 5:</w:t>
      </w:r>
      <w:r w:rsidRPr="0028691B">
        <w:tab/>
        <w:t xml:space="preserve">The policy/parameter encoding ensures that the UEs of prior to Release 18 that are not able to handle the NR </w:t>
      </w:r>
      <w:proofErr w:type="spellStart"/>
      <w:r w:rsidRPr="0028691B">
        <w:t>eTx</w:t>
      </w:r>
      <w:proofErr w:type="spellEnd"/>
      <w:r w:rsidRPr="0028691B">
        <w:t xml:space="preserve"> Profile do not use V2X service types with a mapping of NR </w:t>
      </w:r>
      <w:proofErr w:type="spellStart"/>
      <w:r w:rsidRPr="0028691B">
        <w:t>eTx</w:t>
      </w:r>
      <w:proofErr w:type="spellEnd"/>
      <w:r w:rsidRPr="0028691B">
        <w:t xml:space="preserve"> Profile indicating the transmission mechanism or format specified in Release 18.</w:t>
      </w:r>
      <w:r>
        <w:t>”, it is natural to interpret it as backwards compatible. [LG,</w:t>
      </w:r>
      <w:r w:rsidR="00F00307">
        <w:t xml:space="preserve"> </w:t>
      </w:r>
      <w:r>
        <w:t>Xiaomi</w:t>
      </w:r>
      <w:r w:rsidR="00F00307">
        <w:t>, OPPO</w:t>
      </w:r>
      <w:r>
        <w:t xml:space="preserve">]: Agree with ZTE and Nokia. [Vivo]: Ok to follow majority companies’ view. Do we need to capture it into 38.300? [ZTE]: Yes, our TP proposes it. </w:t>
      </w:r>
      <w:r w:rsidR="008452D6">
        <w:t xml:space="preserve">[IDC]: Wonder if we need to send LS to SA2. [Xiaomi, NEC]: No need to send a LS to SA2. [Apple]: It is good at least to inform RAN2 agreement. [Ericsson]: Better to check if there is a concern. </w:t>
      </w:r>
    </w:p>
    <w:p w14:paraId="6E026AD9" w14:textId="6DC9EDB5" w:rsidR="0028691B" w:rsidRDefault="0028691B" w:rsidP="00FD57D6">
      <w:pPr>
        <w:pStyle w:val="Doc-text2"/>
        <w:ind w:left="1253" w:firstLine="0"/>
      </w:pPr>
    </w:p>
    <w:p w14:paraId="76B121BA" w14:textId="110FFF5B" w:rsidR="0028691B" w:rsidRPr="008452D6" w:rsidRDefault="0028691B" w:rsidP="0028691B">
      <w:pPr>
        <w:pStyle w:val="Doc-text2"/>
        <w:numPr>
          <w:ilvl w:val="0"/>
          <w:numId w:val="43"/>
        </w:numPr>
      </w:pPr>
      <w:r w:rsidRPr="00EA56F5">
        <w:rPr>
          <w:lang w:val="en-US"/>
        </w:rPr>
        <w:t>A UE assumes backward compatible for the given QoS flow if there is no associated TX profile</w:t>
      </w:r>
      <w:r>
        <w:rPr>
          <w:lang w:val="en-US"/>
        </w:rPr>
        <w:t>.</w:t>
      </w:r>
    </w:p>
    <w:p w14:paraId="42B20D4D" w14:textId="018D1805" w:rsidR="008452D6" w:rsidRDefault="008452D6" w:rsidP="0028691B">
      <w:pPr>
        <w:pStyle w:val="Doc-text2"/>
        <w:numPr>
          <w:ilvl w:val="0"/>
          <w:numId w:val="43"/>
        </w:numPr>
      </w:pPr>
      <w:r>
        <w:rPr>
          <w:lang w:eastAsia="ko-KR"/>
        </w:rPr>
        <w:t>Agreed with the wording “</w:t>
      </w:r>
      <w:r>
        <w:rPr>
          <w:rFonts w:hint="eastAsia"/>
          <w:lang w:eastAsia="ko-KR"/>
        </w:rPr>
        <w:t>A UE assumes backward compatible</w:t>
      </w:r>
      <w:r>
        <w:rPr>
          <w:lang w:eastAsia="ko-KR"/>
        </w:rPr>
        <w:t xml:space="preserve"> is required</w:t>
      </w:r>
      <w:r>
        <w:rPr>
          <w:rFonts w:hint="eastAsia"/>
          <w:lang w:eastAsia="ko-KR"/>
        </w:rPr>
        <w:t xml:space="preserve"> for the given QoS flow if there is no associated TX profile.</w:t>
      </w:r>
      <w:r>
        <w:rPr>
          <w:lang w:eastAsia="ko-KR"/>
        </w:rPr>
        <w:t>” in 38.300</w:t>
      </w:r>
    </w:p>
    <w:p w14:paraId="2DC40C7E" w14:textId="305C4348" w:rsidR="008452D6" w:rsidRDefault="008452D6" w:rsidP="0028691B">
      <w:pPr>
        <w:pStyle w:val="Doc-text2"/>
        <w:numPr>
          <w:ilvl w:val="0"/>
          <w:numId w:val="43"/>
        </w:numPr>
      </w:pPr>
      <w:r>
        <w:t>LS is sent to SA2 to inform RAN2 agreement and check if SA2 has a concern.</w:t>
      </w:r>
    </w:p>
    <w:p w14:paraId="5E8DF47A" w14:textId="06E8C590" w:rsidR="008452D6" w:rsidRDefault="008452D6" w:rsidP="008452D6">
      <w:pPr>
        <w:pStyle w:val="Doc-text2"/>
      </w:pPr>
    </w:p>
    <w:p w14:paraId="504818F0" w14:textId="052088EC" w:rsidR="008452D6" w:rsidRDefault="008452D6" w:rsidP="008452D6">
      <w:pPr>
        <w:pStyle w:val="EmailDiscussion"/>
      </w:pPr>
      <w:r w:rsidRPr="00770DB4">
        <w:t>[</w:t>
      </w:r>
      <w:r>
        <w:t>AT125</w:t>
      </w:r>
      <w:proofErr w:type="gramStart"/>
      <w:r>
        <w:t>bis][</w:t>
      </w:r>
      <w:proofErr w:type="gramEnd"/>
      <w:r>
        <w:t>104</w:t>
      </w:r>
      <w:r w:rsidRPr="00770DB4">
        <w:t>][</w:t>
      </w:r>
      <w:r>
        <w:t>V2X/SL</w:t>
      </w:r>
      <w:r w:rsidRPr="00770DB4">
        <w:t xml:space="preserve">] </w:t>
      </w:r>
      <w:r>
        <w:t>(ZTE)</w:t>
      </w:r>
    </w:p>
    <w:p w14:paraId="78F1A0C7" w14:textId="5C18E53F" w:rsidR="008452D6" w:rsidRDefault="008452D6" w:rsidP="008452D6">
      <w:pPr>
        <w:pStyle w:val="EmailDiscussion2"/>
      </w:pPr>
      <w:r w:rsidRPr="00770DB4">
        <w:tab/>
      </w:r>
      <w:r w:rsidRPr="00AA559F">
        <w:rPr>
          <w:b/>
        </w:rPr>
        <w:t>Scope:</w:t>
      </w:r>
      <w:r w:rsidRPr="00770DB4">
        <w:t xml:space="preserve"> </w:t>
      </w:r>
      <w:r>
        <w:t xml:space="preserve">To </w:t>
      </w:r>
      <w:r w:rsidR="00E90846">
        <w:t>a</w:t>
      </w:r>
      <w:r w:rsidR="006C716F">
        <w:t>pprove</w:t>
      </w:r>
      <w:r w:rsidR="00E90846">
        <w:t xml:space="preserve"> </w:t>
      </w:r>
      <w:r>
        <w:t xml:space="preserve">the LS to SA2 on RAN2 agreement on the interpretation when TX profile is not provided. </w:t>
      </w:r>
    </w:p>
    <w:p w14:paraId="68B1DA37" w14:textId="174A438D" w:rsidR="008452D6" w:rsidRDefault="008452D6" w:rsidP="008452D6">
      <w:pPr>
        <w:pStyle w:val="EmailDiscussion2"/>
      </w:pPr>
      <w:r w:rsidRPr="00770DB4">
        <w:tab/>
      </w:r>
      <w:r w:rsidRPr="00AA559F">
        <w:rPr>
          <w:b/>
        </w:rPr>
        <w:t>Intended outcome:</w:t>
      </w:r>
      <w:r>
        <w:t xml:space="preserve"> LS to SA2 in R2-2403925.</w:t>
      </w:r>
    </w:p>
    <w:p w14:paraId="0A0D6DCA" w14:textId="77777777" w:rsidR="008452D6" w:rsidRDefault="008452D6" w:rsidP="008452D6">
      <w:pPr>
        <w:ind w:left="1608"/>
      </w:pPr>
      <w:r w:rsidRPr="00AA559F">
        <w:rPr>
          <w:b/>
        </w:rPr>
        <w:t xml:space="preserve">Deadline: </w:t>
      </w:r>
      <w:r>
        <w:t xml:space="preserve">Email discussion (email approval). Until Comeback session Thursday. </w:t>
      </w:r>
    </w:p>
    <w:p w14:paraId="015D6181" w14:textId="1C2DAE5B" w:rsidR="006232FF" w:rsidRDefault="006232FF" w:rsidP="00073F51">
      <w:pPr>
        <w:pStyle w:val="Doc-text2"/>
        <w:ind w:left="0" w:firstLine="0"/>
        <w:rPr>
          <w:lang w:val="en-US"/>
        </w:rPr>
      </w:pPr>
    </w:p>
    <w:p w14:paraId="1D764ED5" w14:textId="1E8F2CB0" w:rsidR="00353FA0" w:rsidRDefault="00353FA0" w:rsidP="00353FA0">
      <w:pPr>
        <w:pStyle w:val="Doc-title"/>
      </w:pPr>
      <w:r w:rsidRPr="002C24A7">
        <w:t>R2-2403925</w:t>
      </w:r>
      <w:r>
        <w:tab/>
      </w:r>
      <w:r w:rsidRPr="00353FA0">
        <w:rPr>
          <w:rFonts w:cs="Arial"/>
          <w:bCs/>
          <w:lang w:eastAsia="zh-CN"/>
        </w:rPr>
        <w:t>LS on interpretation when TX profile is not provided</w:t>
      </w:r>
      <w:r>
        <w:tab/>
        <w:t>To: SA2</w:t>
      </w:r>
      <w:r>
        <w:tab/>
        <w:t>Rel-18</w:t>
      </w:r>
      <w:r>
        <w:tab/>
        <w:t>NR_SL_enh2</w:t>
      </w:r>
      <w:r>
        <w:tab/>
      </w:r>
    </w:p>
    <w:p w14:paraId="5EBB0CAE" w14:textId="08889A00" w:rsidR="00353FA0" w:rsidRPr="00922220" w:rsidRDefault="00353FA0" w:rsidP="00353FA0">
      <w:pPr>
        <w:pStyle w:val="Doc-text2"/>
        <w:numPr>
          <w:ilvl w:val="0"/>
          <w:numId w:val="43"/>
        </w:numPr>
      </w:pPr>
      <w:r>
        <w:t>Approved</w:t>
      </w:r>
      <w:r w:rsidR="002C24A7">
        <w:t>.</w:t>
      </w:r>
    </w:p>
    <w:p w14:paraId="1F868A24" w14:textId="076E3995" w:rsidR="00353FA0" w:rsidRDefault="00353FA0" w:rsidP="00073F51">
      <w:pPr>
        <w:pStyle w:val="Doc-text2"/>
        <w:ind w:left="0" w:firstLine="0"/>
        <w:rPr>
          <w:lang w:val="en-US"/>
        </w:rPr>
      </w:pPr>
    </w:p>
    <w:p w14:paraId="26C88D10" w14:textId="50A522C8" w:rsidR="0007339B" w:rsidRPr="006232FF" w:rsidRDefault="002A3943" w:rsidP="00073F51">
      <w:pPr>
        <w:pStyle w:val="Doc-text2"/>
        <w:ind w:left="0" w:firstLine="0"/>
        <w:rPr>
          <w:b/>
        </w:rPr>
      </w:pPr>
      <w:r>
        <w:rPr>
          <w:b/>
        </w:rPr>
        <w:t>RRC Others</w:t>
      </w:r>
      <w:r w:rsidR="006232FF" w:rsidRPr="006232FF">
        <w:rPr>
          <w:b/>
        </w:rPr>
        <w:t xml:space="preserve">: </w:t>
      </w:r>
    </w:p>
    <w:p w14:paraId="148C59BC" w14:textId="1AD548D4" w:rsidR="006232FF" w:rsidRDefault="006232FF" w:rsidP="006232FF">
      <w:pPr>
        <w:pStyle w:val="Doc-title"/>
      </w:pPr>
      <w:r>
        <w:t>R2-2403264</w:t>
      </w:r>
      <w:r>
        <w:tab/>
        <w:t>[H089] Clarification on description of sl-NumOfSSSBRepetition</w:t>
      </w:r>
      <w:r>
        <w:tab/>
        <w:t>Huawei, HiSilicon</w:t>
      </w:r>
      <w:r>
        <w:tab/>
        <w:t>draftCR</w:t>
      </w:r>
      <w:r>
        <w:tab/>
        <w:t>Rel-18</w:t>
      </w:r>
      <w:r>
        <w:tab/>
        <w:t>38.331</w:t>
      </w:r>
      <w:r>
        <w:tab/>
        <w:t>18.1.0</w:t>
      </w:r>
      <w:r>
        <w:tab/>
        <w:t>F</w:t>
      </w:r>
      <w:r>
        <w:tab/>
        <w:t>NR_SL_enh2-Core</w:t>
      </w:r>
      <w:r>
        <w:tab/>
        <w:t>Late</w:t>
      </w:r>
    </w:p>
    <w:p w14:paraId="68ED46AD" w14:textId="1F79A25B" w:rsidR="00FC1B7B" w:rsidRDefault="001B15A8" w:rsidP="00FC1B7B">
      <w:pPr>
        <w:pStyle w:val="Doc-text2"/>
        <w:numPr>
          <w:ilvl w:val="0"/>
          <w:numId w:val="43"/>
        </w:numPr>
      </w:pPr>
      <w:r>
        <w:t xml:space="preserve">Intention is agreeable. </w:t>
      </w:r>
    </w:p>
    <w:p w14:paraId="18562F57" w14:textId="66438C2E" w:rsidR="001B15A8" w:rsidRDefault="001B15A8" w:rsidP="00FC1B7B">
      <w:pPr>
        <w:pStyle w:val="Doc-text2"/>
        <w:numPr>
          <w:ilvl w:val="0"/>
          <w:numId w:val="43"/>
        </w:numPr>
      </w:pPr>
      <w:r>
        <w:t xml:space="preserve">Detailed wording will be continued as part of WI RRC CR preparation. </w:t>
      </w:r>
    </w:p>
    <w:p w14:paraId="062A4C9E" w14:textId="454D921F" w:rsidR="00FC1B7B" w:rsidRDefault="00FC1B7B" w:rsidP="00FC1B7B">
      <w:pPr>
        <w:pStyle w:val="Doc-text2"/>
      </w:pPr>
    </w:p>
    <w:p w14:paraId="599B4C34" w14:textId="77777777" w:rsidR="006C716F" w:rsidRDefault="006C716F" w:rsidP="006C716F">
      <w:pPr>
        <w:pStyle w:val="Doc-text2"/>
        <w:ind w:left="1253" w:firstLine="0"/>
      </w:pPr>
      <w:r>
        <w:t xml:space="preserve">[OPPO]: Ok with the correction. [Ericsson]: We can consider better wordings (i.e. S-SSB transmission without repetitions and we don’t need to mention release). [Session chair]: Suggest continuing the wording discussion as part of WI RRC CR preparation. </w:t>
      </w:r>
    </w:p>
    <w:p w14:paraId="5BBC15C0" w14:textId="77777777" w:rsidR="006C716F" w:rsidRPr="00FC1B7B" w:rsidRDefault="006C716F" w:rsidP="00FC1B7B">
      <w:pPr>
        <w:pStyle w:val="Doc-text2"/>
      </w:pPr>
    </w:p>
    <w:p w14:paraId="323DB382" w14:textId="185BE32D" w:rsidR="006232FF" w:rsidRDefault="006232FF" w:rsidP="006232FF">
      <w:pPr>
        <w:pStyle w:val="Doc-title"/>
        <w:rPr>
          <w:lang w:val="en-US"/>
        </w:rPr>
      </w:pPr>
      <w:r w:rsidRPr="00535F75">
        <w:rPr>
          <w:lang w:val="en-US"/>
        </w:rPr>
        <w:t>R2-2403716</w:t>
      </w:r>
      <w:r>
        <w:rPr>
          <w:lang w:val="en-US"/>
        </w:rPr>
        <w:tab/>
      </w:r>
      <w:r w:rsidRPr="00535F75">
        <w:rPr>
          <w:lang w:val="en-US"/>
        </w:rPr>
        <w:t>[W101] RRC correction on SL consistent LBT failure</w:t>
      </w:r>
      <w:r>
        <w:rPr>
          <w:lang w:val="en-US"/>
        </w:rPr>
        <w:tab/>
      </w:r>
      <w:r w:rsidRPr="00535F75">
        <w:rPr>
          <w:lang w:val="en-US"/>
        </w:rPr>
        <w:t>NEC</w:t>
      </w:r>
      <w:r>
        <w:rPr>
          <w:lang w:val="en-US"/>
        </w:rPr>
        <w:tab/>
      </w:r>
      <w:r w:rsidRPr="00535F75">
        <w:rPr>
          <w:lang w:val="en-US"/>
        </w:rPr>
        <w:t>discussion</w:t>
      </w:r>
      <w:r>
        <w:rPr>
          <w:lang w:val="en-US"/>
        </w:rPr>
        <w:tab/>
      </w:r>
      <w:r w:rsidRPr="00535F75">
        <w:rPr>
          <w:lang w:val="en-US"/>
        </w:rPr>
        <w:t>Rel-18</w:t>
      </w:r>
      <w:r>
        <w:rPr>
          <w:lang w:val="en-US"/>
        </w:rPr>
        <w:tab/>
      </w:r>
      <w:r w:rsidRPr="00535F75">
        <w:rPr>
          <w:lang w:val="en-US"/>
        </w:rPr>
        <w:t>NR_SL_enh2-Core</w:t>
      </w:r>
    </w:p>
    <w:p w14:paraId="1826FAF5" w14:textId="37B4DB7C" w:rsidR="001C72F8" w:rsidRDefault="001C72F8" w:rsidP="001C72F8">
      <w:pPr>
        <w:pStyle w:val="Doc-text2"/>
        <w:rPr>
          <w:lang w:val="en-US"/>
        </w:rPr>
      </w:pPr>
    </w:p>
    <w:p w14:paraId="48D3312B" w14:textId="77777777" w:rsidR="006C716F" w:rsidRDefault="006C716F" w:rsidP="006C716F">
      <w:pPr>
        <w:pStyle w:val="Doc-text2"/>
        <w:numPr>
          <w:ilvl w:val="0"/>
          <w:numId w:val="43"/>
        </w:numPr>
        <w:rPr>
          <w:lang w:val="en-US"/>
        </w:rPr>
      </w:pPr>
      <w:r>
        <w:rPr>
          <w:lang w:val="en-US"/>
        </w:rPr>
        <w:t>TP 1 is agreed.</w:t>
      </w:r>
    </w:p>
    <w:p w14:paraId="305505FB" w14:textId="77777777" w:rsidR="006C716F" w:rsidRDefault="006C716F" w:rsidP="001C72F8">
      <w:pPr>
        <w:pStyle w:val="Doc-text2"/>
        <w:rPr>
          <w:lang w:val="en-US"/>
        </w:rPr>
      </w:pPr>
    </w:p>
    <w:p w14:paraId="19423B16" w14:textId="1C814D12" w:rsidR="001C72F8" w:rsidRDefault="001C72F8" w:rsidP="001C72F8">
      <w:pPr>
        <w:pStyle w:val="Doc-text2"/>
        <w:ind w:left="1253" w:firstLine="0"/>
        <w:rPr>
          <w:lang w:val="en-US"/>
        </w:rPr>
      </w:pPr>
      <w:r>
        <w:rPr>
          <w:lang w:val="en-US"/>
        </w:rPr>
        <w:t xml:space="preserve">[OPPO]: Do not </w:t>
      </w:r>
      <w:r w:rsidR="006C716F">
        <w:rPr>
          <w:lang w:val="en-US"/>
        </w:rPr>
        <w:t>consider it as</w:t>
      </w:r>
      <w:r>
        <w:rPr>
          <w:lang w:val="en-US"/>
        </w:rPr>
        <w:t xml:space="preserve"> </w:t>
      </w:r>
      <w:r w:rsidR="006C716F">
        <w:rPr>
          <w:lang w:val="en-US"/>
        </w:rPr>
        <w:t>an</w:t>
      </w:r>
      <w:r>
        <w:rPr>
          <w:lang w:val="en-US"/>
        </w:rPr>
        <w:t xml:space="preserve"> essential correction. If we need, prefer the first option. [Lenovo, IDC]: Ok with the first option. [Xiaomi]: C-LBT Failure is not related to any UC link. Option1 is not aligned with the agreement. </w:t>
      </w:r>
    </w:p>
    <w:p w14:paraId="0FB0DF42" w14:textId="77777777" w:rsidR="001C72F8" w:rsidRPr="001C72F8" w:rsidRDefault="001C72F8" w:rsidP="001C72F8">
      <w:pPr>
        <w:pStyle w:val="Doc-text2"/>
        <w:rPr>
          <w:lang w:val="en-US"/>
        </w:rPr>
      </w:pPr>
    </w:p>
    <w:p w14:paraId="5ADAA395" w14:textId="65EDD70F" w:rsidR="002A3943" w:rsidRDefault="002A3943" w:rsidP="002A3943">
      <w:pPr>
        <w:pStyle w:val="Doc-title"/>
      </w:pPr>
      <w:r>
        <w:t>R2-2402226</w:t>
      </w:r>
      <w:r>
        <w:tab/>
        <w:t>Correction on Release-18 SL Evolution</w:t>
      </w:r>
      <w:r>
        <w:tab/>
        <w:t>OPPO</w:t>
      </w:r>
      <w:r>
        <w:tab/>
        <w:t>CR</w:t>
      </w:r>
      <w:r>
        <w:tab/>
        <w:t>Rel-18</w:t>
      </w:r>
      <w:r>
        <w:tab/>
        <w:t>38.331</w:t>
      </w:r>
      <w:r>
        <w:tab/>
        <w:t>18.1.0</w:t>
      </w:r>
      <w:r>
        <w:tab/>
        <w:t>4646</w:t>
      </w:r>
      <w:r>
        <w:tab/>
        <w:t>-</w:t>
      </w:r>
      <w:r>
        <w:tab/>
        <w:t>F</w:t>
      </w:r>
      <w:r>
        <w:tab/>
        <w:t>NR_SL_enh2</w:t>
      </w:r>
      <w:r>
        <w:tab/>
        <w:t>Late</w:t>
      </w:r>
    </w:p>
    <w:p w14:paraId="70605960" w14:textId="77777777" w:rsidR="00AA292D" w:rsidRPr="00AA292D" w:rsidRDefault="00AA292D" w:rsidP="00AA292D">
      <w:pPr>
        <w:pStyle w:val="Doc-text2"/>
      </w:pPr>
    </w:p>
    <w:p w14:paraId="6B91CC2C" w14:textId="5314048F" w:rsidR="00AE3144" w:rsidRDefault="00665D00" w:rsidP="00AA292D">
      <w:pPr>
        <w:pStyle w:val="Doc-text2"/>
        <w:numPr>
          <w:ilvl w:val="0"/>
          <w:numId w:val="43"/>
        </w:numPr>
      </w:pPr>
      <w:r>
        <w:t>Change</w:t>
      </w:r>
      <w:r>
        <w:t>s</w:t>
      </w:r>
      <w:r>
        <w:t xml:space="preserve"> </w:t>
      </w:r>
      <w:r>
        <w:t>are</w:t>
      </w:r>
      <w:r>
        <w:t xml:space="preserve"> a</w:t>
      </w:r>
      <w:r>
        <w:t>greed.</w:t>
      </w:r>
    </w:p>
    <w:p w14:paraId="276160FA" w14:textId="5DD2312F" w:rsidR="00AE3144" w:rsidRDefault="00AE3144" w:rsidP="00AE3144">
      <w:pPr>
        <w:pStyle w:val="Doc-text2"/>
      </w:pPr>
    </w:p>
    <w:p w14:paraId="11233C2B" w14:textId="4CBDDD61" w:rsidR="002A3943" w:rsidRDefault="002A3943" w:rsidP="002A3943">
      <w:pPr>
        <w:pStyle w:val="Doc-title"/>
      </w:pPr>
      <w:r>
        <w:t>R2-2403079</w:t>
      </w:r>
      <w:r>
        <w:tab/>
        <w:t xml:space="preserve">Corrections to TS 38.331 for </w:t>
      </w:r>
      <w:r>
        <w:t>NR SL evolution</w:t>
      </w:r>
      <w:r>
        <w:tab/>
        <w:t>CATT</w:t>
      </w:r>
      <w:r>
        <w:tab/>
        <w:t>discussion</w:t>
      </w:r>
    </w:p>
    <w:p w14:paraId="2AE2C28F" w14:textId="42DFE5FA" w:rsidR="008866C1" w:rsidRDefault="008866C1" w:rsidP="008866C1">
      <w:pPr>
        <w:pStyle w:val="Doc-text2"/>
      </w:pPr>
    </w:p>
    <w:p w14:paraId="27862079" w14:textId="60C05764" w:rsidR="007F5CEE" w:rsidRDefault="007F5CEE" w:rsidP="007F5CEE">
      <w:pPr>
        <w:pStyle w:val="Doc-text2"/>
        <w:ind w:left="1253" w:firstLine="0"/>
        <w:rPr>
          <w:rFonts w:eastAsiaTheme="minorEastAsia"/>
          <w:noProof/>
          <w:lang w:eastAsia="zh-CN"/>
        </w:rPr>
      </w:pPr>
      <w:r>
        <w:t xml:space="preserve">Change 1: </w:t>
      </w:r>
      <w:r w:rsidRPr="007E5AF7">
        <w:rPr>
          <w:rFonts w:eastAsiaTheme="minorEastAsia"/>
          <w:noProof/>
          <w:lang w:eastAsia="zh-CN"/>
        </w:rPr>
        <w:t>I</w:t>
      </w:r>
      <w:r w:rsidRPr="007E5AF7">
        <w:rPr>
          <w:rFonts w:eastAsiaTheme="minorEastAsia" w:hint="eastAsia"/>
          <w:noProof/>
          <w:lang w:eastAsia="zh-CN"/>
        </w:rPr>
        <w:t xml:space="preserve">n subclause </w:t>
      </w:r>
      <w:r w:rsidRPr="00A65BC2">
        <w:rPr>
          <w:rFonts w:eastAsiaTheme="minorEastAsia"/>
          <w:noProof/>
          <w:lang w:eastAsia="zh-CN"/>
        </w:rPr>
        <w:t>5.8.3.</w:t>
      </w:r>
      <w:r>
        <w:rPr>
          <w:rFonts w:eastAsiaTheme="minorEastAsia" w:hint="eastAsia"/>
          <w:noProof/>
          <w:lang w:eastAsia="zh-CN"/>
        </w:rPr>
        <w:t>2</w:t>
      </w:r>
      <w:r w:rsidRPr="007E5AF7">
        <w:rPr>
          <w:rFonts w:eastAsiaTheme="minorEastAsia" w:hint="eastAsia"/>
          <w:noProof/>
          <w:lang w:eastAsia="zh-CN"/>
        </w:rPr>
        <w:t xml:space="preserve">, change the reporting of </w:t>
      </w:r>
      <w:r w:rsidRPr="007E5AF7">
        <w:rPr>
          <w:rFonts w:eastAsiaTheme="minorEastAsia"/>
          <w:noProof/>
          <w:lang w:eastAsia="zh-CN"/>
        </w:rPr>
        <w:t>frequency(ies) for each QoS flow</w:t>
      </w:r>
      <w:r w:rsidRPr="007E5AF7">
        <w:rPr>
          <w:rFonts w:eastAsiaTheme="minorEastAsia" w:hint="eastAsia"/>
          <w:noProof/>
          <w:lang w:eastAsia="zh-CN"/>
        </w:rPr>
        <w:t xml:space="preserve"> for Sidelink GC/BC </w:t>
      </w:r>
      <w:r w:rsidRPr="00A65BC2">
        <w:rPr>
          <w:rFonts w:eastAsiaTheme="minorEastAsia"/>
          <w:noProof/>
          <w:lang w:eastAsia="zh-CN"/>
        </w:rPr>
        <w:t>tra</w:t>
      </w:r>
      <w:r w:rsidRPr="007E5AF7">
        <w:rPr>
          <w:rFonts w:eastAsiaTheme="minorEastAsia" w:hint="eastAsia"/>
          <w:noProof/>
          <w:lang w:eastAsia="zh-CN"/>
        </w:rPr>
        <w:t xml:space="preserve">nsmission other than for Sidelink GC/BC reception, and add the reporting of </w:t>
      </w:r>
      <w:r w:rsidRPr="007E5AF7">
        <w:rPr>
          <w:rFonts w:eastAsiaTheme="minorEastAsia"/>
          <w:noProof/>
          <w:lang w:eastAsia="zh-CN"/>
        </w:rPr>
        <w:t>frequency(ies) for each QoS flow</w:t>
      </w:r>
      <w:r w:rsidRPr="007E5AF7">
        <w:rPr>
          <w:rFonts w:eastAsiaTheme="minorEastAsia" w:hint="eastAsia"/>
          <w:noProof/>
          <w:lang w:eastAsia="zh-CN"/>
        </w:rPr>
        <w:t xml:space="preserve"> for SL UC.</w:t>
      </w:r>
    </w:p>
    <w:p w14:paraId="4DE57BA8" w14:textId="77777777" w:rsidR="007F5CEE" w:rsidRDefault="007F5CEE" w:rsidP="007F5CEE">
      <w:pPr>
        <w:pStyle w:val="Doc-text2"/>
        <w:ind w:left="1253" w:firstLine="0"/>
        <w:rPr>
          <w:rFonts w:eastAsiaTheme="minorEastAsia"/>
          <w:noProof/>
          <w:lang w:eastAsia="zh-CN"/>
        </w:rPr>
      </w:pPr>
    </w:p>
    <w:p w14:paraId="0E3F5934" w14:textId="200D1D05" w:rsidR="007F5CEE" w:rsidRDefault="007F5CEE" w:rsidP="007F5CEE">
      <w:pPr>
        <w:pStyle w:val="Doc-text2"/>
        <w:numPr>
          <w:ilvl w:val="0"/>
          <w:numId w:val="43"/>
        </w:numPr>
      </w:pPr>
      <w:r>
        <w:t xml:space="preserve">Intention is agreed. It should not bring any mode restriction. Detailed wordings will be discussed as part of WI RRC CR preparation. </w:t>
      </w:r>
    </w:p>
    <w:p w14:paraId="0E038D49" w14:textId="71964BF7" w:rsidR="007F5CEE" w:rsidRDefault="007F5CEE" w:rsidP="007F5CEE">
      <w:pPr>
        <w:pStyle w:val="Doc-text2"/>
        <w:numPr>
          <w:ilvl w:val="0"/>
          <w:numId w:val="43"/>
        </w:numPr>
      </w:pPr>
      <w:r>
        <w:t>Second</w:t>
      </w:r>
      <w:r w:rsidR="00524D0B">
        <w:t xml:space="preserve"> and third</w:t>
      </w:r>
      <w:r>
        <w:t xml:space="preserve"> change</w:t>
      </w:r>
      <w:r w:rsidR="00524D0B">
        <w:t>s</w:t>
      </w:r>
      <w:r>
        <w:t xml:space="preserve"> </w:t>
      </w:r>
      <w:r w:rsidR="00524D0B">
        <w:t>are</w:t>
      </w:r>
      <w:r>
        <w:t xml:space="preserve"> agreed.</w:t>
      </w:r>
    </w:p>
    <w:p w14:paraId="587EA5A3" w14:textId="6D6164C9" w:rsidR="007F5CEE" w:rsidRDefault="007F5CEE" w:rsidP="007F5CEE">
      <w:pPr>
        <w:pStyle w:val="Doc-text2"/>
        <w:ind w:left="1253" w:firstLine="0"/>
      </w:pPr>
    </w:p>
    <w:p w14:paraId="07F8C552" w14:textId="77777777" w:rsidR="00524D0B" w:rsidRDefault="00524D0B" w:rsidP="00524D0B">
      <w:pPr>
        <w:pStyle w:val="Doc-text2"/>
        <w:ind w:left="1253" w:firstLine="0"/>
      </w:pPr>
      <w:r>
        <w:lastRenderedPageBreak/>
        <w:t xml:space="preserve">[OPPO]: For the first change, it seems the proposed clarification is only applied to mode 1, which is not correct. It should be also applied to mode 2. </w:t>
      </w:r>
    </w:p>
    <w:p w14:paraId="5C4883C6" w14:textId="77777777" w:rsidR="008866C1" w:rsidRPr="008866C1" w:rsidRDefault="008866C1" w:rsidP="008866C1">
      <w:pPr>
        <w:pStyle w:val="Doc-text2"/>
      </w:pPr>
    </w:p>
    <w:p w14:paraId="0533F55A" w14:textId="11AA5E59" w:rsidR="002A3943" w:rsidRDefault="002A3943" w:rsidP="002A3943">
      <w:pPr>
        <w:pStyle w:val="Doc-title"/>
      </w:pPr>
      <w:r>
        <w:t>R2-2402601</w:t>
      </w:r>
      <w:r>
        <w:tab/>
        <w:t>Correction on TS 38.331 for SL</w:t>
      </w:r>
      <w:r>
        <w:tab/>
        <w:t>Xiaomi</w:t>
      </w:r>
      <w:r>
        <w:tab/>
        <w:t>discussion</w:t>
      </w:r>
    </w:p>
    <w:p w14:paraId="4FF224DE" w14:textId="177D3CC1" w:rsidR="007F5CEE" w:rsidRDefault="007F5CEE" w:rsidP="007F5CEE">
      <w:pPr>
        <w:pStyle w:val="Doc-text2"/>
      </w:pPr>
    </w:p>
    <w:p w14:paraId="2D65991C" w14:textId="717E2089" w:rsidR="007F5CEE" w:rsidRDefault="007F5CEE" w:rsidP="007F5CEE">
      <w:pPr>
        <w:pStyle w:val="Doc-text2"/>
        <w:numPr>
          <w:ilvl w:val="0"/>
          <w:numId w:val="43"/>
        </w:numPr>
      </w:pPr>
      <w:r>
        <w:t xml:space="preserve">Editorial corrections can be merged into WI RRC CR. </w:t>
      </w:r>
    </w:p>
    <w:p w14:paraId="0EB327AD" w14:textId="0A05CDBA" w:rsidR="00524D0B" w:rsidRDefault="00524D0B" w:rsidP="00524D0B">
      <w:pPr>
        <w:pStyle w:val="Doc-text2"/>
      </w:pPr>
    </w:p>
    <w:p w14:paraId="1637B48C" w14:textId="77777777" w:rsidR="00524D0B" w:rsidRDefault="00524D0B" w:rsidP="00524D0B">
      <w:pPr>
        <w:pStyle w:val="Doc-text2"/>
      </w:pPr>
      <w:r>
        <w:t xml:space="preserve">[Xiaomi]: Except editorial corrections, it was already covered by the previous discussion. </w:t>
      </w:r>
    </w:p>
    <w:p w14:paraId="79FCC77E" w14:textId="77777777" w:rsidR="00524D0B" w:rsidRPr="00524D0B" w:rsidRDefault="00524D0B" w:rsidP="00073F51">
      <w:pPr>
        <w:pStyle w:val="Doc-text2"/>
        <w:ind w:left="0" w:firstLine="0"/>
      </w:pPr>
    </w:p>
    <w:p w14:paraId="3C21614C" w14:textId="17E34A91" w:rsidR="002A3943" w:rsidRPr="002A3943" w:rsidRDefault="002A3943" w:rsidP="00073F51">
      <w:pPr>
        <w:pStyle w:val="Doc-text2"/>
        <w:ind w:left="0" w:firstLine="0"/>
        <w:rPr>
          <w:b/>
          <w:lang w:val="en-US"/>
        </w:rPr>
      </w:pPr>
      <w:r w:rsidRPr="002A3943">
        <w:rPr>
          <w:b/>
          <w:lang w:val="en-US"/>
        </w:rPr>
        <w:t>Stage 2 correction:</w:t>
      </w:r>
    </w:p>
    <w:p w14:paraId="75389375" w14:textId="6249A069" w:rsidR="002A3943" w:rsidRDefault="002A3943" w:rsidP="002A3943">
      <w:pPr>
        <w:pStyle w:val="Doc-title"/>
        <w:rPr>
          <w:lang w:val="en-US"/>
        </w:rPr>
      </w:pPr>
      <w:r>
        <w:rPr>
          <w:lang w:val="en-US"/>
        </w:rPr>
        <w:t>R2-2402797</w:t>
      </w:r>
      <w:r>
        <w:rPr>
          <w:lang w:val="en-US"/>
        </w:rPr>
        <w:tab/>
        <w:t>Miscellaneous Rapporteur Stage 2 Corrections for NR Sidelink Evolution</w:t>
      </w:r>
      <w:r>
        <w:rPr>
          <w:lang w:val="en-US"/>
        </w:rPr>
        <w:tab/>
        <w:t>InterDigital France R&amp;D, SAS</w:t>
      </w:r>
      <w:r>
        <w:rPr>
          <w:lang w:val="en-US"/>
        </w:rPr>
        <w:tab/>
        <w:t>CR</w:t>
      </w:r>
      <w:r>
        <w:rPr>
          <w:lang w:val="en-US"/>
        </w:rPr>
        <w:tab/>
        <w:t>Rel-18</w:t>
      </w:r>
      <w:r>
        <w:rPr>
          <w:lang w:val="en-US"/>
        </w:rPr>
        <w:tab/>
        <w:t>38.300</w:t>
      </w:r>
      <w:r>
        <w:rPr>
          <w:lang w:val="en-US"/>
        </w:rPr>
        <w:tab/>
        <w:t>18.1.0</w:t>
      </w:r>
      <w:r>
        <w:rPr>
          <w:lang w:val="en-US"/>
        </w:rPr>
        <w:tab/>
        <w:t>0838</w:t>
      </w:r>
      <w:r>
        <w:rPr>
          <w:lang w:val="en-US"/>
        </w:rPr>
        <w:tab/>
        <w:t>-</w:t>
      </w:r>
      <w:r>
        <w:rPr>
          <w:lang w:val="en-US"/>
        </w:rPr>
        <w:tab/>
        <w:t>F</w:t>
      </w:r>
      <w:r>
        <w:rPr>
          <w:lang w:val="en-US"/>
        </w:rPr>
        <w:tab/>
        <w:t>NR_SL_enh2</w:t>
      </w:r>
    </w:p>
    <w:p w14:paraId="3D9BB742" w14:textId="19D23406" w:rsidR="00254F8C" w:rsidRDefault="00254F8C" w:rsidP="00254F8C">
      <w:pPr>
        <w:pStyle w:val="Doc-text2"/>
        <w:rPr>
          <w:lang w:val="en-US"/>
        </w:rPr>
      </w:pPr>
    </w:p>
    <w:p w14:paraId="5D237B41" w14:textId="408A00F6" w:rsidR="000C6D7B" w:rsidRDefault="00254F8C" w:rsidP="00414040">
      <w:pPr>
        <w:pStyle w:val="Doc-text2"/>
        <w:ind w:left="1253" w:firstLine="0"/>
        <w:rPr>
          <w:lang w:val="en-US"/>
        </w:rPr>
      </w:pPr>
      <w:r>
        <w:rPr>
          <w:lang w:val="en-US"/>
        </w:rPr>
        <w:t>[Huawei]: Where does “</w:t>
      </w:r>
      <w:proofErr w:type="spellStart"/>
      <w:r>
        <w:rPr>
          <w:lang w:val="en-US"/>
        </w:rPr>
        <w:t>ProSe</w:t>
      </w:r>
      <w:proofErr w:type="spellEnd"/>
      <w:r>
        <w:rPr>
          <w:lang w:val="en-US"/>
        </w:rPr>
        <w:t xml:space="preserve"> case only” come from? </w:t>
      </w:r>
      <w:r w:rsidR="00782065">
        <w:rPr>
          <w:lang w:val="en-US"/>
        </w:rPr>
        <w:t xml:space="preserve">[OPPO]: Last meeting, it was agreed SL-U is applied to </w:t>
      </w:r>
      <w:proofErr w:type="spellStart"/>
      <w:r w:rsidR="00782065">
        <w:rPr>
          <w:lang w:val="en-US"/>
        </w:rPr>
        <w:t>ProSe</w:t>
      </w:r>
      <w:proofErr w:type="spellEnd"/>
      <w:r w:rsidR="00782065">
        <w:rPr>
          <w:lang w:val="en-US"/>
        </w:rPr>
        <w:t xml:space="preserve"> case. [Xiaomi]: Where does the last change come from? [IDC]: It’s natural consequence since the TX UE releases the carrier. [Xiaomi]: “the remaining carrier” may exclude a new carrier when the new service is triggered by the upper layer. </w:t>
      </w:r>
      <w:r w:rsidR="000C6D7B">
        <w:rPr>
          <w:lang w:val="en-US"/>
        </w:rPr>
        <w:t>[IDC]: Can consider the following sentence to address Xiaomi’s concern. “</w:t>
      </w:r>
      <w:r w:rsidR="000C6D7B">
        <w:rPr>
          <w:lang w:eastAsia="ko-KR"/>
        </w:rPr>
        <w:t>When the TX UE detects carrier failure on a specific carrier, c</w:t>
      </w:r>
      <w:r w:rsidR="000C6D7B" w:rsidRPr="00C57EBD">
        <w:rPr>
          <w:lang w:eastAsia="ko-KR"/>
        </w:rPr>
        <w:t>arrier (re)selection</w:t>
      </w:r>
      <w:r w:rsidR="000C6D7B">
        <w:rPr>
          <w:lang w:eastAsia="ko-KR"/>
        </w:rPr>
        <w:t xml:space="preserve"> is performed excluding the failed carrier, as specified in </w:t>
      </w:r>
      <w:r w:rsidR="000C6D7B" w:rsidRPr="00C57EBD">
        <w:rPr>
          <w:lang w:eastAsia="ko-KR"/>
        </w:rPr>
        <w:t xml:space="preserve">in TS 38.321 [6] and a new carrier configuration is sent to the RX </w:t>
      </w:r>
      <w:proofErr w:type="gramStart"/>
      <w:r w:rsidR="000C6D7B" w:rsidRPr="00C57EBD">
        <w:rPr>
          <w:lang w:eastAsia="ko-KR"/>
        </w:rPr>
        <w:t>UE</w:t>
      </w:r>
      <w:r w:rsidR="000C6D7B">
        <w:rPr>
          <w:lang w:eastAsia="ko-KR"/>
        </w:rPr>
        <w:t>..</w:t>
      </w:r>
      <w:proofErr w:type="gramEnd"/>
      <w:r w:rsidR="000C6D7B">
        <w:rPr>
          <w:lang w:eastAsia="ko-KR"/>
        </w:rPr>
        <w:t xml:space="preserve"> </w:t>
      </w:r>
      <w:proofErr w:type="spellStart"/>
      <w:r w:rsidR="000C6D7B">
        <w:rPr>
          <w:lang w:eastAsia="ko-KR"/>
        </w:rPr>
        <w:t>blabla</w:t>
      </w:r>
      <w:proofErr w:type="spellEnd"/>
      <w:r w:rsidR="000C6D7B">
        <w:rPr>
          <w:lang w:eastAsia="ko-KR"/>
        </w:rPr>
        <w:t>”</w:t>
      </w:r>
    </w:p>
    <w:p w14:paraId="38A95C28" w14:textId="54414318" w:rsidR="000C6D7B" w:rsidRDefault="000C6D7B" w:rsidP="00254F8C">
      <w:pPr>
        <w:pStyle w:val="Doc-text2"/>
        <w:rPr>
          <w:lang w:val="en-US"/>
        </w:rPr>
      </w:pPr>
    </w:p>
    <w:p w14:paraId="66B7E461" w14:textId="0953A66D" w:rsidR="000C6D7B" w:rsidRPr="000C6D7B" w:rsidRDefault="000C6D7B" w:rsidP="000C6D7B">
      <w:pPr>
        <w:pStyle w:val="Doc-text2"/>
        <w:numPr>
          <w:ilvl w:val="0"/>
          <w:numId w:val="43"/>
        </w:numPr>
        <w:rPr>
          <w:lang w:val="en-US"/>
        </w:rPr>
      </w:pPr>
      <w:r>
        <w:rPr>
          <w:lang w:val="en-US"/>
        </w:rPr>
        <w:t>Agreed with the modified wording (“</w:t>
      </w:r>
      <w:r>
        <w:rPr>
          <w:lang w:eastAsia="ko-KR"/>
        </w:rPr>
        <w:t>When the TX UE detects carrier failure on a specific carrier, c</w:t>
      </w:r>
      <w:r w:rsidRPr="00C57EBD">
        <w:rPr>
          <w:lang w:eastAsia="ko-KR"/>
        </w:rPr>
        <w:t>arrier (re)selection</w:t>
      </w:r>
      <w:r>
        <w:rPr>
          <w:lang w:eastAsia="ko-KR"/>
        </w:rPr>
        <w:t xml:space="preserve"> is performed excluding the failed carrier, as specified in </w:t>
      </w:r>
      <w:r w:rsidRPr="00C57EBD">
        <w:rPr>
          <w:lang w:eastAsia="ko-KR"/>
        </w:rPr>
        <w:t xml:space="preserve">in TS 38.321 [6] and a new carrier configuration is sent to the RX </w:t>
      </w:r>
      <w:proofErr w:type="gramStart"/>
      <w:r w:rsidRPr="00C57EBD">
        <w:rPr>
          <w:lang w:eastAsia="ko-KR"/>
        </w:rPr>
        <w:t>UE</w:t>
      </w:r>
      <w:r>
        <w:rPr>
          <w:lang w:eastAsia="ko-KR"/>
        </w:rPr>
        <w:t>..</w:t>
      </w:r>
      <w:proofErr w:type="gramEnd"/>
      <w:r>
        <w:rPr>
          <w:lang w:eastAsia="ko-KR"/>
        </w:rPr>
        <w:t xml:space="preserve"> </w:t>
      </w:r>
      <w:proofErr w:type="spellStart"/>
      <w:r>
        <w:rPr>
          <w:lang w:eastAsia="ko-KR"/>
        </w:rPr>
        <w:t>blabla</w:t>
      </w:r>
      <w:proofErr w:type="spellEnd"/>
      <w:r>
        <w:rPr>
          <w:lang w:eastAsia="ko-KR"/>
        </w:rPr>
        <w:t>”)</w:t>
      </w:r>
    </w:p>
    <w:p w14:paraId="2DF61B3C" w14:textId="065D4502" w:rsidR="000C6D7B" w:rsidRPr="00254F8C" w:rsidRDefault="00414040" w:rsidP="000C6D7B">
      <w:pPr>
        <w:pStyle w:val="Doc-text2"/>
        <w:numPr>
          <w:ilvl w:val="0"/>
          <w:numId w:val="43"/>
        </w:numPr>
        <w:rPr>
          <w:lang w:val="en-US"/>
        </w:rPr>
      </w:pPr>
      <w:r>
        <w:rPr>
          <w:lang w:val="en-US"/>
        </w:rPr>
        <w:t xml:space="preserve">Corrections are endorsed with the </w:t>
      </w:r>
      <w:r>
        <w:rPr>
          <w:lang w:val="en-US"/>
        </w:rPr>
        <w:t xml:space="preserve">above change. </w:t>
      </w:r>
      <w:r w:rsidR="000C6D7B">
        <w:rPr>
          <w:lang w:val="en-US"/>
        </w:rPr>
        <w:t xml:space="preserve"> </w:t>
      </w:r>
    </w:p>
    <w:p w14:paraId="2B07E218" w14:textId="68798211" w:rsidR="002A3943" w:rsidRDefault="002A3943" w:rsidP="00073F51">
      <w:pPr>
        <w:pStyle w:val="Doc-text2"/>
        <w:ind w:left="0" w:firstLine="0"/>
        <w:rPr>
          <w:lang w:val="en-US"/>
        </w:rPr>
      </w:pPr>
    </w:p>
    <w:p w14:paraId="30BC53CC" w14:textId="77777777" w:rsidR="0007339B" w:rsidRDefault="0007339B" w:rsidP="0007339B">
      <w:pPr>
        <w:pStyle w:val="Doc-title"/>
      </w:pPr>
      <w:r>
        <w:t>R2-2403383</w:t>
      </w:r>
      <w:r>
        <w:tab/>
        <w:t>Discussion on postponed RIL [C613]</w:t>
      </w:r>
      <w:r>
        <w:tab/>
        <w:t>CATT, ZTE Corporation, Sanechips, Ericsson, Apple, Xiaomi, NEC, Qualcomm Incorporated, InterDigital Inc., LG Electronics</w:t>
      </w:r>
      <w:r>
        <w:tab/>
        <w:t>discussion</w:t>
      </w:r>
    </w:p>
    <w:p w14:paraId="1FD8A5C1" w14:textId="740B445F" w:rsidR="00835FBF" w:rsidRDefault="00835FBF" w:rsidP="00835FBF">
      <w:pPr>
        <w:pStyle w:val="Doc-title"/>
      </w:pPr>
      <w:r>
        <w:t>R2-2402227</w:t>
      </w:r>
      <w:r>
        <w:tab/>
        <w:t>Left issues on RRC</w:t>
      </w:r>
      <w:r>
        <w:tab/>
        <w:t>OPPO</w:t>
      </w:r>
      <w:r>
        <w:tab/>
        <w:t>discussion</w:t>
      </w:r>
      <w:r>
        <w:tab/>
        <w:t>Rel-18</w:t>
      </w:r>
      <w:r>
        <w:tab/>
        <w:t>NR_SL_enh2</w:t>
      </w:r>
    </w:p>
    <w:p w14:paraId="36ECF315" w14:textId="77777777" w:rsidR="00B0283A" w:rsidRDefault="00B0283A" w:rsidP="00B0283A">
      <w:pPr>
        <w:pStyle w:val="Doc-title"/>
      </w:pPr>
      <w:r>
        <w:t>R2-2402362</w:t>
      </w:r>
      <w:r>
        <w:tab/>
        <w:t xml:space="preserve">RRC corrections for SL evolution </w:t>
      </w:r>
      <w:r>
        <w:tab/>
        <w:t>Huawei, HiSilicon</w:t>
      </w:r>
      <w:r>
        <w:tab/>
        <w:t>discussion</w:t>
      </w:r>
      <w:r>
        <w:tab/>
        <w:t>Rel-18</w:t>
      </w:r>
      <w:r>
        <w:tab/>
        <w:t>NR_SL_enh2-Core</w:t>
      </w:r>
    </w:p>
    <w:p w14:paraId="09813BA5" w14:textId="77777777" w:rsidR="0036344C" w:rsidRDefault="0036344C" w:rsidP="0036344C">
      <w:pPr>
        <w:pStyle w:val="Doc-title"/>
      </w:pPr>
      <w:r>
        <w:t>R2-2402571</w:t>
      </w:r>
      <w:r>
        <w:tab/>
        <w:t>Discussion on whether/how to configure both SL-U and SL-CA in SIB12</w:t>
      </w:r>
      <w:r>
        <w:tab/>
        <w:t>vivo</w:t>
      </w:r>
      <w:r>
        <w:tab/>
        <w:t>discussion</w:t>
      </w:r>
      <w:r>
        <w:tab/>
        <w:t>Rel-18</w:t>
      </w:r>
    </w:p>
    <w:p w14:paraId="194803CA" w14:textId="2E3B9A3E" w:rsidR="003C7B7A" w:rsidRDefault="003C7B7A" w:rsidP="003C7B7A">
      <w:pPr>
        <w:pStyle w:val="Doc-title"/>
      </w:pPr>
      <w:r>
        <w:t>R2-2402642</w:t>
      </w:r>
      <w:r>
        <w:tab/>
        <w:t>[Z710][Z711] Correction on allowed carrier set for SRB</w:t>
      </w:r>
      <w:r>
        <w:tab/>
        <w:t>ZTE Corporation, Sanechips</w:t>
      </w:r>
      <w:r>
        <w:tab/>
        <w:t>discussion</w:t>
      </w:r>
      <w:r>
        <w:tab/>
        <w:t>Rel-18</w:t>
      </w:r>
      <w:r>
        <w:tab/>
        <w:t>NR_SL_enh2</w:t>
      </w:r>
    </w:p>
    <w:p w14:paraId="1B5F263E" w14:textId="31D61CDC" w:rsidR="00F0512E" w:rsidRDefault="00F0512E" w:rsidP="00F0512E">
      <w:pPr>
        <w:pStyle w:val="Doc-title"/>
        <w:rPr>
          <w:lang w:val="en-US"/>
        </w:rPr>
      </w:pPr>
      <w:r>
        <w:rPr>
          <w:lang w:val="en-US"/>
        </w:rPr>
        <w:t>R2-2403586</w:t>
      </w:r>
      <w:r>
        <w:rPr>
          <w:lang w:val="en-US"/>
        </w:rPr>
        <w:tab/>
        <w:t>Discussion on No Tx profile</w:t>
      </w:r>
      <w:r>
        <w:rPr>
          <w:lang w:val="en-US"/>
        </w:rPr>
        <w:tab/>
        <w:t>ZTE Corporation, Sanechips</w:t>
      </w:r>
      <w:r>
        <w:rPr>
          <w:lang w:val="en-US"/>
        </w:rPr>
        <w:tab/>
        <w:t>discussion</w:t>
      </w:r>
      <w:r>
        <w:rPr>
          <w:lang w:val="en-US"/>
        </w:rPr>
        <w:tab/>
        <w:t>Rel-18</w:t>
      </w:r>
    </w:p>
    <w:p w14:paraId="03D14FBC" w14:textId="77777777" w:rsidR="00FD57D6" w:rsidRDefault="00FD57D6" w:rsidP="00FD57D6">
      <w:pPr>
        <w:pStyle w:val="Doc-title"/>
        <w:rPr>
          <w:lang w:val="en-US"/>
        </w:rPr>
      </w:pPr>
      <w:r>
        <w:rPr>
          <w:lang w:val="en-US"/>
        </w:rPr>
        <w:t>R2-2402572</w:t>
      </w:r>
      <w:r>
        <w:rPr>
          <w:lang w:val="en-US"/>
        </w:rPr>
        <w:tab/>
        <w:t>Discussion on UE behaviour when no TX profile provided for SL CA</w:t>
      </w:r>
      <w:r>
        <w:rPr>
          <w:lang w:val="en-US"/>
        </w:rPr>
        <w:tab/>
        <w:t>vivo</w:t>
      </w:r>
      <w:r>
        <w:rPr>
          <w:lang w:val="en-US"/>
        </w:rPr>
        <w:tab/>
        <w:t>discussion</w:t>
      </w:r>
      <w:r>
        <w:rPr>
          <w:lang w:val="en-US"/>
        </w:rPr>
        <w:tab/>
        <w:t>Rel-18</w:t>
      </w:r>
    </w:p>
    <w:p w14:paraId="6AB5DD5C" w14:textId="66DA1FE0" w:rsidR="0036344C" w:rsidRDefault="002B1087" w:rsidP="002A3943">
      <w:pPr>
        <w:pStyle w:val="Doc-title"/>
      </w:pPr>
      <w:r>
        <w:t>R2-2403036</w:t>
      </w:r>
      <w:r>
        <w:tab/>
        <w:t>SL evolution open issues</w:t>
      </w:r>
      <w:r>
        <w:tab/>
        <w:t>Nokia</w:t>
      </w:r>
      <w:r>
        <w:tab/>
        <w:t>discussion</w:t>
      </w:r>
      <w:r>
        <w:tab/>
        <w:t>NR_SL_enh2</w:t>
      </w:r>
    </w:p>
    <w:p w14:paraId="5905C7EA" w14:textId="4DD3394B" w:rsidR="0094044A" w:rsidRDefault="0094044A" w:rsidP="0094044A">
      <w:pPr>
        <w:pStyle w:val="Doc-text2"/>
      </w:pPr>
    </w:p>
    <w:p w14:paraId="19F9103A" w14:textId="1F33DC5E" w:rsidR="0094044A" w:rsidRDefault="0094044A" w:rsidP="0094044A">
      <w:pPr>
        <w:pStyle w:val="EmailDiscussion"/>
      </w:pPr>
      <w:r w:rsidRPr="00770DB4">
        <w:t>[</w:t>
      </w:r>
      <w:r>
        <w:t>POST125</w:t>
      </w:r>
      <w:proofErr w:type="gramStart"/>
      <w:r>
        <w:t>bis][</w:t>
      </w:r>
      <w:proofErr w:type="gramEnd"/>
      <w:r>
        <w:t>107</w:t>
      </w:r>
      <w:r w:rsidRPr="00770DB4">
        <w:t>][</w:t>
      </w:r>
      <w:r>
        <w:t>V2X/SL</w:t>
      </w:r>
      <w:r w:rsidRPr="00770DB4">
        <w:t xml:space="preserve">] </w:t>
      </w:r>
      <w:r>
        <w:t>(OPPO)</w:t>
      </w:r>
    </w:p>
    <w:p w14:paraId="02F03A2B" w14:textId="549C3E9C" w:rsidR="0094044A" w:rsidRDefault="0094044A" w:rsidP="0094044A">
      <w:pPr>
        <w:pStyle w:val="EmailDiscussion2"/>
      </w:pPr>
      <w:r w:rsidRPr="00770DB4">
        <w:tab/>
      </w:r>
      <w:r w:rsidRPr="00AA559F">
        <w:rPr>
          <w:b/>
        </w:rPr>
        <w:t>Scope:</w:t>
      </w:r>
      <w:r w:rsidRPr="00770DB4">
        <w:t xml:space="preserve"> </w:t>
      </w:r>
      <w:r>
        <w:t>To capture all agreements into 38.331.</w:t>
      </w:r>
    </w:p>
    <w:p w14:paraId="54F446D5" w14:textId="74B6407F" w:rsidR="0094044A" w:rsidRDefault="0094044A" w:rsidP="0094044A">
      <w:pPr>
        <w:pStyle w:val="EmailDiscussion2"/>
      </w:pPr>
      <w:r w:rsidRPr="00770DB4">
        <w:tab/>
      </w:r>
      <w:r w:rsidRPr="00AA559F">
        <w:rPr>
          <w:b/>
        </w:rPr>
        <w:t>Intended outcome:</w:t>
      </w:r>
      <w:r>
        <w:t xml:space="preserve"> RRC CR in R2-240</w:t>
      </w:r>
      <w:r w:rsidR="00466293">
        <w:t>3930.</w:t>
      </w:r>
    </w:p>
    <w:p w14:paraId="3A4E3099" w14:textId="5BB49602" w:rsidR="0094044A" w:rsidRDefault="0094044A" w:rsidP="0094044A">
      <w:pPr>
        <w:ind w:left="1608"/>
      </w:pPr>
      <w:r w:rsidRPr="00AA559F">
        <w:rPr>
          <w:b/>
        </w:rPr>
        <w:t xml:space="preserve">Deadline: </w:t>
      </w:r>
      <w:r>
        <w:t xml:space="preserve">Short email discussion.  </w:t>
      </w:r>
    </w:p>
    <w:p w14:paraId="39EBC263" w14:textId="248D2CE1" w:rsidR="00466293" w:rsidRDefault="00466293" w:rsidP="0094044A">
      <w:pPr>
        <w:ind w:left="1608"/>
      </w:pPr>
    </w:p>
    <w:p w14:paraId="20806B23" w14:textId="15D3FD3F" w:rsidR="00466293" w:rsidRDefault="00466293" w:rsidP="00466293">
      <w:pPr>
        <w:pStyle w:val="EmailDiscussion"/>
      </w:pPr>
      <w:r w:rsidRPr="00770DB4">
        <w:t>[</w:t>
      </w:r>
      <w:r>
        <w:t>POST125</w:t>
      </w:r>
      <w:proofErr w:type="gramStart"/>
      <w:r>
        <w:t>bis][</w:t>
      </w:r>
      <w:proofErr w:type="gramEnd"/>
      <w:r>
        <w:t>109</w:t>
      </w:r>
      <w:r w:rsidRPr="00770DB4">
        <w:t>][</w:t>
      </w:r>
      <w:r>
        <w:t>V2X/SL</w:t>
      </w:r>
      <w:r w:rsidRPr="00770DB4">
        <w:t xml:space="preserve">] </w:t>
      </w:r>
      <w:r>
        <w:t>(IDC)</w:t>
      </w:r>
    </w:p>
    <w:p w14:paraId="799AD4EF" w14:textId="57F6A720" w:rsidR="00466293" w:rsidRDefault="00466293" w:rsidP="00466293">
      <w:pPr>
        <w:pStyle w:val="EmailDiscussion2"/>
      </w:pPr>
      <w:r w:rsidRPr="00770DB4">
        <w:tab/>
      </w:r>
      <w:r w:rsidRPr="00AA559F">
        <w:rPr>
          <w:b/>
        </w:rPr>
        <w:t>Scope:</w:t>
      </w:r>
      <w:r w:rsidRPr="00770DB4">
        <w:t xml:space="preserve"> </w:t>
      </w:r>
      <w:r>
        <w:t>To capture all agreements into 38.300.</w:t>
      </w:r>
    </w:p>
    <w:p w14:paraId="43E7D002" w14:textId="18ACCBCF" w:rsidR="00466293" w:rsidRDefault="00466293" w:rsidP="00466293">
      <w:pPr>
        <w:pStyle w:val="EmailDiscussion2"/>
      </w:pPr>
      <w:r w:rsidRPr="00770DB4">
        <w:tab/>
      </w:r>
      <w:r w:rsidRPr="00AA559F">
        <w:rPr>
          <w:b/>
        </w:rPr>
        <w:t>Intended outcome:</w:t>
      </w:r>
      <w:r>
        <w:t xml:space="preserve"> Stage 2 CR in R2-2403926.</w:t>
      </w:r>
    </w:p>
    <w:p w14:paraId="31281E84" w14:textId="6B27706A" w:rsidR="006042E7" w:rsidRDefault="00466293" w:rsidP="00466293">
      <w:pPr>
        <w:ind w:left="1608"/>
      </w:pPr>
      <w:r w:rsidRPr="00AA559F">
        <w:rPr>
          <w:b/>
        </w:rPr>
        <w:t xml:space="preserve">Deadline: </w:t>
      </w:r>
      <w:r>
        <w:t xml:space="preserve">Short email discussion.  </w:t>
      </w:r>
    </w:p>
    <w:p w14:paraId="41BB8225" w14:textId="77777777" w:rsidR="003C7B7A" w:rsidRDefault="003C7B7A" w:rsidP="003C7B7A">
      <w:pPr>
        <w:pStyle w:val="Heading3"/>
      </w:pPr>
      <w:r>
        <w:t>7.15.3</w:t>
      </w:r>
      <w:r>
        <w:tab/>
      </w:r>
      <w:bookmarkEnd w:id="6"/>
      <w:r>
        <w:t>User plane corrections</w:t>
      </w:r>
      <w:bookmarkEnd w:id="7"/>
    </w:p>
    <w:p w14:paraId="517C9E3B" w14:textId="77777777" w:rsidR="003C7B7A" w:rsidRDefault="003C7B7A" w:rsidP="003C7B7A">
      <w:pPr>
        <w:pStyle w:val="Comments"/>
      </w:pPr>
      <w:bookmarkStart w:id="9" w:name="OLE_LINK8"/>
      <w:r>
        <w:rPr>
          <w:lang w:eastAsia="zh-CN"/>
        </w:rPr>
        <w:t xml:space="preserve">Including MAC corrections. </w:t>
      </w:r>
      <w:r>
        <w:t>A single CR with miscellaneous corrections is requested; minor and editorial issues should be coordinated with the CR rapporteur and merged into the miscellaneous CR.</w:t>
      </w:r>
      <w:bookmarkEnd w:id="9"/>
      <w:r>
        <w:t xml:space="preserve"> </w:t>
      </w:r>
    </w:p>
    <w:p w14:paraId="34CF20A4" w14:textId="77777777" w:rsidR="003C7B7A" w:rsidRDefault="003C7B7A" w:rsidP="003C7B7A">
      <w:pPr>
        <w:pStyle w:val="Comments"/>
      </w:pPr>
    </w:p>
    <w:p w14:paraId="4B279D41" w14:textId="18F859D7" w:rsidR="00D93524" w:rsidRPr="00D93524" w:rsidRDefault="00D93524" w:rsidP="009252B2">
      <w:pPr>
        <w:pStyle w:val="Doc-title"/>
        <w:rPr>
          <w:b/>
        </w:rPr>
      </w:pPr>
      <w:r w:rsidRPr="00D93524">
        <w:rPr>
          <w:b/>
        </w:rPr>
        <w:t xml:space="preserve">SL CSI Reporting MAC CE in SL CA: </w:t>
      </w:r>
    </w:p>
    <w:p w14:paraId="2F7002F2" w14:textId="16ED077F" w:rsidR="00D93524" w:rsidRDefault="00D93524" w:rsidP="00D93524">
      <w:pPr>
        <w:pStyle w:val="Doc-title"/>
        <w:numPr>
          <w:ilvl w:val="0"/>
          <w:numId w:val="41"/>
        </w:numPr>
      </w:pPr>
      <w:r>
        <w:t>P8 in R2-2402643</w:t>
      </w:r>
    </w:p>
    <w:p w14:paraId="46C63A77" w14:textId="77777777" w:rsidR="00D93524" w:rsidRDefault="00D93524" w:rsidP="00D93524">
      <w:pPr>
        <w:pStyle w:val="Doc-text2"/>
        <w:ind w:left="1253" w:firstLine="0"/>
        <w:rPr>
          <w:lang w:val="en-US"/>
        </w:rPr>
      </w:pPr>
      <w:r w:rsidRPr="00EF29D6">
        <w:rPr>
          <w:lang w:val="en-US"/>
        </w:rPr>
        <w:t>Proposal 8</w:t>
      </w:r>
      <w:r>
        <w:rPr>
          <w:lang w:val="en-US"/>
        </w:rPr>
        <w:t xml:space="preserve">: </w:t>
      </w:r>
      <w:r w:rsidRPr="00EF29D6">
        <w:rPr>
          <w:lang w:val="en-US"/>
        </w:rPr>
        <w:t>Based on the WID, the SL CSI reporting MAC CE can only be transmitted on the carrier on which the SL CSI request is received, as the following TP.</w:t>
      </w:r>
    </w:p>
    <w:p w14:paraId="1E454FD5" w14:textId="432E5DED" w:rsidR="00D93524" w:rsidRDefault="00963D4E" w:rsidP="00D93524">
      <w:pPr>
        <w:pStyle w:val="Doc-text2"/>
        <w:numPr>
          <w:ilvl w:val="0"/>
          <w:numId w:val="41"/>
        </w:numPr>
        <w:rPr>
          <w:lang w:val="en-US"/>
        </w:rPr>
      </w:pPr>
      <w:r>
        <w:rPr>
          <w:lang w:val="en-US"/>
        </w:rPr>
        <w:lastRenderedPageBreak/>
        <w:t>P1 and P2 in R2-2402947</w:t>
      </w:r>
    </w:p>
    <w:p w14:paraId="05FCBE3C" w14:textId="4A36EBEE" w:rsidR="00963D4E" w:rsidRPr="00963D4E" w:rsidRDefault="00963D4E" w:rsidP="00963D4E">
      <w:pPr>
        <w:pStyle w:val="Doc-text2"/>
        <w:ind w:left="1253" w:firstLine="0"/>
      </w:pPr>
      <w:r>
        <w:t xml:space="preserve">Proposal 1: </w:t>
      </w:r>
      <w:r w:rsidRPr="00963D4E">
        <w:t>RAN2 to conclude that according to the RAN2 agreement, the UE behaviours on CSI reporting in case of CA is still per carrier basis, therefore the RAN2 agreement is aligned with the study objective that RAN1 refers to.</w:t>
      </w:r>
    </w:p>
    <w:p w14:paraId="4F670068" w14:textId="4F5BAA35" w:rsidR="00963D4E" w:rsidRDefault="00963D4E" w:rsidP="00963D4E">
      <w:pPr>
        <w:pStyle w:val="Doc-text2"/>
        <w:ind w:left="1253" w:firstLine="0"/>
        <w:rPr>
          <w:lang w:val="en-US"/>
        </w:rPr>
      </w:pPr>
      <w:r>
        <w:rPr>
          <w:lang w:val="en-US"/>
        </w:rPr>
        <w:t>Proposal 2: R</w:t>
      </w:r>
      <w:r w:rsidRPr="00963D4E">
        <w:rPr>
          <w:lang w:val="en-US"/>
        </w:rPr>
        <w:t>AN2 concludes to not revert the RAN2 agreement and no further LS sent to RAN1 although RAN1 understanding is not correct.</w:t>
      </w:r>
    </w:p>
    <w:p w14:paraId="351295F3" w14:textId="250F5D8D" w:rsidR="00795CE0" w:rsidRDefault="00795CE0" w:rsidP="00963D4E">
      <w:pPr>
        <w:pStyle w:val="Doc-text2"/>
        <w:ind w:left="1253" w:firstLine="0"/>
        <w:rPr>
          <w:lang w:val="en-US"/>
        </w:rPr>
      </w:pPr>
    </w:p>
    <w:p w14:paraId="5984AEA2" w14:textId="75EB4C32" w:rsidR="00795CE0" w:rsidRDefault="00795CE0" w:rsidP="00963D4E">
      <w:pPr>
        <w:pStyle w:val="Doc-text2"/>
        <w:ind w:left="1253" w:firstLine="0"/>
        <w:rPr>
          <w:lang w:val="en-US"/>
        </w:rPr>
      </w:pPr>
      <w:r>
        <w:rPr>
          <w:lang w:val="en-US"/>
        </w:rPr>
        <w:t>[LG]</w:t>
      </w:r>
      <w:r w:rsidR="008D1B1E">
        <w:rPr>
          <w:lang w:val="en-US"/>
        </w:rPr>
        <w:t xml:space="preserve">: RAN1 understood all background motivation and RAN1 understood only one SL CSI reporting request is ongoing per connection (not per carrier). With all considerations, RAN1 just left RAN2 to make decision. </w:t>
      </w:r>
      <w:r w:rsidR="00144BDD">
        <w:rPr>
          <w:lang w:val="en-US"/>
        </w:rPr>
        <w:t xml:space="preserve">[Qualcomm]: LS clearly mentioned it’s not aligned with WID (i.e. per carrier operation). [OPPO]: Propose to have offline discussion. Qualcomm can attempt to convince other companies, if fail to convince other companies, we keep RAN2 agreement. [Nokia, Ericsson, Xiaomi]: Unless majority companies change the views, we should keep the previous agreements. </w:t>
      </w:r>
      <w:r w:rsidR="00715B96">
        <w:rPr>
          <w:lang w:val="en-US"/>
        </w:rPr>
        <w:t xml:space="preserve">[Session chair]: Let’s check companies views after the reception of RAN1 LS. </w:t>
      </w:r>
    </w:p>
    <w:p w14:paraId="22567390" w14:textId="699C1D06" w:rsidR="000010F2" w:rsidRDefault="000010F2" w:rsidP="00963D4E">
      <w:pPr>
        <w:pStyle w:val="Doc-text2"/>
        <w:ind w:left="1253" w:firstLine="0"/>
        <w:rPr>
          <w:lang w:val="en-US"/>
        </w:rPr>
      </w:pPr>
    </w:p>
    <w:p w14:paraId="2512547C" w14:textId="4EB84748" w:rsidR="000010F2" w:rsidRDefault="000010F2" w:rsidP="00963D4E">
      <w:pPr>
        <w:pStyle w:val="Doc-text2"/>
        <w:ind w:left="1253" w:firstLine="0"/>
        <w:rPr>
          <w:lang w:val="en-US"/>
        </w:rPr>
      </w:pPr>
      <w:r>
        <w:rPr>
          <w:lang w:val="en-US"/>
        </w:rPr>
        <w:t xml:space="preserve">- Option 1: Keep the RAN2 agreement. </w:t>
      </w:r>
    </w:p>
    <w:p w14:paraId="0E936914" w14:textId="55909BD9" w:rsidR="000010F2" w:rsidRDefault="000010F2" w:rsidP="00963D4E">
      <w:pPr>
        <w:pStyle w:val="Doc-text2"/>
        <w:ind w:left="1253" w:firstLine="0"/>
        <w:rPr>
          <w:lang w:val="en-US"/>
        </w:rPr>
      </w:pPr>
      <w:r>
        <w:rPr>
          <w:lang w:val="en-US"/>
        </w:rPr>
        <w:tab/>
      </w:r>
      <w:r>
        <w:rPr>
          <w:lang w:val="en-US"/>
        </w:rPr>
        <w:tab/>
        <w:t>OPPO, LG, Vivo, Xiaomi, Nokia, Ericsson (6)</w:t>
      </w:r>
    </w:p>
    <w:p w14:paraId="225BFB03" w14:textId="7A31B5D4" w:rsidR="000010F2" w:rsidRDefault="000010F2" w:rsidP="00963D4E">
      <w:pPr>
        <w:pStyle w:val="Doc-text2"/>
        <w:ind w:left="1253" w:firstLine="0"/>
        <w:rPr>
          <w:lang w:val="en-US"/>
        </w:rPr>
      </w:pPr>
      <w:r>
        <w:rPr>
          <w:lang w:val="en-US"/>
        </w:rPr>
        <w:t>- Option 2: CSI reporting can be only sent on the carrier where CSI reporting REQ is received.</w:t>
      </w:r>
    </w:p>
    <w:p w14:paraId="6DE6EEDB" w14:textId="29208E9A" w:rsidR="000010F2" w:rsidRDefault="000010F2" w:rsidP="000010F2">
      <w:pPr>
        <w:pStyle w:val="Doc-text2"/>
        <w:ind w:left="1253" w:firstLine="0"/>
        <w:rPr>
          <w:lang w:val="en-US"/>
        </w:rPr>
      </w:pPr>
      <w:r>
        <w:rPr>
          <w:lang w:val="en-US"/>
        </w:rPr>
        <w:tab/>
      </w:r>
      <w:r>
        <w:rPr>
          <w:lang w:val="en-US"/>
        </w:rPr>
        <w:tab/>
      </w:r>
      <w:proofErr w:type="spellStart"/>
      <w:r>
        <w:rPr>
          <w:lang w:val="en-US"/>
        </w:rPr>
        <w:t>ASuSTek</w:t>
      </w:r>
      <w:proofErr w:type="spellEnd"/>
      <w:r>
        <w:rPr>
          <w:lang w:val="en-US"/>
        </w:rPr>
        <w:t>, Qualcomm, ZTE, Apple, NEC, Huawei, CATT (7)</w:t>
      </w:r>
    </w:p>
    <w:p w14:paraId="24283F48" w14:textId="54B00713" w:rsidR="00715B96" w:rsidRDefault="00715B96" w:rsidP="00963D4E">
      <w:pPr>
        <w:pStyle w:val="Doc-text2"/>
        <w:ind w:left="1253" w:firstLine="0"/>
        <w:rPr>
          <w:lang w:val="en-US"/>
        </w:rPr>
      </w:pPr>
    </w:p>
    <w:p w14:paraId="000C3B7F" w14:textId="0E204A45" w:rsidR="000010F2" w:rsidRDefault="000010F2" w:rsidP="00963D4E">
      <w:pPr>
        <w:pStyle w:val="Doc-text2"/>
        <w:ind w:left="1253" w:firstLine="0"/>
        <w:rPr>
          <w:lang w:val="en-US"/>
        </w:rPr>
      </w:pPr>
      <w:r>
        <w:rPr>
          <w:lang w:val="en-US"/>
        </w:rPr>
        <w:t xml:space="preserve">[Nokia]: There are two aspects, </w:t>
      </w:r>
      <w:proofErr w:type="spellStart"/>
      <w:r>
        <w:rPr>
          <w:lang w:val="en-US"/>
        </w:rPr>
        <w:t>i</w:t>
      </w:r>
      <w:proofErr w:type="spellEnd"/>
      <w:r>
        <w:rPr>
          <w:lang w:val="en-US"/>
        </w:rPr>
        <w:t xml:space="preserve">) misalignment in the WID, and ii) possible misalignment with RAN1 (i.e. if CSI reporting triggering condition is per carrier, RAN2 agreement may not work). [ZTE]: With option 2, still we can avoid LCP impact, which may soften the other side companies’ concern. </w:t>
      </w:r>
      <w:r w:rsidR="004868D5">
        <w:rPr>
          <w:lang w:val="en-US"/>
        </w:rPr>
        <w:t xml:space="preserve">[Lenovo]: With option 2, we can’t avoid LCP impact to guarantee all cases. </w:t>
      </w:r>
    </w:p>
    <w:p w14:paraId="0E8DE808" w14:textId="3F1F478D" w:rsidR="00715B96" w:rsidRDefault="00715B96" w:rsidP="000010F2">
      <w:pPr>
        <w:pStyle w:val="Doc-text2"/>
        <w:rPr>
          <w:lang w:val="en-US"/>
        </w:rPr>
      </w:pPr>
    </w:p>
    <w:p w14:paraId="20DCCE69" w14:textId="18C2FF7D" w:rsidR="004868D5" w:rsidRDefault="004868D5" w:rsidP="004868D5">
      <w:pPr>
        <w:pStyle w:val="EmailDiscussion"/>
      </w:pPr>
      <w:bookmarkStart w:id="10" w:name="_Hlk164096742"/>
      <w:r w:rsidRPr="00770DB4">
        <w:t>[</w:t>
      </w:r>
      <w:r>
        <w:t>AT125</w:t>
      </w:r>
      <w:proofErr w:type="gramStart"/>
      <w:r>
        <w:t>bis][</w:t>
      </w:r>
      <w:proofErr w:type="gramEnd"/>
      <w:r>
        <w:t>105</w:t>
      </w:r>
      <w:r w:rsidRPr="00770DB4">
        <w:t>][</w:t>
      </w:r>
      <w:r>
        <w:t>V2X/SL</w:t>
      </w:r>
      <w:r w:rsidRPr="00770DB4">
        <w:t xml:space="preserve">] </w:t>
      </w:r>
      <w:r>
        <w:t>(Qualcomm)</w:t>
      </w:r>
    </w:p>
    <w:p w14:paraId="51E754FB" w14:textId="0DC2EE97" w:rsidR="004868D5" w:rsidRDefault="004868D5" w:rsidP="004868D5">
      <w:pPr>
        <w:pStyle w:val="EmailDiscussion2"/>
      </w:pPr>
      <w:r w:rsidRPr="00770DB4">
        <w:tab/>
      </w:r>
      <w:r w:rsidRPr="00AA559F">
        <w:rPr>
          <w:b/>
        </w:rPr>
        <w:t>Scope:</w:t>
      </w:r>
      <w:r w:rsidRPr="00770DB4">
        <w:t xml:space="preserve"> </w:t>
      </w:r>
      <w:r>
        <w:t xml:space="preserve">To derive majority companies’ view between option 1 and option 2. Also including pros, cons and the corresponding spec impact. </w:t>
      </w:r>
      <w:proofErr w:type="gramStart"/>
      <w:r w:rsidR="00C03A38">
        <w:t>Also</w:t>
      </w:r>
      <w:proofErr w:type="gramEnd"/>
      <w:r w:rsidR="00C03A38">
        <w:t xml:space="preserve"> with the consideration of RAN1 spec and WID.</w:t>
      </w:r>
    </w:p>
    <w:p w14:paraId="32B3FBEC" w14:textId="7BC4797C" w:rsidR="004868D5" w:rsidRDefault="004868D5" w:rsidP="004868D5">
      <w:pPr>
        <w:pStyle w:val="EmailDiscussion2"/>
      </w:pPr>
      <w:r w:rsidRPr="00770DB4">
        <w:tab/>
      </w:r>
      <w:r w:rsidRPr="00AA559F">
        <w:rPr>
          <w:b/>
        </w:rPr>
        <w:t>Intended outcome:</w:t>
      </w:r>
      <w:r>
        <w:t xml:space="preserve"> Discussion summary in R2-2403927. </w:t>
      </w:r>
    </w:p>
    <w:p w14:paraId="3DD4654D" w14:textId="61896C3C" w:rsidR="004868D5" w:rsidRDefault="004868D5" w:rsidP="004868D5">
      <w:pPr>
        <w:ind w:left="1608"/>
      </w:pPr>
      <w:r w:rsidRPr="00AA559F">
        <w:rPr>
          <w:b/>
        </w:rPr>
        <w:t xml:space="preserve">Deadline: </w:t>
      </w:r>
      <w:r w:rsidRPr="00073F51">
        <w:t xml:space="preserve">F2F offline discussion. Date and time will be announced by RRC CR rapporteur. </w:t>
      </w:r>
      <w:r>
        <w:t xml:space="preserve">Comeback Thursday session.  </w:t>
      </w:r>
    </w:p>
    <w:bookmarkEnd w:id="10"/>
    <w:p w14:paraId="2E08C0E5" w14:textId="5B0E6741" w:rsidR="004868D5" w:rsidRDefault="004868D5" w:rsidP="000010F2">
      <w:pPr>
        <w:pStyle w:val="Doc-text2"/>
        <w:rPr>
          <w:lang w:val="en-US"/>
        </w:rPr>
      </w:pPr>
    </w:p>
    <w:p w14:paraId="529C07EC" w14:textId="5FFF8B9B" w:rsidR="004868D5" w:rsidRPr="00D93524" w:rsidRDefault="004868D5" w:rsidP="004868D5">
      <w:pPr>
        <w:pStyle w:val="Doc-text2"/>
        <w:ind w:left="1253" w:firstLine="0"/>
        <w:rPr>
          <w:lang w:val="en-US"/>
        </w:rPr>
      </w:pPr>
      <w:r>
        <w:rPr>
          <w:lang w:val="en-US"/>
        </w:rPr>
        <w:t xml:space="preserve">[OPPO]: If there is no majority companies’ view, we may consider to allow both options (dependent UE capability). </w:t>
      </w:r>
      <w:r w:rsidR="000C7D79">
        <w:rPr>
          <w:lang w:val="en-US"/>
        </w:rPr>
        <w:t>[Nokia</w:t>
      </w:r>
      <w:r w:rsidR="00B6747D">
        <w:rPr>
          <w:lang w:val="en-US"/>
        </w:rPr>
        <w:t>, Qualcomm, NEC</w:t>
      </w:r>
      <w:r w:rsidR="000C7D79">
        <w:rPr>
          <w:lang w:val="en-US"/>
        </w:rPr>
        <w:t xml:space="preserve">]: If we need to change something, it’s better applied to all </w:t>
      </w:r>
      <w:r w:rsidR="00C03A38">
        <w:rPr>
          <w:lang w:val="en-US"/>
        </w:rPr>
        <w:t xml:space="preserve">cases </w:t>
      </w:r>
      <w:r w:rsidR="000C7D79">
        <w:rPr>
          <w:lang w:val="en-US"/>
        </w:rPr>
        <w:t>without UE capability</w:t>
      </w:r>
      <w:r w:rsidR="00C03A38">
        <w:rPr>
          <w:lang w:val="en-US"/>
        </w:rPr>
        <w:t xml:space="preserve"> introduction</w:t>
      </w:r>
      <w:r w:rsidR="000C7D79">
        <w:rPr>
          <w:lang w:val="en-US"/>
        </w:rPr>
        <w:t>. [Nokia]: We should focus the second aspect</w:t>
      </w:r>
      <w:r w:rsidR="00C03A38">
        <w:rPr>
          <w:lang w:val="en-US"/>
        </w:rPr>
        <w:t xml:space="preserve"> (i.e. possible misalignment with RAN1, not WID)</w:t>
      </w:r>
      <w:r w:rsidR="000C7D79">
        <w:rPr>
          <w:lang w:val="en-US"/>
        </w:rPr>
        <w:t xml:space="preserve"> in the offline discussion. </w:t>
      </w:r>
    </w:p>
    <w:p w14:paraId="322E5625" w14:textId="00674407" w:rsidR="00D93524" w:rsidRDefault="00D93524" w:rsidP="009252B2">
      <w:pPr>
        <w:pStyle w:val="Doc-title"/>
      </w:pPr>
    </w:p>
    <w:p w14:paraId="3760B272" w14:textId="4D9909B8" w:rsidR="00EC0799" w:rsidRDefault="00EC0799" w:rsidP="00EC0799">
      <w:pPr>
        <w:pStyle w:val="Doc-title"/>
      </w:pPr>
      <w:r w:rsidRPr="00EF73C7">
        <w:t>R2-2403927</w:t>
      </w:r>
      <w:r w:rsidRPr="00EF73C7">
        <w:tab/>
        <w:t>Discussion</w:t>
      </w:r>
      <w:r w:rsidRPr="00EC0799">
        <w:t xml:space="preserve"> on CSI report for SL-CA</w:t>
      </w:r>
      <w:r>
        <w:tab/>
        <w:t>Qualcomm</w:t>
      </w:r>
      <w:r>
        <w:tab/>
        <w:t>discussion</w:t>
      </w:r>
      <w:r>
        <w:tab/>
        <w:t>NR_SL_enh2</w:t>
      </w:r>
    </w:p>
    <w:p w14:paraId="1E15317B" w14:textId="77777777" w:rsidR="00791088" w:rsidRPr="00791088" w:rsidRDefault="00791088" w:rsidP="00791088">
      <w:pPr>
        <w:pStyle w:val="Doc-text2"/>
        <w:rPr>
          <w:lang w:val="en-US"/>
        </w:rPr>
      </w:pPr>
      <w:r w:rsidRPr="00791088">
        <w:rPr>
          <w:lang w:val="en-US"/>
        </w:rPr>
        <w:t xml:space="preserve">Option 1: Keep the RAN2 agreement. </w:t>
      </w:r>
    </w:p>
    <w:p w14:paraId="14A97B5D" w14:textId="4AAA9844" w:rsidR="00353FA0" w:rsidRDefault="00791088" w:rsidP="00791088">
      <w:pPr>
        <w:pStyle w:val="Doc-text2"/>
        <w:rPr>
          <w:lang w:val="en-US"/>
        </w:rPr>
      </w:pPr>
      <w:r w:rsidRPr="00791088">
        <w:rPr>
          <w:lang w:val="en-US"/>
        </w:rPr>
        <w:t>Option 2: CSI reporting can be only sent on the carrier where CSI reporting REQ is received.</w:t>
      </w:r>
    </w:p>
    <w:p w14:paraId="0DA04B76" w14:textId="597BB0C7" w:rsidR="00791088" w:rsidRDefault="00791088" w:rsidP="00791088">
      <w:pPr>
        <w:pStyle w:val="Doc-text2"/>
        <w:rPr>
          <w:lang w:val="en-US"/>
        </w:rPr>
      </w:pPr>
    </w:p>
    <w:p w14:paraId="7939A3FF" w14:textId="6ED439D2" w:rsidR="00791088" w:rsidRDefault="00791088" w:rsidP="00B2031E">
      <w:pPr>
        <w:pStyle w:val="Doc-text2"/>
        <w:ind w:left="1253" w:firstLine="0"/>
        <w:rPr>
          <w:lang w:val="en-US"/>
        </w:rPr>
      </w:pPr>
      <w:r>
        <w:rPr>
          <w:lang w:val="en-US"/>
        </w:rPr>
        <w:t xml:space="preserve">[Qualcomm]: Based on offline discussion, it is proposed to go with option 2. </w:t>
      </w:r>
      <w:r w:rsidR="00B2031E">
        <w:rPr>
          <w:lang w:val="en-US"/>
        </w:rPr>
        <w:t xml:space="preserve">[Ericsson, Nokia]: Ok to go with option2 if majority companies want. However, would like to have more time for TP. </w:t>
      </w:r>
      <w:r w:rsidR="00665D00">
        <w:rPr>
          <w:lang w:val="en-US"/>
        </w:rPr>
        <w:t xml:space="preserve">[Session chair]: Please coordinate </w:t>
      </w:r>
      <w:r w:rsidR="00CB405A">
        <w:rPr>
          <w:lang w:val="en-US"/>
        </w:rPr>
        <w:t>TP</w:t>
      </w:r>
      <w:r w:rsidR="00665D00">
        <w:rPr>
          <w:lang w:val="en-US"/>
        </w:rPr>
        <w:t xml:space="preserve"> with the interested companies</w:t>
      </w:r>
      <w:r w:rsidR="00CB405A">
        <w:rPr>
          <w:lang w:val="en-US"/>
        </w:rPr>
        <w:t xml:space="preserve"> to avoid different TP per each company.</w:t>
      </w:r>
    </w:p>
    <w:p w14:paraId="247C8E3C" w14:textId="59696864" w:rsidR="00B2031E" w:rsidRDefault="00B2031E" w:rsidP="00B2031E">
      <w:pPr>
        <w:pStyle w:val="Doc-text2"/>
        <w:ind w:left="1253" w:firstLine="0"/>
        <w:rPr>
          <w:lang w:val="en-US"/>
        </w:rPr>
      </w:pPr>
    </w:p>
    <w:p w14:paraId="69711913" w14:textId="77777777" w:rsidR="00FF5047" w:rsidRDefault="00FF5047" w:rsidP="00091D10">
      <w:pPr>
        <w:pStyle w:val="Doc-text2"/>
        <w:numPr>
          <w:ilvl w:val="0"/>
          <w:numId w:val="43"/>
        </w:numPr>
        <w:rPr>
          <w:lang w:val="en-US"/>
        </w:rPr>
      </w:pPr>
      <w:r w:rsidRPr="00FF5047">
        <w:rPr>
          <w:lang w:val="en-US"/>
        </w:rPr>
        <w:t>Option 2 is agreed.</w:t>
      </w:r>
      <w:r>
        <w:rPr>
          <w:lang w:val="en-US"/>
        </w:rPr>
        <w:t xml:space="preserve"> </w:t>
      </w:r>
    </w:p>
    <w:p w14:paraId="416722DB" w14:textId="09E14318" w:rsidR="00FF5047" w:rsidRDefault="00FF5047" w:rsidP="00091D10">
      <w:pPr>
        <w:pStyle w:val="Doc-text2"/>
        <w:numPr>
          <w:ilvl w:val="0"/>
          <w:numId w:val="43"/>
        </w:numPr>
        <w:rPr>
          <w:lang w:val="en-US"/>
        </w:rPr>
      </w:pPr>
      <w:r>
        <w:rPr>
          <w:lang w:val="en-US"/>
        </w:rPr>
        <w:t xml:space="preserve">For spec change, we will have normative text. </w:t>
      </w:r>
      <w:r w:rsidRPr="00FF5047">
        <w:rPr>
          <w:lang w:val="en-US"/>
        </w:rPr>
        <w:t xml:space="preserve"> </w:t>
      </w:r>
    </w:p>
    <w:p w14:paraId="2950766D" w14:textId="531AACE1" w:rsidR="00791088" w:rsidRPr="00FF5047" w:rsidRDefault="00FF5047" w:rsidP="00091D10">
      <w:pPr>
        <w:pStyle w:val="Doc-text2"/>
        <w:numPr>
          <w:ilvl w:val="0"/>
          <w:numId w:val="43"/>
        </w:numPr>
        <w:rPr>
          <w:lang w:val="en-US"/>
        </w:rPr>
      </w:pPr>
      <w:r w:rsidRPr="00FF5047">
        <w:rPr>
          <w:lang w:val="en-US"/>
        </w:rPr>
        <w:t xml:space="preserve">TP is invited for next meeting. </w:t>
      </w:r>
    </w:p>
    <w:p w14:paraId="0937ED75" w14:textId="77777777" w:rsidR="00353FA0" w:rsidRPr="00353FA0" w:rsidRDefault="00353FA0" w:rsidP="00353FA0">
      <w:pPr>
        <w:pStyle w:val="Doc-text2"/>
      </w:pPr>
    </w:p>
    <w:p w14:paraId="16356567" w14:textId="0C6B0338" w:rsidR="009252B2" w:rsidRDefault="009252B2" w:rsidP="009252B2">
      <w:pPr>
        <w:pStyle w:val="Doc-title"/>
      </w:pPr>
      <w:r w:rsidRPr="00236C60">
        <w:t>R2-2402482</w:t>
      </w:r>
      <w:r>
        <w:tab/>
        <w:t>Left issues on MAC</w:t>
      </w:r>
      <w:r>
        <w:tab/>
        <w:t>LG Electronics Inc.</w:t>
      </w:r>
      <w:r>
        <w:tab/>
        <w:t>discussion</w:t>
      </w:r>
      <w:r>
        <w:tab/>
        <w:t>NR_SL_enh2</w:t>
      </w:r>
    </w:p>
    <w:p w14:paraId="096E94A7" w14:textId="23C906AF" w:rsidR="00966BA1" w:rsidRDefault="00966BA1" w:rsidP="008B5926">
      <w:pPr>
        <w:pStyle w:val="Doc-text2"/>
        <w:ind w:left="1253" w:firstLine="0"/>
      </w:pPr>
      <w:r w:rsidRPr="00966BA1">
        <w:t>Proposal 1. RAN2 should check whether the carrier release procedure is properly specified in RRC and MAC, and if not, discuss UE procedures to be additionally considered.</w:t>
      </w:r>
    </w:p>
    <w:p w14:paraId="72121BF2" w14:textId="3BC711D8" w:rsidR="00B40B96" w:rsidRDefault="00B40B96" w:rsidP="008B5926">
      <w:pPr>
        <w:pStyle w:val="Doc-text2"/>
        <w:ind w:left="1253" w:firstLine="0"/>
      </w:pPr>
    </w:p>
    <w:p w14:paraId="0F09D29A" w14:textId="025ECC7D" w:rsidR="00CB405A" w:rsidRDefault="00B40B96" w:rsidP="00F369FB">
      <w:pPr>
        <w:pStyle w:val="Doc-text2"/>
        <w:ind w:left="1253" w:firstLine="0"/>
      </w:pPr>
      <w:r>
        <w:t>[Xiaomi, Lenovo, ZTE, LG, IDC</w:t>
      </w:r>
      <w:r w:rsidR="001E5D24">
        <w:t>, Vivo</w:t>
      </w:r>
      <w:r>
        <w:t>]: Support timer-based recovery. [OPPO, Ericsson]: Timer-based recovery cannot solve all cases. Data can be still pending while the timer runs. [Nokia]: It’s not easy to configure the timer length</w:t>
      </w:r>
      <w:r w:rsidR="00FB48F8">
        <w:t xml:space="preserve"> if it is NW configured timer</w:t>
      </w:r>
      <w:r>
        <w:t xml:space="preserve">. </w:t>
      </w:r>
      <w:r w:rsidR="001E5D24">
        <w:t>[Lenovo]: It’s not new thing. It</w:t>
      </w:r>
      <w:r w:rsidR="00FB48F8">
        <w:t xml:space="preserve"> is</w:t>
      </w:r>
      <w:r w:rsidR="001E5D24">
        <w:t xml:space="preserve"> same for C-LBT timer value configuration. [IDC]: Agree with Lenovo. [OPPO, Apple, CATT]: Concerns on the proposal. [Xiaomi]: Without the proposal, the UE never recover the carrier once it is released. [Session chair]: As compromise, what about having timer-based recovery, but timer value is set by UE implementation? [ZTE]: Without any mechanism, UE will never recover the carrier. [NEC]: Better to count on NW configuration. </w:t>
      </w:r>
      <w:r w:rsidR="00315041">
        <w:t xml:space="preserve">[Ericsson]: Additional complexity would be the UE may need to report </w:t>
      </w:r>
      <w:r w:rsidR="00315041">
        <w:lastRenderedPageBreak/>
        <w:t xml:space="preserve">it to NW whenever the carrier is recovered. </w:t>
      </w:r>
      <w:r w:rsidR="00236C60">
        <w:t>[</w:t>
      </w:r>
      <w:r w:rsidR="0082419F">
        <w:t xml:space="preserve">Lenovo]: Without any recovery option, </w:t>
      </w:r>
      <w:r w:rsidR="00CB405A">
        <w:t xml:space="preserve">SL communication is terminated in the concerned case? [Session chair]: Now we understand the concerned case better, let’s see if companies have changed their view or not. </w:t>
      </w:r>
    </w:p>
    <w:p w14:paraId="091EBA4D" w14:textId="0DE46BD7" w:rsidR="00690123" w:rsidRDefault="0082419F" w:rsidP="00F369FB">
      <w:pPr>
        <w:pStyle w:val="Doc-text2"/>
        <w:ind w:left="1253" w:firstLine="0"/>
      </w:pPr>
      <w:r>
        <w:t xml:space="preserve"> </w:t>
      </w:r>
    </w:p>
    <w:p w14:paraId="68C9B3E9" w14:textId="114AFAF6" w:rsidR="00236C60" w:rsidRDefault="00F369FB" w:rsidP="008B5926">
      <w:pPr>
        <w:pStyle w:val="Doc-text2"/>
        <w:ind w:left="1253" w:firstLine="0"/>
      </w:pPr>
      <w:r>
        <w:t xml:space="preserve">- Option1: </w:t>
      </w:r>
      <w:proofErr w:type="gramStart"/>
      <w:r>
        <w:t>yes</w:t>
      </w:r>
      <w:proofErr w:type="gramEnd"/>
      <w:r>
        <w:t xml:space="preserve"> for timer-based recovery (Lenovo, Nokia, LG, ZTE, Xiaomi, IDC, Vivo)</w:t>
      </w:r>
    </w:p>
    <w:p w14:paraId="02FA5FAB" w14:textId="26B7EDDC" w:rsidR="00F369FB" w:rsidRDefault="00F369FB" w:rsidP="008B5926">
      <w:pPr>
        <w:pStyle w:val="Doc-text2"/>
        <w:ind w:left="1253" w:firstLine="0"/>
      </w:pPr>
      <w:r>
        <w:t>- Option2: no for timer-based recovery (OPPO, Huawei, Apple, Qualcomm, Ericsson, NEC)</w:t>
      </w:r>
    </w:p>
    <w:p w14:paraId="54D8C360" w14:textId="4CB80835" w:rsidR="00236C60" w:rsidRDefault="00236C60" w:rsidP="008B5926">
      <w:pPr>
        <w:pStyle w:val="Doc-text2"/>
        <w:ind w:left="1253" w:firstLine="0"/>
      </w:pPr>
    </w:p>
    <w:p w14:paraId="32E200EF" w14:textId="3E160988" w:rsidR="00F369FB" w:rsidRDefault="00904C2D" w:rsidP="008B5926">
      <w:pPr>
        <w:pStyle w:val="Doc-text2"/>
        <w:ind w:left="1253" w:firstLine="0"/>
      </w:pPr>
      <w:r>
        <w:t xml:space="preserve">[Session chair]: </w:t>
      </w:r>
      <w:r w:rsidR="00CB405A">
        <w:t xml:space="preserve">Then what’s companies’ common understanding what will happen in the concerned case (if </w:t>
      </w:r>
      <w:proofErr w:type="gramStart"/>
      <w:r w:rsidR="00CB405A">
        <w:t>a</w:t>
      </w:r>
      <w:proofErr w:type="gramEnd"/>
      <w:r w:rsidR="00CB405A">
        <w:t xml:space="preserve"> LCH-mapped carriers were failed and still other CA carriers are available)? Just to stay no transmission for that LCH or SL-RLF needs to be declared? </w:t>
      </w:r>
      <w:r w:rsidR="00B0637C">
        <w:t xml:space="preserve">[Apple]: If other </w:t>
      </w:r>
      <w:r w:rsidR="00CB405A">
        <w:t xml:space="preserve">CA </w:t>
      </w:r>
      <w:r w:rsidR="00B0637C">
        <w:t>carriers are still available for other LCH</w:t>
      </w:r>
      <w:r w:rsidR="00CB405A">
        <w:t>(s)</w:t>
      </w:r>
      <w:r w:rsidR="00B0637C">
        <w:t xml:space="preserve">, it should not trigger SL-RLF. One of UE implementation would be just not to send any data from </w:t>
      </w:r>
      <w:r w:rsidR="00CB405A">
        <w:t>that</w:t>
      </w:r>
      <w:r w:rsidR="00B0637C">
        <w:t xml:space="preserve"> LCH. [ZTE]: One of UE implementation</w:t>
      </w:r>
      <w:r w:rsidR="00CB405A">
        <w:t>s</w:t>
      </w:r>
      <w:r w:rsidR="00B0637C">
        <w:t xml:space="preserve"> would be to inform V2X layer that no </w:t>
      </w:r>
      <w:r w:rsidR="00CB405A">
        <w:t>mapped</w:t>
      </w:r>
      <w:r w:rsidR="00B0637C">
        <w:t xml:space="preserve"> carrier is available in AS. [OPPO]: Agree with Apple.</w:t>
      </w:r>
      <w:r w:rsidR="00CB405A">
        <w:t xml:space="preserve"> Also agree with ZTE. Do not think that we really need any AS-based recovery mechanism. </w:t>
      </w:r>
      <w:r w:rsidR="00B0637C">
        <w:t xml:space="preserve">[CATT]: </w:t>
      </w:r>
      <w:r w:rsidR="00CB405A">
        <w:t xml:space="preserve">We may have offline discussion to see how to handle </w:t>
      </w:r>
      <w:r w:rsidR="009D5D07">
        <w:t>it</w:t>
      </w:r>
      <w:r w:rsidR="00CB405A">
        <w:t xml:space="preserve">? </w:t>
      </w:r>
      <w:r w:rsidR="00B0637C">
        <w:t>[OPPO]: Prefer making decision this meeting</w:t>
      </w:r>
      <w:r w:rsidR="00CB405A">
        <w:t xml:space="preserve"> and think it </w:t>
      </w:r>
      <w:r w:rsidR="00F51306">
        <w:t xml:space="preserve">is sufficient to leave </w:t>
      </w:r>
      <w:r w:rsidR="009D5D07">
        <w:t>it</w:t>
      </w:r>
      <w:r w:rsidR="00B0637C">
        <w:t xml:space="preserve"> to UE implementation. Informing the upper layer can be considered as one of implementation options. </w:t>
      </w:r>
      <w:r w:rsidR="008B3A25">
        <w:t xml:space="preserve">[Lenovo]: At least we need to specify AS will inform the upper layer if </w:t>
      </w:r>
      <w:r w:rsidR="009D5D07">
        <w:t>that</w:t>
      </w:r>
      <w:r w:rsidR="008B3A25">
        <w:t xml:space="preserve"> happens. [LG, OPPO, Ericsson]: Support Lenovo’s suggestion. [OPPO]: Upper layer may release the related QoS flow instead of QoS to carrier remapping. </w:t>
      </w:r>
      <w:r w:rsidR="0062153E">
        <w:t xml:space="preserve">[CATT]: </w:t>
      </w:r>
      <w:r w:rsidR="009D5D07">
        <w:t xml:space="preserve">Let’s specify that </w:t>
      </w:r>
      <w:r w:rsidR="0062153E">
        <w:t xml:space="preserve">MAC informs the upper layer and we </w:t>
      </w:r>
      <w:r w:rsidR="009D5D07">
        <w:t>may</w:t>
      </w:r>
      <w:r w:rsidR="0062153E">
        <w:t xml:space="preserve"> add the corresponding reference. [Nokia]: Don’t we need to send </w:t>
      </w:r>
      <w:r w:rsidR="00C05995">
        <w:t xml:space="preserve">a LS to SA2? </w:t>
      </w:r>
      <w:r w:rsidR="00996545">
        <w:t>[IDC, CATT, OPPO]: Don’t see the need to send LS to SA2.</w:t>
      </w:r>
    </w:p>
    <w:p w14:paraId="6AEC7D9A" w14:textId="0D9B68C5" w:rsidR="00B0637C" w:rsidRDefault="00B0637C" w:rsidP="008B5926">
      <w:pPr>
        <w:pStyle w:val="Doc-text2"/>
        <w:ind w:left="1253" w:firstLine="0"/>
      </w:pPr>
    </w:p>
    <w:p w14:paraId="1E0F0FBB" w14:textId="37C953EA" w:rsidR="00B0637C" w:rsidRDefault="008B3A25" w:rsidP="00B0637C">
      <w:pPr>
        <w:pStyle w:val="Doc-text2"/>
        <w:numPr>
          <w:ilvl w:val="0"/>
          <w:numId w:val="43"/>
        </w:numPr>
      </w:pPr>
      <w:r>
        <w:t xml:space="preserve">Capture MAC informs the upper layer in the concerned case. </w:t>
      </w:r>
    </w:p>
    <w:p w14:paraId="28445948" w14:textId="77777777" w:rsidR="00690123" w:rsidRDefault="00690123" w:rsidP="008B5926">
      <w:pPr>
        <w:pStyle w:val="Doc-text2"/>
        <w:ind w:left="1253" w:firstLine="0"/>
      </w:pPr>
    </w:p>
    <w:p w14:paraId="746ACE19" w14:textId="25DAF330" w:rsidR="00966BA1" w:rsidRDefault="008B5926" w:rsidP="008B5926">
      <w:pPr>
        <w:pStyle w:val="Doc-text2"/>
        <w:ind w:left="1253" w:firstLine="0"/>
      </w:pPr>
      <w:r w:rsidRPr="008B5926">
        <w:t>Proposal 2. Normal TX UE uses E-LCP specified in section 5.22.1.4.1.2 of TS 38.321 like a COT Responding UE. Detail wording is up to MAC CR discussion.</w:t>
      </w:r>
    </w:p>
    <w:p w14:paraId="5BB039EC" w14:textId="12AB0980" w:rsidR="003139F5" w:rsidRDefault="003139F5" w:rsidP="008B5926">
      <w:pPr>
        <w:pStyle w:val="Doc-text2"/>
        <w:ind w:left="1253" w:firstLine="0"/>
      </w:pPr>
    </w:p>
    <w:p w14:paraId="46982328" w14:textId="67A08892" w:rsidR="003139F5" w:rsidRDefault="00546B46" w:rsidP="008B5926">
      <w:pPr>
        <w:pStyle w:val="Doc-text2"/>
        <w:ind w:left="1253" w:firstLine="0"/>
      </w:pPr>
      <w:r>
        <w:t xml:space="preserve">[Ericsson]: No optimization is needed. [Xiaomi]: Not sure if the scenario is valid or common. [Vivo]: Consider it is a corner case. </w:t>
      </w:r>
    </w:p>
    <w:p w14:paraId="14A424AE" w14:textId="781FE04E" w:rsidR="00546B46" w:rsidRDefault="00546B46" w:rsidP="008B5926">
      <w:pPr>
        <w:pStyle w:val="Doc-text2"/>
        <w:ind w:left="1253" w:firstLine="0"/>
      </w:pPr>
    </w:p>
    <w:p w14:paraId="79ECF9E8" w14:textId="40BF04C8" w:rsidR="00546B46" w:rsidRPr="00966BA1" w:rsidRDefault="00546B46" w:rsidP="00546B46">
      <w:pPr>
        <w:pStyle w:val="Doc-text2"/>
        <w:numPr>
          <w:ilvl w:val="0"/>
          <w:numId w:val="43"/>
        </w:numPr>
      </w:pPr>
      <w:r>
        <w:t xml:space="preserve">Not pursued. </w:t>
      </w:r>
    </w:p>
    <w:p w14:paraId="1A8DBE90" w14:textId="77777777" w:rsidR="008B5926" w:rsidRPr="008B5926" w:rsidRDefault="008B5926" w:rsidP="008B5926">
      <w:pPr>
        <w:pStyle w:val="Doc-text2"/>
      </w:pPr>
    </w:p>
    <w:p w14:paraId="0923F9F1" w14:textId="3889C2BB" w:rsidR="003C7B7A" w:rsidRDefault="003C7B7A" w:rsidP="003C7B7A">
      <w:pPr>
        <w:pStyle w:val="Doc-title"/>
      </w:pPr>
      <w:r>
        <w:t>R2-2402205</w:t>
      </w:r>
      <w:r>
        <w:tab/>
        <w:t>Corrections on SL-U for MAC layers</w:t>
      </w:r>
      <w:r>
        <w:tab/>
        <w:t>SHARP Corporation</w:t>
      </w:r>
      <w:r>
        <w:tab/>
        <w:t>discussion</w:t>
      </w:r>
      <w:r>
        <w:tab/>
        <w:t>Rel-18</w:t>
      </w:r>
      <w:r>
        <w:tab/>
        <w:t>38.321</w:t>
      </w:r>
    </w:p>
    <w:p w14:paraId="1800591A" w14:textId="64297185" w:rsidR="003F7422" w:rsidRDefault="003F7422" w:rsidP="00223A5E">
      <w:pPr>
        <w:pStyle w:val="Doc-text2"/>
        <w:ind w:left="1253" w:firstLine="0"/>
      </w:pPr>
      <w:r w:rsidRPr="003F7422">
        <w:t xml:space="preserve">Proposal 1: For random selection in SL-U, further clarify that MAC layers shall exclude the candidate resources of which the lowest sub-channel includes intra cell guard band PRBs if </w:t>
      </w:r>
      <w:proofErr w:type="spellStart"/>
      <w:r w:rsidRPr="003F7422">
        <w:t>transmissionStructureForPSCCHandPSSCH</w:t>
      </w:r>
      <w:proofErr w:type="spellEnd"/>
      <w:r w:rsidRPr="003F7422">
        <w:t xml:space="preserve"> is set to ‘</w:t>
      </w:r>
      <w:proofErr w:type="spellStart"/>
      <w:r w:rsidRPr="003F7422">
        <w:t>contiguousRB</w:t>
      </w:r>
      <w:proofErr w:type="spellEnd"/>
      <w:r w:rsidRPr="003F7422">
        <w:t>’.</w:t>
      </w:r>
    </w:p>
    <w:p w14:paraId="24F4EDBC" w14:textId="74D66192" w:rsidR="00850C95" w:rsidRDefault="00850C95" w:rsidP="00223A5E">
      <w:pPr>
        <w:pStyle w:val="Doc-text2"/>
        <w:ind w:left="1253" w:firstLine="0"/>
      </w:pPr>
      <w:r w:rsidRPr="00850C95">
        <w:t>•</w:t>
      </w:r>
      <w:r w:rsidRPr="00850C95">
        <w:tab/>
        <w:t>Adopt the following TP#1.</w:t>
      </w:r>
    </w:p>
    <w:p w14:paraId="6227F469" w14:textId="77777777" w:rsidR="002B6345" w:rsidRDefault="002B6345" w:rsidP="00223A5E">
      <w:pPr>
        <w:pStyle w:val="Doc-text2"/>
        <w:ind w:left="1253" w:firstLine="0"/>
      </w:pPr>
    </w:p>
    <w:p w14:paraId="5470CDF4" w14:textId="63CB12B1" w:rsidR="002B6345" w:rsidRDefault="002B6345" w:rsidP="002B6345">
      <w:pPr>
        <w:pStyle w:val="Doc-text2"/>
        <w:numPr>
          <w:ilvl w:val="0"/>
          <w:numId w:val="43"/>
        </w:numPr>
      </w:pPr>
      <w:r>
        <w:t xml:space="preserve">TP#1 is agreed. </w:t>
      </w:r>
    </w:p>
    <w:p w14:paraId="58513C03" w14:textId="77777777" w:rsidR="002B6345" w:rsidRDefault="002B6345" w:rsidP="00223A5E">
      <w:pPr>
        <w:pStyle w:val="Doc-text2"/>
        <w:ind w:left="1253" w:firstLine="0"/>
      </w:pPr>
    </w:p>
    <w:p w14:paraId="44E46185" w14:textId="0699E0C9" w:rsidR="00850C95" w:rsidRDefault="00850C95" w:rsidP="00223A5E">
      <w:pPr>
        <w:pStyle w:val="Doc-text2"/>
        <w:ind w:left="1253" w:firstLine="0"/>
      </w:pPr>
      <w:r>
        <w:t xml:space="preserve">Proposal 2: For resource (re-)selection in case of </w:t>
      </w:r>
      <w:proofErr w:type="spellStart"/>
      <w:r>
        <w:t>MCSt</w:t>
      </w:r>
      <w:proofErr w:type="spellEnd"/>
      <w:r>
        <w:t xml:space="preserve"> for a single MAC PDU, the UE considers the first resource of a transmission opportunity which comes first in time as the initial transmission opportunity.</w:t>
      </w:r>
    </w:p>
    <w:p w14:paraId="5971076C" w14:textId="087E1412" w:rsidR="003F7422" w:rsidRDefault="00850C95" w:rsidP="00223A5E">
      <w:pPr>
        <w:pStyle w:val="Doc-text2"/>
        <w:ind w:left="1253" w:firstLine="0"/>
      </w:pPr>
      <w:r>
        <w:t>•</w:t>
      </w:r>
      <w:r>
        <w:tab/>
        <w:t>Adopt the following TP#2.</w:t>
      </w:r>
    </w:p>
    <w:p w14:paraId="13A7FCAB" w14:textId="0098F3BC" w:rsidR="00223A5E" w:rsidRDefault="00223A5E" w:rsidP="00223A5E">
      <w:pPr>
        <w:pStyle w:val="Doc-text2"/>
      </w:pPr>
    </w:p>
    <w:p w14:paraId="06CB2833" w14:textId="4E0A644F" w:rsidR="002B6345" w:rsidRDefault="00AD0184" w:rsidP="00EB5D10">
      <w:pPr>
        <w:pStyle w:val="Doc-text2"/>
        <w:ind w:left="1253" w:firstLine="0"/>
      </w:pPr>
      <w:r>
        <w:t xml:space="preserve">[OPPO, LG]: Consider it’s not essential correction. </w:t>
      </w:r>
      <w:r w:rsidR="00EB5D10">
        <w:t xml:space="preserve">[OPPO]: Intention is correct, but do not think we need a change. </w:t>
      </w:r>
    </w:p>
    <w:p w14:paraId="4EA1F95A" w14:textId="36E7D640" w:rsidR="00AD0184" w:rsidRDefault="00AD0184" w:rsidP="00223A5E">
      <w:pPr>
        <w:pStyle w:val="Doc-text2"/>
      </w:pPr>
    </w:p>
    <w:p w14:paraId="771325F2" w14:textId="3E456CC7" w:rsidR="00AD0184" w:rsidRDefault="00AD0184" w:rsidP="00AD0184">
      <w:pPr>
        <w:pStyle w:val="Doc-text2"/>
        <w:numPr>
          <w:ilvl w:val="0"/>
          <w:numId w:val="43"/>
        </w:numPr>
      </w:pPr>
      <w:r>
        <w:t>Noted.</w:t>
      </w:r>
    </w:p>
    <w:p w14:paraId="21EA13C3" w14:textId="77777777" w:rsidR="002B6345" w:rsidRPr="00223A5E" w:rsidRDefault="002B6345" w:rsidP="00223A5E">
      <w:pPr>
        <w:pStyle w:val="Doc-text2"/>
      </w:pPr>
    </w:p>
    <w:p w14:paraId="47AE941D" w14:textId="0AF417C2" w:rsidR="003C7B7A" w:rsidRDefault="003C7B7A" w:rsidP="003C7B7A">
      <w:pPr>
        <w:pStyle w:val="Doc-title"/>
      </w:pPr>
      <w:r>
        <w:t>R2-2402602</w:t>
      </w:r>
      <w:r>
        <w:tab/>
        <w:t>Correction on TS 38.321 for SL</w:t>
      </w:r>
      <w:r>
        <w:tab/>
        <w:t>Xiaomi</w:t>
      </w:r>
      <w:r>
        <w:tab/>
        <w:t>discussion</w:t>
      </w:r>
    </w:p>
    <w:p w14:paraId="67D0CBBE" w14:textId="77777777" w:rsidR="003349CE" w:rsidRPr="003349CE" w:rsidRDefault="003349CE" w:rsidP="00D93524">
      <w:pPr>
        <w:pStyle w:val="Doc-text2"/>
        <w:ind w:left="1253" w:firstLine="0"/>
        <w:rPr>
          <w:lang w:val="en-US"/>
        </w:rPr>
      </w:pPr>
      <w:r w:rsidRPr="003349CE">
        <w:rPr>
          <w:lang w:val="en-US"/>
        </w:rPr>
        <w:t xml:space="preserve">Proposal 1: RAN2 to agree to delete the description of the orders of carriers to perform resource reselection. </w:t>
      </w:r>
    </w:p>
    <w:p w14:paraId="6CE3B6D0" w14:textId="522E79D7" w:rsidR="00D76413" w:rsidRDefault="003349CE" w:rsidP="00D93524">
      <w:pPr>
        <w:pStyle w:val="Doc-text2"/>
        <w:ind w:left="1253" w:firstLine="0"/>
        <w:rPr>
          <w:lang w:val="en-US"/>
        </w:rPr>
      </w:pPr>
      <w:r w:rsidRPr="003349CE">
        <w:rPr>
          <w:lang w:val="en-US"/>
        </w:rPr>
        <w:t>Proposal 2: RAN2 to agree with the TP1 in Annex.</w:t>
      </w:r>
    </w:p>
    <w:p w14:paraId="5C0517BA" w14:textId="27047A40" w:rsidR="00B87AD2" w:rsidRDefault="00B87AD2" w:rsidP="00D93524">
      <w:pPr>
        <w:pStyle w:val="Doc-text2"/>
        <w:ind w:left="1253" w:firstLine="0"/>
        <w:rPr>
          <w:lang w:val="en-US"/>
        </w:rPr>
      </w:pPr>
    </w:p>
    <w:p w14:paraId="3CB2FC1E" w14:textId="77777777" w:rsidR="009D5D07" w:rsidRDefault="009D5D07" w:rsidP="009D5D07">
      <w:pPr>
        <w:pStyle w:val="Doc-text2"/>
        <w:numPr>
          <w:ilvl w:val="0"/>
          <w:numId w:val="43"/>
        </w:numPr>
        <w:rPr>
          <w:lang w:val="en-US"/>
        </w:rPr>
      </w:pPr>
      <w:r>
        <w:rPr>
          <w:lang w:val="en-US"/>
        </w:rPr>
        <w:t>Not pursued.</w:t>
      </w:r>
    </w:p>
    <w:p w14:paraId="71D2BD3F" w14:textId="77777777" w:rsidR="009D5D07" w:rsidRDefault="009D5D07" w:rsidP="00D93524">
      <w:pPr>
        <w:pStyle w:val="Doc-text2"/>
        <w:ind w:left="1253" w:firstLine="0"/>
        <w:rPr>
          <w:lang w:val="en-US"/>
        </w:rPr>
      </w:pPr>
    </w:p>
    <w:p w14:paraId="32125264" w14:textId="7870499D" w:rsidR="00B87AD2" w:rsidRDefault="00B87AD2" w:rsidP="00D93524">
      <w:pPr>
        <w:pStyle w:val="Doc-text2"/>
        <w:ind w:left="1253" w:firstLine="0"/>
        <w:rPr>
          <w:lang w:val="en-US"/>
        </w:rPr>
      </w:pPr>
      <w:r>
        <w:rPr>
          <w:lang w:val="en-US"/>
        </w:rPr>
        <w:t xml:space="preserve">[LG, OPPO, Apple]: RAN2 agreed that LTE V2X CA is reused. </w:t>
      </w:r>
      <w:r w:rsidR="009D5D07">
        <w:rPr>
          <w:lang w:val="en-US"/>
        </w:rPr>
        <w:t>It</w:t>
      </w:r>
      <w:r>
        <w:rPr>
          <w:lang w:val="en-US"/>
        </w:rPr>
        <w:t xml:space="preserve"> is inherited from LTE </w:t>
      </w:r>
      <w:r w:rsidR="009D5D07">
        <w:rPr>
          <w:lang w:val="en-US"/>
        </w:rPr>
        <w:t>CA</w:t>
      </w:r>
      <w:r>
        <w:rPr>
          <w:lang w:val="en-US"/>
        </w:rPr>
        <w:t xml:space="preserve">. </w:t>
      </w:r>
    </w:p>
    <w:p w14:paraId="1A36CAED" w14:textId="77777777" w:rsidR="00B87AD2" w:rsidRDefault="00B87AD2" w:rsidP="00D93524">
      <w:pPr>
        <w:pStyle w:val="Doc-text2"/>
        <w:ind w:left="1253" w:firstLine="0"/>
        <w:rPr>
          <w:lang w:val="en-US"/>
        </w:rPr>
      </w:pPr>
    </w:p>
    <w:p w14:paraId="36CBD1DC" w14:textId="77777777" w:rsidR="00EC5D00" w:rsidRPr="00EC5D00" w:rsidRDefault="00EC5D00" w:rsidP="00D93524">
      <w:pPr>
        <w:pStyle w:val="Doc-text2"/>
        <w:ind w:left="1253" w:firstLine="0"/>
        <w:rPr>
          <w:lang w:val="en-US"/>
        </w:rPr>
      </w:pPr>
      <w:r w:rsidRPr="00EC5D00">
        <w:rPr>
          <w:lang w:val="en-US"/>
        </w:rPr>
        <w:t xml:space="preserve">Proposal 3: RAN2 to agree to clarify that TX carrier reselection triggered according to 5.22.1.3.3. is not per </w:t>
      </w:r>
      <w:proofErr w:type="spellStart"/>
      <w:r w:rsidRPr="00EC5D00">
        <w:rPr>
          <w:lang w:val="en-US"/>
        </w:rPr>
        <w:t>sidelink</w:t>
      </w:r>
      <w:proofErr w:type="spellEnd"/>
      <w:r w:rsidRPr="00EC5D00">
        <w:rPr>
          <w:lang w:val="en-US"/>
        </w:rPr>
        <w:t xml:space="preserve"> process. </w:t>
      </w:r>
    </w:p>
    <w:p w14:paraId="64713274" w14:textId="2B8D69A6" w:rsidR="003349CE" w:rsidRDefault="00EC5D00" w:rsidP="00D93524">
      <w:pPr>
        <w:pStyle w:val="Doc-text2"/>
        <w:ind w:left="1253" w:firstLine="0"/>
        <w:rPr>
          <w:lang w:val="en-US"/>
        </w:rPr>
      </w:pPr>
      <w:r w:rsidRPr="00EC5D00">
        <w:rPr>
          <w:lang w:val="en-US"/>
        </w:rPr>
        <w:t>Proposal 4: RAN2 to agree with the TP2 in Annex.</w:t>
      </w:r>
    </w:p>
    <w:p w14:paraId="6B1AD7F3" w14:textId="4D9932C1" w:rsidR="00B87AD2" w:rsidRDefault="00B87AD2" w:rsidP="00D93524">
      <w:pPr>
        <w:pStyle w:val="Doc-text2"/>
        <w:ind w:left="1253" w:firstLine="0"/>
        <w:rPr>
          <w:lang w:val="en-US"/>
        </w:rPr>
      </w:pPr>
    </w:p>
    <w:p w14:paraId="046BF72F" w14:textId="77777777" w:rsidR="009D5D07" w:rsidRPr="003349CE" w:rsidRDefault="009D5D07" w:rsidP="009D5D07">
      <w:pPr>
        <w:pStyle w:val="Doc-text2"/>
        <w:numPr>
          <w:ilvl w:val="0"/>
          <w:numId w:val="43"/>
        </w:numPr>
        <w:rPr>
          <w:lang w:val="en-US"/>
        </w:rPr>
      </w:pPr>
      <w:r>
        <w:rPr>
          <w:lang w:val="en-US"/>
        </w:rPr>
        <w:t>Noted.</w:t>
      </w:r>
    </w:p>
    <w:p w14:paraId="093D016A" w14:textId="77777777" w:rsidR="009D5D07" w:rsidRDefault="009D5D07" w:rsidP="00D93524">
      <w:pPr>
        <w:pStyle w:val="Doc-text2"/>
        <w:ind w:left="1253" w:firstLine="0"/>
        <w:rPr>
          <w:lang w:val="en-US"/>
        </w:rPr>
      </w:pPr>
    </w:p>
    <w:p w14:paraId="1FDF5C93" w14:textId="5541B813" w:rsidR="00B87AD2" w:rsidRDefault="00B87AD2" w:rsidP="00D93524">
      <w:pPr>
        <w:pStyle w:val="Doc-text2"/>
        <w:ind w:left="1253" w:firstLine="0"/>
        <w:rPr>
          <w:lang w:val="en-US"/>
        </w:rPr>
      </w:pPr>
      <w:r>
        <w:rPr>
          <w:lang w:val="en-US"/>
        </w:rPr>
        <w:t xml:space="preserve">[Apple]: </w:t>
      </w:r>
      <w:r w:rsidR="009D5D07">
        <w:rPr>
          <w:lang w:val="en-US"/>
        </w:rPr>
        <w:t>Don’t think</w:t>
      </w:r>
      <w:r w:rsidR="005A464A">
        <w:rPr>
          <w:lang w:val="en-US"/>
        </w:rPr>
        <w:t xml:space="preserve"> it is a</w:t>
      </w:r>
      <w:r w:rsidR="009D5D07">
        <w:rPr>
          <w:lang w:val="en-US"/>
        </w:rPr>
        <w:t>n</w:t>
      </w:r>
      <w:r w:rsidR="005A464A">
        <w:rPr>
          <w:lang w:val="en-US"/>
        </w:rPr>
        <w:t xml:space="preserve"> essential correction.</w:t>
      </w:r>
    </w:p>
    <w:p w14:paraId="6F49AFBD" w14:textId="77777777" w:rsidR="00D76413" w:rsidRPr="009D5D07" w:rsidRDefault="00D76413" w:rsidP="00D76413">
      <w:pPr>
        <w:pStyle w:val="Doc-text2"/>
        <w:rPr>
          <w:lang w:val="en-US"/>
        </w:rPr>
      </w:pPr>
    </w:p>
    <w:p w14:paraId="0F750164" w14:textId="35517A36" w:rsidR="003C7B7A" w:rsidRDefault="003C7B7A" w:rsidP="003C7B7A">
      <w:pPr>
        <w:pStyle w:val="Doc-title"/>
      </w:pPr>
      <w:r>
        <w:t>R2-2402605</w:t>
      </w:r>
      <w:r>
        <w:tab/>
        <w:t>Discussion on remaining issue of TS 38.321</w:t>
      </w:r>
      <w:r>
        <w:tab/>
        <w:t>NEC</w:t>
      </w:r>
      <w:r>
        <w:tab/>
        <w:t>discussion</w:t>
      </w:r>
      <w:r>
        <w:tab/>
        <w:t>Rel-18</w:t>
      </w:r>
      <w:r>
        <w:tab/>
        <w:t>NR_SL_enh2-Core</w:t>
      </w:r>
    </w:p>
    <w:p w14:paraId="11CA452F" w14:textId="6B2FE15A" w:rsidR="00EC5D00" w:rsidRDefault="00EC5D00" w:rsidP="00EC5D00">
      <w:pPr>
        <w:pStyle w:val="Doc-text2"/>
      </w:pPr>
      <w:r w:rsidRPr="00EC5D00">
        <w:t>Proposal 1</w:t>
      </w:r>
      <w:r w:rsidR="00D93524">
        <w:t xml:space="preserve">: </w:t>
      </w:r>
      <w:r w:rsidRPr="00EC5D00">
        <w:t>It is suggested to adopt the first change in the corresponding TP.</w:t>
      </w:r>
    </w:p>
    <w:p w14:paraId="26E53507" w14:textId="423026C8" w:rsidR="00AB1BA7" w:rsidRDefault="00AB1BA7" w:rsidP="00EC5D00">
      <w:pPr>
        <w:pStyle w:val="Doc-text2"/>
      </w:pPr>
    </w:p>
    <w:p w14:paraId="62CA5975" w14:textId="31088871" w:rsidR="00AB1BA7" w:rsidRDefault="00AB1BA7" w:rsidP="00AB1BA7">
      <w:pPr>
        <w:pStyle w:val="Doc-text2"/>
        <w:ind w:left="1253" w:firstLine="0"/>
      </w:pPr>
      <w:r>
        <w:t xml:space="preserve">[OPPO]: Do not see anything wrong in the current spec. [Xiaomi, Apple, LG]: We have same sentence in NR-U case. No need to change it. </w:t>
      </w:r>
    </w:p>
    <w:p w14:paraId="2F6728B9" w14:textId="23921A99" w:rsidR="00AB1BA7" w:rsidRDefault="00AB1BA7" w:rsidP="00EC5D00">
      <w:pPr>
        <w:pStyle w:val="Doc-text2"/>
      </w:pPr>
    </w:p>
    <w:p w14:paraId="37132DCF" w14:textId="466F22F7" w:rsidR="00AB1BA7" w:rsidRDefault="00AB1BA7" w:rsidP="00AB1BA7">
      <w:pPr>
        <w:pStyle w:val="Doc-text2"/>
        <w:numPr>
          <w:ilvl w:val="0"/>
          <w:numId w:val="43"/>
        </w:numPr>
      </w:pPr>
      <w:r>
        <w:t>Not pursued.</w:t>
      </w:r>
    </w:p>
    <w:p w14:paraId="33460EE5" w14:textId="77777777" w:rsidR="00AB1BA7" w:rsidRDefault="00AB1BA7" w:rsidP="00EC5D00">
      <w:pPr>
        <w:pStyle w:val="Doc-text2"/>
      </w:pPr>
    </w:p>
    <w:p w14:paraId="6ECA0CCE" w14:textId="57488C49" w:rsidR="00EC5D00" w:rsidRDefault="00EC5D00" w:rsidP="00EC5D00">
      <w:pPr>
        <w:pStyle w:val="Doc-text2"/>
      </w:pPr>
      <w:r w:rsidRPr="00EC5D00">
        <w:t>Proposal 2</w:t>
      </w:r>
      <w:r w:rsidR="00D93524">
        <w:t xml:space="preserve">: </w:t>
      </w:r>
      <w:r w:rsidRPr="00EC5D00">
        <w:t>It is suggested to adopt the second change in the corresponding TP.</w:t>
      </w:r>
    </w:p>
    <w:p w14:paraId="153AB007" w14:textId="077FB86A" w:rsidR="00AB1BA7" w:rsidRDefault="00AB1BA7" w:rsidP="00EC5D00">
      <w:pPr>
        <w:pStyle w:val="Doc-text2"/>
      </w:pPr>
    </w:p>
    <w:p w14:paraId="49D27301" w14:textId="7C3579F0" w:rsidR="00AB1BA7" w:rsidRDefault="00AB1BA7" w:rsidP="00AB1BA7">
      <w:pPr>
        <w:pStyle w:val="Doc-text2"/>
        <w:numPr>
          <w:ilvl w:val="0"/>
          <w:numId w:val="43"/>
        </w:numPr>
      </w:pPr>
      <w:r>
        <w:t>TP is agreed.</w:t>
      </w:r>
    </w:p>
    <w:p w14:paraId="270F6839" w14:textId="151E298D" w:rsidR="00EC5D00" w:rsidRDefault="00EC5D00" w:rsidP="00EC5D00">
      <w:pPr>
        <w:pStyle w:val="Doc-text2"/>
      </w:pPr>
    </w:p>
    <w:p w14:paraId="16C31F8A" w14:textId="7D3809AF" w:rsidR="003C7B7A" w:rsidRDefault="003C7B7A" w:rsidP="003C7B7A">
      <w:pPr>
        <w:pStyle w:val="Doc-title"/>
      </w:pPr>
      <w:r>
        <w:t>R2-2402606</w:t>
      </w:r>
      <w:r>
        <w:tab/>
        <w:t>Discussion on the missing agreement in TS 38.321</w:t>
      </w:r>
      <w:r>
        <w:tab/>
        <w:t>NEC, InterDigital</w:t>
      </w:r>
      <w:r>
        <w:tab/>
        <w:t>discussion</w:t>
      </w:r>
      <w:r>
        <w:tab/>
        <w:t>Rel-18</w:t>
      </w:r>
      <w:r>
        <w:tab/>
        <w:t>NR_SL_enh2-Core</w:t>
      </w:r>
    </w:p>
    <w:p w14:paraId="69D87063" w14:textId="65AAAFBA" w:rsidR="00EC5D00" w:rsidRDefault="00371C5C" w:rsidP="00D93524">
      <w:pPr>
        <w:pStyle w:val="Doc-text2"/>
        <w:ind w:left="1253" w:firstLine="0"/>
      </w:pPr>
      <w:r w:rsidRPr="00371C5C">
        <w:t>Proposal 1</w:t>
      </w:r>
      <w:r w:rsidR="00D93524">
        <w:t xml:space="preserve">: </w:t>
      </w:r>
      <w:r w:rsidRPr="00371C5C">
        <w:t>It is suggested to adopt the corresponding TP in the reference section to include the abovementioned agreement into TS 38.321</w:t>
      </w:r>
    </w:p>
    <w:p w14:paraId="60246FC6" w14:textId="02640512" w:rsidR="004E0E65" w:rsidRDefault="004E0E65" w:rsidP="00D93524">
      <w:pPr>
        <w:pStyle w:val="Doc-text2"/>
        <w:ind w:left="1253" w:firstLine="0"/>
      </w:pPr>
    </w:p>
    <w:p w14:paraId="29FFDD47" w14:textId="77777777" w:rsidR="009D5D07" w:rsidRDefault="009D5D07" w:rsidP="009D5D07">
      <w:pPr>
        <w:pStyle w:val="Doc-text2"/>
        <w:numPr>
          <w:ilvl w:val="0"/>
          <w:numId w:val="43"/>
        </w:numPr>
      </w:pPr>
      <w:r>
        <w:t xml:space="preserve">Check if the second change is covered by MAC (with MAC CR rapporteur). If not covered yet, MAC CR rapporteur will add/reflect a note. </w:t>
      </w:r>
    </w:p>
    <w:p w14:paraId="5223299A" w14:textId="77777777" w:rsidR="009D5D07" w:rsidRDefault="009D5D07" w:rsidP="00D93524">
      <w:pPr>
        <w:pStyle w:val="Doc-text2"/>
        <w:ind w:left="1253" w:firstLine="0"/>
      </w:pPr>
    </w:p>
    <w:p w14:paraId="285225A0" w14:textId="3D2AD9C1" w:rsidR="004E0E65" w:rsidRDefault="004E0E65" w:rsidP="00D93524">
      <w:pPr>
        <w:pStyle w:val="Doc-text2"/>
        <w:ind w:left="1253" w:firstLine="0"/>
      </w:pPr>
      <w:r>
        <w:t xml:space="preserve">[NEC]: Confirmed the first change is already captured in MAC, but the second change is not. [LG]: Second change is also covered in current MAC. </w:t>
      </w:r>
    </w:p>
    <w:p w14:paraId="61493EB7" w14:textId="547716EE" w:rsidR="00D93524" w:rsidRDefault="00D93524" w:rsidP="003C7B7A">
      <w:pPr>
        <w:pStyle w:val="Doc-title"/>
      </w:pPr>
    </w:p>
    <w:p w14:paraId="575C06A4" w14:textId="77777777" w:rsidR="00D93524" w:rsidRDefault="00D93524" w:rsidP="00D93524">
      <w:pPr>
        <w:pStyle w:val="Doc-title"/>
      </w:pPr>
      <w:r>
        <w:t>R2-2402889</w:t>
      </w:r>
      <w:r>
        <w:tab/>
        <w:t>Correction on TX carrier (re-)selection</w:t>
      </w:r>
      <w:r>
        <w:tab/>
        <w:t>Apple</w:t>
      </w:r>
      <w:r>
        <w:tab/>
        <w:t>CR</w:t>
      </w:r>
      <w:r>
        <w:tab/>
        <w:t>Rel-18</w:t>
      </w:r>
      <w:r>
        <w:tab/>
        <w:t>38.321</w:t>
      </w:r>
      <w:r>
        <w:tab/>
        <w:t>18.1.0</w:t>
      </w:r>
      <w:r>
        <w:tab/>
        <w:t>1803</w:t>
      </w:r>
      <w:r>
        <w:tab/>
        <w:t>-</w:t>
      </w:r>
      <w:r>
        <w:tab/>
        <w:t>F</w:t>
      </w:r>
      <w:r>
        <w:tab/>
        <w:t>NR_SL_enh2</w:t>
      </w:r>
    </w:p>
    <w:p w14:paraId="77B78AFD" w14:textId="43D54E15" w:rsidR="00D93524" w:rsidRDefault="00D93524" w:rsidP="00D93524">
      <w:pPr>
        <w:pStyle w:val="Doc-text2"/>
        <w:numPr>
          <w:ilvl w:val="0"/>
          <w:numId w:val="42"/>
        </w:numPr>
      </w:pPr>
      <w:r w:rsidRPr="00D93524">
        <w:t xml:space="preserve">Clarify the upper bound of CBR range indexed by </w:t>
      </w:r>
      <w:proofErr w:type="spellStart"/>
      <w:r w:rsidRPr="00D93524">
        <w:t>sl-DefaultTxConfigIndex</w:t>
      </w:r>
      <w:proofErr w:type="spellEnd"/>
      <w:r w:rsidRPr="00D93524">
        <w:t xml:space="preserve"> is to be used as the CBR of the carrier whose CBR measurement is not available.</w:t>
      </w:r>
    </w:p>
    <w:p w14:paraId="692163C7" w14:textId="5A9BC482" w:rsidR="00761A8A" w:rsidRDefault="00761A8A" w:rsidP="00761A8A">
      <w:pPr>
        <w:pStyle w:val="Doc-text2"/>
      </w:pPr>
    </w:p>
    <w:p w14:paraId="4E9DF1E7" w14:textId="2B080F76" w:rsidR="00761A8A" w:rsidRDefault="00761A8A" w:rsidP="00761A8A">
      <w:pPr>
        <w:pStyle w:val="Doc-text2"/>
        <w:numPr>
          <w:ilvl w:val="0"/>
          <w:numId w:val="43"/>
        </w:numPr>
      </w:pPr>
      <w:r>
        <w:t>Noted.</w:t>
      </w:r>
    </w:p>
    <w:p w14:paraId="602B4135" w14:textId="313AD2AE" w:rsidR="00761A8A" w:rsidRDefault="00761A8A" w:rsidP="00761A8A">
      <w:pPr>
        <w:pStyle w:val="Doc-text2"/>
      </w:pPr>
    </w:p>
    <w:p w14:paraId="021839B5" w14:textId="77777777" w:rsidR="009D5D07" w:rsidRDefault="009D5D07" w:rsidP="009D5D07">
      <w:pPr>
        <w:pStyle w:val="Doc-text2"/>
        <w:ind w:left="1253" w:firstLine="0"/>
      </w:pPr>
      <w:r>
        <w:t>[OPPO]: Intention is correct. When the CBR range is indexed, it actually indicates the upper bound. Do not see the real need of this correction.</w:t>
      </w:r>
    </w:p>
    <w:p w14:paraId="38B13A59" w14:textId="77777777" w:rsidR="009D5D07" w:rsidRDefault="009D5D07" w:rsidP="00761A8A">
      <w:pPr>
        <w:pStyle w:val="Doc-text2"/>
      </w:pPr>
    </w:p>
    <w:p w14:paraId="4E082790" w14:textId="59635361" w:rsidR="00D93524" w:rsidRPr="00761A8A" w:rsidRDefault="00D93524" w:rsidP="00D93524">
      <w:pPr>
        <w:pStyle w:val="Doc-text2"/>
        <w:numPr>
          <w:ilvl w:val="0"/>
          <w:numId w:val="42"/>
        </w:numPr>
      </w:pPr>
      <w:r>
        <w:rPr>
          <w:noProof/>
        </w:rPr>
        <w:t>Fixed the typo in IE name “</w:t>
      </w:r>
      <w:proofErr w:type="spellStart"/>
      <w:r w:rsidRPr="00162448">
        <w:rPr>
          <w:i/>
          <w:iCs/>
        </w:rPr>
        <w:t>sl-DefaultTxConfigIndex</w:t>
      </w:r>
      <w:proofErr w:type="spellEnd"/>
      <w:r>
        <w:rPr>
          <w:i/>
          <w:iCs/>
        </w:rPr>
        <w:t>”</w:t>
      </w:r>
    </w:p>
    <w:p w14:paraId="5282A7AC" w14:textId="6F45F110" w:rsidR="00761A8A" w:rsidRDefault="00761A8A" w:rsidP="00761A8A">
      <w:pPr>
        <w:pStyle w:val="Doc-text2"/>
      </w:pPr>
    </w:p>
    <w:p w14:paraId="693DF2CA" w14:textId="76650689" w:rsidR="00761A8A" w:rsidRDefault="009D5D07" w:rsidP="00761A8A">
      <w:pPr>
        <w:pStyle w:val="Doc-text2"/>
        <w:numPr>
          <w:ilvl w:val="0"/>
          <w:numId w:val="43"/>
        </w:numPr>
      </w:pPr>
      <w:r>
        <w:t>Change is agreed.</w:t>
      </w:r>
    </w:p>
    <w:p w14:paraId="0DD51D64" w14:textId="77777777" w:rsidR="00761A8A" w:rsidRPr="00D93524" w:rsidRDefault="00761A8A" w:rsidP="00761A8A">
      <w:pPr>
        <w:pStyle w:val="Doc-text2"/>
      </w:pPr>
    </w:p>
    <w:p w14:paraId="569DAC2D" w14:textId="46A5CA28" w:rsidR="003C7B7A" w:rsidRDefault="003C7B7A" w:rsidP="003C7B7A">
      <w:pPr>
        <w:pStyle w:val="Doc-title"/>
      </w:pPr>
      <w:r>
        <w:t>R2-2402643</w:t>
      </w:r>
      <w:r>
        <w:tab/>
        <w:t>Discussion on remaining issues on user plane for SL evo</w:t>
      </w:r>
      <w:r>
        <w:tab/>
        <w:t>ZTE Corporation, Sanechips</w:t>
      </w:r>
      <w:r>
        <w:tab/>
        <w:t>discussion</w:t>
      </w:r>
      <w:r>
        <w:tab/>
        <w:t>Rel-18</w:t>
      </w:r>
      <w:r>
        <w:tab/>
        <w:t>NR_SL_enh2</w:t>
      </w:r>
    </w:p>
    <w:p w14:paraId="1E98419B" w14:textId="228DC504" w:rsidR="00371C5C" w:rsidRDefault="00371C5C" w:rsidP="00D93524">
      <w:pPr>
        <w:pStyle w:val="Doc-text2"/>
        <w:ind w:left="1253" w:firstLine="0"/>
        <w:rPr>
          <w:lang w:val="en-US"/>
        </w:rPr>
      </w:pPr>
      <w:r w:rsidRPr="00371C5C">
        <w:rPr>
          <w:lang w:val="en-US"/>
        </w:rPr>
        <w:t>Proposal 1</w:t>
      </w:r>
      <w:r w:rsidR="00D93524">
        <w:rPr>
          <w:lang w:val="en-US"/>
        </w:rPr>
        <w:t xml:space="preserve">: </w:t>
      </w:r>
      <w:r w:rsidRPr="00371C5C">
        <w:rPr>
          <w:lang w:val="en-US"/>
        </w:rPr>
        <w:t xml:space="preserve">If there is any selected </w:t>
      </w:r>
      <w:proofErr w:type="spellStart"/>
      <w:r w:rsidRPr="00371C5C">
        <w:rPr>
          <w:lang w:val="en-US"/>
        </w:rPr>
        <w:t>sidelink</w:t>
      </w:r>
      <w:proofErr w:type="spellEnd"/>
      <w:r w:rsidRPr="00371C5C">
        <w:rPr>
          <w:lang w:val="en-US"/>
        </w:rPr>
        <w:t xml:space="preserve"> grant on the carrier which happens HARQ-based </w:t>
      </w:r>
      <w:proofErr w:type="spellStart"/>
      <w:r w:rsidRPr="00371C5C">
        <w:rPr>
          <w:lang w:val="en-US"/>
        </w:rPr>
        <w:t>Sidelink</w:t>
      </w:r>
      <w:proofErr w:type="spellEnd"/>
      <w:r w:rsidRPr="00371C5C">
        <w:rPr>
          <w:lang w:val="en-US"/>
        </w:rPr>
        <w:t xml:space="preserve"> carrier failure, this carrier shall not be prioritized when performing TX carrier (re-)selection. Add the ‘or the TX carrier (re-)selection is triggered by HARQ-based </w:t>
      </w:r>
      <w:proofErr w:type="spellStart"/>
      <w:r w:rsidRPr="00371C5C">
        <w:rPr>
          <w:lang w:val="en-US"/>
        </w:rPr>
        <w:t>Sidelink</w:t>
      </w:r>
      <w:proofErr w:type="spellEnd"/>
      <w:r w:rsidRPr="00371C5C">
        <w:rPr>
          <w:lang w:val="en-US"/>
        </w:rPr>
        <w:t xml:space="preserve"> carrier failure’ to the if-condition of there is no selected </w:t>
      </w:r>
      <w:proofErr w:type="spellStart"/>
      <w:r w:rsidRPr="00371C5C">
        <w:rPr>
          <w:lang w:val="en-US"/>
        </w:rPr>
        <w:t>sidelink</w:t>
      </w:r>
      <w:proofErr w:type="spellEnd"/>
      <w:r w:rsidRPr="00371C5C">
        <w:rPr>
          <w:lang w:val="en-US"/>
        </w:rPr>
        <w:t xml:space="preserve"> grant on any allowed carrier as following TP.</w:t>
      </w:r>
    </w:p>
    <w:p w14:paraId="1DC1AE3D" w14:textId="77777777" w:rsidR="00DF414A" w:rsidRDefault="00DF414A" w:rsidP="00D93524">
      <w:pPr>
        <w:pStyle w:val="Doc-text2"/>
        <w:ind w:left="1253" w:firstLine="0"/>
        <w:rPr>
          <w:lang w:val="en-US"/>
        </w:rPr>
      </w:pPr>
    </w:p>
    <w:p w14:paraId="7563609D" w14:textId="77777777" w:rsidR="009D5D07" w:rsidRDefault="009D5D07" w:rsidP="009D5D07">
      <w:pPr>
        <w:pStyle w:val="Doc-text2"/>
        <w:numPr>
          <w:ilvl w:val="0"/>
          <w:numId w:val="43"/>
        </w:numPr>
        <w:rPr>
          <w:lang w:val="en-US"/>
        </w:rPr>
      </w:pPr>
      <w:r>
        <w:rPr>
          <w:lang w:val="en-US"/>
        </w:rPr>
        <w:t>Not pursued.</w:t>
      </w:r>
    </w:p>
    <w:p w14:paraId="0D68394F" w14:textId="77777777" w:rsidR="009D5D07" w:rsidRDefault="009D5D07" w:rsidP="009D5D07">
      <w:pPr>
        <w:pStyle w:val="Doc-text2"/>
        <w:ind w:left="1253" w:firstLine="0"/>
        <w:rPr>
          <w:lang w:val="en-US"/>
        </w:rPr>
      </w:pPr>
    </w:p>
    <w:p w14:paraId="5CCAF4C8" w14:textId="7FDAF14E" w:rsidR="00DF414A" w:rsidRDefault="00DF414A" w:rsidP="009D5D07">
      <w:pPr>
        <w:pStyle w:val="Doc-text2"/>
        <w:ind w:left="1253" w:firstLine="0"/>
        <w:rPr>
          <w:lang w:val="en-US"/>
        </w:rPr>
      </w:pPr>
      <w:r>
        <w:rPr>
          <w:lang w:val="en-US"/>
        </w:rPr>
        <w:t>[LG]: Latest MAC spec already addresses concern. [Xiaomi]: Failed carrier will be released. No need to consider this carrier in carrier (re)selection.</w:t>
      </w:r>
    </w:p>
    <w:p w14:paraId="70D7A001" w14:textId="1B222FCA" w:rsidR="00DF414A" w:rsidRDefault="00DF414A" w:rsidP="00D93524">
      <w:pPr>
        <w:pStyle w:val="Doc-text2"/>
        <w:ind w:left="1253" w:firstLine="0"/>
        <w:rPr>
          <w:lang w:val="en-US"/>
        </w:rPr>
      </w:pPr>
    </w:p>
    <w:p w14:paraId="4E2B1710" w14:textId="21A85948" w:rsidR="00371C5C" w:rsidRDefault="001755EF" w:rsidP="00D93524">
      <w:pPr>
        <w:pStyle w:val="Doc-text2"/>
        <w:ind w:left="1253" w:firstLine="0"/>
        <w:rPr>
          <w:lang w:val="en-US"/>
        </w:rPr>
      </w:pPr>
      <w:r w:rsidRPr="001755EF">
        <w:rPr>
          <w:lang w:val="en-US"/>
        </w:rPr>
        <w:t>Proposal 2</w:t>
      </w:r>
      <w:r w:rsidR="00D93524">
        <w:rPr>
          <w:lang w:val="en-US"/>
        </w:rPr>
        <w:t xml:space="preserve">: </w:t>
      </w:r>
      <w:r w:rsidRPr="001755EF">
        <w:rPr>
          <w:lang w:val="en-US"/>
        </w:rPr>
        <w:t>Add a Note that UE should avoid triggering the TX carrier (re-)selection procedure again if it has just performed TX carrier (re-)selection procedure in the clause 5.22.1.2 as following TP.</w:t>
      </w:r>
    </w:p>
    <w:p w14:paraId="5275D554" w14:textId="722A749C" w:rsidR="00464C05" w:rsidRDefault="00464C05" w:rsidP="00D93524">
      <w:pPr>
        <w:pStyle w:val="Doc-text2"/>
        <w:ind w:left="1253" w:firstLine="0"/>
        <w:rPr>
          <w:lang w:val="en-US"/>
        </w:rPr>
      </w:pPr>
    </w:p>
    <w:p w14:paraId="61C86999" w14:textId="6BBFD165" w:rsidR="00464C05" w:rsidRDefault="004638BF" w:rsidP="00464C05">
      <w:pPr>
        <w:pStyle w:val="Doc-text2"/>
        <w:numPr>
          <w:ilvl w:val="0"/>
          <w:numId w:val="43"/>
        </w:numPr>
        <w:rPr>
          <w:lang w:val="en-US"/>
        </w:rPr>
      </w:pPr>
      <w:r>
        <w:rPr>
          <w:lang w:val="en-US"/>
        </w:rPr>
        <w:t>Intention is agreed and how to capture it is left to MAC CR rapporteur</w:t>
      </w:r>
    </w:p>
    <w:p w14:paraId="5D62906B" w14:textId="77777777" w:rsidR="00464C05" w:rsidRDefault="00464C05" w:rsidP="00D93524">
      <w:pPr>
        <w:pStyle w:val="Doc-text2"/>
        <w:ind w:left="1253" w:firstLine="0"/>
        <w:rPr>
          <w:lang w:val="en-US"/>
        </w:rPr>
      </w:pPr>
    </w:p>
    <w:p w14:paraId="639D6C22" w14:textId="651A2AAC" w:rsidR="00464C05" w:rsidRDefault="00464C05" w:rsidP="00D93524">
      <w:pPr>
        <w:pStyle w:val="Doc-text2"/>
        <w:ind w:left="1253" w:firstLine="0"/>
        <w:rPr>
          <w:lang w:val="en-US"/>
        </w:rPr>
      </w:pPr>
      <w:r>
        <w:rPr>
          <w:lang w:val="en-US"/>
        </w:rPr>
        <w:t xml:space="preserve">[Huawei, Ericsson, NEC]: </w:t>
      </w:r>
      <w:r w:rsidR="004638BF">
        <w:rPr>
          <w:lang w:val="en-US"/>
        </w:rPr>
        <w:t>Intention is agreeable, but d</w:t>
      </w:r>
      <w:r>
        <w:rPr>
          <w:lang w:val="en-US"/>
        </w:rPr>
        <w:t xml:space="preserve">o not consider this is </w:t>
      </w:r>
      <w:r w:rsidR="009D5D07">
        <w:rPr>
          <w:lang w:val="en-US"/>
        </w:rPr>
        <w:t xml:space="preserve">an </w:t>
      </w:r>
      <w:r>
        <w:rPr>
          <w:lang w:val="en-US"/>
        </w:rPr>
        <w:t xml:space="preserve">essential correction. </w:t>
      </w:r>
    </w:p>
    <w:p w14:paraId="6BF9B75C" w14:textId="77777777" w:rsidR="00DF414A" w:rsidRDefault="00DF414A" w:rsidP="00D93524">
      <w:pPr>
        <w:pStyle w:val="Doc-text2"/>
        <w:ind w:left="1253" w:firstLine="0"/>
        <w:rPr>
          <w:lang w:val="en-US"/>
        </w:rPr>
      </w:pPr>
    </w:p>
    <w:p w14:paraId="03CCC120" w14:textId="1F264806" w:rsidR="008B4735" w:rsidRDefault="008B4735" w:rsidP="00D93524">
      <w:pPr>
        <w:pStyle w:val="Doc-text2"/>
        <w:ind w:left="1253" w:firstLine="0"/>
        <w:rPr>
          <w:lang w:val="en-US"/>
        </w:rPr>
      </w:pPr>
      <w:r w:rsidRPr="008B4735">
        <w:rPr>
          <w:lang w:val="en-US"/>
        </w:rPr>
        <w:t>Proposal 3</w:t>
      </w:r>
      <w:r w:rsidR="00D93524">
        <w:rPr>
          <w:lang w:val="en-US"/>
        </w:rPr>
        <w:t xml:space="preserve">: </w:t>
      </w:r>
      <w:r w:rsidRPr="008B4735">
        <w:rPr>
          <w:lang w:val="en-US"/>
        </w:rPr>
        <w:t>RAN2 is suggested to add the description of COT sharing related field in the SCI in the text part of clause 5.22.1.3.1.</w:t>
      </w:r>
    </w:p>
    <w:p w14:paraId="1AA5CAA6" w14:textId="3F03F200" w:rsidR="00A33CAC" w:rsidRDefault="00A33CAC" w:rsidP="00D93524">
      <w:pPr>
        <w:pStyle w:val="Doc-text2"/>
        <w:ind w:left="1253" w:firstLine="0"/>
        <w:rPr>
          <w:lang w:val="en-US"/>
        </w:rPr>
      </w:pPr>
    </w:p>
    <w:p w14:paraId="1567AE90" w14:textId="7ADB7EF5" w:rsidR="00A33CAC" w:rsidRDefault="00A33CAC" w:rsidP="00A33CAC">
      <w:pPr>
        <w:pStyle w:val="Doc-text2"/>
        <w:numPr>
          <w:ilvl w:val="0"/>
          <w:numId w:val="43"/>
        </w:numPr>
        <w:rPr>
          <w:lang w:val="en-US"/>
        </w:rPr>
      </w:pPr>
      <w:r>
        <w:rPr>
          <w:lang w:val="en-US"/>
        </w:rPr>
        <w:t>The first change is agreed.</w:t>
      </w:r>
    </w:p>
    <w:p w14:paraId="3A2E92BC" w14:textId="77777777" w:rsidR="00A33CAC" w:rsidRDefault="00A33CAC" w:rsidP="00D93524">
      <w:pPr>
        <w:pStyle w:val="Doc-text2"/>
        <w:ind w:left="1253" w:firstLine="0"/>
        <w:rPr>
          <w:lang w:val="en-US"/>
        </w:rPr>
      </w:pPr>
    </w:p>
    <w:p w14:paraId="174C44AA" w14:textId="38B2D0E0" w:rsidR="00A33CAC" w:rsidRDefault="00A33CAC" w:rsidP="00D93524">
      <w:pPr>
        <w:pStyle w:val="Doc-text2"/>
        <w:ind w:left="1253" w:firstLine="0"/>
        <w:rPr>
          <w:lang w:val="en-US"/>
        </w:rPr>
      </w:pPr>
      <w:r>
        <w:rPr>
          <w:lang w:val="en-US"/>
        </w:rPr>
        <w:t xml:space="preserve">[Huawei]: Ok with the first change, but do not see the real need for the second change. </w:t>
      </w:r>
    </w:p>
    <w:p w14:paraId="18E48B41" w14:textId="77777777" w:rsidR="00DF414A" w:rsidRDefault="00DF414A" w:rsidP="00D93524">
      <w:pPr>
        <w:pStyle w:val="Doc-text2"/>
        <w:ind w:left="1253" w:firstLine="0"/>
        <w:rPr>
          <w:lang w:val="en-US"/>
        </w:rPr>
      </w:pPr>
    </w:p>
    <w:p w14:paraId="7429BF39" w14:textId="5ECE5C5A" w:rsidR="008B4735" w:rsidRDefault="008B4735" w:rsidP="00D93524">
      <w:pPr>
        <w:pStyle w:val="Doc-text2"/>
        <w:ind w:left="1253" w:firstLine="0"/>
        <w:rPr>
          <w:lang w:val="en-US"/>
        </w:rPr>
      </w:pPr>
      <w:r w:rsidRPr="00A50230">
        <w:rPr>
          <w:lang w:val="en-US"/>
        </w:rPr>
        <w:t>Proposal 4</w:t>
      </w:r>
      <w:r w:rsidR="00D93524" w:rsidRPr="00A50230">
        <w:rPr>
          <w:lang w:val="en-US"/>
        </w:rPr>
        <w:t>:</w:t>
      </w:r>
      <w:r w:rsidR="00D93524">
        <w:rPr>
          <w:lang w:val="en-US"/>
        </w:rPr>
        <w:t xml:space="preserve"> </w:t>
      </w:r>
      <w:r w:rsidRPr="008B4735">
        <w:rPr>
          <w:lang w:val="en-US"/>
        </w:rPr>
        <w:t xml:space="preserve">Change the description to avoid that the UE trigger the TX carrier (re-)selection procedure if more than one carrier is selected for HARQ-based </w:t>
      </w:r>
      <w:proofErr w:type="spellStart"/>
      <w:r w:rsidRPr="008B4735">
        <w:rPr>
          <w:lang w:val="en-US"/>
        </w:rPr>
        <w:t>Sidelink</w:t>
      </w:r>
      <w:proofErr w:type="spellEnd"/>
      <w:r w:rsidRPr="008B4735">
        <w:rPr>
          <w:lang w:val="en-US"/>
        </w:rPr>
        <w:t xml:space="preserve"> RLF detection and </w:t>
      </w:r>
      <w:proofErr w:type="spellStart"/>
      <w:r w:rsidRPr="008B4735">
        <w:rPr>
          <w:lang w:val="en-US"/>
        </w:rPr>
        <w:t>numConsecutiveDTX</w:t>
      </w:r>
      <w:proofErr w:type="spellEnd"/>
      <w:r w:rsidRPr="008B4735">
        <w:rPr>
          <w:lang w:val="en-US"/>
        </w:rPr>
        <w:t xml:space="preserve"> reaches </w:t>
      </w:r>
      <w:proofErr w:type="spellStart"/>
      <w:r w:rsidRPr="008B4735">
        <w:rPr>
          <w:lang w:val="en-US"/>
        </w:rPr>
        <w:t>sl-maxNumConsecutiveDTX</w:t>
      </w:r>
      <w:proofErr w:type="spellEnd"/>
      <w:r w:rsidRPr="008B4735">
        <w:rPr>
          <w:lang w:val="en-US"/>
        </w:rPr>
        <w:t xml:space="preserve"> for all </w:t>
      </w:r>
      <w:proofErr w:type="gramStart"/>
      <w:r w:rsidRPr="008B4735">
        <w:rPr>
          <w:lang w:val="en-US"/>
        </w:rPr>
        <w:t>carriers  as</w:t>
      </w:r>
      <w:proofErr w:type="gramEnd"/>
      <w:r w:rsidRPr="008B4735">
        <w:rPr>
          <w:lang w:val="en-US"/>
        </w:rPr>
        <w:t xml:space="preserve"> following TP.</w:t>
      </w:r>
    </w:p>
    <w:p w14:paraId="2DB9D950" w14:textId="4DD2AC20" w:rsidR="00A50230" w:rsidRDefault="00A50230" w:rsidP="00D93524">
      <w:pPr>
        <w:pStyle w:val="Doc-text2"/>
        <w:ind w:left="1253" w:firstLine="0"/>
        <w:rPr>
          <w:lang w:val="en-US"/>
        </w:rPr>
      </w:pPr>
    </w:p>
    <w:p w14:paraId="26222E34" w14:textId="4D2B14A1" w:rsidR="00A50230" w:rsidRDefault="00A50230" w:rsidP="00A50230">
      <w:pPr>
        <w:pStyle w:val="Doc-text2"/>
        <w:numPr>
          <w:ilvl w:val="0"/>
          <w:numId w:val="43"/>
        </w:numPr>
        <w:rPr>
          <w:lang w:val="en-US"/>
        </w:rPr>
      </w:pPr>
      <w:r>
        <w:rPr>
          <w:lang w:val="en-US"/>
        </w:rPr>
        <w:t>TP is agreed.</w:t>
      </w:r>
    </w:p>
    <w:p w14:paraId="45A26AC6" w14:textId="77777777" w:rsidR="00DF414A" w:rsidRDefault="00DF414A" w:rsidP="00D93524">
      <w:pPr>
        <w:pStyle w:val="Doc-text2"/>
        <w:ind w:left="1253" w:firstLine="0"/>
        <w:rPr>
          <w:lang w:val="en-US"/>
        </w:rPr>
      </w:pPr>
    </w:p>
    <w:p w14:paraId="04B4E493" w14:textId="6D1A5CF6" w:rsidR="008B4735" w:rsidRDefault="008B4735" w:rsidP="00D93524">
      <w:pPr>
        <w:pStyle w:val="Doc-text2"/>
        <w:ind w:left="1253" w:firstLine="0"/>
        <w:rPr>
          <w:lang w:val="en-US"/>
        </w:rPr>
      </w:pPr>
      <w:r w:rsidRPr="008B4735">
        <w:rPr>
          <w:lang w:val="en-US"/>
        </w:rPr>
        <w:t>Proposal 5</w:t>
      </w:r>
      <w:r w:rsidR="00D93524">
        <w:rPr>
          <w:lang w:val="en-US"/>
        </w:rPr>
        <w:t xml:space="preserve">: </w:t>
      </w:r>
      <w:r w:rsidRPr="008B4735">
        <w:rPr>
          <w:lang w:val="en-US"/>
        </w:rPr>
        <w:t>Add a Note in the specification to clarity the number of transmission times of a TB shall not be incremented by 1 in case that LBT failure indication is received from lower layers, as the following TP.</w:t>
      </w:r>
    </w:p>
    <w:p w14:paraId="276D448D" w14:textId="25EBA061" w:rsidR="00621522" w:rsidRDefault="00621522" w:rsidP="00D93524">
      <w:pPr>
        <w:pStyle w:val="Doc-text2"/>
        <w:ind w:left="1253" w:firstLine="0"/>
        <w:rPr>
          <w:lang w:val="en-US"/>
        </w:rPr>
      </w:pPr>
    </w:p>
    <w:p w14:paraId="5B7463D5" w14:textId="5C2ED30E" w:rsidR="00621522" w:rsidRDefault="00621522" w:rsidP="00D93524">
      <w:pPr>
        <w:pStyle w:val="Doc-text2"/>
        <w:ind w:left="1253" w:firstLine="0"/>
        <w:rPr>
          <w:lang w:val="en-US"/>
        </w:rPr>
      </w:pPr>
      <w:r>
        <w:rPr>
          <w:lang w:val="en-US"/>
        </w:rPr>
        <w:t xml:space="preserve">[LG]: It is already covered by the current MAC. The number of transmissions of MAC PDU in MAC means actual transmissions. [Xiaomi, Nokia]: Good to have clear clarification. [Nokia]: Prefer having a normative text instead of note. [Huawei, Ericsson]: Agree with LG. Transmissions MAC PDU means actual transmissions. Similar discussion happened in NR-U also. </w:t>
      </w:r>
    </w:p>
    <w:p w14:paraId="3784E947" w14:textId="00F60D48" w:rsidR="00621522" w:rsidRDefault="00621522" w:rsidP="00D93524">
      <w:pPr>
        <w:pStyle w:val="Doc-text2"/>
        <w:ind w:left="1253" w:firstLine="0"/>
        <w:rPr>
          <w:lang w:val="en-US"/>
        </w:rPr>
      </w:pPr>
    </w:p>
    <w:p w14:paraId="7A683761" w14:textId="02C11637" w:rsidR="00621522" w:rsidRDefault="00621522" w:rsidP="00621522">
      <w:pPr>
        <w:pStyle w:val="Doc-text2"/>
        <w:numPr>
          <w:ilvl w:val="0"/>
          <w:numId w:val="43"/>
        </w:numPr>
        <w:rPr>
          <w:lang w:val="en-US"/>
        </w:rPr>
      </w:pPr>
      <w:r>
        <w:rPr>
          <w:lang w:val="en-US"/>
        </w:rPr>
        <w:t>RAN2 understands “</w:t>
      </w:r>
      <w:r>
        <w:rPr>
          <w:rFonts w:eastAsia="Malgun Gothic"/>
          <w:lang w:eastAsia="ko-KR"/>
        </w:rPr>
        <w:t xml:space="preserve">the number of </w:t>
      </w:r>
      <w:r w:rsidRPr="00621522">
        <w:rPr>
          <w:rFonts w:eastAsia="Malgun Gothic"/>
          <w:highlight w:val="yellow"/>
          <w:lang w:eastAsia="ko-KR"/>
        </w:rPr>
        <w:t>transmissions</w:t>
      </w:r>
      <w:r>
        <w:rPr>
          <w:rFonts w:eastAsia="Malgun Gothic"/>
          <w:lang w:eastAsia="ko-KR"/>
        </w:rPr>
        <w:t xml:space="preserve"> of the MAC PDU” means actual transmissions. </w:t>
      </w:r>
    </w:p>
    <w:p w14:paraId="7286D4BB" w14:textId="77777777" w:rsidR="00DF414A" w:rsidRDefault="00DF414A" w:rsidP="00D93524">
      <w:pPr>
        <w:pStyle w:val="Doc-text2"/>
        <w:ind w:left="1253" w:firstLine="0"/>
        <w:rPr>
          <w:lang w:val="en-US"/>
        </w:rPr>
      </w:pPr>
    </w:p>
    <w:p w14:paraId="2A030E6D" w14:textId="447DE185" w:rsidR="008B4735" w:rsidRDefault="008B4735" w:rsidP="00D93524">
      <w:pPr>
        <w:pStyle w:val="Doc-text2"/>
        <w:ind w:left="1253" w:firstLine="0"/>
        <w:rPr>
          <w:lang w:val="en-US"/>
        </w:rPr>
      </w:pPr>
      <w:r w:rsidRPr="008B4735">
        <w:rPr>
          <w:lang w:val="en-US"/>
        </w:rPr>
        <w:t>Proposal 6</w:t>
      </w:r>
      <w:r w:rsidR="00D93524">
        <w:rPr>
          <w:lang w:val="en-US"/>
        </w:rPr>
        <w:t xml:space="preserve">: </w:t>
      </w:r>
      <w:r w:rsidRPr="008B4735">
        <w:rPr>
          <w:lang w:val="en-US"/>
        </w:rPr>
        <w:t xml:space="preserve">If more than one PSFCH occasions is configured, the smallest number of </w:t>
      </w:r>
      <w:proofErr w:type="gramStart"/>
      <w:r w:rsidRPr="008B4735">
        <w:rPr>
          <w:lang w:val="en-US"/>
        </w:rPr>
        <w:t>candidate</w:t>
      </w:r>
      <w:proofErr w:type="gramEnd"/>
      <w:r w:rsidRPr="008B4735">
        <w:rPr>
          <w:lang w:val="en-US"/>
        </w:rPr>
        <w:t xml:space="preserve"> PSFCH resource among all PSFCH occasions determines the number of candidate PSFCH resource, i.e. smallest supported </w:t>
      </w:r>
      <w:proofErr w:type="spellStart"/>
      <w:r w:rsidRPr="008B4735">
        <w:rPr>
          <w:lang w:val="en-US"/>
        </w:rPr>
        <w:t>groupsize</w:t>
      </w:r>
      <w:proofErr w:type="spellEnd"/>
      <w:r w:rsidRPr="008B4735">
        <w:rPr>
          <w:lang w:val="en-US"/>
        </w:rPr>
        <w:t xml:space="preserve"> among all PSFCH occasions associated to this transmission, as the following TP.</w:t>
      </w:r>
    </w:p>
    <w:p w14:paraId="2E809488" w14:textId="1534A496" w:rsidR="00DF414A" w:rsidRDefault="00DF414A" w:rsidP="00D93524">
      <w:pPr>
        <w:pStyle w:val="Doc-text2"/>
        <w:ind w:left="1253" w:firstLine="0"/>
        <w:rPr>
          <w:lang w:val="en-US"/>
        </w:rPr>
      </w:pPr>
    </w:p>
    <w:p w14:paraId="1F9ACD82" w14:textId="5239D090" w:rsidR="00CE6AB6" w:rsidRDefault="00CE6AB6" w:rsidP="00CE6AB6">
      <w:pPr>
        <w:pStyle w:val="Doc-text2"/>
        <w:numPr>
          <w:ilvl w:val="0"/>
          <w:numId w:val="43"/>
        </w:numPr>
        <w:rPr>
          <w:lang w:val="en-US"/>
        </w:rPr>
      </w:pPr>
      <w:r>
        <w:rPr>
          <w:lang w:val="en-US"/>
        </w:rPr>
        <w:t>Postponed.</w:t>
      </w:r>
    </w:p>
    <w:p w14:paraId="4DEEA3C1" w14:textId="77777777" w:rsidR="00CE6AB6" w:rsidRDefault="00CE6AB6" w:rsidP="00D93524">
      <w:pPr>
        <w:pStyle w:val="Doc-text2"/>
        <w:ind w:left="1253" w:firstLine="0"/>
        <w:rPr>
          <w:lang w:val="en-US"/>
        </w:rPr>
      </w:pPr>
    </w:p>
    <w:p w14:paraId="11179E88" w14:textId="7E04742A" w:rsidR="0018217B" w:rsidRDefault="00A557C3" w:rsidP="00D93524">
      <w:pPr>
        <w:pStyle w:val="Doc-text2"/>
        <w:ind w:left="1253" w:firstLine="0"/>
        <w:rPr>
          <w:lang w:val="en-US"/>
        </w:rPr>
      </w:pPr>
      <w:r>
        <w:rPr>
          <w:lang w:val="en-US"/>
        </w:rPr>
        <w:t>[OPPO]: According to signaling, it may happen</w:t>
      </w:r>
      <w:r w:rsidR="00CE6AB6">
        <w:rPr>
          <w:lang w:val="en-US"/>
        </w:rPr>
        <w:t xml:space="preserve"> in theory</w:t>
      </w:r>
      <w:r>
        <w:rPr>
          <w:lang w:val="en-US"/>
        </w:rPr>
        <w:t xml:space="preserve"> but typically NW will configure same number of resources for each PSFCH occasion. Not sure whether it </w:t>
      </w:r>
      <w:r w:rsidR="006042E7">
        <w:rPr>
          <w:lang w:val="en-US"/>
        </w:rPr>
        <w:t>can</w:t>
      </w:r>
      <w:r>
        <w:rPr>
          <w:lang w:val="en-US"/>
        </w:rPr>
        <w:t xml:space="preserve"> happen in real NW. </w:t>
      </w:r>
      <w:r w:rsidR="00CE6AB6">
        <w:rPr>
          <w:lang w:val="en-US"/>
        </w:rPr>
        <w:t xml:space="preserve">[Nokia]: Want to have more time to consider whether it’s real issue or not. </w:t>
      </w:r>
    </w:p>
    <w:p w14:paraId="201EF674" w14:textId="77777777" w:rsidR="0018217B" w:rsidRDefault="0018217B" w:rsidP="00D93524">
      <w:pPr>
        <w:pStyle w:val="Doc-text2"/>
        <w:ind w:left="1253" w:firstLine="0"/>
        <w:rPr>
          <w:lang w:val="en-US"/>
        </w:rPr>
      </w:pPr>
    </w:p>
    <w:p w14:paraId="7240F750" w14:textId="17448068" w:rsidR="008B4735" w:rsidRDefault="008B4735" w:rsidP="00D93524">
      <w:pPr>
        <w:pStyle w:val="Doc-text2"/>
        <w:ind w:left="1253" w:firstLine="0"/>
        <w:rPr>
          <w:lang w:val="en-US"/>
        </w:rPr>
      </w:pPr>
      <w:r w:rsidRPr="008B4735">
        <w:rPr>
          <w:lang w:val="en-US"/>
        </w:rPr>
        <w:t>Proposal 7</w:t>
      </w:r>
      <w:r w:rsidR="00D93524">
        <w:rPr>
          <w:lang w:val="en-US"/>
        </w:rPr>
        <w:t xml:space="preserve">: </w:t>
      </w:r>
      <w:r w:rsidRPr="008B4735">
        <w:rPr>
          <w:lang w:val="en-US"/>
        </w:rPr>
        <w:t xml:space="preserve">If re-transmission resource is available, the smallest number of candidate PSFCH resource among all PSFCH </w:t>
      </w:r>
      <w:proofErr w:type="gramStart"/>
      <w:r w:rsidRPr="008B4735">
        <w:rPr>
          <w:lang w:val="en-US"/>
        </w:rPr>
        <w:t>occasions  associated</w:t>
      </w:r>
      <w:proofErr w:type="gramEnd"/>
      <w:r w:rsidRPr="008B4735">
        <w:rPr>
          <w:lang w:val="en-US"/>
        </w:rPr>
        <w:t xml:space="preserve"> to initial transmission and re-transmission determines the number of candidate PSFCH resource, i.e. smallest supported </w:t>
      </w:r>
      <w:proofErr w:type="spellStart"/>
      <w:r w:rsidRPr="008B4735">
        <w:rPr>
          <w:lang w:val="en-US"/>
        </w:rPr>
        <w:t>groupsize</w:t>
      </w:r>
      <w:proofErr w:type="spellEnd"/>
      <w:r w:rsidRPr="008B4735">
        <w:rPr>
          <w:lang w:val="en-US"/>
        </w:rPr>
        <w:t xml:space="preserve"> among all PSFCH occasions associated to initial transmission and re-transmission, as the following TP</w:t>
      </w:r>
      <w:r w:rsidR="00621522">
        <w:rPr>
          <w:lang w:val="en-US"/>
        </w:rPr>
        <w:t>.</w:t>
      </w:r>
    </w:p>
    <w:p w14:paraId="39FED95F" w14:textId="00E5D5DA" w:rsidR="00CE6AB6" w:rsidRDefault="00CE6AB6" w:rsidP="00D93524">
      <w:pPr>
        <w:pStyle w:val="Doc-text2"/>
        <w:ind w:left="1253" w:firstLine="0"/>
        <w:rPr>
          <w:lang w:val="en-US"/>
        </w:rPr>
      </w:pPr>
    </w:p>
    <w:p w14:paraId="025111EC" w14:textId="77777777" w:rsidR="00CE6AB6" w:rsidRDefault="00CE6AB6" w:rsidP="00CE6AB6">
      <w:pPr>
        <w:pStyle w:val="Doc-text2"/>
        <w:numPr>
          <w:ilvl w:val="0"/>
          <w:numId w:val="43"/>
        </w:numPr>
        <w:rPr>
          <w:lang w:val="en-US"/>
        </w:rPr>
      </w:pPr>
      <w:r>
        <w:rPr>
          <w:lang w:val="en-US"/>
        </w:rPr>
        <w:t>Postponed.</w:t>
      </w:r>
    </w:p>
    <w:p w14:paraId="15C272DF" w14:textId="77777777" w:rsidR="00EF29D6" w:rsidRPr="00EF29D6" w:rsidRDefault="00EF29D6" w:rsidP="00EF29D6">
      <w:pPr>
        <w:pStyle w:val="Doc-text2"/>
      </w:pPr>
    </w:p>
    <w:p w14:paraId="184DBE51" w14:textId="68171D5D" w:rsidR="003C7B7A" w:rsidRDefault="003C7B7A" w:rsidP="003C7B7A">
      <w:pPr>
        <w:pStyle w:val="Doc-title"/>
      </w:pPr>
      <w:r>
        <w:t>R2-2402916</w:t>
      </w:r>
      <w:r>
        <w:tab/>
        <w:t>MAC correction on Release-18 SL Evolution</w:t>
      </w:r>
      <w:r>
        <w:tab/>
        <w:t>LG Electronics Inc.</w:t>
      </w:r>
      <w:r>
        <w:tab/>
        <w:t>CR</w:t>
      </w:r>
      <w:r>
        <w:tab/>
        <w:t>Rel-18</w:t>
      </w:r>
      <w:r>
        <w:tab/>
        <w:t>38.321</w:t>
      </w:r>
      <w:r>
        <w:tab/>
        <w:t>18.1.0</w:t>
      </w:r>
      <w:r>
        <w:tab/>
        <w:t>1804</w:t>
      </w:r>
      <w:r>
        <w:tab/>
        <w:t>-</w:t>
      </w:r>
      <w:r>
        <w:tab/>
        <w:t>F</w:t>
      </w:r>
      <w:r>
        <w:tab/>
        <w:t>NR_SL_enh2</w:t>
      </w:r>
    </w:p>
    <w:p w14:paraId="59CE644E" w14:textId="32F93014" w:rsidR="00EF29D6" w:rsidRDefault="00EF29D6" w:rsidP="00EF29D6">
      <w:pPr>
        <w:pStyle w:val="Doc-text2"/>
      </w:pPr>
    </w:p>
    <w:p w14:paraId="38076DE6" w14:textId="1BB1DE37" w:rsidR="00EF29D6" w:rsidRDefault="00CE6AB6" w:rsidP="00CE6AB6">
      <w:pPr>
        <w:pStyle w:val="Doc-text2"/>
        <w:numPr>
          <w:ilvl w:val="0"/>
          <w:numId w:val="43"/>
        </w:numPr>
      </w:pPr>
      <w:r>
        <w:t>Changes are agreed.</w:t>
      </w:r>
    </w:p>
    <w:p w14:paraId="1A1D2AB3" w14:textId="6BFBC893" w:rsidR="00EF29D6" w:rsidRDefault="00EF29D6" w:rsidP="00EF29D6">
      <w:pPr>
        <w:pStyle w:val="Doc-text2"/>
      </w:pPr>
    </w:p>
    <w:p w14:paraId="798AF746" w14:textId="11A698F5" w:rsidR="003C7B7A" w:rsidRDefault="003C7B7A" w:rsidP="003C7B7A">
      <w:pPr>
        <w:pStyle w:val="Doc-title"/>
      </w:pPr>
      <w:r>
        <w:t>R2-2402946</w:t>
      </w:r>
      <w:r>
        <w:tab/>
        <w:t>Correction to resource selection for LTE-NR cochannel scenario</w:t>
      </w:r>
      <w:r>
        <w:tab/>
        <w:t>Ericsson, LG Electronics Inc.</w:t>
      </w:r>
      <w:r>
        <w:tab/>
        <w:t>CR</w:t>
      </w:r>
      <w:r>
        <w:tab/>
        <w:t>Rel-18</w:t>
      </w:r>
      <w:r>
        <w:tab/>
        <w:t>38.321</w:t>
      </w:r>
      <w:r>
        <w:tab/>
        <w:t>18.1.0</w:t>
      </w:r>
      <w:r>
        <w:tab/>
        <w:t>1807</w:t>
      </w:r>
      <w:r>
        <w:tab/>
        <w:t>-</w:t>
      </w:r>
      <w:r>
        <w:tab/>
        <w:t>F</w:t>
      </w:r>
      <w:r>
        <w:tab/>
        <w:t>NR_SL_enh2</w:t>
      </w:r>
    </w:p>
    <w:p w14:paraId="3F46B297" w14:textId="163E1E8E" w:rsidR="00CE6AB6" w:rsidRDefault="00CE6AB6" w:rsidP="00CE6AB6">
      <w:pPr>
        <w:pStyle w:val="Doc-text2"/>
      </w:pPr>
    </w:p>
    <w:p w14:paraId="6826DCF0" w14:textId="5A09C24C" w:rsidR="00CE6AB6" w:rsidRDefault="008B0BEF" w:rsidP="004B1F1E">
      <w:pPr>
        <w:pStyle w:val="Doc-text2"/>
        <w:ind w:left="1253" w:firstLine="0"/>
      </w:pPr>
      <w:r>
        <w:t>[OPPO]: Agree with intention, i.e. to have different normative text dependent on nu</w:t>
      </w:r>
      <w:r w:rsidR="006042E7">
        <w:t>merology</w:t>
      </w:r>
      <w:r w:rsidR="004B1F1E">
        <w:t>. However</w:t>
      </w:r>
      <w:r w:rsidR="00523537">
        <w:t>,</w:t>
      </w:r>
      <w:r w:rsidR="004B1F1E">
        <w:t xml:space="preserve"> would like to have more time to check</w:t>
      </w:r>
      <w:r w:rsidR="00523537">
        <w:t xml:space="preserve"> </w:t>
      </w:r>
      <w:r w:rsidR="00523537">
        <w:t xml:space="preserve">for the detailed </w:t>
      </w:r>
      <w:proofErr w:type="gramStart"/>
      <w:r w:rsidR="00523537">
        <w:t>wordings,</w:t>
      </w:r>
      <w:r w:rsidR="004B1F1E">
        <w:t>.</w:t>
      </w:r>
      <w:proofErr w:type="gramEnd"/>
      <w:r w:rsidR="004B1F1E">
        <w:t xml:space="preserve">  </w:t>
      </w:r>
    </w:p>
    <w:p w14:paraId="49517D52" w14:textId="56418B5A" w:rsidR="004B1F1E" w:rsidRDefault="004B1F1E" w:rsidP="004B1F1E">
      <w:pPr>
        <w:pStyle w:val="Doc-text2"/>
        <w:ind w:left="1253" w:firstLine="0"/>
      </w:pPr>
    </w:p>
    <w:p w14:paraId="2B8BF05C" w14:textId="3456ADD3" w:rsidR="004B1F1E" w:rsidRPr="00CE6AB6" w:rsidRDefault="004B1F1E" w:rsidP="004B1F1E">
      <w:pPr>
        <w:pStyle w:val="Doc-text2"/>
        <w:numPr>
          <w:ilvl w:val="0"/>
          <w:numId w:val="43"/>
        </w:numPr>
      </w:pPr>
      <w:r>
        <w:t xml:space="preserve">Agree with the intention, i.e. </w:t>
      </w:r>
      <w:r>
        <w:t>different normative text dependent on numerology</w:t>
      </w:r>
      <w:r>
        <w:t xml:space="preserve">. Detailed wordings will be further checked next meeting. </w:t>
      </w:r>
    </w:p>
    <w:p w14:paraId="27D02D01" w14:textId="34F405E6" w:rsidR="00E24DEC" w:rsidRDefault="00E24DEC" w:rsidP="00E24DEC">
      <w:pPr>
        <w:pStyle w:val="Doc-text2"/>
      </w:pPr>
    </w:p>
    <w:p w14:paraId="739BFC67" w14:textId="5831B8FF" w:rsidR="00E77DED" w:rsidRDefault="00E77DED" w:rsidP="00E77DED">
      <w:pPr>
        <w:pStyle w:val="Doc-title"/>
      </w:pPr>
      <w:r>
        <w:t>R2-2403047</w:t>
      </w:r>
      <w:r>
        <w:tab/>
        <w:t>Discussion on the postponed issue for Re-evaluation/Pre-emption in MCSt</w:t>
      </w:r>
      <w:r>
        <w:tab/>
        <w:t>CATT</w:t>
      </w:r>
      <w:r>
        <w:tab/>
        <w:t>discussion</w:t>
      </w:r>
    </w:p>
    <w:p w14:paraId="0692E602" w14:textId="254B224E" w:rsidR="00013B57" w:rsidRDefault="00013B57" w:rsidP="00013B57">
      <w:pPr>
        <w:pStyle w:val="Doc-text2"/>
        <w:ind w:left="1253" w:firstLine="0"/>
      </w:pPr>
      <w:r w:rsidRPr="00013B57">
        <w:t xml:space="preserve">Proposal 1: As per RAN1 agreement, specify in TS 38.321, subclause 5.22.1.2a that MAC entity decides the number of consecutive slots that is used for re-evaluation/pre-emption for the </w:t>
      </w:r>
      <w:proofErr w:type="spellStart"/>
      <w:r w:rsidRPr="00013B57">
        <w:t>MCSt</w:t>
      </w:r>
      <w:proofErr w:type="spellEnd"/>
      <w:r w:rsidRPr="00013B57">
        <w:t xml:space="preserve"> case and indicates the decided number to the PHY.</w:t>
      </w:r>
    </w:p>
    <w:p w14:paraId="68418F16" w14:textId="25AF5C3A" w:rsidR="005A1D5D" w:rsidRDefault="005A1D5D" w:rsidP="005A1D5D">
      <w:pPr>
        <w:pStyle w:val="Doc-text2"/>
        <w:ind w:left="1253"/>
      </w:pPr>
      <w:r>
        <w:lastRenderedPageBreak/>
        <w:tab/>
        <w:t xml:space="preserve">Proposal 2: Specify how MAC entity shall determine the number of consecutive slots used for re-evaluation or pre-emption in the </w:t>
      </w:r>
      <w:proofErr w:type="spellStart"/>
      <w:r>
        <w:t>MCSt</w:t>
      </w:r>
      <w:proofErr w:type="spellEnd"/>
      <w:r>
        <w:t xml:space="preserve"> case by down-selecting the following two options:</w:t>
      </w:r>
    </w:p>
    <w:p w14:paraId="361B1D8D" w14:textId="3DF2A7A5" w:rsidR="005A1D5D" w:rsidRDefault="005A1D5D" w:rsidP="005A1D5D">
      <w:pPr>
        <w:pStyle w:val="Doc-text2"/>
        <w:ind w:left="1253"/>
      </w:pPr>
      <w:r>
        <w:tab/>
      </w:r>
      <w:r>
        <w:t></w:t>
      </w:r>
      <w:r>
        <w:tab/>
        <w:t xml:space="preserve">Option 1: Only the resources in the first slot or the resources in all the slots of the Multi-consecutive slots transmission shall be re-evaluated or checked for pre-emption; </w:t>
      </w:r>
    </w:p>
    <w:p w14:paraId="4E6FCAEC" w14:textId="1BB6B0A2" w:rsidR="00013B57" w:rsidRDefault="005A1D5D" w:rsidP="005A1D5D">
      <w:pPr>
        <w:pStyle w:val="Doc-text2"/>
        <w:ind w:left="1253" w:firstLine="0"/>
      </w:pPr>
      <w:r>
        <w:t></w:t>
      </w:r>
      <w:r>
        <w:tab/>
        <w:t>Option 2: Only the resources in the first M consecutive slots shall be re-evaluated or checked for pre-emption.</w:t>
      </w:r>
    </w:p>
    <w:p w14:paraId="4AA30873" w14:textId="6B87F632" w:rsidR="004B1F1E" w:rsidRDefault="004B1F1E" w:rsidP="005A1D5D">
      <w:pPr>
        <w:pStyle w:val="Doc-text2"/>
        <w:ind w:left="1253" w:firstLine="0"/>
      </w:pPr>
    </w:p>
    <w:p w14:paraId="72530BB0" w14:textId="1DCD687C" w:rsidR="001629DC" w:rsidRDefault="001629DC" w:rsidP="005A1D5D">
      <w:pPr>
        <w:pStyle w:val="Doc-text2"/>
        <w:ind w:left="1253" w:firstLine="0"/>
      </w:pPr>
      <w:r>
        <w:t>[NEC]: Should it be discussed/decided in RAN1? [CATT]: To our RAN1, it needs to be discussed/decided in RAN2. [Xiaomi]: Agree with the intention. Prefer option 2 and wonders if the last consecutive M can be also considered. [LG]: Although we agree with the intention, we can simply add a note that was already included in the resource selection part. “</w:t>
      </w:r>
      <w:r w:rsidRPr="001629DC">
        <w:t>NOTE 3Ae:</w:t>
      </w:r>
      <w:r w:rsidRPr="001629DC">
        <w:tab/>
        <w:t>MAC entity, based on UE implementation, decides whether to indicate the number of consecutive slots for Multi-consecutive slots transmission as specified in clause 8.1.4 of TS 38.214 [7] larger than 1.</w:t>
      </w:r>
      <w:r>
        <w:t>” [Huawei, OPPO</w:t>
      </w:r>
      <w:r w:rsidR="00FA4712">
        <w:t>, Ericsson</w:t>
      </w:r>
      <w:r>
        <w:t xml:space="preserve">]: Agree with LG. </w:t>
      </w:r>
      <w:r w:rsidR="00750FD6">
        <w:t xml:space="preserve">[CATT]: Only with adding the note, how does it avoid the concerned problem? [OPPO]: With a note, MAC still can indicate the number of consecutive slots as the result of re-evaluation and pre-emption, which is most required, but understand it may not avoid the concerned case. We may need more time to think </w:t>
      </w:r>
      <w:r w:rsidR="00523537">
        <w:t>whether/</w:t>
      </w:r>
      <w:r w:rsidR="00750FD6">
        <w:t>what delta would be required.</w:t>
      </w:r>
      <w:r w:rsidR="009862AF">
        <w:t xml:space="preserve"> [NEC, </w:t>
      </w:r>
      <w:proofErr w:type="gramStart"/>
      <w:r w:rsidR="009862AF">
        <w:t>Vivo</w:t>
      </w:r>
      <w:proofErr w:type="gramEnd"/>
      <w:r w:rsidR="009862AF">
        <w:t>]: Want to have more time to think about the delta.</w:t>
      </w:r>
      <w:r w:rsidR="00750FD6">
        <w:t xml:space="preserve"> </w:t>
      </w:r>
      <w:r w:rsidR="009862AF">
        <w:t xml:space="preserve">[Session chair]: </w:t>
      </w:r>
      <w:r w:rsidR="00523537">
        <w:t>Will</w:t>
      </w:r>
      <w:r w:rsidR="009862AF">
        <w:t xml:space="preserve"> make decision on the delta part in addition to the note next meeting </w:t>
      </w:r>
      <w:r w:rsidR="00523537">
        <w:t>(Note</w:t>
      </w:r>
      <w:r w:rsidR="009862AF">
        <w:t xml:space="preserve"> it was already postponed from the last meeting</w:t>
      </w:r>
      <w:r w:rsidR="00523537">
        <w:t>)</w:t>
      </w:r>
      <w:r w:rsidR="009862AF">
        <w:t xml:space="preserve">. </w:t>
      </w:r>
    </w:p>
    <w:p w14:paraId="7F0858B7" w14:textId="7E40716B" w:rsidR="00FE206C" w:rsidRDefault="00FE206C" w:rsidP="005A1D5D">
      <w:pPr>
        <w:pStyle w:val="Doc-text2"/>
        <w:ind w:left="1253" w:firstLine="0"/>
      </w:pPr>
    </w:p>
    <w:p w14:paraId="094C0957" w14:textId="31D6E55E" w:rsidR="00FE206C" w:rsidRDefault="00FE206C" w:rsidP="00FE206C">
      <w:pPr>
        <w:pStyle w:val="Doc-text2"/>
        <w:numPr>
          <w:ilvl w:val="0"/>
          <w:numId w:val="43"/>
        </w:numPr>
      </w:pPr>
      <w:r>
        <w:t xml:space="preserve">We will add the same note as NOTE 3Ae into re-evaluation and pre-emption part. </w:t>
      </w:r>
    </w:p>
    <w:p w14:paraId="1C2A1753" w14:textId="4B0A8865" w:rsidR="009862AF" w:rsidRPr="00013B57" w:rsidRDefault="009862AF" w:rsidP="00FE206C">
      <w:pPr>
        <w:pStyle w:val="Doc-text2"/>
        <w:numPr>
          <w:ilvl w:val="0"/>
          <w:numId w:val="43"/>
        </w:numPr>
      </w:pPr>
      <w:r>
        <w:t xml:space="preserve">Delta part in addition to the note is postponed. </w:t>
      </w:r>
    </w:p>
    <w:p w14:paraId="1AC166AA" w14:textId="77777777" w:rsidR="00E77DED" w:rsidRDefault="00E77DED" w:rsidP="00E77DED">
      <w:pPr>
        <w:pStyle w:val="Doc-title"/>
      </w:pPr>
    </w:p>
    <w:p w14:paraId="422EDE19" w14:textId="42BFEF6E" w:rsidR="00E77DED" w:rsidRDefault="00E77DED" w:rsidP="00E77DED">
      <w:pPr>
        <w:pStyle w:val="Doc-title"/>
      </w:pPr>
      <w:r>
        <w:t>R2-2403413</w:t>
      </w:r>
      <w:r>
        <w:tab/>
        <w:t>Clean up on SL LBT</w:t>
      </w:r>
      <w:r>
        <w:tab/>
        <w:t>Nokia</w:t>
      </w:r>
      <w:r>
        <w:tab/>
        <w:t>CR</w:t>
      </w:r>
      <w:r>
        <w:tab/>
        <w:t>Rel-18</w:t>
      </w:r>
      <w:r>
        <w:tab/>
        <w:t>38.321</w:t>
      </w:r>
      <w:r>
        <w:tab/>
        <w:t>18.1.0</w:t>
      </w:r>
      <w:r>
        <w:tab/>
        <w:t>1824</w:t>
      </w:r>
      <w:r>
        <w:tab/>
        <w:t>-</w:t>
      </w:r>
      <w:r>
        <w:tab/>
        <w:t>F</w:t>
      </w:r>
      <w:r>
        <w:tab/>
        <w:t>NR_SL_enh2</w:t>
      </w:r>
    </w:p>
    <w:p w14:paraId="58513529" w14:textId="6AE063B1" w:rsidR="00F829A1" w:rsidRDefault="00F829A1" w:rsidP="00F829A1">
      <w:pPr>
        <w:pStyle w:val="Doc-text2"/>
      </w:pPr>
    </w:p>
    <w:p w14:paraId="1E022ECB" w14:textId="7CD86199" w:rsidR="00F829A1" w:rsidRDefault="00F829A1" w:rsidP="00F829A1">
      <w:pPr>
        <w:pStyle w:val="Doc-text2"/>
        <w:numPr>
          <w:ilvl w:val="0"/>
          <w:numId w:val="43"/>
        </w:numPr>
      </w:pPr>
      <w:r>
        <w:t>Changes 2,3,4 and 5 are agreed.</w:t>
      </w:r>
    </w:p>
    <w:p w14:paraId="5FCBE8F2" w14:textId="14251A88" w:rsidR="00F829A1" w:rsidRDefault="00F829A1" w:rsidP="00F829A1">
      <w:pPr>
        <w:pStyle w:val="Doc-text2"/>
      </w:pPr>
    </w:p>
    <w:p w14:paraId="6E7785D5" w14:textId="699BBF68" w:rsidR="00F829A1" w:rsidRDefault="00F829A1" w:rsidP="00F829A1">
      <w:pPr>
        <w:pStyle w:val="Doc-text2"/>
        <w:ind w:left="1253" w:firstLine="0"/>
      </w:pPr>
      <w:r>
        <w:t xml:space="preserve">[OPPO]: For the case a resource pool includes single RB set, think we still need the sentence “clear the selected </w:t>
      </w:r>
      <w:proofErr w:type="spellStart"/>
      <w:r>
        <w:t>sidelink</w:t>
      </w:r>
      <w:proofErr w:type="spellEnd"/>
      <w:r>
        <w:t xml:space="preserve"> </w:t>
      </w:r>
      <w:proofErr w:type="gramStart"/>
      <w:r>
        <w:t>grant..</w:t>
      </w:r>
      <w:proofErr w:type="gramEnd"/>
      <w:r>
        <w:t xml:space="preserve"> </w:t>
      </w:r>
      <w:proofErr w:type="spellStart"/>
      <w:proofErr w:type="gramStart"/>
      <w:r>
        <w:t>blablabla</w:t>
      </w:r>
      <w:proofErr w:type="spellEnd"/>
      <w:r>
        <w:t>..</w:t>
      </w:r>
      <w:proofErr w:type="gramEnd"/>
      <w:r>
        <w:t xml:space="preserve">” </w:t>
      </w:r>
    </w:p>
    <w:p w14:paraId="170AD76B" w14:textId="15F6E729" w:rsidR="00F829A1" w:rsidRDefault="00F829A1" w:rsidP="00F829A1">
      <w:pPr>
        <w:pStyle w:val="Doc-text2"/>
      </w:pPr>
    </w:p>
    <w:p w14:paraId="5F66468E" w14:textId="77777777" w:rsidR="00A73B85" w:rsidRDefault="00A73B85" w:rsidP="00A73B85">
      <w:pPr>
        <w:pStyle w:val="Doc-title"/>
      </w:pPr>
      <w:r>
        <w:t>R2-2402391</w:t>
      </w:r>
      <w:r>
        <w:tab/>
        <w:t>MAC corrections for SL evolution</w:t>
      </w:r>
      <w:r>
        <w:tab/>
        <w:t>Huawei, HiSilicon</w:t>
      </w:r>
      <w:r>
        <w:tab/>
        <w:t>discussion</w:t>
      </w:r>
      <w:r>
        <w:tab/>
        <w:t>NR_SL_enh2-Core</w:t>
      </w:r>
    </w:p>
    <w:p w14:paraId="4D7DF07C" w14:textId="64D3537B" w:rsidR="00A73B85" w:rsidRDefault="00A73B85" w:rsidP="00A73B85">
      <w:pPr>
        <w:pStyle w:val="Doc-text2"/>
        <w:rPr>
          <w:lang w:val="en-US"/>
        </w:rPr>
      </w:pPr>
      <w:r w:rsidRPr="00024A8B">
        <w:rPr>
          <w:lang w:val="en-US"/>
        </w:rPr>
        <w:t>Proposal 3:  RAN2 to adopt TP2, to use Layer-2 ID matching for COT sharing in TS 38.321.</w:t>
      </w:r>
    </w:p>
    <w:p w14:paraId="0C1E2006" w14:textId="6575AFBE" w:rsidR="007E27BB" w:rsidRDefault="00A23F81" w:rsidP="00A23F81">
      <w:pPr>
        <w:pStyle w:val="Doc-text2"/>
        <w:numPr>
          <w:ilvl w:val="0"/>
          <w:numId w:val="43"/>
        </w:numPr>
        <w:rPr>
          <w:lang w:val="en-US"/>
        </w:rPr>
      </w:pPr>
      <w:r>
        <w:rPr>
          <w:lang w:val="en-US"/>
        </w:rPr>
        <w:t>TP2 is agreed.</w:t>
      </w:r>
    </w:p>
    <w:p w14:paraId="7FAE828D" w14:textId="77777777" w:rsidR="007E27BB" w:rsidRDefault="007E27BB" w:rsidP="00A73B85">
      <w:pPr>
        <w:pStyle w:val="Doc-text2"/>
        <w:rPr>
          <w:lang w:val="en-US"/>
        </w:rPr>
      </w:pPr>
    </w:p>
    <w:p w14:paraId="737FA819" w14:textId="64B144EF" w:rsidR="00A73B85" w:rsidRPr="00024A8B" w:rsidRDefault="00A73B85" w:rsidP="00A73B85">
      <w:pPr>
        <w:pStyle w:val="Doc-text2"/>
        <w:rPr>
          <w:lang w:val="en-US"/>
        </w:rPr>
      </w:pPr>
      <w:r w:rsidRPr="00024A8B">
        <w:rPr>
          <w:lang w:val="en-US"/>
        </w:rPr>
        <w:t xml:space="preserve">Proposal 4:  Only the resource pool whose CBR is lower than the CBR threshold can be (re)selected, whereas the CBR threshold is </w:t>
      </w:r>
      <w:proofErr w:type="spellStart"/>
      <w:r w:rsidRPr="00024A8B">
        <w:rPr>
          <w:lang w:val="en-US"/>
        </w:rPr>
        <w:t>sl-threshCBR-FreqReselection</w:t>
      </w:r>
      <w:proofErr w:type="spellEnd"/>
      <w:r w:rsidRPr="00024A8B">
        <w:rPr>
          <w:lang w:val="en-US"/>
        </w:rPr>
        <w:t xml:space="preserve"> if the corresponding carrier is (re)selected based on </w:t>
      </w:r>
      <w:proofErr w:type="spellStart"/>
      <w:r w:rsidRPr="00024A8B">
        <w:rPr>
          <w:lang w:val="en-US"/>
        </w:rPr>
        <w:t>sl-threshCBR-FreqReselection</w:t>
      </w:r>
      <w:proofErr w:type="spellEnd"/>
      <w:r w:rsidRPr="00024A8B">
        <w:rPr>
          <w:lang w:val="en-US"/>
        </w:rPr>
        <w:t xml:space="preserve"> or the CBR threshold is </w:t>
      </w:r>
      <w:proofErr w:type="spellStart"/>
      <w:r w:rsidRPr="00024A8B">
        <w:rPr>
          <w:lang w:val="en-US"/>
        </w:rPr>
        <w:t>sl-threshCBR-FreqKeeping</w:t>
      </w:r>
      <w:proofErr w:type="spellEnd"/>
      <w:r w:rsidRPr="00024A8B">
        <w:rPr>
          <w:lang w:val="en-US"/>
        </w:rPr>
        <w:t xml:space="preserve"> if the corresponding carrier is (re)selected based on </w:t>
      </w:r>
      <w:proofErr w:type="spellStart"/>
      <w:r w:rsidRPr="00024A8B">
        <w:rPr>
          <w:lang w:val="en-US"/>
        </w:rPr>
        <w:t>sl-threshCBR-FreqKeeping</w:t>
      </w:r>
      <w:proofErr w:type="spellEnd"/>
      <w:r w:rsidRPr="00024A8B">
        <w:rPr>
          <w:lang w:val="en-US"/>
        </w:rPr>
        <w:t>.</w:t>
      </w:r>
    </w:p>
    <w:p w14:paraId="0360CC3C" w14:textId="77777777" w:rsidR="00A73B85" w:rsidRPr="00024A8B" w:rsidRDefault="00A73B85" w:rsidP="00A73B85">
      <w:pPr>
        <w:pStyle w:val="Doc-text2"/>
        <w:rPr>
          <w:lang w:val="en-US"/>
        </w:rPr>
      </w:pPr>
      <w:r w:rsidRPr="00024A8B">
        <w:rPr>
          <w:lang w:val="en-US"/>
        </w:rPr>
        <w:t>Proposal 5:  RAN2 to adopt TP3 if proposal 4 is agreed.</w:t>
      </w:r>
    </w:p>
    <w:p w14:paraId="62FEA67A" w14:textId="3404D917" w:rsidR="00B256BE" w:rsidRDefault="00B256BE" w:rsidP="00A73B85">
      <w:pPr>
        <w:pStyle w:val="Doc-text2"/>
        <w:rPr>
          <w:lang w:val="en-US"/>
        </w:rPr>
      </w:pPr>
    </w:p>
    <w:p w14:paraId="39090A44" w14:textId="68073F69" w:rsidR="00F304AB" w:rsidRDefault="00F304AB" w:rsidP="00F304AB">
      <w:pPr>
        <w:pStyle w:val="Doc-text2"/>
        <w:ind w:left="1253" w:firstLine="0"/>
        <w:rPr>
          <w:lang w:val="en-US"/>
        </w:rPr>
      </w:pPr>
      <w:r>
        <w:rPr>
          <w:lang w:val="en-US"/>
        </w:rPr>
        <w:t xml:space="preserve">[LG]: RAN2 agreed that coupling or decoupling between carrier selection and resource pool selection is up to UE implementation. If coupled, we do not need this proposal. [Xiaomi]: Consider it is optimization when the UE implementation </w:t>
      </w:r>
      <w:r w:rsidR="00523537">
        <w:rPr>
          <w:lang w:val="en-US"/>
        </w:rPr>
        <w:t>decouples them</w:t>
      </w:r>
      <w:r>
        <w:rPr>
          <w:lang w:val="en-US"/>
        </w:rPr>
        <w:t xml:space="preserve">. No need to specify it. </w:t>
      </w:r>
      <w:r w:rsidR="005F0367">
        <w:rPr>
          <w:lang w:val="en-US"/>
        </w:rPr>
        <w:t xml:space="preserve">[NEC]: Agree with Xiaomi. Prefer leaving it to UE implementation. </w:t>
      </w:r>
    </w:p>
    <w:p w14:paraId="14D9489A" w14:textId="6EC2FABC" w:rsidR="005F0367" w:rsidRDefault="005F0367" w:rsidP="00F304AB">
      <w:pPr>
        <w:pStyle w:val="Doc-text2"/>
        <w:ind w:left="1253" w:firstLine="0"/>
        <w:rPr>
          <w:lang w:val="en-US"/>
        </w:rPr>
      </w:pPr>
    </w:p>
    <w:p w14:paraId="4919EBE1" w14:textId="30B7AA23" w:rsidR="005F0367" w:rsidRDefault="005F0367" w:rsidP="005F0367">
      <w:pPr>
        <w:pStyle w:val="Doc-text2"/>
        <w:numPr>
          <w:ilvl w:val="0"/>
          <w:numId w:val="43"/>
        </w:numPr>
        <w:rPr>
          <w:lang w:val="en-US"/>
        </w:rPr>
      </w:pPr>
      <w:r>
        <w:rPr>
          <w:lang w:val="en-US"/>
        </w:rPr>
        <w:t>Not pursued.</w:t>
      </w:r>
    </w:p>
    <w:p w14:paraId="2DDD6DAA" w14:textId="77777777" w:rsidR="00B256BE" w:rsidRDefault="00B256BE" w:rsidP="00A73B85">
      <w:pPr>
        <w:pStyle w:val="Doc-text2"/>
        <w:rPr>
          <w:lang w:val="en-US"/>
        </w:rPr>
      </w:pPr>
    </w:p>
    <w:p w14:paraId="3387C4BB" w14:textId="5E459120" w:rsidR="00A73B85" w:rsidRPr="00693EBD" w:rsidRDefault="00A73B85" w:rsidP="00A73B85">
      <w:pPr>
        <w:pStyle w:val="Doc-text2"/>
        <w:rPr>
          <w:lang w:val="en-US"/>
        </w:rPr>
      </w:pPr>
      <w:r w:rsidRPr="00693EBD">
        <w:rPr>
          <w:lang w:val="en-US"/>
        </w:rPr>
        <w:t xml:space="preserve">Proposal 6: Responding UE uses the shared COT directly, and further triggers SL BSR reporting to </w:t>
      </w:r>
      <w:proofErr w:type="spellStart"/>
      <w:r w:rsidRPr="00693EBD">
        <w:rPr>
          <w:lang w:val="en-US"/>
        </w:rPr>
        <w:t>gNB</w:t>
      </w:r>
      <w:proofErr w:type="spellEnd"/>
      <w:r w:rsidRPr="00693EBD">
        <w:rPr>
          <w:lang w:val="en-US"/>
        </w:rPr>
        <w:t xml:space="preserve"> for updating the latest buffer size.</w:t>
      </w:r>
    </w:p>
    <w:p w14:paraId="7A9316D7" w14:textId="77777777" w:rsidR="00A73B85" w:rsidRDefault="00A73B85" w:rsidP="00A73B85">
      <w:pPr>
        <w:pStyle w:val="Doc-text2"/>
        <w:rPr>
          <w:lang w:val="en-US"/>
        </w:rPr>
      </w:pPr>
      <w:r w:rsidRPr="00693EBD">
        <w:rPr>
          <w:lang w:val="en-US"/>
        </w:rPr>
        <w:t>Proposal 7:  RAN2 to adopt TP4 if Proposal 6 is agreed.</w:t>
      </w:r>
    </w:p>
    <w:p w14:paraId="4E6B91B9" w14:textId="5E65276D" w:rsidR="005F0367" w:rsidRDefault="005F0367" w:rsidP="00A73B85">
      <w:pPr>
        <w:pStyle w:val="Doc-text2"/>
        <w:rPr>
          <w:lang w:val="en-US"/>
        </w:rPr>
      </w:pPr>
    </w:p>
    <w:p w14:paraId="69A672A3" w14:textId="1CEA34AA" w:rsidR="00B25818" w:rsidRDefault="00083198" w:rsidP="00083198">
      <w:pPr>
        <w:pStyle w:val="Doc-text2"/>
        <w:ind w:left="1253" w:firstLine="0"/>
        <w:rPr>
          <w:lang w:val="en-US"/>
        </w:rPr>
      </w:pPr>
      <w:r>
        <w:rPr>
          <w:lang w:val="en-US"/>
        </w:rPr>
        <w:t xml:space="preserve">[Ericsson]: RAN2 already discussed it before and RAN2 decided we’ll not have any optimization for mode 1. NW can also configure periodic </w:t>
      </w:r>
      <w:bookmarkStart w:id="11" w:name="_GoBack"/>
      <w:bookmarkEnd w:id="11"/>
      <w:r>
        <w:rPr>
          <w:lang w:val="en-US"/>
        </w:rPr>
        <w:t xml:space="preserve">BSR if want to address this concern. [ZTE]: This functional change is not acceptable in this phase. </w:t>
      </w:r>
    </w:p>
    <w:p w14:paraId="5FF318CD" w14:textId="0C0B4F69" w:rsidR="00083198" w:rsidRDefault="00083198" w:rsidP="00083198">
      <w:pPr>
        <w:pStyle w:val="Doc-text2"/>
        <w:ind w:left="1253" w:firstLine="0"/>
        <w:rPr>
          <w:lang w:val="en-US"/>
        </w:rPr>
      </w:pPr>
    </w:p>
    <w:p w14:paraId="28F227F1" w14:textId="463DC5E1" w:rsidR="00083198" w:rsidRDefault="00083198" w:rsidP="00083198">
      <w:pPr>
        <w:pStyle w:val="Doc-text2"/>
        <w:numPr>
          <w:ilvl w:val="0"/>
          <w:numId w:val="43"/>
        </w:numPr>
        <w:rPr>
          <w:lang w:val="en-US"/>
        </w:rPr>
      </w:pPr>
      <w:r>
        <w:rPr>
          <w:lang w:val="en-US"/>
        </w:rPr>
        <w:t>Not pursued.</w:t>
      </w:r>
    </w:p>
    <w:p w14:paraId="2C30C63D" w14:textId="77777777" w:rsidR="005F0367" w:rsidRDefault="005F0367" w:rsidP="00A73B85">
      <w:pPr>
        <w:pStyle w:val="Doc-text2"/>
        <w:rPr>
          <w:lang w:val="en-US"/>
        </w:rPr>
      </w:pPr>
    </w:p>
    <w:p w14:paraId="77E03F4C" w14:textId="0FC24DD6" w:rsidR="00A73B85" w:rsidRPr="00D76413" w:rsidRDefault="00A73B85" w:rsidP="00A73B85">
      <w:pPr>
        <w:pStyle w:val="Doc-text2"/>
        <w:rPr>
          <w:lang w:val="en-US"/>
        </w:rPr>
      </w:pPr>
      <w:r w:rsidRPr="00D76413">
        <w:rPr>
          <w:lang w:val="en-US"/>
        </w:rPr>
        <w:t>Proposal 8: RAN2 to discuss the following options to ensure that SL LBT failures are able to be reported:</w:t>
      </w:r>
    </w:p>
    <w:p w14:paraId="70E936ED" w14:textId="77777777" w:rsidR="00A73B85" w:rsidRPr="00D76413" w:rsidRDefault="00A73B85" w:rsidP="00A73B85">
      <w:pPr>
        <w:pStyle w:val="Doc-text2"/>
        <w:rPr>
          <w:lang w:val="en-US"/>
        </w:rPr>
      </w:pPr>
      <w:r w:rsidRPr="00D76413">
        <w:rPr>
          <w:lang w:val="en-US"/>
        </w:rPr>
        <w:t></w:t>
      </w:r>
      <w:r w:rsidRPr="00D76413">
        <w:rPr>
          <w:lang w:val="en-US"/>
        </w:rPr>
        <w:tab/>
        <w:t>To define the clear time start point for evaluating “SL LBT failure MAC CE(s) has not been generated”. The corresponding TP is provided in Appendix – TP5 (option 1).</w:t>
      </w:r>
    </w:p>
    <w:p w14:paraId="3DED06BA" w14:textId="4ADD2EDD" w:rsidR="00A73B85" w:rsidRDefault="00A73B85" w:rsidP="00A73B85">
      <w:pPr>
        <w:pStyle w:val="Doc-text2"/>
        <w:rPr>
          <w:lang w:val="en-US"/>
        </w:rPr>
      </w:pPr>
      <w:r w:rsidRPr="00D76413">
        <w:rPr>
          <w:lang w:val="en-US"/>
        </w:rPr>
        <w:lastRenderedPageBreak/>
        <w:t></w:t>
      </w:r>
      <w:r w:rsidRPr="00D76413">
        <w:rPr>
          <w:lang w:val="en-US"/>
        </w:rPr>
        <w:tab/>
        <w:t>UE evaluates whether the SL LBT failure MAC CE for a certain RB set has not been generated, and consider SL LBT failure MAC CE for the RB set has not been generated after the SL C-LBT failure is recovered. The corresponding TP is provided in Appendix – TP6 (option 2).</w:t>
      </w:r>
    </w:p>
    <w:p w14:paraId="225BC43B" w14:textId="3583CD26" w:rsidR="00083198" w:rsidRDefault="00083198" w:rsidP="00A73B85">
      <w:pPr>
        <w:pStyle w:val="Doc-text2"/>
        <w:rPr>
          <w:lang w:val="en-US"/>
        </w:rPr>
      </w:pPr>
    </w:p>
    <w:p w14:paraId="1C61E9BF" w14:textId="5889A7CC" w:rsidR="00083198" w:rsidRDefault="002C66B9" w:rsidP="006A1812">
      <w:pPr>
        <w:pStyle w:val="Doc-text2"/>
        <w:ind w:left="1253" w:firstLine="0"/>
        <w:rPr>
          <w:lang w:val="en-US"/>
        </w:rPr>
      </w:pPr>
      <w:r>
        <w:rPr>
          <w:lang w:val="en-US"/>
        </w:rPr>
        <w:t xml:space="preserve">[Ericsson]: Can we leave how to avoid the </w:t>
      </w:r>
      <w:r w:rsidR="006A1812">
        <w:rPr>
          <w:lang w:val="en-US"/>
        </w:rPr>
        <w:t xml:space="preserve">concerned case to UE implementation? [Huawei]: We already have specified conditions. It is not considered as UE implementation option. [Xiaomi, LG]: Agree with the intention and prefer option 2. </w:t>
      </w:r>
      <w:r w:rsidR="0083034F">
        <w:rPr>
          <w:lang w:val="en-US"/>
        </w:rPr>
        <w:t>[ZTE]: Assuming two RB sets, if SL consistent LBT failure is detected per RB set in different time, does the UE generate MAC CE per LBT failure detected RB set or single MAC CE for all LBT failure detected RB sets? [Huawei]: We may need to delete all (s) from the proposal “</w:t>
      </w:r>
      <w:r w:rsidR="0083034F" w:rsidRPr="0083034F">
        <w:rPr>
          <w:lang w:val="en-US"/>
        </w:rPr>
        <w:t>1&gt;</w:t>
      </w:r>
      <w:r w:rsidR="0083034F" w:rsidRPr="0083034F">
        <w:rPr>
          <w:lang w:val="en-US"/>
        </w:rPr>
        <w:tab/>
        <w:t>if SL consistent LBT failure has been triggered, and not cancelled, in the RB set(s), and SL LBT failure MAC CE(s) for the RB set(s) has not been generated;</w:t>
      </w:r>
      <w:r w:rsidR="0083034F">
        <w:rPr>
          <w:lang w:val="en-US"/>
        </w:rPr>
        <w:t xml:space="preserve">” </w:t>
      </w:r>
    </w:p>
    <w:p w14:paraId="33F7178D" w14:textId="294F38EB" w:rsidR="0083034F" w:rsidRDefault="0083034F" w:rsidP="006A1812">
      <w:pPr>
        <w:pStyle w:val="Doc-text2"/>
        <w:ind w:left="1253" w:firstLine="0"/>
      </w:pPr>
    </w:p>
    <w:p w14:paraId="5F4747CA" w14:textId="568EBC5B" w:rsidR="0083034F" w:rsidRPr="0083034F" w:rsidRDefault="0083034F" w:rsidP="0083034F">
      <w:pPr>
        <w:pStyle w:val="Doc-text2"/>
        <w:numPr>
          <w:ilvl w:val="0"/>
          <w:numId w:val="43"/>
        </w:numPr>
      </w:pPr>
      <w:r>
        <w:t xml:space="preserve">Postponed. </w:t>
      </w:r>
    </w:p>
    <w:p w14:paraId="0C316E6F" w14:textId="77777777" w:rsidR="00A73B85" w:rsidRPr="00E24DEC" w:rsidRDefault="00A73B85" w:rsidP="00E24DEC">
      <w:pPr>
        <w:pStyle w:val="Doc-text2"/>
      </w:pPr>
    </w:p>
    <w:p w14:paraId="7B9C8A77" w14:textId="13AB8CAC" w:rsidR="00963D4E" w:rsidRDefault="00963D4E" w:rsidP="00963D4E">
      <w:pPr>
        <w:pStyle w:val="Doc-title"/>
      </w:pPr>
      <w:r>
        <w:t>R2-2402947</w:t>
      </w:r>
      <w:r>
        <w:tab/>
        <w:t>discussion on reply LS from RAN1 on SL CSI reporting MAC CE for SL CA</w:t>
      </w:r>
      <w:r>
        <w:tab/>
        <w:t>Ericsson</w:t>
      </w:r>
      <w:r>
        <w:tab/>
        <w:t>discussion</w:t>
      </w:r>
      <w:r>
        <w:tab/>
        <w:t>Rel-18</w:t>
      </w:r>
      <w:r>
        <w:tab/>
        <w:t>NR_SL_enh2</w:t>
      </w:r>
    </w:p>
    <w:p w14:paraId="37405A88" w14:textId="3ADDE827" w:rsidR="00466293" w:rsidRDefault="00466293" w:rsidP="00466293">
      <w:pPr>
        <w:pStyle w:val="Doc-text2"/>
      </w:pPr>
    </w:p>
    <w:p w14:paraId="588835C6" w14:textId="71B06F2E" w:rsidR="00466293" w:rsidRDefault="00466293" w:rsidP="00466293">
      <w:pPr>
        <w:pStyle w:val="EmailDiscussion"/>
      </w:pPr>
      <w:r w:rsidRPr="00770DB4">
        <w:t>[</w:t>
      </w:r>
      <w:r>
        <w:t>POST125</w:t>
      </w:r>
      <w:proofErr w:type="gramStart"/>
      <w:r>
        <w:t>bis][</w:t>
      </w:r>
      <w:proofErr w:type="gramEnd"/>
      <w:r>
        <w:t>108</w:t>
      </w:r>
      <w:r w:rsidRPr="00770DB4">
        <w:t>][</w:t>
      </w:r>
      <w:r>
        <w:t>V2X/SL</w:t>
      </w:r>
      <w:r w:rsidRPr="00770DB4">
        <w:t xml:space="preserve">] </w:t>
      </w:r>
      <w:r>
        <w:t>(LG)</w:t>
      </w:r>
    </w:p>
    <w:p w14:paraId="7C83C81D" w14:textId="3926BB80" w:rsidR="00466293" w:rsidRDefault="00466293" w:rsidP="00466293">
      <w:pPr>
        <w:pStyle w:val="EmailDiscussion2"/>
      </w:pPr>
      <w:r w:rsidRPr="00770DB4">
        <w:tab/>
      </w:r>
      <w:r w:rsidRPr="00AA559F">
        <w:rPr>
          <w:b/>
        </w:rPr>
        <w:t>Scope:</w:t>
      </w:r>
      <w:r w:rsidRPr="00770DB4">
        <w:t xml:space="preserve"> </w:t>
      </w:r>
      <w:r>
        <w:t>To capture all agreements into 38.321.</w:t>
      </w:r>
    </w:p>
    <w:p w14:paraId="66A102E9" w14:textId="365189B4" w:rsidR="00466293" w:rsidRDefault="00466293" w:rsidP="00466293">
      <w:pPr>
        <w:pStyle w:val="EmailDiscussion2"/>
      </w:pPr>
      <w:r w:rsidRPr="00770DB4">
        <w:tab/>
      </w:r>
      <w:r w:rsidRPr="00AA559F">
        <w:rPr>
          <w:b/>
        </w:rPr>
        <w:t>Intended outcome:</w:t>
      </w:r>
      <w:r>
        <w:t xml:space="preserve"> </w:t>
      </w:r>
      <w:r w:rsidR="00463E0A">
        <w:t>MAC</w:t>
      </w:r>
      <w:r>
        <w:t xml:space="preserve"> CR in R2-2403931.</w:t>
      </w:r>
    </w:p>
    <w:p w14:paraId="49F98095" w14:textId="77777777" w:rsidR="00466293" w:rsidRDefault="00466293" w:rsidP="00466293">
      <w:pPr>
        <w:ind w:left="1608"/>
      </w:pPr>
      <w:r w:rsidRPr="00AA559F">
        <w:rPr>
          <w:b/>
        </w:rPr>
        <w:t xml:space="preserve">Deadline: </w:t>
      </w:r>
      <w:r>
        <w:t xml:space="preserve">Short email discussion.  </w:t>
      </w:r>
    </w:p>
    <w:p w14:paraId="7D45D8D6" w14:textId="77777777" w:rsidR="00963D4E" w:rsidRPr="00963D4E" w:rsidRDefault="00963D4E" w:rsidP="00963D4E">
      <w:pPr>
        <w:pStyle w:val="Doc-text2"/>
      </w:pPr>
    </w:p>
    <w:p w14:paraId="46FDD62A" w14:textId="77777777" w:rsidR="00CD432C" w:rsidRDefault="00CD432C" w:rsidP="00CD432C">
      <w:pPr>
        <w:pStyle w:val="Heading2"/>
      </w:pPr>
      <w:r>
        <w:t>8.5</w:t>
      </w:r>
      <w:r>
        <w:tab/>
        <w:t xml:space="preserve">Network Energy Saving </w:t>
      </w:r>
      <w:proofErr w:type="spellStart"/>
      <w:r>
        <w:t>Enh</w:t>
      </w:r>
      <w:proofErr w:type="spellEnd"/>
    </w:p>
    <w:p w14:paraId="130DF6BB" w14:textId="77777777" w:rsidR="00CD432C" w:rsidRDefault="00CD432C" w:rsidP="00CD432C">
      <w:pPr>
        <w:pStyle w:val="Comments"/>
      </w:pPr>
      <w:r>
        <w:t>(</w:t>
      </w:r>
      <w:r w:rsidRPr="00B340AA">
        <w:rPr>
          <w:rFonts w:eastAsia="Malgun Gothic" w:cs="Arial"/>
          <w:szCs w:val="20"/>
          <w:lang w:val="en-US" w:eastAsia="en-US"/>
        </w:rPr>
        <w:t>Netw_Energy_NR_enh-Core</w:t>
      </w:r>
      <w:r>
        <w:t xml:space="preserve">; leading WG: RAN1; REL-19; WID: </w:t>
      </w:r>
      <w:hyperlink r:id="rId11" w:history="1">
        <w:r>
          <w:rPr>
            <w:rStyle w:val="Hyperlink"/>
          </w:rPr>
          <w:t>RP-240170</w:t>
        </w:r>
      </w:hyperlink>
      <w:r>
        <w:t>)</w:t>
      </w:r>
    </w:p>
    <w:p w14:paraId="19BF25E0" w14:textId="77777777" w:rsidR="00CD432C" w:rsidRDefault="00CD432C" w:rsidP="00CD432C">
      <w:pPr>
        <w:pStyle w:val="Comments"/>
      </w:pPr>
      <w:r>
        <w:t>Time budget: 1 TU</w:t>
      </w:r>
    </w:p>
    <w:p w14:paraId="551CAFDB" w14:textId="77777777" w:rsidR="00CD432C" w:rsidRDefault="00CD432C" w:rsidP="00CD432C">
      <w:pPr>
        <w:pStyle w:val="Comments"/>
      </w:pPr>
      <w:r>
        <w:t xml:space="preserve">Tdoc Limitation: 3 tdocs </w:t>
      </w:r>
    </w:p>
    <w:p w14:paraId="48934837" w14:textId="77777777" w:rsidR="00CD432C" w:rsidRDefault="00CD432C" w:rsidP="00CD432C">
      <w:pPr>
        <w:pStyle w:val="Heading3"/>
      </w:pPr>
      <w:r>
        <w:t>8.5.1</w:t>
      </w:r>
      <w:r>
        <w:tab/>
        <w:t>Organizational</w:t>
      </w:r>
    </w:p>
    <w:p w14:paraId="55462FC9" w14:textId="77777777" w:rsidR="00CD432C" w:rsidRPr="00931C16" w:rsidRDefault="00CD432C" w:rsidP="00CD432C">
      <w:pPr>
        <w:pStyle w:val="Comments"/>
        <w:rPr>
          <w:lang w:val="en-US"/>
        </w:rPr>
      </w:pPr>
      <w:r>
        <w:rPr>
          <w:lang w:val="en-US"/>
        </w:rPr>
        <w:t xml:space="preserve">LS, </w:t>
      </w:r>
      <w:r w:rsidRPr="00931C16">
        <w:rPr>
          <w:lang w:val="en-US"/>
        </w:rPr>
        <w:t>Rapporteur input, including workplan, etc</w:t>
      </w:r>
      <w:r>
        <w:rPr>
          <w:lang w:val="en-US"/>
        </w:rPr>
        <w:t xml:space="preserve">. </w:t>
      </w:r>
    </w:p>
    <w:p w14:paraId="2FEC2E28" w14:textId="3879A2F5" w:rsidR="00CD432C" w:rsidRDefault="00CD432C" w:rsidP="002767C3">
      <w:pPr>
        <w:pStyle w:val="Doc-title"/>
      </w:pPr>
      <w:r>
        <w:t>R2-2402857</w:t>
      </w:r>
      <w:r>
        <w:tab/>
        <w:t>Updated Workplan for Rel-19 network energy savings WI</w:t>
      </w:r>
      <w:r>
        <w:tab/>
        <w:t>Rapporteurs (Ericsson, Apple)</w:t>
      </w:r>
      <w:r>
        <w:tab/>
        <w:t>Work Plan</w:t>
      </w:r>
      <w:r>
        <w:tab/>
        <w:t>Rel-19</w:t>
      </w:r>
      <w:r>
        <w:tab/>
        <w:t>Netw_Energy_NR_enh-Core</w:t>
      </w:r>
    </w:p>
    <w:p w14:paraId="39F68ED2" w14:textId="32EA0F23" w:rsidR="00EB087C" w:rsidRDefault="00EB087C" w:rsidP="00EB087C">
      <w:pPr>
        <w:pStyle w:val="Doc-text2"/>
        <w:numPr>
          <w:ilvl w:val="0"/>
          <w:numId w:val="43"/>
        </w:numPr>
      </w:pPr>
      <w:r>
        <w:t xml:space="preserve">Noted.  </w:t>
      </w:r>
    </w:p>
    <w:p w14:paraId="12B37F50" w14:textId="77777777" w:rsidR="00CD432C" w:rsidRDefault="00CD432C" w:rsidP="00CD432C">
      <w:pPr>
        <w:pStyle w:val="Heading3"/>
      </w:pPr>
      <w:r>
        <w:t>8.5.2</w:t>
      </w:r>
      <w:r>
        <w:tab/>
      </w:r>
      <w:r>
        <w:rPr>
          <w:rFonts w:eastAsia="Times New Roman"/>
        </w:rPr>
        <w:t xml:space="preserve">On-demand SSB </w:t>
      </w:r>
      <w:proofErr w:type="spellStart"/>
      <w:r>
        <w:rPr>
          <w:rFonts w:eastAsia="Times New Roman"/>
        </w:rPr>
        <w:t>SCell</w:t>
      </w:r>
      <w:proofErr w:type="spellEnd"/>
      <w:r>
        <w:rPr>
          <w:rFonts w:eastAsia="Times New Roman"/>
        </w:rPr>
        <w:t xml:space="preserve"> operation</w:t>
      </w:r>
    </w:p>
    <w:p w14:paraId="0B27E9AF" w14:textId="77777777" w:rsidR="00CD432C" w:rsidRPr="00931C16" w:rsidRDefault="00CD432C" w:rsidP="00CD432C">
      <w:pPr>
        <w:pStyle w:val="Comments"/>
        <w:rPr>
          <w:lang w:val="en-US"/>
        </w:rPr>
      </w:pPr>
      <w:r>
        <w:rPr>
          <w:lang w:val="en-US"/>
        </w:rPr>
        <w:t xml:space="preserve">Scenarios/use cases, RAN2 spec impacts and high-level solutions.  </w:t>
      </w:r>
    </w:p>
    <w:p w14:paraId="153C9097" w14:textId="77777777" w:rsidR="00CD432C" w:rsidRDefault="00CD432C" w:rsidP="00CD432C">
      <w:pPr>
        <w:pStyle w:val="Doc-title"/>
      </w:pPr>
      <w:r>
        <w:t>R2-2402150</w:t>
      </w:r>
      <w:r>
        <w:tab/>
        <w:t>Initial discussion about on-demand SSB SCell operation</w:t>
      </w:r>
      <w:r>
        <w:tab/>
        <w:t>China Telecom</w:t>
      </w:r>
      <w:r>
        <w:tab/>
        <w:t>discussion</w:t>
      </w:r>
      <w:r>
        <w:tab/>
        <w:t>Rel-19</w:t>
      </w:r>
      <w:r>
        <w:tab/>
        <w:t>Netw_Energy_NR_enh-Core</w:t>
      </w:r>
    </w:p>
    <w:p w14:paraId="4F83C0EA" w14:textId="77777777" w:rsidR="00CD432C" w:rsidRDefault="00CD432C" w:rsidP="00CD432C">
      <w:pPr>
        <w:pStyle w:val="Doc-title"/>
      </w:pPr>
      <w:r>
        <w:t>R2-2402230</w:t>
      </w:r>
      <w:r>
        <w:tab/>
        <w:t>Discussion on On-Demand SSB</w:t>
      </w:r>
      <w:r>
        <w:tab/>
        <w:t>OPPO</w:t>
      </w:r>
      <w:r>
        <w:tab/>
        <w:t>discussion</w:t>
      </w:r>
      <w:r>
        <w:tab/>
        <w:t>Rel-19</w:t>
      </w:r>
      <w:r>
        <w:tab/>
        <w:t>Netw_Energy_NR_enh-Core</w:t>
      </w:r>
    </w:p>
    <w:p w14:paraId="0C8CC137" w14:textId="77777777" w:rsidR="00CD432C" w:rsidRDefault="00CD432C" w:rsidP="00CD432C">
      <w:pPr>
        <w:pStyle w:val="Doc-title"/>
      </w:pPr>
      <w:r>
        <w:t>R2-2402351</w:t>
      </w:r>
      <w:r>
        <w:tab/>
        <w:t>Discussion on on-demand SSB SCell operation</w:t>
      </w:r>
      <w:r>
        <w:tab/>
        <w:t>Spreadtrum Communications</w:t>
      </w:r>
      <w:r>
        <w:tab/>
        <w:t>discussion</w:t>
      </w:r>
      <w:r>
        <w:tab/>
        <w:t>Rel-19</w:t>
      </w:r>
    </w:p>
    <w:p w14:paraId="0EDD21DE" w14:textId="77777777" w:rsidR="00CD432C" w:rsidRDefault="00CD432C" w:rsidP="00CD432C">
      <w:pPr>
        <w:pStyle w:val="Doc-title"/>
      </w:pPr>
      <w:r>
        <w:t>R2-2402370</w:t>
      </w:r>
      <w:r>
        <w:tab/>
        <w:t>On-demand SSB SCell Operation</w:t>
      </w:r>
      <w:r>
        <w:tab/>
        <w:t>Samsung Electronics Co., Ltd</w:t>
      </w:r>
      <w:r>
        <w:tab/>
        <w:t>discussion</w:t>
      </w:r>
      <w:r>
        <w:tab/>
        <w:t>Rel-19</w:t>
      </w:r>
      <w:r>
        <w:tab/>
        <w:t>Netw_Energy_NR_enh-Core</w:t>
      </w:r>
    </w:p>
    <w:p w14:paraId="5468EEAE" w14:textId="77777777" w:rsidR="00CD432C" w:rsidRDefault="00CD432C" w:rsidP="00CD432C">
      <w:pPr>
        <w:pStyle w:val="Doc-title"/>
      </w:pPr>
      <w:r>
        <w:t>R2-2402397</w:t>
      </w:r>
      <w:r>
        <w:tab/>
        <w:t>Areas of interest for on-demand SSB SCell operation</w:t>
      </w:r>
      <w:r>
        <w:tab/>
        <w:t>Intel Corporation</w:t>
      </w:r>
      <w:r>
        <w:tab/>
        <w:t>discussion</w:t>
      </w:r>
      <w:r>
        <w:tab/>
        <w:t>Rel-19</w:t>
      </w:r>
      <w:r>
        <w:tab/>
        <w:t>Netw_Energy_NR_enh-Core</w:t>
      </w:r>
    </w:p>
    <w:p w14:paraId="5899696B" w14:textId="77777777" w:rsidR="00CD432C" w:rsidRDefault="00CD432C" w:rsidP="00CD432C">
      <w:pPr>
        <w:pStyle w:val="Doc-title"/>
      </w:pPr>
      <w:r>
        <w:t>R2-2402568</w:t>
      </w:r>
      <w:r>
        <w:tab/>
        <w:t>Discussion on on-demand SSB SCell operation</w:t>
      </w:r>
      <w:r>
        <w:tab/>
        <w:t>vivo</w:t>
      </w:r>
      <w:r>
        <w:tab/>
        <w:t>discussion</w:t>
      </w:r>
      <w:r>
        <w:tab/>
        <w:t>Rel-19</w:t>
      </w:r>
    </w:p>
    <w:p w14:paraId="106E1068" w14:textId="77777777" w:rsidR="00CD432C" w:rsidRDefault="00CD432C" w:rsidP="00CD432C">
      <w:pPr>
        <w:pStyle w:val="Doc-title"/>
      </w:pPr>
      <w:r>
        <w:t>R2-2402599</w:t>
      </w:r>
      <w:r>
        <w:tab/>
        <w:t>Discussion on on-demand SSB procedure</w:t>
      </w:r>
      <w:r>
        <w:tab/>
        <w:t>Quectel</w:t>
      </w:r>
      <w:r>
        <w:tab/>
        <w:t>discussion</w:t>
      </w:r>
      <w:r>
        <w:tab/>
        <w:t>Withdrawn</w:t>
      </w:r>
    </w:p>
    <w:p w14:paraId="697813C9" w14:textId="77777777" w:rsidR="00CD432C" w:rsidRDefault="00CD432C" w:rsidP="00CD432C">
      <w:pPr>
        <w:pStyle w:val="Doc-title"/>
      </w:pPr>
      <w:r>
        <w:t>R2-2402603</w:t>
      </w:r>
      <w:r>
        <w:tab/>
        <w:t>Discussion on on-demand SSB</w:t>
      </w:r>
      <w:r>
        <w:tab/>
        <w:t>Xiaomi</w:t>
      </w:r>
      <w:r>
        <w:tab/>
        <w:t>discussion</w:t>
      </w:r>
    </w:p>
    <w:p w14:paraId="3E9BF417" w14:textId="77777777" w:rsidR="00CD432C" w:rsidRDefault="00CD432C" w:rsidP="00CD432C">
      <w:pPr>
        <w:pStyle w:val="Doc-title"/>
      </w:pPr>
      <w:r>
        <w:t>R2-2402637</w:t>
      </w:r>
      <w:r>
        <w:tab/>
        <w:t>Consideration on on-demand SSB SCell operation in connected mode</w:t>
      </w:r>
      <w:r>
        <w:tab/>
        <w:t>ZTE Corporation, Sanechips</w:t>
      </w:r>
      <w:r>
        <w:tab/>
        <w:t>discussion</w:t>
      </w:r>
      <w:r>
        <w:tab/>
        <w:t>Rel-19</w:t>
      </w:r>
      <w:r>
        <w:tab/>
        <w:t>Netw_Energy_NR_enh-Core</w:t>
      </w:r>
    </w:p>
    <w:p w14:paraId="7FEFE9AC" w14:textId="77777777" w:rsidR="00CD432C" w:rsidRDefault="00CD432C" w:rsidP="00CD432C">
      <w:pPr>
        <w:pStyle w:val="Doc-title"/>
      </w:pPr>
      <w:r>
        <w:t>R2-2402658</w:t>
      </w:r>
      <w:r>
        <w:tab/>
        <w:t>Consideration on on-demand SSB SCell operation</w:t>
      </w:r>
      <w:r>
        <w:tab/>
        <w:t>CATT</w:t>
      </w:r>
      <w:r>
        <w:tab/>
        <w:t>discussion</w:t>
      </w:r>
      <w:r>
        <w:tab/>
        <w:t>Rel-19</w:t>
      </w:r>
      <w:r>
        <w:tab/>
        <w:t>Netw_Energy_NR_enh-Core</w:t>
      </w:r>
    </w:p>
    <w:p w14:paraId="31E46B17" w14:textId="77777777" w:rsidR="00CD432C" w:rsidRDefault="00CD432C" w:rsidP="00CD432C">
      <w:pPr>
        <w:pStyle w:val="Doc-title"/>
      </w:pPr>
      <w:r>
        <w:t>R2-2402737</w:t>
      </w:r>
      <w:r>
        <w:tab/>
        <w:t>Discussion on On-demand SSB SCell operation</w:t>
      </w:r>
      <w:r>
        <w:tab/>
        <w:t>Lenovo</w:t>
      </w:r>
      <w:r>
        <w:tab/>
        <w:t>discussion</w:t>
      </w:r>
      <w:r>
        <w:tab/>
        <w:t>Rel-19</w:t>
      </w:r>
    </w:p>
    <w:p w14:paraId="22ED11B9" w14:textId="77777777" w:rsidR="00CD432C" w:rsidRDefault="00CD432C" w:rsidP="00CD432C">
      <w:pPr>
        <w:pStyle w:val="Doc-title"/>
      </w:pPr>
      <w:r>
        <w:t>R2-2402823</w:t>
      </w:r>
      <w:r>
        <w:tab/>
        <w:t>Discussion on on-demand SSB SCell operation for NES</w:t>
      </w:r>
      <w:r>
        <w:tab/>
        <w:t>Huawei, HiSilicon</w:t>
      </w:r>
      <w:r>
        <w:tab/>
        <w:t>discussion</w:t>
      </w:r>
      <w:r>
        <w:tab/>
        <w:t>Rel-19</w:t>
      </w:r>
      <w:r>
        <w:tab/>
        <w:t>Netw_Energy_NR_enh-Core</w:t>
      </w:r>
    </w:p>
    <w:p w14:paraId="7BCD9ACE" w14:textId="77777777" w:rsidR="00CD432C" w:rsidRDefault="00CD432C" w:rsidP="00CD432C">
      <w:pPr>
        <w:pStyle w:val="Doc-title"/>
      </w:pPr>
      <w:r>
        <w:lastRenderedPageBreak/>
        <w:t>R2-2402858</w:t>
      </w:r>
      <w:r>
        <w:tab/>
        <w:t>Discussion on RAN2 work of on-demand SSB for SCell</w:t>
      </w:r>
      <w:r>
        <w:tab/>
        <w:t>Apple</w:t>
      </w:r>
      <w:r>
        <w:tab/>
        <w:t>discussion</w:t>
      </w:r>
      <w:r>
        <w:tab/>
        <w:t>Rel-19</w:t>
      </w:r>
      <w:r>
        <w:tab/>
        <w:t>Netw_Energy_NR_enh-Core</w:t>
      </w:r>
    </w:p>
    <w:p w14:paraId="19B8BE4F" w14:textId="77777777" w:rsidR="00CD432C" w:rsidRDefault="00CD432C" w:rsidP="00CD432C">
      <w:pPr>
        <w:pStyle w:val="Doc-title"/>
      </w:pPr>
      <w:r>
        <w:t>R2-2402912</w:t>
      </w:r>
      <w:r>
        <w:tab/>
        <w:t>On-demand SSB SCell Operation</w:t>
      </w:r>
      <w:r>
        <w:tab/>
        <w:t>InterDigital</w:t>
      </w:r>
      <w:r>
        <w:tab/>
        <w:t>discussion</w:t>
      </w:r>
      <w:r>
        <w:tab/>
        <w:t>Rel-19</w:t>
      </w:r>
      <w:r>
        <w:tab/>
        <w:t>Netw_Energy_NR_enh-Core</w:t>
      </w:r>
    </w:p>
    <w:p w14:paraId="5F699EB6" w14:textId="77777777" w:rsidR="00CD432C" w:rsidRDefault="00CD432C" w:rsidP="00CD432C">
      <w:pPr>
        <w:pStyle w:val="Doc-title"/>
      </w:pPr>
      <w:r>
        <w:t>R2-2402974</w:t>
      </w:r>
      <w:r>
        <w:tab/>
        <w:t>On-demand SSB SCell operation</w:t>
      </w:r>
      <w:r>
        <w:tab/>
        <w:t>LG Electronics Inc.</w:t>
      </w:r>
      <w:r>
        <w:tab/>
        <w:t>discussion</w:t>
      </w:r>
      <w:r>
        <w:tab/>
        <w:t>Rel-19</w:t>
      </w:r>
      <w:r>
        <w:tab/>
        <w:t>Netw_Energy_NR_enh-Core</w:t>
      </w:r>
    </w:p>
    <w:p w14:paraId="71FA86ED" w14:textId="77777777" w:rsidR="00CD432C" w:rsidRDefault="00CD432C" w:rsidP="00CD432C">
      <w:pPr>
        <w:pStyle w:val="Doc-title"/>
      </w:pPr>
      <w:r>
        <w:t>R2-2403015</w:t>
      </w:r>
      <w:r>
        <w:tab/>
        <w:t>Discussion on on-demand SSB SCell operation</w:t>
      </w:r>
      <w:r>
        <w:tab/>
        <w:t>CMCC</w:t>
      </w:r>
      <w:r>
        <w:tab/>
        <w:t>discussion</w:t>
      </w:r>
      <w:r>
        <w:tab/>
        <w:t>Rel-19</w:t>
      </w:r>
      <w:r>
        <w:tab/>
        <w:t>Netw_Energy_NR_enh-Core</w:t>
      </w:r>
    </w:p>
    <w:p w14:paraId="331737FF" w14:textId="77777777" w:rsidR="00CD432C" w:rsidRDefault="00CD432C" w:rsidP="00CD432C">
      <w:pPr>
        <w:pStyle w:val="Doc-title"/>
      </w:pPr>
      <w:r>
        <w:t>R2-2403060</w:t>
      </w:r>
      <w:r>
        <w:tab/>
        <w:t>On-demand SSB Scell operation discussion</w:t>
      </w:r>
      <w:r>
        <w:tab/>
        <w:t>Sony</w:t>
      </w:r>
      <w:r>
        <w:tab/>
        <w:t>discussion</w:t>
      </w:r>
      <w:r>
        <w:tab/>
        <w:t>Rel-19</w:t>
      </w:r>
      <w:r>
        <w:tab/>
        <w:t>Netw_Energy_NR_enh-Core</w:t>
      </w:r>
    </w:p>
    <w:p w14:paraId="1CCBFBE5" w14:textId="77777777" w:rsidR="00CD432C" w:rsidRDefault="00CD432C" w:rsidP="00CD432C">
      <w:pPr>
        <w:pStyle w:val="Doc-title"/>
      </w:pPr>
      <w:r>
        <w:t>R2-2403195</w:t>
      </w:r>
      <w:r>
        <w:tab/>
        <w:t xml:space="preserve">Discussion on On-demand SSB </w:t>
      </w:r>
      <w:r>
        <w:tab/>
        <w:t>Qualcomm Incorporated</w:t>
      </w:r>
      <w:r>
        <w:tab/>
        <w:t>discussion</w:t>
      </w:r>
      <w:r>
        <w:tab/>
        <w:t>Rel-19</w:t>
      </w:r>
    </w:p>
    <w:p w14:paraId="588B33E4" w14:textId="77777777" w:rsidR="00CD432C" w:rsidRDefault="00CD432C" w:rsidP="00CD432C">
      <w:pPr>
        <w:pStyle w:val="Doc-title"/>
      </w:pPr>
      <w:r>
        <w:t>R2-2403216</w:t>
      </w:r>
      <w:r>
        <w:tab/>
        <w:t>Discussion on On-demand SSB for SCell</w:t>
      </w:r>
      <w:r>
        <w:tab/>
        <w:t>NEC</w:t>
      </w:r>
      <w:r>
        <w:tab/>
        <w:t>discussion</w:t>
      </w:r>
      <w:r>
        <w:tab/>
        <w:t>Rel-19</w:t>
      </w:r>
      <w:r>
        <w:tab/>
        <w:t>Netw_Energy_NR_enh-Core</w:t>
      </w:r>
    </w:p>
    <w:p w14:paraId="6F529867" w14:textId="77777777" w:rsidR="00CD432C" w:rsidRDefault="00CD432C" w:rsidP="00CD432C">
      <w:pPr>
        <w:pStyle w:val="Doc-title"/>
      </w:pPr>
      <w:r>
        <w:t>R2-2403359</w:t>
      </w:r>
      <w:r>
        <w:tab/>
        <w:t>Consideration on on-demand SSB SCell operation</w:t>
      </w:r>
      <w:r>
        <w:tab/>
        <w:t>Fujitsu</w:t>
      </w:r>
      <w:r>
        <w:tab/>
        <w:t>discussion</w:t>
      </w:r>
      <w:r>
        <w:tab/>
        <w:t>Rel-19</w:t>
      </w:r>
      <w:r>
        <w:tab/>
        <w:t>Netw_Energy_NR_enh-Core</w:t>
      </w:r>
    </w:p>
    <w:p w14:paraId="4EAD9ACF" w14:textId="77777777" w:rsidR="00CD432C" w:rsidRDefault="00CD432C" w:rsidP="00CD432C">
      <w:pPr>
        <w:pStyle w:val="Doc-title"/>
      </w:pPr>
      <w:r>
        <w:t>R2-2403402</w:t>
      </w:r>
      <w:r>
        <w:tab/>
        <w:t>Discussion on on-demand SSB for NES</w:t>
      </w:r>
      <w:r>
        <w:tab/>
        <w:t>Ericsson</w:t>
      </w:r>
      <w:r>
        <w:tab/>
        <w:t>discussion</w:t>
      </w:r>
      <w:r>
        <w:tab/>
        <w:t>Rel-19</w:t>
      </w:r>
      <w:r>
        <w:tab/>
        <w:t>Netw_Energy_NR_enh-Core</w:t>
      </w:r>
    </w:p>
    <w:p w14:paraId="7518C68C" w14:textId="77777777" w:rsidR="00CD432C" w:rsidRDefault="00CD432C" w:rsidP="00CD432C">
      <w:pPr>
        <w:pStyle w:val="Doc-title"/>
      </w:pPr>
      <w:r>
        <w:t>R2-2403599</w:t>
      </w:r>
      <w:r>
        <w:tab/>
        <w:t>On demand SSB handling</w:t>
      </w:r>
      <w:r>
        <w:tab/>
        <w:t>Nokia, Nokia Shanghai Bell</w:t>
      </w:r>
      <w:r>
        <w:tab/>
        <w:t>discussion</w:t>
      </w:r>
      <w:r>
        <w:tab/>
        <w:t>Rel-18</w:t>
      </w:r>
      <w:r>
        <w:tab/>
        <w:t>Netw_Energy_NR_enh-Core</w:t>
      </w:r>
    </w:p>
    <w:p w14:paraId="5285D069" w14:textId="77777777" w:rsidR="00CD432C" w:rsidRPr="00A731D9" w:rsidRDefault="00CD432C" w:rsidP="00CD432C">
      <w:pPr>
        <w:pStyle w:val="Doc-text2"/>
      </w:pPr>
    </w:p>
    <w:p w14:paraId="7299272E" w14:textId="77777777" w:rsidR="00CD432C" w:rsidRDefault="00CD432C" w:rsidP="00CD432C">
      <w:pPr>
        <w:pStyle w:val="Heading3"/>
      </w:pPr>
      <w:r>
        <w:t>8.5.3</w:t>
      </w:r>
      <w:r>
        <w:tab/>
      </w:r>
      <w:r>
        <w:rPr>
          <w:rFonts w:eastAsia="Times New Roman"/>
        </w:rPr>
        <w:t>On-demand SIB1</w:t>
      </w:r>
    </w:p>
    <w:p w14:paraId="78810425" w14:textId="77777777" w:rsidR="00CD432C" w:rsidRPr="00931C16" w:rsidRDefault="00CD432C" w:rsidP="00CD432C">
      <w:pPr>
        <w:pStyle w:val="Comments"/>
        <w:rPr>
          <w:lang w:val="en-US"/>
        </w:rPr>
      </w:pPr>
      <w:r>
        <w:rPr>
          <w:lang w:val="en-US"/>
        </w:rPr>
        <w:t xml:space="preserve">Scenarios/use cases, RAN2 spec impacts and high-level solutions.  </w:t>
      </w:r>
    </w:p>
    <w:p w14:paraId="541D9F6D" w14:textId="77777777" w:rsidR="008C09AA" w:rsidRDefault="008C09AA" w:rsidP="008C09AA">
      <w:pPr>
        <w:pStyle w:val="Doc-title"/>
      </w:pPr>
      <w:r>
        <w:t>R2-2402859</w:t>
      </w:r>
      <w:r>
        <w:tab/>
        <w:t>Discussion on RAN2 work of on-demand SIB1</w:t>
      </w:r>
      <w:r>
        <w:tab/>
        <w:t>Apple</w:t>
      </w:r>
      <w:r>
        <w:tab/>
        <w:t>discussion</w:t>
      </w:r>
      <w:r>
        <w:tab/>
        <w:t>Rel-19</w:t>
      </w:r>
      <w:r>
        <w:tab/>
        <w:t>Netw_Energy_NR_enh-Core</w:t>
      </w:r>
    </w:p>
    <w:p w14:paraId="0F79F9C8" w14:textId="77777777" w:rsidR="008C09AA" w:rsidRDefault="008C09AA" w:rsidP="008C09AA">
      <w:pPr>
        <w:pStyle w:val="Doc-text2"/>
        <w:ind w:left="1253" w:firstLine="0"/>
      </w:pPr>
      <w:r>
        <w:t>Overall procedure</w:t>
      </w:r>
    </w:p>
    <w:p w14:paraId="557037AF" w14:textId="77777777" w:rsidR="008C09AA" w:rsidRDefault="008C09AA" w:rsidP="008C09AA">
      <w:pPr>
        <w:pStyle w:val="Doc-text2"/>
        <w:ind w:left="1253" w:firstLine="0"/>
      </w:pPr>
      <w:r>
        <w:t>Proposal 1: RAN2 first focus on Scenario 1a and Scenario 2:</w:t>
      </w:r>
    </w:p>
    <w:p w14:paraId="4D152019" w14:textId="1F81E90E" w:rsidR="008C09AA" w:rsidRDefault="008C09AA" w:rsidP="008C09AA">
      <w:pPr>
        <w:pStyle w:val="Doc-text2"/>
        <w:ind w:left="1253" w:firstLine="0"/>
      </w:pPr>
      <w:r>
        <w:t>•</w:t>
      </w:r>
      <w:r>
        <w:tab/>
        <w:t>Scenario 1a: Cell A SIB assisted intra-cell WUS</w:t>
      </w:r>
      <w:r w:rsidR="00EB087C">
        <w:t xml:space="preserve">. And </w:t>
      </w:r>
      <w:r w:rsidR="008E61EF">
        <w:t>WUS and SIB1 is sent to/from NES cell</w:t>
      </w:r>
      <w:r w:rsidR="00EB087C">
        <w:t>.</w:t>
      </w:r>
      <w:r>
        <w:t xml:space="preserve"> with below potential RAN2 impacts:</w:t>
      </w:r>
    </w:p>
    <w:p w14:paraId="3E7D2BA9" w14:textId="77777777" w:rsidR="008C09AA" w:rsidRDefault="008C09AA" w:rsidP="008C09AA">
      <w:pPr>
        <w:pStyle w:val="Doc-text2"/>
        <w:ind w:left="1253" w:firstLine="0"/>
      </w:pPr>
      <w:r>
        <w:t>o</w:t>
      </w:r>
      <w:r>
        <w:tab/>
        <w:t>Add WUS configuration in SIB of cell A.</w:t>
      </w:r>
    </w:p>
    <w:p w14:paraId="6300BE4C" w14:textId="77777777" w:rsidR="008C09AA" w:rsidRDefault="008C09AA" w:rsidP="008C09AA">
      <w:pPr>
        <w:pStyle w:val="Doc-text2"/>
        <w:ind w:left="1253" w:firstLine="0"/>
      </w:pPr>
      <w:r>
        <w:t>o</w:t>
      </w:r>
      <w:r>
        <w:tab/>
        <w:t xml:space="preserve">Cell reselection from cell A to NES cell, including trigger condition and cell barring changes. </w:t>
      </w:r>
    </w:p>
    <w:p w14:paraId="2E914386" w14:textId="77777777" w:rsidR="008C09AA" w:rsidRDefault="008C09AA" w:rsidP="008C09AA">
      <w:pPr>
        <w:pStyle w:val="Doc-text2"/>
        <w:ind w:left="1253" w:firstLine="0"/>
      </w:pPr>
      <w:r>
        <w:t>o</w:t>
      </w:r>
      <w:r>
        <w:tab/>
        <w:t xml:space="preserve">Whether allow camping, paging and SIB update in NES cell.  </w:t>
      </w:r>
    </w:p>
    <w:p w14:paraId="15D84453" w14:textId="1D82349D" w:rsidR="008C09AA" w:rsidRDefault="008C09AA" w:rsidP="008C09AA">
      <w:pPr>
        <w:pStyle w:val="Doc-text2"/>
        <w:ind w:left="1253" w:firstLine="0"/>
      </w:pPr>
      <w:r>
        <w:t>o</w:t>
      </w:r>
      <w:r>
        <w:tab/>
        <w:t>Cell reselection from NES cell to cell A or normal cell.</w:t>
      </w:r>
    </w:p>
    <w:p w14:paraId="27293105" w14:textId="77777777" w:rsidR="00203623" w:rsidRDefault="00203623" w:rsidP="008C09AA">
      <w:pPr>
        <w:pStyle w:val="Doc-text2"/>
        <w:ind w:left="1253" w:firstLine="0"/>
      </w:pPr>
    </w:p>
    <w:p w14:paraId="24C1D30F" w14:textId="77777777" w:rsidR="008C09AA" w:rsidRDefault="008C09AA" w:rsidP="008C09AA">
      <w:pPr>
        <w:pStyle w:val="Doc-text2"/>
        <w:ind w:left="1253" w:firstLine="0"/>
      </w:pPr>
      <w:r>
        <w:t>•</w:t>
      </w:r>
      <w:r>
        <w:tab/>
        <w:t>Scenario 2: RRC release assisted WUS with below potential RAN2 impacts:</w:t>
      </w:r>
    </w:p>
    <w:p w14:paraId="3ACAB50D" w14:textId="77777777" w:rsidR="008C09AA" w:rsidRDefault="008C09AA" w:rsidP="008C09AA">
      <w:pPr>
        <w:pStyle w:val="Doc-text2"/>
        <w:ind w:left="1253" w:firstLine="0"/>
      </w:pPr>
      <w:r>
        <w:t>o</w:t>
      </w:r>
      <w:r>
        <w:tab/>
        <w:t>Add WUS configuration in RRC release message.</w:t>
      </w:r>
    </w:p>
    <w:p w14:paraId="0D907BF5" w14:textId="77777777" w:rsidR="008C09AA" w:rsidRDefault="008C09AA" w:rsidP="008C09AA">
      <w:pPr>
        <w:pStyle w:val="Doc-text2"/>
        <w:ind w:left="1253" w:firstLine="0"/>
      </w:pPr>
      <w:r>
        <w:t>o</w:t>
      </w:r>
      <w:r>
        <w:tab/>
        <w:t xml:space="preserve">Cell reselection to NES cell, including trigger condition and cell barring changes. </w:t>
      </w:r>
    </w:p>
    <w:p w14:paraId="7AF01D5F" w14:textId="77777777" w:rsidR="008C09AA" w:rsidRDefault="008C09AA" w:rsidP="008C09AA">
      <w:pPr>
        <w:pStyle w:val="Doc-text2"/>
        <w:ind w:left="1253" w:firstLine="0"/>
      </w:pPr>
      <w:r>
        <w:t>o</w:t>
      </w:r>
      <w:r>
        <w:tab/>
        <w:t>Cell reselection from NES cell to normal cell.</w:t>
      </w:r>
    </w:p>
    <w:p w14:paraId="68A3CEA1" w14:textId="286D568C" w:rsidR="008C09AA" w:rsidRDefault="008C09AA" w:rsidP="008C09AA">
      <w:pPr>
        <w:pStyle w:val="Doc-text2"/>
        <w:ind w:left="1253" w:firstLine="0"/>
      </w:pPr>
    </w:p>
    <w:p w14:paraId="059DF674" w14:textId="00C4FAF9" w:rsidR="009F7228" w:rsidRDefault="004B46DD" w:rsidP="009F7228">
      <w:pPr>
        <w:pStyle w:val="Doc-text2"/>
        <w:numPr>
          <w:ilvl w:val="0"/>
          <w:numId w:val="43"/>
        </w:numPr>
      </w:pPr>
      <w:r>
        <w:t>At least RAN2 starts s</w:t>
      </w:r>
      <w:r w:rsidR="009F7228">
        <w:t>cenario 1</w:t>
      </w:r>
      <w:r w:rsidR="008E61EF">
        <w:t>a</w:t>
      </w:r>
      <w:r w:rsidR="009F7228">
        <w:t xml:space="preserve">. </w:t>
      </w:r>
      <w:r>
        <w:t>Other scenarios are not excluded.</w:t>
      </w:r>
    </w:p>
    <w:p w14:paraId="7F9A71A2" w14:textId="77777777" w:rsidR="009F7228" w:rsidRDefault="009F7228" w:rsidP="008C09AA">
      <w:pPr>
        <w:pStyle w:val="Doc-text2"/>
        <w:ind w:left="1253" w:firstLine="0"/>
      </w:pPr>
    </w:p>
    <w:p w14:paraId="2CF23E84" w14:textId="22B3301A" w:rsidR="00307896" w:rsidRDefault="00307896" w:rsidP="00A405D6">
      <w:pPr>
        <w:pStyle w:val="Doc-text2"/>
        <w:ind w:left="1253" w:firstLine="0"/>
      </w:pPr>
      <w:r>
        <w:t>[Huawei]: Support scenario 1a. It</w:t>
      </w:r>
      <w:r w:rsidR="00EB087C">
        <w:t xml:space="preserve"> is</w:t>
      </w:r>
      <w:r>
        <w:t xml:space="preserve"> better to clarify scenario 1a</w:t>
      </w:r>
      <w:r w:rsidR="00EB087C">
        <w:t xml:space="preserve">, adding </w:t>
      </w:r>
      <w:r>
        <w:t xml:space="preserve">WUS is sent to NES cell and SIB1 is sent from NES cell. </w:t>
      </w:r>
      <w:r w:rsidR="00EB087C">
        <w:t>Understand the</w:t>
      </w:r>
      <w:r>
        <w:t xml:space="preserve"> scenario 1a is for multi-carrier case. [Vodafone</w:t>
      </w:r>
      <w:r w:rsidR="00203623">
        <w:t>, Vivo, IDC</w:t>
      </w:r>
      <w:r>
        <w:t>]: Also support scenario 1a, but wonders what WUS is really is. Want to also study scenario 3.</w:t>
      </w:r>
      <w:r w:rsidR="00EB087C">
        <w:t xml:space="preserve"> In scenario 3, the main </w:t>
      </w:r>
      <w:r>
        <w:t xml:space="preserve">difference compared to scenario 1a is how to </w:t>
      </w:r>
      <w:r w:rsidR="00EB087C">
        <w:t>provide/update</w:t>
      </w:r>
      <w:r>
        <w:t xml:space="preserve"> WUS configuration. [Apple]: Single carrier is not excluded in scenario 1a, e.g. macro and small cell can be deployed in the same carrier. For WUS, we assume RACH since WID </w:t>
      </w:r>
      <w:r w:rsidR="00EB087C">
        <w:t>indicates</w:t>
      </w:r>
      <w:r>
        <w:t xml:space="preserve"> </w:t>
      </w:r>
      <w:r w:rsidR="00EB087C">
        <w:t>it is</w:t>
      </w:r>
      <w:r>
        <w:t xml:space="preserve"> an existing </w:t>
      </w:r>
      <w:r w:rsidR="00EB087C">
        <w:t>signal/</w:t>
      </w:r>
      <w:r>
        <w:t xml:space="preserve">channel. </w:t>
      </w:r>
      <w:r w:rsidR="00EB087C">
        <w:t>And the</w:t>
      </w:r>
      <w:r>
        <w:t xml:space="preserve"> intention is not to exclude </w:t>
      </w:r>
      <w:r w:rsidR="00EB087C">
        <w:t>scenario 3</w:t>
      </w:r>
      <w:r>
        <w:t xml:space="preserve">, it is suggested to wait for RAN1 progress. [ZTE]: Agree with that scenario 1a also includes a single carrier case. [Samsung]: Support the proposal. </w:t>
      </w:r>
      <w:r w:rsidR="008E61EF">
        <w:t xml:space="preserve">[Lenovo]: Scenario 3 is important in the case if there is no anchor cell. </w:t>
      </w:r>
      <w:r w:rsidR="004B46DD">
        <w:t xml:space="preserve">[BT]: Before making decision on scenario 1a, </w:t>
      </w:r>
      <w:r w:rsidR="00A405D6">
        <w:t>it is</w:t>
      </w:r>
      <w:r w:rsidR="004B46DD">
        <w:t xml:space="preserve"> good to see how it works. [KDDI]: For scenario 3, if there is no anchor cell, wonders how NES cell will work as macro cell. </w:t>
      </w:r>
    </w:p>
    <w:p w14:paraId="313DAFEC" w14:textId="77777777" w:rsidR="00307896" w:rsidRDefault="00307896" w:rsidP="008C09AA">
      <w:pPr>
        <w:pStyle w:val="Doc-text2"/>
        <w:ind w:left="1253" w:firstLine="0"/>
      </w:pPr>
    </w:p>
    <w:p w14:paraId="6F3ADFE9" w14:textId="77777777" w:rsidR="008C09AA" w:rsidRDefault="008C09AA" w:rsidP="008C09AA">
      <w:pPr>
        <w:pStyle w:val="Doc-text2"/>
        <w:ind w:left="1253" w:firstLine="0"/>
      </w:pPr>
      <w:r>
        <w:t>Contents of UL WUS configuration</w:t>
      </w:r>
    </w:p>
    <w:p w14:paraId="40ACDD4A" w14:textId="303A7A30" w:rsidR="008C09AA" w:rsidRDefault="008C09AA" w:rsidP="008C09AA">
      <w:pPr>
        <w:pStyle w:val="Doc-text2"/>
        <w:ind w:left="1253" w:firstLine="0"/>
      </w:pPr>
      <w:r>
        <w:t>Proposal 2</w:t>
      </w:r>
      <w:r w:rsidR="00930B6E">
        <w:t xml:space="preserve"> (modified)</w:t>
      </w:r>
      <w:r>
        <w:t xml:space="preserve">: RAN2 </w:t>
      </w:r>
      <w:r w:rsidR="00930B6E">
        <w:t>assume</w:t>
      </w:r>
      <w:r>
        <w:t xml:space="preserve"> that RACH procedure is </w:t>
      </w:r>
      <w:r w:rsidR="00B16E31">
        <w:t>re</w:t>
      </w:r>
      <w:r>
        <w:t xml:space="preserve">used </w:t>
      </w:r>
      <w:r w:rsidR="00B16E31">
        <w:t xml:space="preserve">for UE to request </w:t>
      </w:r>
      <w:r>
        <w:t xml:space="preserve">on-demand SIB1. </w:t>
      </w:r>
    </w:p>
    <w:p w14:paraId="4E6E3E2E" w14:textId="77777777" w:rsidR="00930B6E" w:rsidRDefault="00930B6E" w:rsidP="008C09AA">
      <w:pPr>
        <w:pStyle w:val="Doc-text2"/>
        <w:ind w:left="1253" w:firstLine="0"/>
      </w:pPr>
    </w:p>
    <w:p w14:paraId="13656436" w14:textId="692E4C85" w:rsidR="00930B6E" w:rsidRDefault="00930B6E" w:rsidP="00930B6E">
      <w:pPr>
        <w:pStyle w:val="Doc-text2"/>
        <w:numPr>
          <w:ilvl w:val="0"/>
          <w:numId w:val="43"/>
        </w:numPr>
      </w:pPr>
      <w:r>
        <w:t>Agreed.</w:t>
      </w:r>
    </w:p>
    <w:p w14:paraId="0F5A0382" w14:textId="2205A1EB" w:rsidR="00475AF5" w:rsidRDefault="00475AF5" w:rsidP="008C09AA">
      <w:pPr>
        <w:pStyle w:val="Doc-text2"/>
        <w:ind w:left="1253" w:firstLine="0"/>
      </w:pPr>
    </w:p>
    <w:p w14:paraId="4D218452" w14:textId="26F1450D" w:rsidR="00475AF5" w:rsidRDefault="00930B6E" w:rsidP="008C09AA">
      <w:pPr>
        <w:pStyle w:val="Doc-text2"/>
        <w:ind w:left="1253" w:firstLine="0"/>
      </w:pPr>
      <w:r>
        <w:lastRenderedPageBreak/>
        <w:t xml:space="preserve">[Intel]: RACH procedure means both msg1 and msg3? Also want to include FFS on SIB1 transmission w/o UE request. [Huawei]: </w:t>
      </w:r>
      <w:r w:rsidR="00A405D6">
        <w:t>Do not</w:t>
      </w:r>
      <w:r>
        <w:t xml:space="preserve"> agree with Intel. </w:t>
      </w:r>
    </w:p>
    <w:p w14:paraId="0EE0E2C2" w14:textId="77777777" w:rsidR="00930B6E" w:rsidRDefault="00930B6E" w:rsidP="008C09AA">
      <w:pPr>
        <w:pStyle w:val="Doc-text2"/>
        <w:ind w:left="1253" w:firstLine="0"/>
      </w:pPr>
    </w:p>
    <w:p w14:paraId="42B22C3C" w14:textId="2C722ED8" w:rsidR="008C09AA" w:rsidRDefault="008C09AA" w:rsidP="008C09AA">
      <w:pPr>
        <w:pStyle w:val="Doc-text2"/>
        <w:ind w:left="1253" w:firstLine="0"/>
      </w:pPr>
      <w:r>
        <w:t>Proposal 3</w:t>
      </w:r>
      <w:r w:rsidR="00D804B6">
        <w:t xml:space="preserve"> (modified)</w:t>
      </w:r>
      <w:r>
        <w:t>: UL WUS configuration includes at least below information:</w:t>
      </w:r>
    </w:p>
    <w:p w14:paraId="4857D728" w14:textId="3338CC78" w:rsidR="008C09AA" w:rsidRDefault="008C09AA" w:rsidP="008C09AA">
      <w:pPr>
        <w:pStyle w:val="Doc-text2"/>
        <w:ind w:left="1253" w:firstLine="0"/>
      </w:pPr>
      <w:r>
        <w:t>•</w:t>
      </w:r>
      <w:r>
        <w:tab/>
        <w:t xml:space="preserve">RACH configuration </w:t>
      </w:r>
    </w:p>
    <w:p w14:paraId="0B976F51" w14:textId="2508E5D2" w:rsidR="008C09AA" w:rsidRDefault="008C09AA" w:rsidP="008C09AA">
      <w:pPr>
        <w:pStyle w:val="Doc-text2"/>
        <w:ind w:left="1253" w:firstLine="0"/>
      </w:pPr>
    </w:p>
    <w:p w14:paraId="6165750A" w14:textId="3CF49618" w:rsidR="00D804B6" w:rsidRDefault="00D804B6" w:rsidP="00D804B6">
      <w:pPr>
        <w:pStyle w:val="Doc-text2"/>
        <w:numPr>
          <w:ilvl w:val="0"/>
          <w:numId w:val="43"/>
        </w:numPr>
      </w:pPr>
      <w:r>
        <w:t>Agreed.</w:t>
      </w:r>
    </w:p>
    <w:p w14:paraId="3F411B57" w14:textId="77777777" w:rsidR="00D804B6" w:rsidRDefault="00D804B6" w:rsidP="008C09AA">
      <w:pPr>
        <w:pStyle w:val="Doc-text2"/>
        <w:ind w:left="1253" w:firstLine="0"/>
      </w:pPr>
    </w:p>
    <w:p w14:paraId="1C2C8BFF" w14:textId="0300DDF3" w:rsidR="00930B6E" w:rsidRDefault="00930B6E" w:rsidP="008C09AA">
      <w:pPr>
        <w:pStyle w:val="Doc-text2"/>
        <w:ind w:left="1253" w:firstLine="0"/>
      </w:pPr>
      <w:r>
        <w:t xml:space="preserve">[Nokia]: </w:t>
      </w:r>
      <w:r w:rsidR="00A405D6">
        <w:t>It is</w:t>
      </w:r>
      <w:r>
        <w:t xml:space="preserve"> too detailed for study phase. We </w:t>
      </w:r>
      <w:r w:rsidR="00A405D6">
        <w:t>do not</w:t>
      </w:r>
      <w:r>
        <w:t xml:space="preserve"> need to make decision on </w:t>
      </w:r>
      <w:r w:rsidR="00A405D6">
        <w:t>all</w:t>
      </w:r>
      <w:r>
        <w:t xml:space="preserve"> now. [OPPO]: Does the UE</w:t>
      </w:r>
      <w:r w:rsidR="00A405D6">
        <w:t xml:space="preserve"> still</w:t>
      </w:r>
      <w:r>
        <w:t xml:space="preserve"> need to receive RAR</w:t>
      </w:r>
      <w:r w:rsidR="00A405D6">
        <w:t xml:space="preserve"> for SIB1 request? </w:t>
      </w:r>
      <w:r>
        <w:t xml:space="preserve"> </w:t>
      </w:r>
    </w:p>
    <w:p w14:paraId="0A41B43B" w14:textId="77777777" w:rsidR="00930B6E" w:rsidRDefault="00930B6E" w:rsidP="008C09AA">
      <w:pPr>
        <w:pStyle w:val="Doc-text2"/>
        <w:ind w:left="1253" w:firstLine="0"/>
      </w:pPr>
    </w:p>
    <w:p w14:paraId="56251847" w14:textId="6D0FABAA" w:rsidR="005F0E57" w:rsidRDefault="008C09AA" w:rsidP="008C09AA">
      <w:pPr>
        <w:pStyle w:val="Doc-text2"/>
        <w:ind w:left="1253" w:firstLine="0"/>
      </w:pPr>
      <w:r>
        <w:t>Proposal 4</w:t>
      </w:r>
      <w:r w:rsidR="005F0E57">
        <w:t xml:space="preserve"> (modified)</w:t>
      </w:r>
      <w:r>
        <w:t xml:space="preserve">: </w:t>
      </w:r>
      <w:r w:rsidR="005F0E57">
        <w:t xml:space="preserve">A UE needs to know a UL WUS configuration to request SIB1 of which cell. </w:t>
      </w:r>
    </w:p>
    <w:p w14:paraId="5EF643CC" w14:textId="77777777" w:rsidR="005F0E57" w:rsidRDefault="005F0E57" w:rsidP="008C09AA">
      <w:pPr>
        <w:pStyle w:val="Doc-text2"/>
        <w:ind w:left="1253" w:firstLine="0"/>
      </w:pPr>
    </w:p>
    <w:p w14:paraId="4A1D7EB5" w14:textId="22047D48" w:rsidR="00D804B6" w:rsidRDefault="005F0E57" w:rsidP="005F0E57">
      <w:pPr>
        <w:pStyle w:val="Doc-text2"/>
        <w:numPr>
          <w:ilvl w:val="0"/>
          <w:numId w:val="43"/>
        </w:numPr>
      </w:pPr>
      <w:r>
        <w:t>Agreed.</w:t>
      </w:r>
    </w:p>
    <w:p w14:paraId="389C7052" w14:textId="77777777" w:rsidR="00D804B6" w:rsidRDefault="00D804B6" w:rsidP="008C09AA">
      <w:pPr>
        <w:pStyle w:val="Doc-text2"/>
        <w:ind w:left="1253" w:firstLine="0"/>
      </w:pPr>
    </w:p>
    <w:p w14:paraId="08D96A6D" w14:textId="77777777" w:rsidR="008C09AA" w:rsidRDefault="008C09AA" w:rsidP="008C09AA">
      <w:pPr>
        <w:pStyle w:val="Doc-text2"/>
        <w:ind w:left="1253" w:firstLine="0"/>
      </w:pPr>
      <w:r>
        <w:t>Cell (re)selection</w:t>
      </w:r>
    </w:p>
    <w:p w14:paraId="17D4962A" w14:textId="77777777" w:rsidR="008C09AA" w:rsidRDefault="008C09AA" w:rsidP="008C09AA">
      <w:pPr>
        <w:pStyle w:val="Doc-text2"/>
        <w:ind w:left="1253" w:firstLine="0"/>
      </w:pPr>
      <w:r>
        <w:t>Proposal 5: To have a unified design between Scenario 1a and Scenario 2, the UE can camp in NES cell, receive paging and SIB update in NES cell in both scenarios. And to facilitate discussion, RAN2 agree the procedure demonstrated in Figure 1.</w:t>
      </w:r>
    </w:p>
    <w:p w14:paraId="5191966F" w14:textId="77777777" w:rsidR="008C09AA" w:rsidRDefault="008C09AA" w:rsidP="008C09AA">
      <w:pPr>
        <w:pStyle w:val="Doc-text2"/>
        <w:ind w:left="1253" w:firstLine="0"/>
      </w:pPr>
      <w:r>
        <w:t xml:space="preserve">Proposal 6: For IDLE measurement and cell reselection from Cell A to NES cell, RAN2 study how the UE determines frequency priority of NES cell. </w:t>
      </w:r>
    </w:p>
    <w:p w14:paraId="5944FD9C" w14:textId="77777777" w:rsidR="008C09AA" w:rsidRDefault="008C09AA" w:rsidP="008C09AA">
      <w:pPr>
        <w:pStyle w:val="Doc-text2"/>
        <w:ind w:left="1253" w:firstLine="0"/>
      </w:pPr>
      <w:r>
        <w:t xml:space="preserve">Proposal 7: Relax the existing UE </w:t>
      </w:r>
      <w:proofErr w:type="spellStart"/>
      <w:r>
        <w:t>behavior</w:t>
      </w:r>
      <w:proofErr w:type="spellEnd"/>
      <w:r>
        <w:t xml:space="preserve"> if the UE is unable to acquire the SIB1 of NES Cell, i.e., the NES cell is not regarded as barred if it doesn’t broadcast SIB1 before UE initiates OD-SIB1 procedure.</w:t>
      </w:r>
    </w:p>
    <w:p w14:paraId="46C228FB" w14:textId="77777777" w:rsidR="008C09AA" w:rsidRDefault="008C09AA" w:rsidP="008C09AA">
      <w:pPr>
        <w:pStyle w:val="Doc-text2"/>
        <w:ind w:left="1253" w:firstLine="0"/>
      </w:pPr>
      <w:r>
        <w:t>Proposal 8: For IDLE measurement and cell reselection from NES cell to normal cell, RAN2 study how the UE determines frequency priority of serving frequency of camping NES cell.</w:t>
      </w:r>
    </w:p>
    <w:p w14:paraId="21AB00D3" w14:textId="534F6388" w:rsidR="008C09AA" w:rsidRDefault="008C09AA" w:rsidP="008C09AA">
      <w:pPr>
        <w:pStyle w:val="Doc-text2"/>
        <w:ind w:left="1253" w:firstLine="0"/>
      </w:pPr>
      <w:r>
        <w:t xml:space="preserve">Proposal 9: NES cell does not support initial cell selection. </w:t>
      </w:r>
    </w:p>
    <w:p w14:paraId="27AA315A" w14:textId="4734051D" w:rsidR="00A405D6" w:rsidRDefault="00A405D6" w:rsidP="008C09AA">
      <w:pPr>
        <w:pStyle w:val="Doc-text2"/>
        <w:ind w:left="1253" w:firstLine="0"/>
      </w:pPr>
    </w:p>
    <w:p w14:paraId="31B504F3" w14:textId="37E425AB" w:rsidR="00A405D6" w:rsidRDefault="00A405D6" w:rsidP="00A405D6">
      <w:pPr>
        <w:pStyle w:val="Doc-text2"/>
        <w:numPr>
          <w:ilvl w:val="0"/>
          <w:numId w:val="43"/>
        </w:numPr>
      </w:pPr>
      <w:r>
        <w:t>Skipped.</w:t>
      </w:r>
    </w:p>
    <w:p w14:paraId="384B57C0" w14:textId="77777777" w:rsidR="008C09AA" w:rsidRDefault="008C09AA" w:rsidP="008C09AA">
      <w:pPr>
        <w:pStyle w:val="Doc-text2"/>
        <w:ind w:left="1253" w:firstLine="0"/>
      </w:pPr>
    </w:p>
    <w:p w14:paraId="3D7223F6" w14:textId="77777777" w:rsidR="008C09AA" w:rsidRDefault="008C09AA" w:rsidP="008C09AA">
      <w:pPr>
        <w:pStyle w:val="Doc-text2"/>
        <w:ind w:left="1253" w:firstLine="0"/>
      </w:pPr>
      <w:r>
        <w:t>On-demand SIB1 acquisition procedure</w:t>
      </w:r>
    </w:p>
    <w:p w14:paraId="419CBB50" w14:textId="2908BF9E" w:rsidR="008C09AA" w:rsidRDefault="008C09AA" w:rsidP="00A405D6">
      <w:pPr>
        <w:pStyle w:val="Doc-text2"/>
        <w:ind w:left="1253" w:firstLine="0"/>
      </w:pPr>
      <w:r>
        <w:t xml:space="preserve">Proposal 10: Existing </w:t>
      </w:r>
      <w:proofErr w:type="spellStart"/>
      <w:r>
        <w:t>Msg</w:t>
      </w:r>
      <w:proofErr w:type="spellEnd"/>
      <w:r>
        <w:t xml:space="preserve"> 1 based on-demand procedure is reused </w:t>
      </w:r>
      <w:r w:rsidR="00CF2E02">
        <w:t>for</w:t>
      </w:r>
      <w:r>
        <w:t xml:space="preserve"> on-demand SIB1 acquisition procedure. </w:t>
      </w:r>
      <w:r w:rsidR="00CF2E02">
        <w:t xml:space="preserve">FFS on </w:t>
      </w:r>
      <w:proofErr w:type="spellStart"/>
      <w:r w:rsidR="00CF2E02">
        <w:t>Msg</w:t>
      </w:r>
      <w:proofErr w:type="spellEnd"/>
      <w:r w:rsidR="00CF2E02">
        <w:t xml:space="preserve"> 3. </w:t>
      </w:r>
      <w:r>
        <w:t xml:space="preserve">FFS </w:t>
      </w:r>
      <w:r w:rsidR="005A429C">
        <w:t>if</w:t>
      </w:r>
      <w:r>
        <w:t xml:space="preserve"> </w:t>
      </w:r>
      <w:r w:rsidR="005A429C">
        <w:t xml:space="preserve">/ when </w:t>
      </w:r>
      <w:r>
        <w:t xml:space="preserve">the UE monitors the OD-SIB1 upon reception of RAR. FFS: whether introduce specified UE </w:t>
      </w:r>
      <w:proofErr w:type="spellStart"/>
      <w:r>
        <w:t>behavior</w:t>
      </w:r>
      <w:proofErr w:type="spellEnd"/>
      <w:r>
        <w:t xml:space="preserve"> if RACH failure of OD-SIB1 request.</w:t>
      </w:r>
    </w:p>
    <w:p w14:paraId="5C378AB8" w14:textId="59D19F8B" w:rsidR="005A429C" w:rsidRDefault="005A429C" w:rsidP="008C09AA">
      <w:pPr>
        <w:pStyle w:val="Doc-text2"/>
        <w:ind w:left="1253" w:firstLine="0"/>
      </w:pPr>
    </w:p>
    <w:p w14:paraId="59E27B26" w14:textId="500773CC" w:rsidR="005A429C" w:rsidRDefault="005A429C" w:rsidP="005A429C">
      <w:pPr>
        <w:pStyle w:val="Doc-text2"/>
        <w:numPr>
          <w:ilvl w:val="0"/>
          <w:numId w:val="43"/>
        </w:numPr>
      </w:pPr>
      <w:r>
        <w:t>Agreed.</w:t>
      </w:r>
    </w:p>
    <w:p w14:paraId="3CCA256B" w14:textId="320A5C8E" w:rsidR="00CF2E02" w:rsidRDefault="00CF2E02" w:rsidP="008C09AA">
      <w:pPr>
        <w:pStyle w:val="Doc-text2"/>
        <w:ind w:left="1253" w:firstLine="0"/>
      </w:pPr>
    </w:p>
    <w:p w14:paraId="528D6F87" w14:textId="6089D9E3" w:rsidR="00CF2E02" w:rsidRPr="003445A0" w:rsidRDefault="00CF2E02" w:rsidP="008C09AA">
      <w:pPr>
        <w:pStyle w:val="Doc-text2"/>
        <w:ind w:left="1253" w:firstLine="0"/>
      </w:pPr>
      <w:r>
        <w:t xml:space="preserve">[Xiaomi]: If </w:t>
      </w:r>
      <w:r w:rsidR="005A429C">
        <w:t>P</w:t>
      </w:r>
      <w:r>
        <w:t>RACH resources are not sufficient for further RACH separation for SIB1 request, using Msg3 can be a good option</w:t>
      </w:r>
      <w:r w:rsidR="00A405D6">
        <w:t xml:space="preserve"> to consider</w:t>
      </w:r>
      <w:r>
        <w:t>. [BT]: Should proposal 10 be decided by RAN1? [Apple]: Most works for on-demand SIB were discussed/decided under RAN2. [CMCC]: Agree with Xiaomi.</w:t>
      </w:r>
    </w:p>
    <w:p w14:paraId="34CAD3B0" w14:textId="1FFDB20F" w:rsidR="008C09AA" w:rsidRDefault="008C09AA" w:rsidP="008C09AA">
      <w:pPr>
        <w:pStyle w:val="Doc-title"/>
      </w:pPr>
    </w:p>
    <w:p w14:paraId="651B889B" w14:textId="2F759114" w:rsidR="00D04BA9" w:rsidRPr="001B5695" w:rsidRDefault="00D04BA9" w:rsidP="00D04BA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14:paraId="1D6DA2C4" w14:textId="0E697C2A" w:rsidR="00D04BA9" w:rsidRPr="00D04BA9" w:rsidRDefault="00D04BA9" w:rsidP="00E00C31">
      <w:pPr>
        <w:pStyle w:val="Doc-text2"/>
        <w:numPr>
          <w:ilvl w:val="0"/>
          <w:numId w:val="45"/>
        </w:numPr>
        <w:pBdr>
          <w:top w:val="single" w:sz="4" w:space="1" w:color="auto"/>
          <w:left w:val="single" w:sz="4" w:space="4" w:color="auto"/>
          <w:bottom w:val="single" w:sz="4" w:space="1" w:color="auto"/>
          <w:right w:val="single" w:sz="4" w:space="4" w:color="auto"/>
        </w:pBdr>
        <w:rPr>
          <w:lang w:val="en-US"/>
        </w:rPr>
      </w:pPr>
      <w:r>
        <w:t>At least RAN2 starts scenario 1a (Cell A SIB assisted intra-cell WUS. And WUS and SIB1 is sent to/from NES cell). Other scenarios are not excluded.</w:t>
      </w:r>
    </w:p>
    <w:p w14:paraId="7FCD1A3D" w14:textId="15E32554" w:rsidR="00D04BA9" w:rsidRPr="00D04BA9" w:rsidRDefault="00D04BA9" w:rsidP="00E00C31">
      <w:pPr>
        <w:pStyle w:val="Doc-text2"/>
        <w:numPr>
          <w:ilvl w:val="0"/>
          <w:numId w:val="45"/>
        </w:numPr>
        <w:pBdr>
          <w:top w:val="single" w:sz="4" w:space="1" w:color="auto"/>
          <w:left w:val="single" w:sz="4" w:space="4" w:color="auto"/>
          <w:bottom w:val="single" w:sz="4" w:space="1" w:color="auto"/>
          <w:right w:val="single" w:sz="4" w:space="4" w:color="auto"/>
        </w:pBdr>
        <w:rPr>
          <w:lang w:val="en-US"/>
        </w:rPr>
      </w:pPr>
      <w:r>
        <w:t>RAN2 assume that RACH procedure is reused for UE to request on-demand SIB1.</w:t>
      </w:r>
    </w:p>
    <w:p w14:paraId="461BC8C7" w14:textId="3A856E63" w:rsidR="00D04BA9" w:rsidRPr="0003389F" w:rsidRDefault="0003389F" w:rsidP="00E00C31">
      <w:pPr>
        <w:pStyle w:val="Doc-text2"/>
        <w:numPr>
          <w:ilvl w:val="0"/>
          <w:numId w:val="45"/>
        </w:numPr>
        <w:pBdr>
          <w:top w:val="single" w:sz="4" w:space="1" w:color="auto"/>
          <w:left w:val="single" w:sz="4" w:space="4" w:color="auto"/>
          <w:bottom w:val="single" w:sz="4" w:space="1" w:color="auto"/>
          <w:right w:val="single" w:sz="4" w:space="4" w:color="auto"/>
        </w:pBdr>
        <w:rPr>
          <w:lang w:val="en-US"/>
        </w:rPr>
      </w:pPr>
      <w:r>
        <w:t>UL WUS configuration includes at least RACH configuration.</w:t>
      </w:r>
    </w:p>
    <w:p w14:paraId="2BE8A43B" w14:textId="7987E320" w:rsidR="0003389F" w:rsidRPr="0003389F" w:rsidRDefault="0003389F" w:rsidP="00E00C31">
      <w:pPr>
        <w:pStyle w:val="Doc-text2"/>
        <w:numPr>
          <w:ilvl w:val="0"/>
          <w:numId w:val="45"/>
        </w:numPr>
        <w:pBdr>
          <w:top w:val="single" w:sz="4" w:space="1" w:color="auto"/>
          <w:left w:val="single" w:sz="4" w:space="4" w:color="auto"/>
          <w:bottom w:val="single" w:sz="4" w:space="1" w:color="auto"/>
          <w:right w:val="single" w:sz="4" w:space="4" w:color="auto"/>
        </w:pBdr>
        <w:rPr>
          <w:lang w:val="en-US"/>
        </w:rPr>
      </w:pPr>
      <w:r>
        <w:t>A UE needs to know a UL WUS configuration to request SIB1 of which cell.</w:t>
      </w:r>
    </w:p>
    <w:p w14:paraId="6D213FD4" w14:textId="6321EB64" w:rsidR="0003389F" w:rsidRPr="00D04BA9" w:rsidRDefault="0003389F" w:rsidP="00E00C31">
      <w:pPr>
        <w:pStyle w:val="Doc-text2"/>
        <w:numPr>
          <w:ilvl w:val="0"/>
          <w:numId w:val="45"/>
        </w:numPr>
        <w:pBdr>
          <w:top w:val="single" w:sz="4" w:space="1" w:color="auto"/>
          <w:left w:val="single" w:sz="4" w:space="4" w:color="auto"/>
          <w:bottom w:val="single" w:sz="4" w:space="1" w:color="auto"/>
          <w:right w:val="single" w:sz="4" w:space="4" w:color="auto"/>
        </w:pBdr>
        <w:rPr>
          <w:lang w:val="en-US"/>
        </w:rPr>
      </w:pPr>
      <w:r>
        <w:t xml:space="preserve">Existing </w:t>
      </w:r>
      <w:proofErr w:type="spellStart"/>
      <w:r>
        <w:t>Msg</w:t>
      </w:r>
      <w:proofErr w:type="spellEnd"/>
      <w:r>
        <w:t xml:space="preserve"> 1 based on-demand procedure is reused for on-demand SIB1 acquisition procedure. FFS on </w:t>
      </w:r>
      <w:proofErr w:type="spellStart"/>
      <w:r>
        <w:t>Msg</w:t>
      </w:r>
      <w:proofErr w:type="spellEnd"/>
      <w:r>
        <w:t xml:space="preserve"> 3. FFS if / when the UE monitors the OD-SIB1 upon reception of RAR. FFS: whether introduce specified UE </w:t>
      </w:r>
      <w:proofErr w:type="spellStart"/>
      <w:r>
        <w:t>behavior</w:t>
      </w:r>
      <w:proofErr w:type="spellEnd"/>
      <w:r>
        <w:t xml:space="preserve"> if RACH failure of OD-SIB1 request.</w:t>
      </w:r>
    </w:p>
    <w:p w14:paraId="62A4BE0B" w14:textId="77777777" w:rsidR="00D04BA9" w:rsidRPr="00D04BA9" w:rsidRDefault="00D04BA9" w:rsidP="00D04BA9">
      <w:pPr>
        <w:pStyle w:val="Doc-text2"/>
        <w:rPr>
          <w:lang w:val="en-US"/>
        </w:rPr>
      </w:pPr>
    </w:p>
    <w:p w14:paraId="6427E8CB" w14:textId="77777777" w:rsidR="008C09AA" w:rsidRDefault="008C09AA" w:rsidP="008C09AA">
      <w:pPr>
        <w:pStyle w:val="Doc-title"/>
        <w:rPr>
          <w:b/>
        </w:rPr>
      </w:pPr>
      <w:r>
        <w:rPr>
          <w:b/>
        </w:rPr>
        <w:t>SSB in a cell with on-demand SIB1</w:t>
      </w:r>
    </w:p>
    <w:p w14:paraId="6A1A9620" w14:textId="4E510B8B" w:rsidR="008C09AA" w:rsidRDefault="008C09AA" w:rsidP="008C09AA">
      <w:pPr>
        <w:pStyle w:val="Doc-title"/>
        <w:numPr>
          <w:ilvl w:val="0"/>
          <w:numId w:val="41"/>
        </w:numPr>
      </w:pPr>
      <w:r w:rsidRPr="00C07EE2">
        <w:t>P1</w:t>
      </w:r>
      <w:r>
        <w:t xml:space="preserve"> in R2-2402162 </w:t>
      </w:r>
    </w:p>
    <w:p w14:paraId="18FE366C" w14:textId="77777777" w:rsidR="008C09AA" w:rsidRPr="00C07EE2" w:rsidRDefault="008C09AA" w:rsidP="008C09AA">
      <w:pPr>
        <w:pStyle w:val="Doc-text2"/>
      </w:pPr>
      <w:r w:rsidRPr="00C07EE2">
        <w:t>Proposal 1: The working assumption is the SSB is always there as legacy in on-demand SIB1 cell.</w:t>
      </w:r>
    </w:p>
    <w:p w14:paraId="6B7A9D2E" w14:textId="77777777" w:rsidR="008C09AA" w:rsidRPr="00C07EE2" w:rsidRDefault="008C09AA" w:rsidP="008C09AA">
      <w:pPr>
        <w:pStyle w:val="Doc-text2"/>
      </w:pPr>
    </w:p>
    <w:p w14:paraId="59ECE6A5" w14:textId="77777777" w:rsidR="008C09AA" w:rsidRPr="00C07EE2" w:rsidRDefault="008C09AA" w:rsidP="008C09AA">
      <w:pPr>
        <w:pStyle w:val="Doc-title"/>
        <w:rPr>
          <w:b/>
        </w:rPr>
      </w:pPr>
      <w:r w:rsidRPr="00C07EE2">
        <w:rPr>
          <w:b/>
        </w:rPr>
        <w:t>Impact on RRC_connected UE:</w:t>
      </w:r>
    </w:p>
    <w:p w14:paraId="7059285F" w14:textId="1634AEC3" w:rsidR="008C09AA" w:rsidRDefault="008C09AA" w:rsidP="008C09AA">
      <w:pPr>
        <w:pStyle w:val="Doc-title"/>
        <w:numPr>
          <w:ilvl w:val="0"/>
          <w:numId w:val="41"/>
        </w:numPr>
      </w:pPr>
      <w:r>
        <w:t xml:space="preserve">P2 in R2-2402162 </w:t>
      </w:r>
    </w:p>
    <w:p w14:paraId="276EBBF3" w14:textId="77777777" w:rsidR="008C09AA" w:rsidRPr="00C07EE2" w:rsidRDefault="008C09AA" w:rsidP="008C09AA">
      <w:pPr>
        <w:pStyle w:val="Doc-text2"/>
        <w:ind w:left="1253" w:firstLine="0"/>
      </w:pPr>
      <w:bookmarkStart w:id="12" w:name="_Hlk164134765"/>
      <w:r w:rsidRPr="00C07EE2">
        <w:t>Proposal 2: The network should ensure there is no impact on both legacy RRC_CONNECTED UE and R19 RRC_CONNECTED UE due to on-demand SIB1.</w:t>
      </w:r>
    </w:p>
    <w:bookmarkEnd w:id="12"/>
    <w:p w14:paraId="5E2D216F" w14:textId="77777777" w:rsidR="008C09AA" w:rsidRDefault="008C09AA" w:rsidP="008C09AA">
      <w:pPr>
        <w:pStyle w:val="Doc-text2"/>
        <w:ind w:left="0" w:firstLine="0"/>
        <w:rPr>
          <w:noProof/>
        </w:rPr>
      </w:pPr>
    </w:p>
    <w:p w14:paraId="04687618" w14:textId="77777777" w:rsidR="008C09AA" w:rsidRPr="00223F59" w:rsidRDefault="008C09AA" w:rsidP="008C09AA">
      <w:pPr>
        <w:pStyle w:val="Doc-text2"/>
        <w:ind w:left="0" w:firstLine="0"/>
        <w:rPr>
          <w:b/>
        </w:rPr>
      </w:pPr>
      <w:r w:rsidRPr="00223F59">
        <w:rPr>
          <w:b/>
        </w:rPr>
        <w:t xml:space="preserve">When the UE requests on-demand SIB1: </w:t>
      </w:r>
    </w:p>
    <w:p w14:paraId="3687373C" w14:textId="7E212B74" w:rsidR="008C09AA" w:rsidRDefault="008C09AA" w:rsidP="008C09AA">
      <w:pPr>
        <w:pStyle w:val="Doc-text2"/>
        <w:numPr>
          <w:ilvl w:val="0"/>
          <w:numId w:val="41"/>
        </w:numPr>
      </w:pPr>
      <w:r>
        <w:lastRenderedPageBreak/>
        <w:t xml:space="preserve">P4 in R2-2402162 </w:t>
      </w:r>
    </w:p>
    <w:p w14:paraId="7C5EBB54" w14:textId="74926B57" w:rsidR="008C09AA" w:rsidRDefault="008C09AA" w:rsidP="008C09AA">
      <w:pPr>
        <w:pStyle w:val="Doc-text2"/>
        <w:ind w:left="1253" w:firstLine="0"/>
      </w:pPr>
      <w:r w:rsidRPr="00223F59">
        <w:t xml:space="preserve">Proposal 4: The following events will trigger on-demand SIB1 procedure if there is no valid SIB1, i.e., upon cell selection (e.g. upon power on), cell reselection, return from out of coverage, upon receiving an indication that the system information has changed, upon receiving a PWS notification, upon receiving request (e.g., a positioning request) from upper layers; and whenever the UE does not have a valid version of a stored SIB or </w:t>
      </w:r>
      <w:proofErr w:type="spellStart"/>
      <w:r w:rsidRPr="00223F59">
        <w:t>posSIB</w:t>
      </w:r>
      <w:proofErr w:type="spellEnd"/>
      <w:r w:rsidRPr="00223F59">
        <w:t xml:space="preserve"> or a valid version of a requested SIB.</w:t>
      </w:r>
    </w:p>
    <w:p w14:paraId="302CE3DD" w14:textId="452E677B" w:rsidR="003C75B2" w:rsidRDefault="003C75B2" w:rsidP="008C09AA">
      <w:pPr>
        <w:pStyle w:val="Doc-text2"/>
        <w:ind w:left="1253" w:firstLine="0"/>
      </w:pPr>
    </w:p>
    <w:p w14:paraId="2044BD7E" w14:textId="45620EC4" w:rsidR="003C75B2" w:rsidRDefault="00B67A58" w:rsidP="008C09AA">
      <w:pPr>
        <w:pStyle w:val="Doc-text2"/>
        <w:ind w:left="1253" w:firstLine="0"/>
      </w:pPr>
      <w:r>
        <w:t>[Huawei]: First</w:t>
      </w:r>
      <w:r w:rsidR="00402F41">
        <w:t>,</w:t>
      </w:r>
      <w:r>
        <w:t xml:space="preserve"> UE needs to know whether the cell doesn’t broadcast SIB1 and supports on-demand SIB1. Second</w:t>
      </w:r>
      <w:r w:rsidR="00402F41">
        <w:t>,</w:t>
      </w:r>
      <w:r>
        <w:t xml:space="preserve"> we may need to consider additional condition, e.g. deprioritize NES cell in cell reselection, etc. [Ericsson]: The proposal is not entirely correct. We need to differentiate cell selection and reselection. SIB1 should be acquired by on-demand SIB1 procedure before actual camping</w:t>
      </w:r>
      <w:r w:rsidR="000D46F1">
        <w:t xml:space="preserve"> or </w:t>
      </w:r>
      <w:r>
        <w:t xml:space="preserve">cell reselection. </w:t>
      </w:r>
      <w:r w:rsidR="00CF6FCE">
        <w:t>[</w:t>
      </w:r>
      <w:r w:rsidR="000D46F1">
        <w:t xml:space="preserve">Nokia]: Understand a cell reselection means until selection of candidate target cell to camp, and camping is a separate procedure after cell reselection is done. [Session chair]: Understand both cell reselection criteria (for selection of candidate target cell to camp) and cell access checking dependent on </w:t>
      </w:r>
      <w:r w:rsidR="00323DA6">
        <w:t xml:space="preserve">whether </w:t>
      </w:r>
      <w:r w:rsidR="000D46F1">
        <w:t xml:space="preserve">the target cell is suitable cell or not are included into cell reselection section in 38.304. Agree with Ericsson view, but it would be good to double check.  </w:t>
      </w:r>
    </w:p>
    <w:p w14:paraId="76498AB0" w14:textId="7E5A69C9" w:rsidR="00B67A58" w:rsidRDefault="00B67A58" w:rsidP="008C09AA">
      <w:pPr>
        <w:pStyle w:val="Doc-text2"/>
        <w:ind w:left="1253" w:firstLine="0"/>
      </w:pPr>
    </w:p>
    <w:p w14:paraId="6D993AEE" w14:textId="4F33B28B" w:rsidR="00B67A58" w:rsidRDefault="00AB505D" w:rsidP="00B67A58">
      <w:pPr>
        <w:pStyle w:val="Doc-text2"/>
        <w:numPr>
          <w:ilvl w:val="0"/>
          <w:numId w:val="43"/>
        </w:numPr>
      </w:pPr>
      <w:r>
        <w:t>T</w:t>
      </w:r>
      <w:r w:rsidR="00B67A58">
        <w:t xml:space="preserve">he UE first should </w:t>
      </w:r>
      <w:r w:rsidR="00CC5767">
        <w:t xml:space="preserve">acquire </w:t>
      </w:r>
      <w:r w:rsidR="00970BA3">
        <w:t xml:space="preserve">valid </w:t>
      </w:r>
      <w:r w:rsidR="00B67A58">
        <w:t>SIB1</w:t>
      </w:r>
      <w:r w:rsidR="00970BA3">
        <w:t xml:space="preserve"> (e.g. via SIB1 request)</w:t>
      </w:r>
      <w:r w:rsidR="00B67A58">
        <w:t xml:space="preserve"> </w:t>
      </w:r>
      <w:r>
        <w:t>for camping</w:t>
      </w:r>
      <w:r w:rsidR="00B67A58">
        <w:t xml:space="preserve"> to NES cell</w:t>
      </w:r>
      <w:r>
        <w:t xml:space="preserve"> (if the UE knows the cell doesn’t broadcast SIB1 and supports on-demand SIB1). </w:t>
      </w:r>
    </w:p>
    <w:p w14:paraId="0D555D22" w14:textId="1EE2A4A4" w:rsidR="0003389F" w:rsidRDefault="0003389F" w:rsidP="0003389F">
      <w:pPr>
        <w:pStyle w:val="Doc-text2"/>
        <w:ind w:left="1253" w:firstLine="0"/>
      </w:pPr>
    </w:p>
    <w:p w14:paraId="6FD13241" w14:textId="77777777" w:rsidR="0003389F" w:rsidRPr="001B5695" w:rsidRDefault="0003389F" w:rsidP="0003389F">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14:paraId="0DABA5C8" w14:textId="538355D8" w:rsidR="0003389F" w:rsidRPr="00D04BA9" w:rsidRDefault="0003389F" w:rsidP="0003389F">
      <w:pPr>
        <w:pStyle w:val="Doc-text2"/>
        <w:numPr>
          <w:ilvl w:val="0"/>
          <w:numId w:val="49"/>
        </w:numPr>
        <w:pBdr>
          <w:top w:val="single" w:sz="4" w:space="1" w:color="auto"/>
          <w:left w:val="single" w:sz="4" w:space="4" w:color="auto"/>
          <w:bottom w:val="single" w:sz="4" w:space="1" w:color="auto"/>
          <w:right w:val="single" w:sz="4" w:space="4" w:color="auto"/>
        </w:pBdr>
        <w:rPr>
          <w:lang w:val="en-US"/>
        </w:rPr>
      </w:pPr>
      <w:r>
        <w:t>The UE first should acquire valid SIB1 (e.g. via SIB1 request) for camping to NES cell (if the UE knows the cell doesn’t broadcast SIB1 and supports on-demand SIB1).</w:t>
      </w:r>
    </w:p>
    <w:p w14:paraId="77D2DF66" w14:textId="77777777" w:rsidR="0003389F" w:rsidRPr="0003389F" w:rsidRDefault="0003389F" w:rsidP="0003389F">
      <w:pPr>
        <w:pStyle w:val="Doc-text2"/>
        <w:ind w:left="1253" w:firstLine="0"/>
        <w:rPr>
          <w:lang w:val="en-US"/>
        </w:rPr>
      </w:pPr>
    </w:p>
    <w:p w14:paraId="5945911B" w14:textId="77777777" w:rsidR="008C09AA" w:rsidRDefault="008C09AA" w:rsidP="008C09AA">
      <w:pPr>
        <w:pStyle w:val="Doc-text2"/>
        <w:ind w:left="0" w:firstLine="0"/>
      </w:pPr>
    </w:p>
    <w:p w14:paraId="5CDCA1EE" w14:textId="77777777" w:rsidR="008C09AA" w:rsidRPr="0034147A" w:rsidRDefault="008C09AA" w:rsidP="008C09AA">
      <w:pPr>
        <w:pStyle w:val="Doc-text2"/>
        <w:ind w:left="0" w:firstLine="0"/>
        <w:rPr>
          <w:b/>
        </w:rPr>
      </w:pPr>
      <w:r w:rsidRPr="0034147A">
        <w:rPr>
          <w:b/>
        </w:rPr>
        <w:t xml:space="preserve">Cell reselection: </w:t>
      </w:r>
    </w:p>
    <w:p w14:paraId="173D2199" w14:textId="598CFF52" w:rsidR="008C09AA" w:rsidRDefault="008C09AA" w:rsidP="008C09AA">
      <w:pPr>
        <w:pStyle w:val="Doc-text2"/>
        <w:numPr>
          <w:ilvl w:val="0"/>
          <w:numId w:val="41"/>
        </w:numPr>
      </w:pPr>
      <w:r>
        <w:t xml:space="preserve">P6 in R2-2402162 </w:t>
      </w:r>
    </w:p>
    <w:p w14:paraId="1F3EA0E8" w14:textId="77777777" w:rsidR="008C09AA" w:rsidRPr="0034147A" w:rsidRDefault="008C09AA" w:rsidP="008C09AA">
      <w:pPr>
        <w:ind w:left="959" w:firstLine="300"/>
        <w:rPr>
          <w:bCs/>
          <w:lang w:val="en-US"/>
        </w:rPr>
      </w:pPr>
      <w:r w:rsidRPr="0034147A">
        <w:rPr>
          <w:bCs/>
          <w:lang w:val="en-US"/>
        </w:rPr>
        <w:t>Proposal 6: The UE will send UL-WUS for on-demand SIB1 after cell reselection.</w:t>
      </w:r>
    </w:p>
    <w:p w14:paraId="40AFB235" w14:textId="77777777" w:rsidR="008C09AA" w:rsidRDefault="008C09AA" w:rsidP="008C09AA">
      <w:pPr>
        <w:pStyle w:val="Doc-text2"/>
        <w:ind w:left="0" w:firstLine="0"/>
        <w:rPr>
          <w:lang w:val="en-US"/>
        </w:rPr>
      </w:pPr>
    </w:p>
    <w:p w14:paraId="2F54717F" w14:textId="77777777" w:rsidR="008C09AA" w:rsidRPr="00C04F93" w:rsidRDefault="008C09AA" w:rsidP="008C09AA">
      <w:pPr>
        <w:pStyle w:val="Doc-text2"/>
        <w:ind w:left="0" w:firstLine="0"/>
        <w:rPr>
          <w:b/>
          <w:lang w:val="en-US"/>
        </w:rPr>
      </w:pPr>
      <w:r w:rsidRPr="00C04F93">
        <w:rPr>
          <w:b/>
          <w:lang w:val="en-US"/>
        </w:rPr>
        <w:t xml:space="preserve">Cell barring: </w:t>
      </w:r>
    </w:p>
    <w:p w14:paraId="5592F199" w14:textId="112BC223" w:rsidR="008C09AA" w:rsidRDefault="008C09AA" w:rsidP="008C09AA">
      <w:pPr>
        <w:pStyle w:val="Doc-text2"/>
        <w:numPr>
          <w:ilvl w:val="0"/>
          <w:numId w:val="41"/>
        </w:numPr>
        <w:rPr>
          <w:lang w:val="en-US"/>
        </w:rPr>
      </w:pPr>
      <w:r>
        <w:rPr>
          <w:lang w:val="en-US"/>
        </w:rPr>
        <w:t xml:space="preserve">P5 in R2-2403403 </w:t>
      </w:r>
    </w:p>
    <w:p w14:paraId="014B59F8" w14:textId="77777777" w:rsidR="008C09AA" w:rsidRDefault="008C09AA" w:rsidP="008C09AA">
      <w:pPr>
        <w:pStyle w:val="Doc-text2"/>
        <w:rPr>
          <w:lang w:val="en-US"/>
        </w:rPr>
      </w:pPr>
      <w:r>
        <w:rPr>
          <w:lang w:val="en-US"/>
        </w:rPr>
        <w:t xml:space="preserve">Proposal 5: </w:t>
      </w:r>
      <w:r w:rsidRPr="0002509B">
        <w:rPr>
          <w:lang w:val="en-US"/>
        </w:rPr>
        <w:t>Only a Rel-19 NES UE may camp on an on-demand-SIB1 NES Cell</w:t>
      </w:r>
    </w:p>
    <w:p w14:paraId="42C73B56" w14:textId="56C367EB" w:rsidR="008C09AA" w:rsidRDefault="008C09AA" w:rsidP="001A748A">
      <w:pPr>
        <w:pStyle w:val="Doc-text2"/>
        <w:numPr>
          <w:ilvl w:val="0"/>
          <w:numId w:val="41"/>
        </w:numPr>
        <w:spacing w:before="60"/>
        <w:ind w:left="418"/>
        <w:rPr>
          <w:lang w:val="en-US"/>
        </w:rPr>
      </w:pPr>
      <w:r>
        <w:rPr>
          <w:lang w:val="en-US"/>
        </w:rPr>
        <w:t xml:space="preserve">P12 in R2-2402162 </w:t>
      </w:r>
    </w:p>
    <w:p w14:paraId="703C2D94" w14:textId="77777777" w:rsidR="008C09AA" w:rsidRDefault="008C09AA" w:rsidP="008C09AA">
      <w:pPr>
        <w:pStyle w:val="Doc-text2"/>
        <w:ind w:left="1253" w:firstLine="0"/>
        <w:rPr>
          <w:lang w:val="en-US"/>
        </w:rPr>
      </w:pPr>
      <w:r>
        <w:rPr>
          <w:lang w:val="en-US"/>
        </w:rPr>
        <w:t xml:space="preserve">Proposal 12: </w:t>
      </w:r>
      <w:r w:rsidRPr="0002509B">
        <w:rPr>
          <w:lang w:val="en-US"/>
        </w:rPr>
        <w:t>The on-demand SIB1 cell is not barred if the legacy UE can get the SIB1, e.g., the SIB1 is broadcasting at that moment.</w:t>
      </w:r>
    </w:p>
    <w:p w14:paraId="515F67CA" w14:textId="77777777" w:rsidR="008C09AA" w:rsidRDefault="008C09AA" w:rsidP="00CD432C">
      <w:pPr>
        <w:pStyle w:val="Doc-title"/>
      </w:pPr>
    </w:p>
    <w:p w14:paraId="08890A23" w14:textId="25588E7F" w:rsidR="00CD432C" w:rsidRDefault="00CD432C" w:rsidP="00CD432C">
      <w:pPr>
        <w:pStyle w:val="Doc-title"/>
      </w:pPr>
      <w:r>
        <w:t>R2-2402151</w:t>
      </w:r>
      <w:r>
        <w:tab/>
        <w:t>Initial discussion about on-demand SIB1</w:t>
      </w:r>
      <w:r>
        <w:tab/>
        <w:t>China Telecom</w:t>
      </w:r>
      <w:r>
        <w:tab/>
        <w:t>discussion</w:t>
      </w:r>
      <w:r>
        <w:tab/>
        <w:t>Rel-19</w:t>
      </w:r>
      <w:r>
        <w:tab/>
        <w:t>Netw_Energy_NR_enh-Core</w:t>
      </w:r>
    </w:p>
    <w:p w14:paraId="0C569C96" w14:textId="77777777" w:rsidR="00CD432C" w:rsidRDefault="00CD432C" w:rsidP="00CD432C">
      <w:pPr>
        <w:pStyle w:val="Doc-title"/>
      </w:pPr>
      <w:r>
        <w:t>R2-2402162</w:t>
      </w:r>
      <w:r>
        <w:tab/>
        <w:t>Discussion on on-demand SIB1</w:t>
      </w:r>
      <w:r>
        <w:tab/>
        <w:t>Xiaomi</w:t>
      </w:r>
      <w:r>
        <w:tab/>
        <w:t>discussion</w:t>
      </w:r>
      <w:r>
        <w:tab/>
        <w:t>Rel-19</w:t>
      </w:r>
    </w:p>
    <w:p w14:paraId="71C1DEFC" w14:textId="77777777" w:rsidR="00CD432C" w:rsidRDefault="00CD432C" w:rsidP="00CD432C">
      <w:pPr>
        <w:pStyle w:val="Doc-title"/>
      </w:pPr>
      <w:r>
        <w:t>R2-2402369</w:t>
      </w:r>
      <w:r>
        <w:tab/>
        <w:t>On-demand SIB1</w:t>
      </w:r>
      <w:r>
        <w:tab/>
        <w:t>Samsung Electronics Co., Ltd</w:t>
      </w:r>
      <w:r>
        <w:tab/>
        <w:t>discussion</w:t>
      </w:r>
      <w:r>
        <w:tab/>
        <w:t>Rel-19</w:t>
      </w:r>
      <w:r>
        <w:tab/>
        <w:t>Netw_Energy_NR_enh-Core</w:t>
      </w:r>
    </w:p>
    <w:p w14:paraId="3594681A" w14:textId="77777777" w:rsidR="00CD432C" w:rsidRDefault="00CD432C" w:rsidP="00CD432C">
      <w:pPr>
        <w:pStyle w:val="Doc-title"/>
      </w:pPr>
      <w:r>
        <w:t>R2-2402398</w:t>
      </w:r>
      <w:r>
        <w:tab/>
        <w:t>Areas of interest for on-demand SIB1 operation</w:t>
      </w:r>
      <w:r>
        <w:tab/>
        <w:t>Intel Corporation</w:t>
      </w:r>
      <w:r>
        <w:tab/>
        <w:t>discussion</w:t>
      </w:r>
      <w:r>
        <w:tab/>
        <w:t>Rel-19</w:t>
      </w:r>
      <w:r>
        <w:tab/>
        <w:t>Netw_Energy_NR_enh-Core</w:t>
      </w:r>
    </w:p>
    <w:p w14:paraId="196A7F58" w14:textId="77777777" w:rsidR="00CD432C" w:rsidRDefault="00CD432C" w:rsidP="00CD432C">
      <w:pPr>
        <w:pStyle w:val="Doc-title"/>
      </w:pPr>
      <w:r>
        <w:t>R2-2402569</w:t>
      </w:r>
      <w:r>
        <w:tab/>
        <w:t>Discussion on  on-demand SIB1 for RRC IDLE and INACTIVE UE</w:t>
      </w:r>
      <w:r>
        <w:tab/>
        <w:t>vivo</w:t>
      </w:r>
      <w:r>
        <w:tab/>
        <w:t>discussion</w:t>
      </w:r>
      <w:r>
        <w:tab/>
        <w:t>Rel-19</w:t>
      </w:r>
    </w:p>
    <w:p w14:paraId="25A41AE7" w14:textId="77777777" w:rsidR="00CD432C" w:rsidRDefault="00CD432C" w:rsidP="00CD432C">
      <w:pPr>
        <w:pStyle w:val="Doc-title"/>
      </w:pPr>
      <w:r>
        <w:t>R2-2402638</w:t>
      </w:r>
      <w:r>
        <w:tab/>
        <w:t>Consideration on on-demand SIB1 in idle and inactive mode</w:t>
      </w:r>
      <w:r>
        <w:tab/>
        <w:t>ZTE Corporation, Sanechips</w:t>
      </w:r>
      <w:r>
        <w:tab/>
        <w:t>discussion</w:t>
      </w:r>
      <w:r>
        <w:tab/>
        <w:t>Rel-19</w:t>
      </w:r>
      <w:r>
        <w:tab/>
        <w:t>Netw_Energy_NR_enh-Core</w:t>
      </w:r>
    </w:p>
    <w:p w14:paraId="23A8D1C8" w14:textId="77777777" w:rsidR="00CD432C" w:rsidRDefault="00CD432C" w:rsidP="00CD432C">
      <w:pPr>
        <w:pStyle w:val="Doc-title"/>
      </w:pPr>
      <w:r>
        <w:t>R2-2402659</w:t>
      </w:r>
      <w:r>
        <w:tab/>
        <w:t>Consideration on on-demand SIB1</w:t>
      </w:r>
      <w:r>
        <w:tab/>
        <w:t>CATT</w:t>
      </w:r>
      <w:r>
        <w:tab/>
        <w:t>discussion</w:t>
      </w:r>
      <w:r>
        <w:tab/>
        <w:t>Rel-19</w:t>
      </w:r>
      <w:r>
        <w:tab/>
        <w:t>Netw_Energy_NR_enh-Core</w:t>
      </w:r>
    </w:p>
    <w:p w14:paraId="1E84B289" w14:textId="77777777" w:rsidR="00CD432C" w:rsidRDefault="00CD432C" w:rsidP="00CD432C">
      <w:pPr>
        <w:pStyle w:val="Doc-title"/>
      </w:pPr>
      <w:r>
        <w:t>R2-2402661</w:t>
      </w:r>
      <w:r>
        <w:tab/>
        <w:t>On-demand SIB1 for Idle/Inactive mode UEs</w:t>
      </w:r>
      <w:r>
        <w:tab/>
        <w:t>III</w:t>
      </w:r>
      <w:r>
        <w:tab/>
        <w:t>discussion</w:t>
      </w:r>
      <w:r>
        <w:tab/>
        <w:t>Netw_Energy_NR_enh-Core</w:t>
      </w:r>
    </w:p>
    <w:p w14:paraId="63C1F32E" w14:textId="77777777" w:rsidR="00CD432C" w:rsidRDefault="00CD432C" w:rsidP="00CD432C">
      <w:pPr>
        <w:pStyle w:val="Doc-title"/>
      </w:pPr>
      <w:r>
        <w:t>R2-2402691</w:t>
      </w:r>
      <w:r>
        <w:tab/>
        <w:t>Discussion on on-demand SIB1 for NES</w:t>
      </w:r>
      <w:r>
        <w:tab/>
        <w:t>HONOR</w:t>
      </w:r>
      <w:r>
        <w:tab/>
        <w:t>discussion</w:t>
      </w:r>
      <w:r>
        <w:tab/>
        <w:t>Rel-19</w:t>
      </w:r>
      <w:r>
        <w:tab/>
        <w:t>Netw_Energy_NR_enh-Core</w:t>
      </w:r>
    </w:p>
    <w:p w14:paraId="229B1B82" w14:textId="77777777" w:rsidR="00CD432C" w:rsidRDefault="00CD432C" w:rsidP="00CD432C">
      <w:pPr>
        <w:pStyle w:val="Doc-title"/>
      </w:pPr>
      <w:r>
        <w:t>R2-2402782</w:t>
      </w:r>
      <w:r>
        <w:tab/>
        <w:t>Discussion on on-demand SIB1 operation for NES</w:t>
      </w:r>
      <w:r>
        <w:tab/>
        <w:t>Huawei, HiSilicon</w:t>
      </w:r>
      <w:r>
        <w:tab/>
        <w:t>discussion</w:t>
      </w:r>
      <w:r>
        <w:tab/>
        <w:t>Rel-19</w:t>
      </w:r>
      <w:r>
        <w:tab/>
        <w:t>Netw_Energy_NR_enh-Core</w:t>
      </w:r>
    </w:p>
    <w:p w14:paraId="106F338C" w14:textId="77777777" w:rsidR="00CD432C" w:rsidRDefault="00CD432C" w:rsidP="00CD432C">
      <w:pPr>
        <w:pStyle w:val="Doc-title"/>
      </w:pPr>
      <w:r>
        <w:t>R2-2402911</w:t>
      </w:r>
      <w:r>
        <w:tab/>
        <w:t>On-demand SIB1 for NES</w:t>
      </w:r>
      <w:r>
        <w:tab/>
        <w:t>InterDigital</w:t>
      </w:r>
      <w:r>
        <w:tab/>
        <w:t>discussion</w:t>
      </w:r>
      <w:r>
        <w:tab/>
        <w:t>Rel-19</w:t>
      </w:r>
      <w:r>
        <w:tab/>
        <w:t>Netw_Energy_NR_enh-Core</w:t>
      </w:r>
    </w:p>
    <w:p w14:paraId="15194AC4" w14:textId="77777777" w:rsidR="00CD432C" w:rsidRDefault="00CD432C" w:rsidP="00CD432C">
      <w:pPr>
        <w:pStyle w:val="Doc-title"/>
      </w:pPr>
      <w:r>
        <w:t>R2-2402969</w:t>
      </w:r>
      <w:r>
        <w:tab/>
        <w:t>Discussion on on-demand SIB1 transmission for network energy savings</w:t>
      </w:r>
      <w:r>
        <w:tab/>
        <w:t>Fujitsu</w:t>
      </w:r>
      <w:r>
        <w:tab/>
        <w:t>discussion</w:t>
      </w:r>
      <w:r>
        <w:tab/>
        <w:t>Rel-19</w:t>
      </w:r>
      <w:r>
        <w:tab/>
        <w:t>Netw_Energy_NR_enh</w:t>
      </w:r>
    </w:p>
    <w:p w14:paraId="065610EE" w14:textId="77777777" w:rsidR="00CD432C" w:rsidRDefault="00CD432C" w:rsidP="00CD432C">
      <w:pPr>
        <w:pStyle w:val="Doc-title"/>
      </w:pPr>
      <w:r>
        <w:lastRenderedPageBreak/>
        <w:t>R2-2402975</w:t>
      </w:r>
      <w:r>
        <w:tab/>
        <w:t>On-demand transmission of SIB1</w:t>
      </w:r>
      <w:r>
        <w:tab/>
        <w:t>LG Electronics Inc.</w:t>
      </w:r>
      <w:r>
        <w:tab/>
        <w:t>discussion</w:t>
      </w:r>
      <w:r>
        <w:tab/>
        <w:t>Rel-19</w:t>
      </w:r>
      <w:r>
        <w:tab/>
        <w:t>Netw_Energy_NR_enh-Core</w:t>
      </w:r>
    </w:p>
    <w:p w14:paraId="2ED43821" w14:textId="77777777" w:rsidR="00CD432C" w:rsidRDefault="00CD432C" w:rsidP="00CD432C">
      <w:pPr>
        <w:pStyle w:val="Doc-title"/>
      </w:pPr>
      <w:r>
        <w:t>R2-2403001</w:t>
      </w:r>
      <w:r>
        <w:tab/>
        <w:t>On demand SIB1 terminologies and scenarios</w:t>
      </w:r>
      <w:r>
        <w:tab/>
        <w:t>Lenovo</w:t>
      </w:r>
      <w:r>
        <w:tab/>
        <w:t>discussion</w:t>
      </w:r>
      <w:r>
        <w:tab/>
        <w:t>Netw_Energy_NR_enh-Core</w:t>
      </w:r>
    </w:p>
    <w:p w14:paraId="1E7A1046" w14:textId="77777777" w:rsidR="00CD432C" w:rsidRDefault="00CD432C" w:rsidP="00CD432C">
      <w:pPr>
        <w:pStyle w:val="Doc-title"/>
      </w:pPr>
      <w:r>
        <w:t>R2-2403003</w:t>
      </w:r>
      <w:r>
        <w:tab/>
        <w:t>On-demand SIB1 for NES</w:t>
      </w:r>
      <w:r>
        <w:tab/>
        <w:t>Fraunhofer IIS, Fraunhofer HHI</w:t>
      </w:r>
      <w:r>
        <w:tab/>
        <w:t>discussion</w:t>
      </w:r>
      <w:r>
        <w:tab/>
        <w:t>Rel-19</w:t>
      </w:r>
    </w:p>
    <w:p w14:paraId="4BCF0F71" w14:textId="77777777" w:rsidR="00CD432C" w:rsidRDefault="00CD432C" w:rsidP="00CD432C">
      <w:pPr>
        <w:pStyle w:val="Doc-title"/>
      </w:pPr>
      <w:r>
        <w:t>R2-2403016</w:t>
      </w:r>
      <w:r>
        <w:tab/>
        <w:t>Discussion on on-demand SIB1</w:t>
      </w:r>
      <w:r>
        <w:tab/>
        <w:t>CMCC</w:t>
      </w:r>
      <w:r>
        <w:tab/>
        <w:t>discussion</w:t>
      </w:r>
      <w:r>
        <w:tab/>
        <w:t>Rel-19</w:t>
      </w:r>
      <w:r>
        <w:tab/>
        <w:t>Netw_Energy_NR_enh-Core</w:t>
      </w:r>
    </w:p>
    <w:p w14:paraId="61903CDD" w14:textId="77777777" w:rsidR="00CD432C" w:rsidRDefault="00CD432C" w:rsidP="00CD432C">
      <w:pPr>
        <w:pStyle w:val="Doc-title"/>
      </w:pPr>
      <w:r>
        <w:t>R2-2403041</w:t>
      </w:r>
      <w:r>
        <w:tab/>
        <w:t>Views on On-demand SIB1 operation for idle/inactive UEs</w:t>
      </w:r>
      <w:r>
        <w:tab/>
        <w:t>Vodafone</w:t>
      </w:r>
      <w:r>
        <w:tab/>
        <w:t>discussion</w:t>
      </w:r>
    </w:p>
    <w:p w14:paraId="757BC9D1" w14:textId="77777777" w:rsidR="00CD432C" w:rsidRDefault="00CD432C" w:rsidP="00CD432C">
      <w:pPr>
        <w:pStyle w:val="Doc-title"/>
      </w:pPr>
      <w:r>
        <w:t>R2-2403061</w:t>
      </w:r>
      <w:r>
        <w:tab/>
        <w:t>UL WUS for on-demand SIB1</w:t>
      </w:r>
      <w:r>
        <w:tab/>
        <w:t>Sony</w:t>
      </w:r>
      <w:r>
        <w:tab/>
        <w:t>discussion</w:t>
      </w:r>
      <w:r>
        <w:tab/>
        <w:t>Rel-19</w:t>
      </w:r>
      <w:r>
        <w:tab/>
        <w:t>Netw_Energy_NR_enh-Core</w:t>
      </w:r>
    </w:p>
    <w:p w14:paraId="28FA4778" w14:textId="77777777" w:rsidR="00CD432C" w:rsidRDefault="00CD432C" w:rsidP="00CD432C">
      <w:pPr>
        <w:pStyle w:val="Doc-title"/>
      </w:pPr>
      <w:r>
        <w:t>R2-2403062</w:t>
      </w:r>
      <w:r>
        <w:tab/>
        <w:t>On-demand SIB1 for IDLE/INACTIVE UEs</w:t>
      </w:r>
      <w:r>
        <w:tab/>
        <w:t>Sony</w:t>
      </w:r>
      <w:r>
        <w:tab/>
        <w:t>discussion</w:t>
      </w:r>
      <w:r>
        <w:tab/>
        <w:t>Rel-19</w:t>
      </w:r>
      <w:r>
        <w:tab/>
        <w:t>Netw_Energy_NR_enh-Core</w:t>
      </w:r>
    </w:p>
    <w:p w14:paraId="249499D7" w14:textId="77777777" w:rsidR="00CD432C" w:rsidRDefault="00CD432C" w:rsidP="00CD432C">
      <w:pPr>
        <w:pStyle w:val="Doc-title"/>
      </w:pPr>
      <w:r>
        <w:t>R2-2403080</w:t>
      </w:r>
      <w:r>
        <w:tab/>
        <w:t>Discussion on the on-demand SIB1 transmission</w:t>
      </w:r>
      <w:r>
        <w:tab/>
        <w:t>Google Inc.</w:t>
      </w:r>
      <w:r>
        <w:tab/>
        <w:t>discussion</w:t>
      </w:r>
    </w:p>
    <w:p w14:paraId="73DE9F60" w14:textId="77777777" w:rsidR="00CD432C" w:rsidRDefault="00CD432C" w:rsidP="00CD432C">
      <w:pPr>
        <w:pStyle w:val="Doc-title"/>
      </w:pPr>
      <w:r>
        <w:t>R2-2403132</w:t>
      </w:r>
      <w:r>
        <w:tab/>
        <w:t>Consideration on on-demand SIB1</w:t>
      </w:r>
      <w:r>
        <w:tab/>
        <w:t>OPPO</w:t>
      </w:r>
      <w:r>
        <w:tab/>
        <w:t>discussion</w:t>
      </w:r>
      <w:r>
        <w:tab/>
        <w:t>Rel-19</w:t>
      </w:r>
      <w:r>
        <w:tab/>
        <w:t>Netw_Energy_NR_enh-Core</w:t>
      </w:r>
    </w:p>
    <w:p w14:paraId="3E9510A6" w14:textId="77777777" w:rsidR="00CD432C" w:rsidRDefault="00CD432C" w:rsidP="00CD432C">
      <w:pPr>
        <w:pStyle w:val="Doc-title"/>
      </w:pPr>
      <w:r>
        <w:t>R2-2403202</w:t>
      </w:r>
      <w:r>
        <w:tab/>
        <w:t xml:space="preserve">Discussion on On-demand SIB1  </w:t>
      </w:r>
      <w:r>
        <w:tab/>
        <w:t>Qualcomm Incorporated</w:t>
      </w:r>
      <w:r>
        <w:tab/>
        <w:t>discussion</w:t>
      </w:r>
      <w:r>
        <w:tab/>
        <w:t>Rel-19</w:t>
      </w:r>
    </w:p>
    <w:p w14:paraId="77AC83FF" w14:textId="77777777" w:rsidR="00CD432C" w:rsidRDefault="00CD432C" w:rsidP="00CD432C">
      <w:pPr>
        <w:pStyle w:val="Doc-title"/>
      </w:pPr>
      <w:r>
        <w:t>R2-2403217</w:t>
      </w:r>
      <w:r>
        <w:tab/>
        <w:t>Discussion on On-demand SIB1 for Idle/Inactive</w:t>
      </w:r>
      <w:r>
        <w:tab/>
        <w:t>NEC</w:t>
      </w:r>
      <w:r>
        <w:tab/>
        <w:t>discussion</w:t>
      </w:r>
      <w:r>
        <w:tab/>
        <w:t>Rel-19</w:t>
      </w:r>
      <w:r>
        <w:tab/>
        <w:t>Netw_Energy_NR_enh-Core</w:t>
      </w:r>
    </w:p>
    <w:p w14:paraId="3050C9B8" w14:textId="77777777" w:rsidR="00CD432C" w:rsidRDefault="00CD432C" w:rsidP="00CD432C">
      <w:pPr>
        <w:pStyle w:val="Doc-title"/>
      </w:pPr>
      <w:r>
        <w:t>R2-2403403</w:t>
      </w:r>
      <w:r>
        <w:tab/>
        <w:t>Discussion on on-demand SIB1 for NES</w:t>
      </w:r>
      <w:r>
        <w:tab/>
        <w:t>Ericsson</w:t>
      </w:r>
      <w:r>
        <w:tab/>
        <w:t>discussion</w:t>
      </w:r>
      <w:r>
        <w:tab/>
        <w:t>Rel-19</w:t>
      </w:r>
      <w:r>
        <w:tab/>
        <w:t>Netw_Energy_NR_enh-Core</w:t>
      </w:r>
    </w:p>
    <w:p w14:paraId="265769E4" w14:textId="77777777" w:rsidR="00CD432C" w:rsidRDefault="00CD432C" w:rsidP="00CD432C">
      <w:pPr>
        <w:pStyle w:val="Doc-title"/>
      </w:pPr>
      <w:r>
        <w:t>R2-2403426</w:t>
      </w:r>
      <w:r>
        <w:tab/>
        <w:t>On demand SIB1 for idle/inactive UE</w:t>
      </w:r>
      <w:r>
        <w:tab/>
        <w:t>KDDI Corporation</w:t>
      </w:r>
      <w:r>
        <w:tab/>
        <w:t>discussion</w:t>
      </w:r>
      <w:r>
        <w:tab/>
        <w:t>Rel-19</w:t>
      </w:r>
    </w:p>
    <w:p w14:paraId="028625B3" w14:textId="77777777" w:rsidR="00CD432C" w:rsidRDefault="00CD432C" w:rsidP="00CD432C">
      <w:pPr>
        <w:pStyle w:val="Doc-title"/>
      </w:pPr>
      <w:r>
        <w:t>R2-2403600</w:t>
      </w:r>
      <w:r>
        <w:tab/>
        <w:t>On demand SIB1 handling</w:t>
      </w:r>
      <w:r>
        <w:tab/>
        <w:t>Nokia, Nokia Shanghai Bell</w:t>
      </w:r>
      <w:r>
        <w:tab/>
        <w:t>discussion</w:t>
      </w:r>
      <w:r>
        <w:tab/>
        <w:t>Rel-18</w:t>
      </w:r>
      <w:r>
        <w:tab/>
        <w:t>Netw_Energy_NR_enh-Core</w:t>
      </w:r>
    </w:p>
    <w:p w14:paraId="6F60FDA5" w14:textId="77777777" w:rsidR="00CD432C" w:rsidRPr="00A731D9" w:rsidRDefault="00CD432C" w:rsidP="00CD432C">
      <w:pPr>
        <w:pStyle w:val="Doc-text2"/>
      </w:pPr>
    </w:p>
    <w:p w14:paraId="76EF96EE" w14:textId="77777777" w:rsidR="00CD432C" w:rsidRDefault="00CD432C" w:rsidP="00CD432C">
      <w:pPr>
        <w:pStyle w:val="Heading3"/>
      </w:pPr>
      <w:r>
        <w:t>8.5.4</w:t>
      </w:r>
      <w:r>
        <w:tab/>
      </w:r>
      <w:r>
        <w:rPr>
          <w:rFonts w:eastAsia="Times New Roman"/>
        </w:rPr>
        <w:t xml:space="preserve">Adaptation of common signal channel transmissions </w:t>
      </w:r>
    </w:p>
    <w:p w14:paraId="607E2045" w14:textId="77777777" w:rsidR="00CD432C" w:rsidRDefault="00CD432C" w:rsidP="00CD432C">
      <w:pPr>
        <w:pStyle w:val="Comments"/>
      </w:pPr>
      <w:r>
        <w:t xml:space="preserve">Scenarios/use cases, RAN2 spec impacts and high-level solutions. </w:t>
      </w:r>
    </w:p>
    <w:p w14:paraId="0255D546" w14:textId="6F6882AC" w:rsidR="005778A9" w:rsidRPr="002978D5" w:rsidRDefault="002978D5" w:rsidP="00CD432C">
      <w:pPr>
        <w:pStyle w:val="Doc-title"/>
        <w:rPr>
          <w:b/>
        </w:rPr>
      </w:pPr>
      <w:r w:rsidRPr="002978D5">
        <w:rPr>
          <w:b/>
        </w:rPr>
        <w:t>Paging adaptation:</w:t>
      </w:r>
    </w:p>
    <w:p w14:paraId="0960851F" w14:textId="6BEE1B48" w:rsidR="00F32375" w:rsidRDefault="00F32375" w:rsidP="00F32375">
      <w:pPr>
        <w:pStyle w:val="Doc-text2"/>
        <w:numPr>
          <w:ilvl w:val="0"/>
          <w:numId w:val="41"/>
        </w:numPr>
      </w:pPr>
      <w:r>
        <w:t>P7 in R2-2403017</w:t>
      </w:r>
    </w:p>
    <w:p w14:paraId="6ACF5111" w14:textId="6DBB4710" w:rsidR="00797A1F" w:rsidRDefault="00C03549" w:rsidP="00797A1F">
      <w:pPr>
        <w:pStyle w:val="Doc-title"/>
      </w:pPr>
      <w:r>
        <w:tab/>
      </w:r>
      <w:r w:rsidR="001A748A" w:rsidRPr="00C03549">
        <w:t>Proposal 7</w:t>
      </w:r>
      <w:r w:rsidR="00797A1F">
        <w:t xml:space="preserve"> (modified)</w:t>
      </w:r>
      <w:r w:rsidR="001A748A" w:rsidRPr="00C03549">
        <w:t xml:space="preserve">: </w:t>
      </w:r>
      <w:r w:rsidR="00960671">
        <w:t xml:space="preserve">From the UE point of view, UE will monitor one </w:t>
      </w:r>
      <w:r w:rsidR="00797A1F">
        <w:t>PEI/PO</w:t>
      </w:r>
      <w:r w:rsidR="00960671">
        <w:t xml:space="preserve"> every paging DRX cycle, i.e. the UE doesn’t skip PO in paging DRX cycle</w:t>
      </w:r>
      <w:r w:rsidR="00797A1F">
        <w:t>.</w:t>
      </w:r>
    </w:p>
    <w:p w14:paraId="44A216A4" w14:textId="194B65BA" w:rsidR="00797A1F" w:rsidRDefault="00797A1F" w:rsidP="00797A1F">
      <w:pPr>
        <w:pStyle w:val="Doc-text2"/>
      </w:pPr>
    </w:p>
    <w:p w14:paraId="7C8A435E" w14:textId="1D4D5514" w:rsidR="00797A1F" w:rsidRPr="00797A1F" w:rsidRDefault="00797A1F" w:rsidP="00797A1F">
      <w:pPr>
        <w:pStyle w:val="Doc-text2"/>
        <w:numPr>
          <w:ilvl w:val="0"/>
          <w:numId w:val="43"/>
        </w:numPr>
      </w:pPr>
      <w:r>
        <w:t>Agreed.</w:t>
      </w:r>
    </w:p>
    <w:p w14:paraId="16766E82" w14:textId="77777777" w:rsidR="00797A1F" w:rsidRDefault="00797A1F" w:rsidP="00440DE1">
      <w:pPr>
        <w:pStyle w:val="Doc-text2"/>
      </w:pPr>
    </w:p>
    <w:p w14:paraId="336E56FA" w14:textId="26D31129" w:rsidR="00440DE1" w:rsidRDefault="00797A1F" w:rsidP="00440DE1">
      <w:pPr>
        <w:pStyle w:val="Doc-text2"/>
      </w:pPr>
      <w:r>
        <w:t xml:space="preserve">[Vodafone]: With PEI/WUS, the UE can skip a PO. </w:t>
      </w:r>
      <w:r w:rsidR="000D46F1">
        <w:t xml:space="preserve">[Samsung]: We can add “PEI” too. </w:t>
      </w:r>
    </w:p>
    <w:p w14:paraId="41F953E2" w14:textId="77777777" w:rsidR="00440DE1" w:rsidRPr="00440DE1" w:rsidRDefault="00440DE1" w:rsidP="00440DE1">
      <w:pPr>
        <w:pStyle w:val="Doc-text2"/>
      </w:pPr>
    </w:p>
    <w:p w14:paraId="5E37810E" w14:textId="0ED47A87" w:rsidR="00F32375" w:rsidRDefault="00C03549" w:rsidP="001A748A">
      <w:pPr>
        <w:pStyle w:val="Doc-text2"/>
        <w:numPr>
          <w:ilvl w:val="0"/>
          <w:numId w:val="41"/>
        </w:numPr>
        <w:spacing w:before="60"/>
        <w:ind w:left="418"/>
      </w:pPr>
      <w:r>
        <w:t>P3 in R2-2402371</w:t>
      </w:r>
    </w:p>
    <w:p w14:paraId="6357A846" w14:textId="7192D5B0" w:rsidR="002978D5" w:rsidRDefault="002978D5" w:rsidP="002978D5">
      <w:pPr>
        <w:pStyle w:val="Doc-title"/>
      </w:pPr>
      <w:bookmarkStart w:id="13" w:name="_Hlk164177769"/>
      <w:r>
        <w:tab/>
      </w:r>
      <w:r w:rsidRPr="002978D5">
        <w:t>Proposal 3</w:t>
      </w:r>
      <w:r w:rsidR="00D46F4F">
        <w:t xml:space="preserve"> (modified)</w:t>
      </w:r>
      <w:r w:rsidRPr="002978D5">
        <w:t xml:space="preserve">: For adaptation of paging occasions in time domain, RAN2 to </w:t>
      </w:r>
      <w:r w:rsidR="00D46F4F">
        <w:t>study</w:t>
      </w:r>
      <w:r w:rsidRPr="002978D5">
        <w:t xml:space="preserve"> a) bundle paging frames </w:t>
      </w:r>
      <w:r w:rsidR="00D46F4F">
        <w:t>and</w:t>
      </w:r>
      <w:r w:rsidRPr="002978D5">
        <w:t xml:space="preserve"> b) extend the values of N to have increased interval between PFs (e.g. T/64, T/128 ...) and compensating decrease in number of PFs by increasing POs per PF.</w:t>
      </w:r>
    </w:p>
    <w:p w14:paraId="487F94AB" w14:textId="17297FB0" w:rsidR="00797A1F" w:rsidRDefault="00797A1F" w:rsidP="00797A1F">
      <w:pPr>
        <w:pStyle w:val="Doc-text2"/>
      </w:pPr>
    </w:p>
    <w:p w14:paraId="2E144806" w14:textId="52A220B6" w:rsidR="00D46F4F" w:rsidRDefault="00D46F4F" w:rsidP="00D46F4F">
      <w:pPr>
        <w:pStyle w:val="Doc-text2"/>
        <w:numPr>
          <w:ilvl w:val="0"/>
          <w:numId w:val="43"/>
        </w:numPr>
      </w:pPr>
      <w:r>
        <w:t>Agreed.</w:t>
      </w:r>
    </w:p>
    <w:p w14:paraId="03ACAE80" w14:textId="77777777" w:rsidR="00D46F4F" w:rsidRDefault="00D46F4F" w:rsidP="00181202">
      <w:pPr>
        <w:pStyle w:val="Doc-text2"/>
        <w:ind w:left="1253" w:firstLine="0"/>
      </w:pPr>
    </w:p>
    <w:p w14:paraId="393459A6" w14:textId="1FD44CC4" w:rsidR="00797A1F" w:rsidRDefault="00797A1F" w:rsidP="00181202">
      <w:pPr>
        <w:pStyle w:val="Doc-text2"/>
        <w:ind w:left="1253" w:firstLine="0"/>
      </w:pPr>
      <w:r>
        <w:t xml:space="preserve">[LG]: b) may be not easy. Many POs in a frame may impact other channel. [Nokia]: In general, we’re ok with the proposals. [Lenovo]: We need to consider impact on legacy UEs. </w:t>
      </w:r>
      <w:r w:rsidR="00617C0F">
        <w:t xml:space="preserve">[OPPO]: Also ok with discussion for </w:t>
      </w:r>
      <w:r w:rsidR="00272A8C">
        <w:t>these</w:t>
      </w:r>
      <w:r w:rsidR="00617C0F">
        <w:t xml:space="preserve"> direction</w:t>
      </w:r>
      <w:r w:rsidR="00272A8C">
        <w:t>s</w:t>
      </w:r>
      <w:r w:rsidR="00617C0F">
        <w:t>.</w:t>
      </w:r>
      <w:r w:rsidR="00181202">
        <w:t xml:space="preserve"> Prefer b) and </w:t>
      </w:r>
      <w:r w:rsidR="00272A8C">
        <w:t xml:space="preserve">consider </w:t>
      </w:r>
      <w:r w:rsidR="00181202">
        <w:t>b) has no issue</w:t>
      </w:r>
      <w:r w:rsidR="00272A8C">
        <w:t xml:space="preserve"> (impacting other channel)</w:t>
      </w:r>
      <w:r w:rsidR="00181202">
        <w:t xml:space="preserve"> </w:t>
      </w:r>
      <w:r w:rsidR="00272A8C">
        <w:t>thanks to</w:t>
      </w:r>
      <w:r w:rsidR="00181202">
        <w:t xml:space="preserve"> PO offset. </w:t>
      </w:r>
    </w:p>
    <w:p w14:paraId="62CC6270" w14:textId="77777777" w:rsidR="00797A1F" w:rsidRPr="00797A1F" w:rsidRDefault="00797A1F" w:rsidP="00797A1F">
      <w:pPr>
        <w:pStyle w:val="Doc-text2"/>
      </w:pPr>
    </w:p>
    <w:bookmarkEnd w:id="13"/>
    <w:p w14:paraId="7F8A03AC" w14:textId="22EF458F" w:rsidR="005778A9" w:rsidRDefault="0009763F" w:rsidP="0009763F">
      <w:pPr>
        <w:pStyle w:val="Doc-title"/>
        <w:numPr>
          <w:ilvl w:val="0"/>
          <w:numId w:val="41"/>
        </w:numPr>
      </w:pPr>
      <w:r>
        <w:t>P7 in R2-2402326</w:t>
      </w:r>
    </w:p>
    <w:p w14:paraId="3B861600" w14:textId="423E5F9B" w:rsidR="0009763F" w:rsidRDefault="0009763F" w:rsidP="0009763F">
      <w:pPr>
        <w:pStyle w:val="Doc-text2"/>
        <w:ind w:left="1253" w:firstLine="0"/>
      </w:pPr>
      <w:r>
        <w:t>Proposal 7</w:t>
      </w:r>
      <w:r w:rsidR="00272A8C">
        <w:t xml:space="preserve"> (modified)</w:t>
      </w:r>
      <w:r>
        <w:tab/>
        <w:t>For Paging adaptation, R2 discusses the following options on compatibility of legacy RRC_IDLE/RRC_INACTIVE UE:</w:t>
      </w:r>
    </w:p>
    <w:p w14:paraId="2206C449" w14:textId="77777777" w:rsidR="0009763F" w:rsidRDefault="0009763F" w:rsidP="0009763F">
      <w:pPr>
        <w:pStyle w:val="Doc-text2"/>
      </w:pPr>
      <w:r>
        <w:t>Option 1: Prevent the access of legacy UE via barring;</w:t>
      </w:r>
    </w:p>
    <w:p w14:paraId="504C4DD9" w14:textId="4F087A56" w:rsidR="0009763F" w:rsidRDefault="0009763F" w:rsidP="0009763F">
      <w:pPr>
        <w:pStyle w:val="Doc-text2"/>
      </w:pPr>
      <w:r>
        <w:t>Option 2: Separate paging resources for legacy UEs and Rel-19 NES UEs</w:t>
      </w:r>
      <w:r w:rsidR="00153517">
        <w:t xml:space="preserve"> (assuming there are legacy UEs)</w:t>
      </w:r>
    </w:p>
    <w:p w14:paraId="134A0A70" w14:textId="1A7F3252" w:rsidR="00153517" w:rsidRDefault="00153517" w:rsidP="0009763F">
      <w:pPr>
        <w:pStyle w:val="Doc-text2"/>
      </w:pPr>
    </w:p>
    <w:p w14:paraId="1CBA4025" w14:textId="617ADC2E" w:rsidR="00153517" w:rsidRDefault="00153517" w:rsidP="00153517">
      <w:pPr>
        <w:pStyle w:val="Doc-text2"/>
        <w:numPr>
          <w:ilvl w:val="0"/>
          <w:numId w:val="43"/>
        </w:numPr>
      </w:pPr>
      <w:r>
        <w:t>Agreed.</w:t>
      </w:r>
    </w:p>
    <w:p w14:paraId="4CF6ED2C" w14:textId="37F59371" w:rsidR="00D46F4F" w:rsidRDefault="00D46F4F" w:rsidP="0009763F">
      <w:pPr>
        <w:pStyle w:val="Doc-text2"/>
      </w:pPr>
    </w:p>
    <w:p w14:paraId="63262373" w14:textId="6C912942" w:rsidR="00D46F4F" w:rsidRDefault="00D46F4F" w:rsidP="00D46F4F">
      <w:pPr>
        <w:pStyle w:val="Doc-text2"/>
        <w:ind w:left="1253" w:firstLine="0"/>
      </w:pPr>
      <w:r>
        <w:lastRenderedPageBreak/>
        <w:t xml:space="preserve">[Nokia]: We </w:t>
      </w:r>
      <w:r w:rsidR="00272A8C">
        <w:t>do not</w:t>
      </w:r>
      <w:r>
        <w:t xml:space="preserve"> need to exclude one option now. Both option</w:t>
      </w:r>
      <w:r w:rsidR="00780606">
        <w:t>s</w:t>
      </w:r>
      <w:r>
        <w:t xml:space="preserve"> can be considered dependent on NW deployment scenario. </w:t>
      </w:r>
      <w:r w:rsidR="00153517">
        <w:t>[CMCC]: How the NW knows whether there are both legacy UEs and Rel-19 NES UEs</w:t>
      </w:r>
      <w:r w:rsidR="00272A8C">
        <w:t>, so option 2 can be used</w:t>
      </w:r>
      <w:r w:rsidR="00153517">
        <w:t xml:space="preserve">? </w:t>
      </w:r>
    </w:p>
    <w:p w14:paraId="17E8A944" w14:textId="53B2497A" w:rsidR="0003389F" w:rsidRDefault="0003389F" w:rsidP="00D46F4F">
      <w:pPr>
        <w:pStyle w:val="Doc-text2"/>
        <w:ind w:left="1253" w:firstLine="0"/>
      </w:pPr>
    </w:p>
    <w:p w14:paraId="65429F8D" w14:textId="32BE2607" w:rsidR="0003389F" w:rsidRPr="001B5695" w:rsidRDefault="0003389F" w:rsidP="0003389F">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14:paraId="47EFDA62" w14:textId="2BD0A8EF" w:rsidR="0003389F" w:rsidRPr="0003389F" w:rsidRDefault="0003389F" w:rsidP="0003389F">
      <w:pPr>
        <w:pStyle w:val="Doc-text2"/>
        <w:numPr>
          <w:ilvl w:val="0"/>
          <w:numId w:val="50"/>
        </w:numPr>
        <w:pBdr>
          <w:top w:val="single" w:sz="4" w:space="1" w:color="auto"/>
          <w:left w:val="single" w:sz="4" w:space="4" w:color="auto"/>
          <w:bottom w:val="single" w:sz="4" w:space="1" w:color="auto"/>
          <w:right w:val="single" w:sz="4" w:space="4" w:color="auto"/>
        </w:pBdr>
        <w:rPr>
          <w:lang w:val="en-US"/>
        </w:rPr>
      </w:pPr>
      <w:r>
        <w:t>From the UE point of view, UE will monitor one PEI/PO every paging DRX cycle, i.e. the UE doesn’t skip PO in paging DRX cycle.</w:t>
      </w:r>
    </w:p>
    <w:p w14:paraId="7EEDB07D" w14:textId="2B96758D" w:rsidR="0003389F" w:rsidRPr="0003389F" w:rsidRDefault="0003389F" w:rsidP="0003389F">
      <w:pPr>
        <w:pStyle w:val="Doc-text2"/>
        <w:numPr>
          <w:ilvl w:val="0"/>
          <w:numId w:val="50"/>
        </w:numPr>
        <w:pBdr>
          <w:top w:val="single" w:sz="4" w:space="1" w:color="auto"/>
          <w:left w:val="single" w:sz="4" w:space="4" w:color="auto"/>
          <w:bottom w:val="single" w:sz="4" w:space="1" w:color="auto"/>
          <w:right w:val="single" w:sz="4" w:space="4" w:color="auto"/>
        </w:pBdr>
        <w:rPr>
          <w:lang w:val="en-US"/>
        </w:rPr>
      </w:pPr>
      <w:r w:rsidRPr="002978D5">
        <w:t xml:space="preserve">For adaptation of paging occasions in time domain, RAN2 to </w:t>
      </w:r>
      <w:r>
        <w:t>study</w:t>
      </w:r>
      <w:r w:rsidRPr="002978D5">
        <w:t xml:space="preserve"> a) bundle paging frames </w:t>
      </w:r>
      <w:r>
        <w:t>and</w:t>
      </w:r>
      <w:r w:rsidRPr="002978D5">
        <w:t xml:space="preserve"> b) extend the values of N to have increased interval between PFs (e.g. T/64, T/128 ...) and compensating decrease in number of PFs by increasing POs per PF.</w:t>
      </w:r>
    </w:p>
    <w:p w14:paraId="734BA016" w14:textId="77777777" w:rsidR="0003389F" w:rsidRPr="0003389F" w:rsidRDefault="0003389F" w:rsidP="0003389F">
      <w:pPr>
        <w:pStyle w:val="Doc-text2"/>
        <w:numPr>
          <w:ilvl w:val="0"/>
          <w:numId w:val="50"/>
        </w:numPr>
        <w:pBdr>
          <w:top w:val="single" w:sz="4" w:space="1" w:color="auto"/>
          <w:left w:val="single" w:sz="4" w:space="4" w:color="auto"/>
          <w:bottom w:val="single" w:sz="4" w:space="1" w:color="auto"/>
          <w:right w:val="single" w:sz="4" w:space="4" w:color="auto"/>
        </w:pBdr>
        <w:rPr>
          <w:lang w:val="en-US"/>
        </w:rPr>
      </w:pPr>
      <w:r w:rsidRPr="0003389F">
        <w:rPr>
          <w:lang w:val="en-US"/>
        </w:rPr>
        <w:t>For Paging adaptation, R2 discusses the following options on compatibility of legacy RRC_IDLE/RRC_INACTIVE UE:</w:t>
      </w:r>
    </w:p>
    <w:p w14:paraId="374973B0" w14:textId="41CC3BFC" w:rsidR="0003389F" w:rsidRPr="0003389F" w:rsidRDefault="0003389F" w:rsidP="0003389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 </w:t>
      </w:r>
      <w:r>
        <w:rPr>
          <w:lang w:val="en-US"/>
        </w:rPr>
        <w:tab/>
        <w:t xml:space="preserve">- </w:t>
      </w:r>
      <w:r w:rsidRPr="0003389F">
        <w:rPr>
          <w:lang w:val="en-US"/>
        </w:rPr>
        <w:t>Option 1: Prevent the access of legacy UE via barring;</w:t>
      </w:r>
    </w:p>
    <w:p w14:paraId="46285A32" w14:textId="3D6296E0" w:rsidR="0003389F" w:rsidRPr="00D04BA9" w:rsidRDefault="0003389F" w:rsidP="0003389F">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 xml:space="preserve">- </w:t>
      </w:r>
      <w:r w:rsidRPr="0003389F">
        <w:rPr>
          <w:lang w:val="en-US"/>
        </w:rPr>
        <w:t>Option 2: Separate paging resources for legacy UEs and Rel-19 NES UEs (assuming there are legacy UEs)</w:t>
      </w:r>
    </w:p>
    <w:p w14:paraId="79B9BADD" w14:textId="77777777" w:rsidR="0003389F" w:rsidRPr="0003389F" w:rsidRDefault="0003389F" w:rsidP="00D46F4F">
      <w:pPr>
        <w:pStyle w:val="Doc-text2"/>
        <w:ind w:left="1253" w:firstLine="0"/>
        <w:rPr>
          <w:lang w:val="en-US"/>
        </w:rPr>
      </w:pPr>
    </w:p>
    <w:p w14:paraId="159DC18B" w14:textId="77777777" w:rsidR="005778A9" w:rsidRDefault="005778A9" w:rsidP="00CD432C">
      <w:pPr>
        <w:pStyle w:val="Doc-title"/>
      </w:pPr>
    </w:p>
    <w:p w14:paraId="61A8E1FD" w14:textId="0D51C921" w:rsidR="00CD432C" w:rsidRDefault="00CD432C" w:rsidP="00CD432C">
      <w:pPr>
        <w:pStyle w:val="Doc-title"/>
      </w:pPr>
      <w:r>
        <w:t>R2-2402163</w:t>
      </w:r>
      <w:r>
        <w:tab/>
        <w:t>Discussion on common signal adaptation</w:t>
      </w:r>
      <w:r>
        <w:tab/>
        <w:t>Xiaomi</w:t>
      </w:r>
      <w:r>
        <w:tab/>
        <w:t>discussion</w:t>
      </w:r>
      <w:r>
        <w:tab/>
        <w:t>Rel-19</w:t>
      </w:r>
    </w:p>
    <w:p w14:paraId="26F28878" w14:textId="77777777" w:rsidR="00CD432C" w:rsidRDefault="00CD432C" w:rsidP="00CD432C">
      <w:pPr>
        <w:pStyle w:val="Doc-title"/>
      </w:pPr>
      <w:r>
        <w:t>R2-2402276</w:t>
      </w:r>
      <w:r>
        <w:tab/>
        <w:t>Adaptation of common signal or channel</w:t>
      </w:r>
      <w:r>
        <w:tab/>
        <w:t>Fujitsu</w:t>
      </w:r>
      <w:r>
        <w:tab/>
        <w:t>discussion</w:t>
      </w:r>
      <w:r>
        <w:tab/>
        <w:t>Rel-19</w:t>
      </w:r>
      <w:r>
        <w:tab/>
        <w:t>Netw_Energy_NR_enh-Core</w:t>
      </w:r>
    </w:p>
    <w:p w14:paraId="416A2A1A" w14:textId="77777777" w:rsidR="00CD432C" w:rsidRDefault="00CD432C" w:rsidP="00CD432C">
      <w:pPr>
        <w:pStyle w:val="Doc-title"/>
      </w:pPr>
      <w:r>
        <w:t>R2-2402326</w:t>
      </w:r>
      <w:r>
        <w:tab/>
        <w:t>Discussion on adaptation of common signal/channel transmissions</w:t>
      </w:r>
      <w:r>
        <w:tab/>
        <w:t>OPPO</w:t>
      </w:r>
      <w:r>
        <w:tab/>
        <w:t>discussion</w:t>
      </w:r>
    </w:p>
    <w:p w14:paraId="20DDFE5D" w14:textId="77777777" w:rsidR="00CD432C" w:rsidRDefault="00CD432C" w:rsidP="00CD432C">
      <w:pPr>
        <w:pStyle w:val="Doc-title"/>
      </w:pPr>
      <w:r>
        <w:t>R2-2402352</w:t>
      </w:r>
      <w:r>
        <w:tab/>
        <w:t>Discussion on adaptation of common signal/channel transmissions</w:t>
      </w:r>
      <w:r>
        <w:tab/>
        <w:t>Spreadtrum Communications</w:t>
      </w:r>
      <w:r>
        <w:tab/>
        <w:t>discussion</w:t>
      </w:r>
      <w:r>
        <w:tab/>
        <w:t>Rel-19</w:t>
      </w:r>
    </w:p>
    <w:p w14:paraId="7F74043B" w14:textId="77777777" w:rsidR="00CD432C" w:rsidRDefault="00CD432C" w:rsidP="00CD432C">
      <w:pPr>
        <w:pStyle w:val="Doc-title"/>
      </w:pPr>
      <w:r>
        <w:t>R2-2402371</w:t>
      </w:r>
      <w:r>
        <w:tab/>
        <w:t>Adaptation of common signal/channel transmissions</w:t>
      </w:r>
      <w:r>
        <w:tab/>
        <w:t>Samsung Electronics Co., Ltd</w:t>
      </w:r>
      <w:r>
        <w:tab/>
        <w:t>discussion</w:t>
      </w:r>
      <w:r>
        <w:tab/>
        <w:t>Rel-19</w:t>
      </w:r>
      <w:r>
        <w:tab/>
        <w:t>Netw_Energy_NR_enh-Core</w:t>
      </w:r>
    </w:p>
    <w:p w14:paraId="20D35275" w14:textId="77777777" w:rsidR="00CD432C" w:rsidRDefault="00CD432C" w:rsidP="00CD432C">
      <w:pPr>
        <w:pStyle w:val="Doc-title"/>
      </w:pPr>
      <w:r>
        <w:t>R2-2402399</w:t>
      </w:r>
      <w:r>
        <w:tab/>
        <w:t>Areas of interest for adaptation of common signal/channel transmission</w:t>
      </w:r>
      <w:r>
        <w:tab/>
        <w:t>Intel Corporation</w:t>
      </w:r>
      <w:r>
        <w:tab/>
        <w:t>discussion</w:t>
      </w:r>
      <w:r>
        <w:tab/>
        <w:t>Rel-19</w:t>
      </w:r>
      <w:r>
        <w:tab/>
        <w:t>Netw_Energy_NR_enh-Core</w:t>
      </w:r>
    </w:p>
    <w:p w14:paraId="660F1244" w14:textId="77777777" w:rsidR="00CD432C" w:rsidRDefault="00CD432C" w:rsidP="00CD432C">
      <w:pPr>
        <w:pStyle w:val="Doc-title"/>
      </w:pPr>
      <w:r>
        <w:t>R2-2402570</w:t>
      </w:r>
      <w:r>
        <w:tab/>
        <w:t>Discussion on adaptation on common signal transmissions</w:t>
      </w:r>
      <w:r>
        <w:tab/>
        <w:t>vivo</w:t>
      </w:r>
      <w:r>
        <w:tab/>
        <w:t>discussion</w:t>
      </w:r>
      <w:r>
        <w:tab/>
        <w:t>Rel-19</w:t>
      </w:r>
    </w:p>
    <w:p w14:paraId="6B3CAAA5" w14:textId="77777777" w:rsidR="00CD432C" w:rsidRDefault="00CD432C" w:rsidP="00CD432C">
      <w:pPr>
        <w:pStyle w:val="Doc-title"/>
      </w:pPr>
      <w:r>
        <w:t>R2-2402639</w:t>
      </w:r>
      <w:r>
        <w:tab/>
        <w:t>Consideration on paging occasion adaptation</w:t>
      </w:r>
      <w:r>
        <w:tab/>
        <w:t>ZTE Corporation, Sanechips</w:t>
      </w:r>
      <w:r>
        <w:tab/>
        <w:t>discussion</w:t>
      </w:r>
      <w:r>
        <w:tab/>
        <w:t>Rel-19</w:t>
      </w:r>
      <w:r>
        <w:tab/>
        <w:t>Netw_Energy_NR_enh-Core</w:t>
      </w:r>
    </w:p>
    <w:p w14:paraId="116B6405" w14:textId="77777777" w:rsidR="00CD432C" w:rsidRDefault="00CD432C" w:rsidP="00CD432C">
      <w:pPr>
        <w:pStyle w:val="Doc-title"/>
      </w:pPr>
      <w:r>
        <w:t>R2-2402660</w:t>
      </w:r>
      <w:r>
        <w:tab/>
        <w:t>Consideration on adaptation of common signal channel transmissions</w:t>
      </w:r>
      <w:r>
        <w:tab/>
        <w:t>CATT</w:t>
      </w:r>
      <w:r>
        <w:tab/>
        <w:t>discussion</w:t>
      </w:r>
      <w:r>
        <w:tab/>
        <w:t>Rel-19</w:t>
      </w:r>
      <w:r>
        <w:tab/>
        <w:t>Netw_Energy_NR_enh-Core</w:t>
      </w:r>
    </w:p>
    <w:p w14:paraId="5FE8D2D4" w14:textId="77777777" w:rsidR="00CD432C" w:rsidRDefault="00CD432C" w:rsidP="00CD432C">
      <w:pPr>
        <w:pStyle w:val="Doc-title"/>
      </w:pPr>
      <w:r>
        <w:t>R2-2402672</w:t>
      </w:r>
      <w:r>
        <w:tab/>
        <w:t>RAN2 impact of adaptation of common channel transmissions</w:t>
      </w:r>
      <w:r>
        <w:tab/>
        <w:t>NEC</w:t>
      </w:r>
      <w:r>
        <w:tab/>
        <w:t>discussion</w:t>
      </w:r>
    </w:p>
    <w:p w14:paraId="01ED0602" w14:textId="77777777" w:rsidR="00CD432C" w:rsidRDefault="00CD432C" w:rsidP="00CD432C">
      <w:pPr>
        <w:pStyle w:val="Doc-title"/>
      </w:pPr>
      <w:r>
        <w:t>R2-2402692</w:t>
      </w:r>
      <w:r>
        <w:tab/>
        <w:t>Discussion on adaptation of common signal/channel transmissions</w:t>
      </w:r>
      <w:r>
        <w:tab/>
        <w:t>HONOR</w:t>
      </w:r>
      <w:r>
        <w:tab/>
        <w:t>discussion</w:t>
      </w:r>
      <w:r>
        <w:tab/>
        <w:t>Rel-19</w:t>
      </w:r>
      <w:r>
        <w:tab/>
        <w:t>Netw_Energy_NR_enh-Core</w:t>
      </w:r>
    </w:p>
    <w:p w14:paraId="7D0C18EB" w14:textId="77777777" w:rsidR="00CD432C" w:rsidRDefault="00CD432C" w:rsidP="00CD432C">
      <w:pPr>
        <w:pStyle w:val="Doc-title"/>
      </w:pPr>
      <w:r>
        <w:t>R2-2402738</w:t>
      </w:r>
      <w:r>
        <w:tab/>
        <w:t>Paging and PRACH adaptation for  NES operation</w:t>
      </w:r>
      <w:r>
        <w:tab/>
        <w:t>Lenovo</w:t>
      </w:r>
      <w:r>
        <w:tab/>
        <w:t>discussion</w:t>
      </w:r>
      <w:r>
        <w:tab/>
        <w:t>Rel-19</w:t>
      </w:r>
    </w:p>
    <w:p w14:paraId="5424F74B" w14:textId="77777777" w:rsidR="00CD432C" w:rsidRDefault="00CD432C" w:rsidP="00CD432C">
      <w:pPr>
        <w:pStyle w:val="Doc-title"/>
      </w:pPr>
      <w:r>
        <w:t>R2-2402824</w:t>
      </w:r>
      <w:r>
        <w:tab/>
        <w:t>Discussion on adaptation of common signal/channels transmissions</w:t>
      </w:r>
      <w:r>
        <w:tab/>
        <w:t>Huawei, HiSilicon</w:t>
      </w:r>
      <w:r>
        <w:tab/>
        <w:t>discussion</w:t>
      </w:r>
      <w:r>
        <w:tab/>
        <w:t>Rel-19</w:t>
      </w:r>
      <w:r>
        <w:tab/>
        <w:t>Netw_Energy_NR_enh-Core</w:t>
      </w:r>
    </w:p>
    <w:p w14:paraId="292FD5D5" w14:textId="77777777" w:rsidR="00CD432C" w:rsidRDefault="00CD432C" w:rsidP="00CD432C">
      <w:pPr>
        <w:pStyle w:val="Doc-title"/>
      </w:pPr>
      <w:r>
        <w:t>R2-2402860</w:t>
      </w:r>
      <w:r>
        <w:tab/>
        <w:t>Discussion on RAN2 work of common signal transmission adaptation</w:t>
      </w:r>
      <w:r>
        <w:tab/>
        <w:t>Apple</w:t>
      </w:r>
      <w:r>
        <w:tab/>
        <w:t>discussion</w:t>
      </w:r>
      <w:r>
        <w:tab/>
        <w:t>Rel-19</w:t>
      </w:r>
      <w:r>
        <w:tab/>
        <w:t>Netw_Energy_NR_enh-Core</w:t>
      </w:r>
    </w:p>
    <w:p w14:paraId="2B2B2133" w14:textId="77777777" w:rsidR="00CD432C" w:rsidRDefault="00CD432C" w:rsidP="00CD432C">
      <w:pPr>
        <w:pStyle w:val="Doc-title"/>
      </w:pPr>
      <w:r>
        <w:t>R2-2402910</w:t>
      </w:r>
      <w:r>
        <w:tab/>
        <w:t>Time domain adaptation of common signalling and channels</w:t>
      </w:r>
      <w:r>
        <w:tab/>
        <w:t>InterDigital</w:t>
      </w:r>
      <w:r>
        <w:tab/>
        <w:t>discussion</w:t>
      </w:r>
      <w:r>
        <w:tab/>
        <w:t>Rel-19</w:t>
      </w:r>
      <w:r>
        <w:tab/>
        <w:t>Netw_Energy_NR-Core</w:t>
      </w:r>
    </w:p>
    <w:p w14:paraId="30A56CAF" w14:textId="77777777" w:rsidR="00CD432C" w:rsidRDefault="00CD432C" w:rsidP="00CD432C">
      <w:pPr>
        <w:pStyle w:val="Doc-title"/>
      </w:pPr>
      <w:r>
        <w:t>R2-2403002</w:t>
      </w:r>
      <w:r>
        <w:tab/>
        <w:t>Adaptation of Common Signals and Channels for NES</w:t>
      </w:r>
      <w:r>
        <w:tab/>
        <w:t>Fraunhofer IIS, Fraunhofer HHI</w:t>
      </w:r>
      <w:r>
        <w:tab/>
        <w:t>discussion</w:t>
      </w:r>
      <w:r>
        <w:tab/>
        <w:t>Rel-19</w:t>
      </w:r>
    </w:p>
    <w:p w14:paraId="5547302B" w14:textId="77777777" w:rsidR="00CD432C" w:rsidRDefault="00CD432C" w:rsidP="00CD432C">
      <w:pPr>
        <w:pStyle w:val="Doc-title"/>
      </w:pPr>
      <w:r>
        <w:t>R2-2403017</w:t>
      </w:r>
      <w:r>
        <w:tab/>
        <w:t>Discussion on adaptation of common signal/channel transmissions</w:t>
      </w:r>
      <w:r>
        <w:tab/>
        <w:t>CMCC</w:t>
      </w:r>
      <w:r>
        <w:tab/>
        <w:t>discussion</w:t>
      </w:r>
      <w:r>
        <w:tab/>
        <w:t>Rel-19</w:t>
      </w:r>
      <w:r>
        <w:tab/>
        <w:t>Netw_Energy_NR_enh-Core</w:t>
      </w:r>
    </w:p>
    <w:p w14:paraId="270FBD1C" w14:textId="77777777" w:rsidR="00CD432C" w:rsidRDefault="00CD432C" w:rsidP="00CD432C">
      <w:pPr>
        <w:pStyle w:val="Doc-title"/>
      </w:pPr>
      <w:r>
        <w:t>R2-2403204</w:t>
      </w:r>
      <w:r>
        <w:tab/>
        <w:t xml:space="preserve">Discussion on Adaptation of Common Signal and Channel Transmissions  </w:t>
      </w:r>
      <w:r>
        <w:tab/>
        <w:t>Qualcomm Incorporated</w:t>
      </w:r>
      <w:r>
        <w:tab/>
        <w:t>discussion</w:t>
      </w:r>
      <w:r>
        <w:tab/>
        <w:t>Rel-19</w:t>
      </w:r>
    </w:p>
    <w:p w14:paraId="21D6ACB2" w14:textId="77777777" w:rsidR="00CD432C" w:rsidRDefault="00CD432C" w:rsidP="00CD432C">
      <w:pPr>
        <w:pStyle w:val="Doc-title"/>
      </w:pPr>
      <w:r>
        <w:t>R2-2403404</w:t>
      </w:r>
      <w:r>
        <w:tab/>
        <w:t>Adaptation of common signal/channel transmissions for NES</w:t>
      </w:r>
      <w:r>
        <w:tab/>
        <w:t>Ericsson</w:t>
      </w:r>
      <w:r>
        <w:tab/>
        <w:t>discussion</w:t>
      </w:r>
      <w:r>
        <w:tab/>
        <w:t>Rel-19</w:t>
      </w:r>
      <w:r>
        <w:tab/>
        <w:t>Netw_Energy_NR_enh-Core</w:t>
      </w:r>
    </w:p>
    <w:p w14:paraId="43ABF41E" w14:textId="77777777" w:rsidR="00CD432C" w:rsidRDefault="00CD432C" w:rsidP="00CD432C">
      <w:pPr>
        <w:pStyle w:val="Doc-title"/>
      </w:pPr>
      <w:r>
        <w:t>R2-2403427</w:t>
      </w:r>
      <w:r>
        <w:tab/>
        <w:t>Discussion on adaptation of common signal/channel transmissions</w:t>
      </w:r>
      <w:r>
        <w:tab/>
        <w:t>III</w:t>
      </w:r>
      <w:r>
        <w:tab/>
        <w:t>discussion</w:t>
      </w:r>
    </w:p>
    <w:p w14:paraId="36C0F95E" w14:textId="77777777" w:rsidR="00CD432C" w:rsidRDefault="00CD432C" w:rsidP="00CD432C">
      <w:pPr>
        <w:pStyle w:val="Doc-title"/>
      </w:pPr>
      <w:r>
        <w:t>R2-2403521</w:t>
      </w:r>
      <w:r>
        <w:tab/>
        <w:t>Discussion on common signal and channel adaptation</w:t>
      </w:r>
      <w:r>
        <w:tab/>
        <w:t>LG Electronics Inc.</w:t>
      </w:r>
      <w:r>
        <w:tab/>
        <w:t>discussion</w:t>
      </w:r>
      <w:r>
        <w:tab/>
        <w:t>Rel-19</w:t>
      </w:r>
      <w:r>
        <w:tab/>
        <w:t>Netw_Energy_NR_enh</w:t>
      </w:r>
      <w:r>
        <w:tab/>
        <w:t>Late</w:t>
      </w:r>
    </w:p>
    <w:p w14:paraId="242B5627" w14:textId="77777777" w:rsidR="00CD432C" w:rsidRPr="00D51A48" w:rsidRDefault="00CD432C" w:rsidP="00CD432C">
      <w:pPr>
        <w:pStyle w:val="Doc-text2"/>
      </w:pPr>
      <w:r>
        <w:t>=&gt; Withdrawn</w:t>
      </w:r>
    </w:p>
    <w:p w14:paraId="2D94E931" w14:textId="77777777" w:rsidR="00CD432C" w:rsidRDefault="00CD432C" w:rsidP="00CD432C">
      <w:pPr>
        <w:pStyle w:val="Doc-title"/>
      </w:pPr>
      <w:r>
        <w:t>R2-2403601</w:t>
      </w:r>
      <w:r>
        <w:tab/>
        <w:t>Common signal aspects of NES WI</w:t>
      </w:r>
      <w:r>
        <w:tab/>
        <w:t>Nokia, Nokia Shanghai Bell</w:t>
      </w:r>
      <w:r>
        <w:tab/>
        <w:t>discussion</w:t>
      </w:r>
      <w:r>
        <w:tab/>
        <w:t>Rel-18</w:t>
      </w:r>
      <w:r>
        <w:tab/>
        <w:t>Netw_Energy_NR_enh-Core</w:t>
      </w:r>
    </w:p>
    <w:p w14:paraId="44C2BA2B" w14:textId="77777777" w:rsidR="00CD432C" w:rsidRPr="00A731D9" w:rsidRDefault="00CD432C" w:rsidP="00CD432C">
      <w:pPr>
        <w:pStyle w:val="Doc-text2"/>
      </w:pPr>
    </w:p>
    <w:p w14:paraId="7D6CD464" w14:textId="77777777" w:rsidR="00CD432C" w:rsidRDefault="00CD432C" w:rsidP="00CD432C">
      <w:pPr>
        <w:pStyle w:val="Heading2"/>
      </w:pPr>
      <w:r>
        <w:t>8.6</w:t>
      </w:r>
      <w:r>
        <w:tab/>
        <w:t>Mobility Enhancement Ph4</w:t>
      </w:r>
    </w:p>
    <w:p w14:paraId="531CF930" w14:textId="77777777" w:rsidR="00CD432C" w:rsidRDefault="00CD432C" w:rsidP="00CD432C">
      <w:pPr>
        <w:pStyle w:val="Comments"/>
      </w:pPr>
      <w:r>
        <w:t>(</w:t>
      </w:r>
      <w:r w:rsidRPr="00B340AA">
        <w:rPr>
          <w:rFonts w:eastAsia="Malgun Gothic" w:cs="Arial"/>
          <w:szCs w:val="20"/>
          <w:lang w:val="en-US" w:eastAsia="en-US"/>
        </w:rPr>
        <w:t>NR_Mob_Ph4-Core</w:t>
      </w:r>
      <w:r>
        <w:t xml:space="preserve">; leading WG: RAN2; REL-19; WID: </w:t>
      </w:r>
      <w:hyperlink r:id="rId12" w:history="1">
        <w:r>
          <w:rPr>
            <w:rStyle w:val="Hyperlink"/>
          </w:rPr>
          <w:t>RP-240299</w:t>
        </w:r>
      </w:hyperlink>
      <w:r>
        <w:t>)</w:t>
      </w:r>
    </w:p>
    <w:p w14:paraId="19907FD4" w14:textId="77777777" w:rsidR="00CD432C" w:rsidRPr="00C01DB6" w:rsidRDefault="00CD432C" w:rsidP="00CD432C">
      <w:pPr>
        <w:pStyle w:val="Comments"/>
        <w:rPr>
          <w:lang w:val="en-US"/>
        </w:rPr>
      </w:pPr>
      <w:r w:rsidRPr="00C01DB6">
        <w:rPr>
          <w:lang w:val="en-US"/>
        </w:rPr>
        <w:t>Time budget: 1 TU</w:t>
      </w:r>
    </w:p>
    <w:p w14:paraId="5784B63D" w14:textId="77777777" w:rsidR="00CD432C" w:rsidRPr="00C01DB6" w:rsidRDefault="00CD432C" w:rsidP="00CD432C">
      <w:pPr>
        <w:pStyle w:val="Comments"/>
        <w:rPr>
          <w:lang w:val="en-US"/>
        </w:rPr>
      </w:pPr>
      <w:r w:rsidRPr="00C01DB6">
        <w:rPr>
          <w:lang w:val="en-US"/>
        </w:rPr>
        <w:t xml:space="preserve">Tdoc Limitation: </w:t>
      </w:r>
      <w:r>
        <w:rPr>
          <w:lang w:val="en-US"/>
        </w:rPr>
        <w:t>2</w:t>
      </w:r>
      <w:r w:rsidRPr="00C01DB6">
        <w:rPr>
          <w:lang w:val="en-US"/>
        </w:rPr>
        <w:t xml:space="preserve"> tdocs </w:t>
      </w:r>
    </w:p>
    <w:p w14:paraId="19503447" w14:textId="77777777" w:rsidR="00CD432C" w:rsidRDefault="00CD432C" w:rsidP="00CD432C">
      <w:pPr>
        <w:pStyle w:val="Heading3"/>
      </w:pPr>
      <w:r>
        <w:t>8.6.1</w:t>
      </w:r>
      <w:r>
        <w:tab/>
        <w:t>Organizational</w:t>
      </w:r>
    </w:p>
    <w:p w14:paraId="34F253C5" w14:textId="77777777" w:rsidR="00CD432C" w:rsidRDefault="00CD432C" w:rsidP="00CD432C">
      <w:pPr>
        <w:pStyle w:val="Comments"/>
        <w:rPr>
          <w:lang w:val="en-US"/>
        </w:rPr>
      </w:pPr>
      <w:r>
        <w:rPr>
          <w:lang w:val="en-US"/>
        </w:rPr>
        <w:t xml:space="preserve">LS, </w:t>
      </w:r>
      <w:r w:rsidRPr="00931C16">
        <w:rPr>
          <w:lang w:val="en-US"/>
        </w:rPr>
        <w:t>Rapporteur input, including workplan, etc</w:t>
      </w:r>
      <w:r>
        <w:rPr>
          <w:lang w:val="en-US"/>
        </w:rPr>
        <w:t xml:space="preserve">. </w:t>
      </w:r>
    </w:p>
    <w:p w14:paraId="2B33494C" w14:textId="6E4B877E" w:rsidR="00CD432C" w:rsidRDefault="00CD432C" w:rsidP="00896892">
      <w:pPr>
        <w:pStyle w:val="Doc-title"/>
      </w:pPr>
      <w:r>
        <w:t>R2-2402906</w:t>
      </w:r>
      <w:r>
        <w:tab/>
        <w:t>Work plan for Rel-19 Further NR Mobility Enhancements (rapp)</w:t>
      </w:r>
      <w:r>
        <w:tab/>
        <w:t>Apple, China Telecom</w:t>
      </w:r>
      <w:r>
        <w:tab/>
        <w:t>discussion</w:t>
      </w:r>
      <w:r>
        <w:tab/>
        <w:t>Rel-19</w:t>
      </w:r>
      <w:r>
        <w:tab/>
        <w:t>NR_Mob_Ph4-Core</w:t>
      </w:r>
    </w:p>
    <w:p w14:paraId="6299E7A7" w14:textId="24BECD0B" w:rsidR="00A9359B" w:rsidRDefault="00A9359B" w:rsidP="00A9359B">
      <w:pPr>
        <w:pStyle w:val="Doc-text2"/>
        <w:numPr>
          <w:ilvl w:val="0"/>
          <w:numId w:val="43"/>
        </w:numPr>
      </w:pPr>
      <w:r>
        <w:t>Noted.</w:t>
      </w:r>
    </w:p>
    <w:p w14:paraId="698FBE40" w14:textId="77777777" w:rsidR="00CD432C" w:rsidRDefault="00CD432C" w:rsidP="00CD432C">
      <w:pPr>
        <w:pStyle w:val="Heading3"/>
      </w:pPr>
      <w:r>
        <w:t>8.6.2</w:t>
      </w:r>
      <w:r>
        <w:tab/>
      </w:r>
      <w:r>
        <w:rPr>
          <w:rFonts w:eastAsia="Times New Roman"/>
        </w:rPr>
        <w:t>Inter-CU LTM</w:t>
      </w:r>
    </w:p>
    <w:p w14:paraId="4A828EB1" w14:textId="77777777" w:rsidR="00CD432C" w:rsidRPr="00931C16" w:rsidRDefault="00CD432C" w:rsidP="00CD432C">
      <w:pPr>
        <w:pStyle w:val="Comments"/>
        <w:rPr>
          <w:lang w:val="en-US"/>
        </w:rPr>
      </w:pPr>
      <w:r>
        <w:rPr>
          <w:lang w:val="en-US"/>
        </w:rPr>
        <w:t xml:space="preserve">Scenarios/use cases, stage 2 signalling flows, RAN2 spec impacts and high-levl solutions. Also including subsequent LTM mobility procedures with the security key handling aspects.  </w:t>
      </w:r>
    </w:p>
    <w:p w14:paraId="3B40C3E7" w14:textId="77777777" w:rsidR="00CA0AF9" w:rsidRDefault="00CA0AF9" w:rsidP="00CD432C">
      <w:pPr>
        <w:pStyle w:val="Doc-title"/>
      </w:pPr>
    </w:p>
    <w:p w14:paraId="27E06849" w14:textId="77777777" w:rsidR="00CA0AF9" w:rsidRPr="00D664DC" w:rsidRDefault="00CA0AF9" w:rsidP="00CA0AF9">
      <w:pPr>
        <w:pStyle w:val="Doc-title"/>
        <w:rPr>
          <w:b/>
        </w:rPr>
      </w:pPr>
      <w:r w:rsidRPr="00D664DC">
        <w:rPr>
          <w:b/>
        </w:rPr>
        <w:t xml:space="preserve">Scenarios: </w:t>
      </w:r>
    </w:p>
    <w:p w14:paraId="670D6E77" w14:textId="550294F0" w:rsidR="00CA0AF9" w:rsidRDefault="00CA0AF9" w:rsidP="00CA0AF9">
      <w:pPr>
        <w:pStyle w:val="Doc-text2"/>
        <w:numPr>
          <w:ilvl w:val="0"/>
          <w:numId w:val="41"/>
        </w:numPr>
      </w:pPr>
      <w:r>
        <w:t xml:space="preserve">P1 and P4 in R2-2402531 </w:t>
      </w:r>
    </w:p>
    <w:p w14:paraId="0953C30B" w14:textId="6F476A62" w:rsidR="00CA0AF9" w:rsidRDefault="00CA0AF9" w:rsidP="00CA0AF9">
      <w:pPr>
        <w:pStyle w:val="Doc-text2"/>
        <w:ind w:left="1253" w:firstLine="0"/>
      </w:pPr>
      <w:bookmarkStart w:id="14" w:name="_Hlk164028418"/>
      <w:r w:rsidRPr="002120BC">
        <w:t>Proposal 1: RAN2 first focus on inter-CU LTM in NR standalone scenario and use it as baseline for supporting inter-CU LTM in NR-DC scenarios.</w:t>
      </w:r>
    </w:p>
    <w:p w14:paraId="21C92777" w14:textId="3CFBCF6E" w:rsidR="00263F11" w:rsidRDefault="00263F11" w:rsidP="00CA0AF9">
      <w:pPr>
        <w:pStyle w:val="Doc-text2"/>
        <w:ind w:left="1253" w:firstLine="0"/>
      </w:pPr>
    </w:p>
    <w:p w14:paraId="23518894" w14:textId="44CF4C07" w:rsidR="00263F11" w:rsidRDefault="00263F11" w:rsidP="00263F11">
      <w:pPr>
        <w:pStyle w:val="Doc-text2"/>
        <w:numPr>
          <w:ilvl w:val="0"/>
          <w:numId w:val="43"/>
        </w:numPr>
      </w:pPr>
      <w:r>
        <w:t>Agreed.</w:t>
      </w:r>
    </w:p>
    <w:p w14:paraId="5EB6525E" w14:textId="485E0FC4" w:rsidR="00D85459" w:rsidRDefault="00D85459" w:rsidP="00CA0AF9">
      <w:pPr>
        <w:pStyle w:val="Doc-text2"/>
        <w:ind w:left="1253" w:firstLine="0"/>
      </w:pPr>
    </w:p>
    <w:bookmarkEnd w:id="14"/>
    <w:p w14:paraId="6D6E417A" w14:textId="0A8477C0" w:rsidR="00CA0AF9" w:rsidRDefault="00CA0AF9" w:rsidP="00CA0AF9">
      <w:pPr>
        <w:pStyle w:val="Doc-text2"/>
        <w:ind w:left="1253" w:firstLine="0"/>
      </w:pPr>
      <w:r w:rsidRPr="002C5334">
        <w:t>Proposal 4: RAN2 confirm that configuring LTM in both MCG and SCG is not supported if inter-CU LTM is involved.</w:t>
      </w:r>
    </w:p>
    <w:p w14:paraId="16F2B607" w14:textId="783DE3A3" w:rsidR="00263F11" w:rsidRDefault="00263F11" w:rsidP="00CA0AF9">
      <w:pPr>
        <w:pStyle w:val="Doc-text2"/>
        <w:ind w:left="1253" w:firstLine="0"/>
      </w:pPr>
    </w:p>
    <w:p w14:paraId="47D6B6B2" w14:textId="1BACB63C" w:rsidR="00D85459" w:rsidRPr="00D664DC" w:rsidRDefault="00263F11" w:rsidP="00CA0AF9">
      <w:pPr>
        <w:pStyle w:val="Doc-text2"/>
        <w:ind w:left="1253" w:firstLine="0"/>
      </w:pPr>
      <w:r>
        <w:t>[Intel]: It is ok with proposal 1, but proposal 4 should need to be discussed once DC is considered</w:t>
      </w:r>
      <w:r w:rsidR="00B86CB8">
        <w:t>.</w:t>
      </w:r>
      <w:r>
        <w:t xml:space="preserve"> [CATT, Apple]: Both proposals are aligned with WID and RAN2 agreement. [Vivo]: Ok with proposal 1 now. [Apple]: If UE is configured with inter-CU LTM, the NW doesn’t configure LTM MN and SN at the same time. [Lenovo]: Agree with Apple. </w:t>
      </w:r>
    </w:p>
    <w:p w14:paraId="39D2E646" w14:textId="77777777" w:rsidR="00CA0AF9" w:rsidRDefault="00CA0AF9" w:rsidP="00CA0AF9">
      <w:pPr>
        <w:pStyle w:val="Doc-text2"/>
        <w:ind w:left="0" w:firstLine="0"/>
        <w:rPr>
          <w:noProof/>
        </w:rPr>
      </w:pPr>
    </w:p>
    <w:p w14:paraId="6AD8D622" w14:textId="5F18A9B5" w:rsidR="00CA0AF9" w:rsidRDefault="00CA0AF9" w:rsidP="00CA0AF9">
      <w:pPr>
        <w:pStyle w:val="Doc-text2"/>
        <w:numPr>
          <w:ilvl w:val="0"/>
          <w:numId w:val="41"/>
        </w:numPr>
      </w:pPr>
      <w:r>
        <w:t xml:space="preserve">P3 and P4 in R2-2402907 </w:t>
      </w:r>
    </w:p>
    <w:p w14:paraId="1B9BB3DD" w14:textId="5360C3EA" w:rsidR="00CA0AF9" w:rsidRDefault="00CA0AF9" w:rsidP="00CA0AF9">
      <w:pPr>
        <w:pStyle w:val="Doc-text2"/>
        <w:ind w:left="1253" w:firstLine="0"/>
      </w:pPr>
      <w:bookmarkStart w:id="15" w:name="_Hlk164029841"/>
      <w:r w:rsidRPr="002C5334">
        <w:t xml:space="preserve">Proposal 3: Rel-19 inter-CU LTM also supports </w:t>
      </w:r>
      <w:r w:rsidR="00B45BAF">
        <w:t xml:space="preserve">mixture of </w:t>
      </w:r>
      <w:r w:rsidRPr="002C5334">
        <w:t>subsequent inter-CU LTM and subsequent intra-CU LTM after an inter-CU</w:t>
      </w:r>
      <w:r w:rsidR="00B45BAF">
        <w:t xml:space="preserve"> or intra-CU</w:t>
      </w:r>
      <w:r w:rsidRPr="002C5334">
        <w:t xml:space="preserve"> LTM switch.</w:t>
      </w:r>
      <w:r w:rsidR="00B45BAF">
        <w:t xml:space="preserve"> </w:t>
      </w:r>
    </w:p>
    <w:p w14:paraId="6137F6AF" w14:textId="3AFF7383" w:rsidR="00B45BAF" w:rsidRDefault="00B45BAF" w:rsidP="00CA0AF9">
      <w:pPr>
        <w:pStyle w:val="Doc-text2"/>
        <w:ind w:left="1253" w:firstLine="0"/>
      </w:pPr>
    </w:p>
    <w:p w14:paraId="74FF3D8E" w14:textId="2EBC65C0" w:rsidR="00B45BAF" w:rsidRDefault="00B45BAF" w:rsidP="00B45BAF">
      <w:pPr>
        <w:pStyle w:val="Doc-text2"/>
        <w:numPr>
          <w:ilvl w:val="0"/>
          <w:numId w:val="43"/>
        </w:numPr>
      </w:pPr>
      <w:r>
        <w:t xml:space="preserve">Agreed. </w:t>
      </w:r>
    </w:p>
    <w:p w14:paraId="582D4676" w14:textId="6E594FE0" w:rsidR="00263F11" w:rsidRDefault="00263F11" w:rsidP="00CA0AF9">
      <w:pPr>
        <w:pStyle w:val="Doc-text2"/>
        <w:ind w:left="1253" w:firstLine="0"/>
      </w:pPr>
    </w:p>
    <w:p w14:paraId="735A3A02" w14:textId="5EBFDD19" w:rsidR="00263F11" w:rsidRDefault="00263F11" w:rsidP="00CA0AF9">
      <w:pPr>
        <w:pStyle w:val="Doc-text2"/>
        <w:ind w:left="1253" w:firstLine="0"/>
      </w:pPr>
      <w:r>
        <w:t xml:space="preserve">[OPPO]: Proposal doesn’t mean first LTM switch should be inter-CU LTM. [Apple]: Confirmed. </w:t>
      </w:r>
    </w:p>
    <w:p w14:paraId="296642CC" w14:textId="77777777" w:rsidR="00263F11" w:rsidRDefault="00263F11" w:rsidP="00CA0AF9">
      <w:pPr>
        <w:pStyle w:val="Doc-text2"/>
        <w:ind w:left="1253" w:firstLine="0"/>
      </w:pPr>
    </w:p>
    <w:bookmarkEnd w:id="15"/>
    <w:p w14:paraId="3F4FF323" w14:textId="2EC7231E" w:rsidR="00CA0AF9" w:rsidRDefault="00CA0AF9" w:rsidP="00CA0AF9">
      <w:pPr>
        <w:pStyle w:val="Doc-text2"/>
        <w:ind w:left="1253" w:firstLine="0"/>
      </w:pPr>
      <w:r w:rsidRPr="0083009E">
        <w:t>Proposal 4</w:t>
      </w:r>
      <w:r w:rsidR="00B45BAF">
        <w:t xml:space="preserve"> (modified)</w:t>
      </w:r>
      <w:r w:rsidRPr="0083009E">
        <w:t xml:space="preserve">: UE </w:t>
      </w:r>
      <w:r w:rsidR="00B45BAF">
        <w:t>can be</w:t>
      </w:r>
      <w:r w:rsidRPr="0083009E">
        <w:t xml:space="preserve"> configured with a mixture of intra-CU and inter-CU candidate LTM cells and irrespective of how the UE is configured with this mixture, UE measurement and reporting procedures will be the same for both intra-CU and inter-CU candidate LTM cells.</w:t>
      </w:r>
    </w:p>
    <w:p w14:paraId="4661D02E" w14:textId="317C4B08" w:rsidR="00B45BAF" w:rsidRDefault="00B45BAF" w:rsidP="00CA0AF9">
      <w:pPr>
        <w:pStyle w:val="Doc-text2"/>
        <w:ind w:left="1253" w:firstLine="0"/>
      </w:pPr>
    </w:p>
    <w:p w14:paraId="08572EFA" w14:textId="32700920" w:rsidR="00B45BAF" w:rsidRDefault="00B45BAF" w:rsidP="00B45BAF">
      <w:pPr>
        <w:pStyle w:val="Doc-text2"/>
        <w:numPr>
          <w:ilvl w:val="0"/>
          <w:numId w:val="43"/>
        </w:numPr>
      </w:pPr>
      <w:r>
        <w:t>Agreed.</w:t>
      </w:r>
    </w:p>
    <w:p w14:paraId="09EB959F" w14:textId="2DD7B414" w:rsidR="00B4153B" w:rsidRDefault="00B4153B" w:rsidP="00CA0AF9">
      <w:pPr>
        <w:pStyle w:val="Doc-text2"/>
        <w:ind w:left="0" w:firstLine="0"/>
      </w:pPr>
    </w:p>
    <w:p w14:paraId="5155087E" w14:textId="33C36E98" w:rsidR="00B4153B" w:rsidRPr="001B5695" w:rsidRDefault="00B4153B" w:rsidP="00B4153B">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scenarios:</w:t>
      </w:r>
    </w:p>
    <w:p w14:paraId="4633ACD4" w14:textId="48D5E660" w:rsidR="00B4153B" w:rsidRPr="00B4153B" w:rsidRDefault="00B4153B" w:rsidP="00B4153B">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2120BC">
        <w:t>RAN2 first focus on inter-CU LTM in NR standalone scenario and use it as baseline for supporting inter-CU LTM in NR-DC scenarios.</w:t>
      </w:r>
    </w:p>
    <w:p w14:paraId="50F3DC65" w14:textId="4492FA2F" w:rsidR="00B4153B" w:rsidRPr="00B4153B" w:rsidRDefault="00B4153B" w:rsidP="00B4153B">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2C5334">
        <w:t xml:space="preserve">Rel-19 inter-CU LTM also supports </w:t>
      </w:r>
      <w:r>
        <w:t xml:space="preserve">mixture of </w:t>
      </w:r>
      <w:r w:rsidRPr="002C5334">
        <w:t>subsequent inter-CU LTM and subsequent intra-CU LTM after an inter-CU</w:t>
      </w:r>
      <w:r>
        <w:t xml:space="preserve"> or intra-CU</w:t>
      </w:r>
      <w:r w:rsidRPr="002C5334">
        <w:t xml:space="preserve"> LTM switch.</w:t>
      </w:r>
    </w:p>
    <w:p w14:paraId="5594B257" w14:textId="22AA81CE" w:rsidR="00B4153B" w:rsidRPr="00662CCE" w:rsidRDefault="00B4153B" w:rsidP="00B4153B">
      <w:pPr>
        <w:pStyle w:val="Doc-text2"/>
        <w:numPr>
          <w:ilvl w:val="0"/>
          <w:numId w:val="44"/>
        </w:numPr>
        <w:pBdr>
          <w:top w:val="single" w:sz="4" w:space="1" w:color="auto"/>
          <w:left w:val="single" w:sz="4" w:space="4" w:color="auto"/>
          <w:bottom w:val="single" w:sz="4" w:space="1" w:color="auto"/>
          <w:right w:val="single" w:sz="4" w:space="4" w:color="auto"/>
        </w:pBdr>
        <w:rPr>
          <w:lang w:val="en-US"/>
        </w:rPr>
      </w:pPr>
      <w:r w:rsidRPr="0083009E">
        <w:t xml:space="preserve">UE </w:t>
      </w:r>
      <w:r>
        <w:t>can be</w:t>
      </w:r>
      <w:r w:rsidRPr="0083009E">
        <w:t xml:space="preserve"> configured with a mixture of intra-CU and inter-CU candidate LTM cells and irrespective of how the UE is configured with this mixture, UE measurement and reporting procedures will be the same for both intra-CU and inter-CU candidate LTM cells.</w:t>
      </w:r>
    </w:p>
    <w:p w14:paraId="47242966" w14:textId="0242783B" w:rsidR="00B4153B" w:rsidRDefault="00B4153B" w:rsidP="00CA0AF9">
      <w:pPr>
        <w:pStyle w:val="Doc-text2"/>
        <w:ind w:left="0" w:firstLine="0"/>
        <w:rPr>
          <w:lang w:val="en-US"/>
        </w:rPr>
      </w:pPr>
    </w:p>
    <w:p w14:paraId="4B0B3258" w14:textId="77777777" w:rsidR="00B4153B" w:rsidRPr="00B4153B" w:rsidRDefault="00B4153B" w:rsidP="00CA0AF9">
      <w:pPr>
        <w:pStyle w:val="Doc-text2"/>
        <w:ind w:left="0" w:firstLine="0"/>
        <w:rPr>
          <w:lang w:val="en-US"/>
        </w:rPr>
      </w:pPr>
    </w:p>
    <w:p w14:paraId="27DC4E7F" w14:textId="77777777" w:rsidR="00CA0AF9" w:rsidRPr="0083009E" w:rsidRDefault="00CA0AF9" w:rsidP="00CA0AF9">
      <w:pPr>
        <w:pStyle w:val="Doc-text2"/>
        <w:ind w:left="0" w:firstLine="0"/>
        <w:rPr>
          <w:b/>
        </w:rPr>
      </w:pPr>
      <w:r w:rsidRPr="0083009E">
        <w:rPr>
          <w:b/>
        </w:rPr>
        <w:t>Latency analysis:</w:t>
      </w:r>
    </w:p>
    <w:p w14:paraId="49BC16DB" w14:textId="2A3216CE" w:rsidR="00CA0AF9" w:rsidRDefault="00CA0AF9" w:rsidP="00CA0AF9">
      <w:pPr>
        <w:pStyle w:val="Doc-text2"/>
        <w:numPr>
          <w:ilvl w:val="0"/>
          <w:numId w:val="41"/>
        </w:numPr>
      </w:pPr>
      <w:r>
        <w:t xml:space="preserve">P1 in R2-2402907 </w:t>
      </w:r>
    </w:p>
    <w:p w14:paraId="3B081FE7" w14:textId="16681E34" w:rsidR="00CA0AF9" w:rsidRDefault="00CA0AF9" w:rsidP="00CA0AF9">
      <w:pPr>
        <w:pStyle w:val="Doc-text2"/>
        <w:ind w:left="1253" w:firstLine="0"/>
      </w:pPr>
      <w:r w:rsidRPr="00CA0AF9">
        <w:t>Proposal 1: Mobility latency analysis of rel-18 intra-CU LTM is reused for Rel-19 inter-CU LTM.</w:t>
      </w:r>
    </w:p>
    <w:p w14:paraId="335B7B25" w14:textId="57901481" w:rsidR="00D54820" w:rsidRDefault="00D54820" w:rsidP="00CA0AF9">
      <w:pPr>
        <w:pStyle w:val="Doc-text2"/>
        <w:ind w:left="1253" w:firstLine="0"/>
      </w:pPr>
    </w:p>
    <w:p w14:paraId="4D6F7F71" w14:textId="2339034E" w:rsidR="00D54820" w:rsidRDefault="00D54820" w:rsidP="00D54820">
      <w:pPr>
        <w:pStyle w:val="Doc-text2"/>
        <w:numPr>
          <w:ilvl w:val="0"/>
          <w:numId w:val="43"/>
        </w:numPr>
      </w:pPr>
      <w:r>
        <w:lastRenderedPageBreak/>
        <w:t>Agreed.</w:t>
      </w:r>
    </w:p>
    <w:p w14:paraId="6DCD1AE2" w14:textId="708D4297" w:rsidR="00280DD0" w:rsidRDefault="00280DD0" w:rsidP="00CA0AF9">
      <w:pPr>
        <w:pStyle w:val="Doc-text2"/>
        <w:ind w:left="1253" w:firstLine="0"/>
      </w:pPr>
    </w:p>
    <w:p w14:paraId="764089AC" w14:textId="58E8A719" w:rsidR="00280DD0" w:rsidRDefault="00280DD0" w:rsidP="00CA0AF9">
      <w:pPr>
        <w:pStyle w:val="Doc-text2"/>
        <w:ind w:left="1253" w:firstLine="0"/>
      </w:pPr>
      <w:r>
        <w:t xml:space="preserve">[Nokia]: It means components of latency analysis </w:t>
      </w:r>
      <w:r w:rsidR="00B86CB8">
        <w:t xml:space="preserve">are reused </w:t>
      </w:r>
      <w:r>
        <w:t>because the corresponding values can be different</w:t>
      </w:r>
      <w:r w:rsidR="00B86CB8">
        <w:t>?</w:t>
      </w:r>
      <w:r>
        <w:t xml:space="preserve"> [Apple]: Confirmed components. </w:t>
      </w:r>
      <w:r w:rsidR="00771F5F">
        <w:t xml:space="preserve">[Vodafone]: Latency value can be different due to interactions between nodes. [Apple]: Latency analysis is from UE point of view. For N2 based inter-CU LTM, it is postponed. </w:t>
      </w:r>
      <w:r w:rsidR="00D54820">
        <w:t>[Samsung]: We should focus on component.  We haven’t specif</w:t>
      </w:r>
      <w:r w:rsidR="00B86CB8">
        <w:t>ied</w:t>
      </w:r>
      <w:r w:rsidR="00D54820">
        <w:t xml:space="preserve"> the corresponding values. Agree with the proposal. </w:t>
      </w:r>
    </w:p>
    <w:p w14:paraId="705F53F4" w14:textId="1424AABC" w:rsidR="00B4153B" w:rsidRDefault="00B4153B" w:rsidP="00CA0AF9">
      <w:pPr>
        <w:pStyle w:val="Doc-text2"/>
        <w:ind w:left="1253" w:firstLine="0"/>
      </w:pPr>
    </w:p>
    <w:p w14:paraId="4268FA9A" w14:textId="495E3922" w:rsidR="00B4153B" w:rsidRPr="001B5695" w:rsidRDefault="00B4153B" w:rsidP="00B4153B">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latency analysis:</w:t>
      </w:r>
    </w:p>
    <w:p w14:paraId="49450B59" w14:textId="4489ECCE" w:rsidR="00B4153B" w:rsidRPr="00662CCE" w:rsidRDefault="00B4153B" w:rsidP="0003389F">
      <w:pPr>
        <w:pStyle w:val="Doc-text2"/>
        <w:numPr>
          <w:ilvl w:val="0"/>
          <w:numId w:val="50"/>
        </w:numPr>
        <w:pBdr>
          <w:top w:val="single" w:sz="4" w:space="1" w:color="auto"/>
          <w:left w:val="single" w:sz="4" w:space="4" w:color="auto"/>
          <w:bottom w:val="single" w:sz="4" w:space="1" w:color="auto"/>
          <w:right w:val="single" w:sz="4" w:space="4" w:color="auto"/>
        </w:pBdr>
        <w:rPr>
          <w:lang w:val="en-US"/>
        </w:rPr>
      </w:pPr>
      <w:r w:rsidRPr="00CA0AF9">
        <w:t>Mobility latency analysis of rel-18 intra-CU LTM is reused for Rel-19 inter-CU LTM.</w:t>
      </w:r>
    </w:p>
    <w:p w14:paraId="5DB6A1C5" w14:textId="77777777" w:rsidR="00B4153B" w:rsidRPr="00B4153B" w:rsidRDefault="00B4153B" w:rsidP="00CA0AF9">
      <w:pPr>
        <w:pStyle w:val="Doc-text2"/>
        <w:ind w:left="1253" w:firstLine="0"/>
        <w:rPr>
          <w:lang w:val="en-US"/>
        </w:rPr>
      </w:pPr>
    </w:p>
    <w:p w14:paraId="4FC5BCA7" w14:textId="77777777" w:rsidR="00CA0AF9" w:rsidRDefault="00CA0AF9" w:rsidP="00CA0AF9">
      <w:pPr>
        <w:pStyle w:val="Doc-text2"/>
        <w:ind w:left="0" w:firstLine="0"/>
      </w:pPr>
    </w:p>
    <w:p w14:paraId="6FE33E7D" w14:textId="77777777" w:rsidR="00CA0AF9" w:rsidRDefault="00CA0AF9" w:rsidP="00CA0AF9">
      <w:pPr>
        <w:pStyle w:val="Doc-text2"/>
        <w:ind w:left="0" w:firstLine="0"/>
      </w:pPr>
      <w:r>
        <w:rPr>
          <w:b/>
        </w:rPr>
        <w:t>Stage 2 signalling procedure</w:t>
      </w:r>
      <w:r w:rsidRPr="0083009E">
        <w:rPr>
          <w:b/>
        </w:rPr>
        <w:t>:</w:t>
      </w:r>
    </w:p>
    <w:p w14:paraId="7BE129DB" w14:textId="3B6B115B" w:rsidR="00CA0AF9" w:rsidRDefault="00CA0AF9" w:rsidP="00CA0AF9">
      <w:pPr>
        <w:pStyle w:val="Doc-text2"/>
        <w:numPr>
          <w:ilvl w:val="0"/>
          <w:numId w:val="41"/>
        </w:numPr>
      </w:pPr>
      <w:r>
        <w:t xml:space="preserve">P2 and P3 in R2-2402176 </w:t>
      </w:r>
    </w:p>
    <w:p w14:paraId="080FBEDB" w14:textId="77777777" w:rsidR="00CA0AF9" w:rsidRDefault="00CA0AF9" w:rsidP="00CA0AF9">
      <w:pPr>
        <w:pStyle w:val="Doc-text2"/>
        <w:ind w:left="1253" w:firstLine="0"/>
      </w:pPr>
      <w:r w:rsidRPr="009C1D37">
        <w:t xml:space="preserve">Proposal 2: R18 Intra-CU LTM stage-2 </w:t>
      </w:r>
      <w:proofErr w:type="spellStart"/>
      <w:r w:rsidRPr="009C1D37">
        <w:t>signaling</w:t>
      </w:r>
      <w:proofErr w:type="spellEnd"/>
      <w:r w:rsidRPr="009C1D37">
        <w:t xml:space="preserve"> procedure is taken as baseline for inter-CU LTM </w:t>
      </w:r>
      <w:proofErr w:type="spellStart"/>
      <w:r w:rsidRPr="009C1D37">
        <w:t>signaling</w:t>
      </w:r>
      <w:proofErr w:type="spellEnd"/>
      <w:r w:rsidRPr="009C1D37">
        <w:t xml:space="preserve"> procedure, with the following modification:</w:t>
      </w:r>
    </w:p>
    <w:p w14:paraId="5F199A9E" w14:textId="77777777" w:rsidR="00CA0AF9" w:rsidRDefault="00CA0AF9" w:rsidP="00CA0AF9">
      <w:pPr>
        <w:pStyle w:val="Doc-text2"/>
        <w:ind w:left="1253" w:firstLine="0"/>
      </w:pPr>
      <w:r>
        <w:t xml:space="preserve"> - </w:t>
      </w:r>
      <w:r>
        <w:rPr>
          <w:rFonts w:hint="eastAsia"/>
        </w:rPr>
        <w:t xml:space="preserve">Serving </w:t>
      </w:r>
      <w:proofErr w:type="spellStart"/>
      <w:r>
        <w:rPr>
          <w:rFonts w:hint="eastAsia"/>
        </w:rPr>
        <w:t>gNB</w:t>
      </w:r>
      <w:proofErr w:type="spellEnd"/>
      <w:r>
        <w:rPr>
          <w:rFonts w:hint="eastAsia"/>
        </w:rPr>
        <w:t xml:space="preserve"> and candidate </w:t>
      </w:r>
      <w:proofErr w:type="spellStart"/>
      <w:r>
        <w:rPr>
          <w:rFonts w:hint="eastAsia"/>
        </w:rPr>
        <w:t>gNB</w:t>
      </w:r>
      <w:proofErr w:type="spellEnd"/>
      <w:r>
        <w:rPr>
          <w:rFonts w:hint="eastAsia"/>
        </w:rPr>
        <w:t>(s) are involved in the procedure</w:t>
      </w:r>
    </w:p>
    <w:p w14:paraId="744D8F0A" w14:textId="77777777" w:rsidR="00CA0AF9" w:rsidRDefault="00CA0AF9" w:rsidP="00CA0AF9">
      <w:pPr>
        <w:pStyle w:val="Doc-text2"/>
        <w:ind w:left="1253" w:firstLine="0"/>
      </w:pPr>
      <w:r>
        <w:t xml:space="preserve"> - </w:t>
      </w:r>
      <w:r>
        <w:rPr>
          <w:rFonts w:hint="eastAsia"/>
        </w:rPr>
        <w:t xml:space="preserve">The interactions between Serving </w:t>
      </w:r>
      <w:proofErr w:type="spellStart"/>
      <w:r>
        <w:rPr>
          <w:rFonts w:hint="eastAsia"/>
        </w:rPr>
        <w:t>gNB</w:t>
      </w:r>
      <w:proofErr w:type="spellEnd"/>
      <w:r>
        <w:rPr>
          <w:rFonts w:hint="eastAsia"/>
        </w:rPr>
        <w:t xml:space="preserve"> and candidate </w:t>
      </w:r>
      <w:proofErr w:type="spellStart"/>
      <w:r>
        <w:rPr>
          <w:rFonts w:hint="eastAsia"/>
        </w:rPr>
        <w:t>gNB</w:t>
      </w:r>
      <w:proofErr w:type="spellEnd"/>
      <w:r>
        <w:rPr>
          <w:rFonts w:hint="eastAsia"/>
        </w:rPr>
        <w:t>(s) are reflected</w:t>
      </w:r>
    </w:p>
    <w:p w14:paraId="5E756532" w14:textId="77777777" w:rsidR="00CA0AF9" w:rsidRDefault="00CA0AF9" w:rsidP="00CA0AF9">
      <w:pPr>
        <w:pStyle w:val="Doc-text2"/>
        <w:ind w:left="1253" w:firstLine="0"/>
      </w:pPr>
      <w:r>
        <w:t xml:space="preserve"> - </w:t>
      </w:r>
      <w:r w:rsidRPr="009C1D37">
        <w:rPr>
          <w:rFonts w:hint="eastAsia"/>
        </w:rPr>
        <w:t xml:space="preserve">The interactions between Serving </w:t>
      </w:r>
      <w:proofErr w:type="spellStart"/>
      <w:r w:rsidRPr="009C1D37">
        <w:rPr>
          <w:rFonts w:hint="eastAsia"/>
        </w:rPr>
        <w:t>gNB</w:t>
      </w:r>
      <w:proofErr w:type="spellEnd"/>
      <w:r w:rsidRPr="009C1D37">
        <w:rPr>
          <w:rFonts w:hint="eastAsia"/>
        </w:rPr>
        <w:t xml:space="preserve">/candidate </w:t>
      </w:r>
      <w:proofErr w:type="spellStart"/>
      <w:r w:rsidRPr="009C1D37">
        <w:rPr>
          <w:rFonts w:hint="eastAsia"/>
        </w:rPr>
        <w:t>gNB</w:t>
      </w:r>
      <w:proofErr w:type="spellEnd"/>
      <w:r w:rsidRPr="009C1D37">
        <w:rPr>
          <w:rFonts w:hint="eastAsia"/>
        </w:rPr>
        <w:t>(s) and AMF are reflected</w:t>
      </w:r>
    </w:p>
    <w:p w14:paraId="58B82506" w14:textId="77777777" w:rsidR="00CA0AF9" w:rsidRDefault="00CA0AF9" w:rsidP="00CA0AF9">
      <w:pPr>
        <w:pStyle w:val="Doc-text2"/>
        <w:ind w:left="1253" w:firstLine="0"/>
      </w:pPr>
    </w:p>
    <w:p w14:paraId="2B714CAB" w14:textId="56374223" w:rsidR="00CA0AF9" w:rsidRDefault="00CA0AF9" w:rsidP="00CA0AF9">
      <w:pPr>
        <w:pStyle w:val="Doc-text2"/>
        <w:ind w:left="1253" w:firstLine="0"/>
      </w:pPr>
      <w:bookmarkStart w:id="16" w:name="_Hlk164030408"/>
      <w:r w:rsidRPr="009C1D37">
        <w:t xml:space="preserve">Proposal 3: </w:t>
      </w:r>
      <w:proofErr w:type="spellStart"/>
      <w:r w:rsidRPr="009C1D37">
        <w:t>Signaling</w:t>
      </w:r>
      <w:proofErr w:type="spellEnd"/>
      <w:r w:rsidRPr="009C1D37">
        <w:t xml:space="preserve"> procedure in Figure 2 is the starting point of further discussions for inter-CU LTM.</w:t>
      </w:r>
    </w:p>
    <w:p w14:paraId="20F11BD9" w14:textId="2243E863" w:rsidR="000E0B97" w:rsidRDefault="000E0B97" w:rsidP="00CA0AF9">
      <w:pPr>
        <w:pStyle w:val="Doc-text2"/>
        <w:ind w:left="1253" w:firstLine="0"/>
      </w:pPr>
    </w:p>
    <w:p w14:paraId="2236D2DE" w14:textId="2F7F099F" w:rsidR="000E0B97" w:rsidRDefault="000E0B97" w:rsidP="00CA0AF9">
      <w:pPr>
        <w:pStyle w:val="Doc-text2"/>
        <w:ind w:left="1253" w:firstLine="0"/>
      </w:pPr>
      <w:r>
        <w:t xml:space="preserve">[Intel]: Does RAN3 assume path switch procedure in every inter-CU LTM switch? [Apple]: Not decided yet in RAN3. [CMCC]: Ok with proposal 2, but it’s early to agree with proposal 3. </w:t>
      </w:r>
    </w:p>
    <w:bookmarkEnd w:id="16"/>
    <w:p w14:paraId="34970EC5" w14:textId="77777777" w:rsidR="00CA0AF9" w:rsidRDefault="00CA0AF9" w:rsidP="00CA0AF9">
      <w:pPr>
        <w:pStyle w:val="Doc-text2"/>
        <w:ind w:left="60" w:firstLine="0"/>
      </w:pPr>
    </w:p>
    <w:p w14:paraId="221E5C75" w14:textId="77777777" w:rsidR="00CA0AF9" w:rsidRPr="009C1D37" w:rsidRDefault="00CA0AF9" w:rsidP="00CA0AF9">
      <w:pPr>
        <w:pStyle w:val="Doc-text2"/>
        <w:ind w:left="60" w:firstLine="0"/>
        <w:rPr>
          <w:b/>
        </w:rPr>
      </w:pPr>
      <w:r>
        <w:rPr>
          <w:b/>
        </w:rPr>
        <w:t>LTM Preparation phase</w:t>
      </w:r>
      <w:r w:rsidRPr="009C1D37">
        <w:rPr>
          <w:b/>
        </w:rPr>
        <w:t>:</w:t>
      </w:r>
    </w:p>
    <w:p w14:paraId="01CDB386" w14:textId="15859525" w:rsidR="00CA0AF9" w:rsidRDefault="00CA0AF9" w:rsidP="00CA0AF9">
      <w:pPr>
        <w:pStyle w:val="Doc-text2"/>
        <w:numPr>
          <w:ilvl w:val="0"/>
          <w:numId w:val="41"/>
        </w:numPr>
      </w:pPr>
      <w:r>
        <w:t xml:space="preserve">P5 in R2-2402907 </w:t>
      </w:r>
    </w:p>
    <w:p w14:paraId="4B6CC5F0" w14:textId="3D275144" w:rsidR="00CA0AF9" w:rsidRDefault="00CA0AF9" w:rsidP="00CA0AF9">
      <w:pPr>
        <w:pStyle w:val="Doc-text2"/>
        <w:ind w:left="1253" w:firstLine="0"/>
      </w:pPr>
      <w:r w:rsidRPr="00387187">
        <w:t xml:space="preserve">Proposal 5: RAN2 to discuss and decide on whether the LTM candidate IDs need to be unique across all the participating </w:t>
      </w:r>
      <w:proofErr w:type="spellStart"/>
      <w:r w:rsidRPr="00387187">
        <w:t>gNB</w:t>
      </w:r>
      <w:proofErr w:type="spellEnd"/>
      <w:r w:rsidRPr="00387187">
        <w:t xml:space="preserve">-CUs or if the UE would index the </w:t>
      </w:r>
      <w:proofErr w:type="spellStart"/>
      <w:r w:rsidRPr="00387187">
        <w:t>gNB</w:t>
      </w:r>
      <w:proofErr w:type="spellEnd"/>
      <w:r w:rsidRPr="00387187">
        <w:t>-CU ID to tag the associated LTM candidate ID. Inform RAN3 of the decision.</w:t>
      </w:r>
    </w:p>
    <w:p w14:paraId="286582B5" w14:textId="59542DE6" w:rsidR="008A3A7E" w:rsidRDefault="008A3A7E" w:rsidP="00CA0AF9">
      <w:pPr>
        <w:pStyle w:val="Doc-text2"/>
        <w:ind w:left="1253" w:firstLine="0"/>
      </w:pPr>
    </w:p>
    <w:p w14:paraId="0D71A9B9" w14:textId="221A2CB9" w:rsidR="008A3A7E" w:rsidRDefault="008A3A7E" w:rsidP="00CA0AF9">
      <w:pPr>
        <w:pStyle w:val="Doc-text2"/>
        <w:ind w:left="1253" w:firstLine="0"/>
      </w:pPr>
      <w:r>
        <w:t>[LG, MediaTek]: Prefer</w:t>
      </w:r>
      <w:r w:rsidR="00F06BBF">
        <w:t xml:space="preserve"> </w:t>
      </w:r>
      <w:r>
        <w:t xml:space="preserve">the source </w:t>
      </w:r>
      <w:proofErr w:type="spellStart"/>
      <w:r>
        <w:t>gNB</w:t>
      </w:r>
      <w:proofErr w:type="spellEnd"/>
      <w:r>
        <w:t xml:space="preserve"> configures unique IDs and we can reuse Rel-18 </w:t>
      </w:r>
      <w:proofErr w:type="spellStart"/>
      <w:r>
        <w:t>signaling</w:t>
      </w:r>
      <w:proofErr w:type="spellEnd"/>
      <w:r>
        <w:t xml:space="preserve"> method. [MediaTek]: With unique ID, the UE doesn’t need to know NW architecture. [Samsung]: For unique ID, it may impact on RAN3. Either we need to wait for RAN3 progress or we need to send LS to RAN3 to inform RAN2 preference/decision. </w:t>
      </w:r>
      <w:r w:rsidR="0040681D">
        <w:t xml:space="preserve">[Qualcomm]: Whether source </w:t>
      </w:r>
      <w:proofErr w:type="spellStart"/>
      <w:r w:rsidR="0040681D">
        <w:t>gNB</w:t>
      </w:r>
      <w:proofErr w:type="spellEnd"/>
      <w:r w:rsidR="0040681D">
        <w:t xml:space="preserve"> or target </w:t>
      </w:r>
      <w:proofErr w:type="spellStart"/>
      <w:r w:rsidR="0040681D">
        <w:t>gNB</w:t>
      </w:r>
      <w:proofErr w:type="spellEnd"/>
      <w:r w:rsidR="0040681D">
        <w:t xml:space="preserve"> configures ID is more like stage 3 details. [Ericsson]: It is not about who configures ID. We have 8 IDs for Rel-18 LTM and question is whether it can be reused or not. </w:t>
      </w:r>
      <w:r w:rsidR="00C31B69">
        <w:t xml:space="preserve">[Vodafone]: Prefer to have more time for such details. We may assume 8 now. [ZTE]: It is about RRC structure. Another alternative would be to introduce a kind of CU id in addition to Rel-18 ids. </w:t>
      </w:r>
    </w:p>
    <w:p w14:paraId="26F2731D" w14:textId="77777777" w:rsidR="00CA0AF9" w:rsidRDefault="00CA0AF9" w:rsidP="00CA0AF9">
      <w:pPr>
        <w:pStyle w:val="Doc-text2"/>
        <w:ind w:left="60" w:firstLine="0"/>
      </w:pPr>
    </w:p>
    <w:p w14:paraId="3E36F1BB" w14:textId="77777777" w:rsidR="00CA0AF9" w:rsidRPr="009C1D37" w:rsidRDefault="00CA0AF9" w:rsidP="00CA0AF9">
      <w:pPr>
        <w:pStyle w:val="Doc-text2"/>
        <w:ind w:left="60" w:firstLine="0"/>
        <w:rPr>
          <w:b/>
        </w:rPr>
      </w:pPr>
      <w:r>
        <w:rPr>
          <w:b/>
        </w:rPr>
        <w:t>Early sync phase</w:t>
      </w:r>
      <w:r w:rsidRPr="009C1D37">
        <w:rPr>
          <w:b/>
        </w:rPr>
        <w:t>:</w:t>
      </w:r>
    </w:p>
    <w:p w14:paraId="5CE476BD" w14:textId="40B7720D" w:rsidR="00CA0AF9" w:rsidRDefault="00CA0AF9" w:rsidP="00CA0AF9">
      <w:pPr>
        <w:pStyle w:val="Doc-text2"/>
        <w:numPr>
          <w:ilvl w:val="0"/>
          <w:numId w:val="41"/>
        </w:numPr>
      </w:pPr>
      <w:r>
        <w:t xml:space="preserve">P6 in R2-2402907 </w:t>
      </w:r>
    </w:p>
    <w:p w14:paraId="43AC0867" w14:textId="61327498" w:rsidR="00CA0AF9" w:rsidRDefault="00CA0AF9" w:rsidP="00CA0AF9">
      <w:pPr>
        <w:pStyle w:val="Doc-text2"/>
        <w:ind w:left="1253" w:firstLine="0"/>
      </w:pPr>
      <w:r w:rsidRPr="002650B4">
        <w:t>Proposal 6: Early DL and UL sync is also supported for inter-CU LTM.  Inform RAN3 of this. Early DL sync using CSI-RS should be considered, pending RAN1 approval.</w:t>
      </w:r>
    </w:p>
    <w:p w14:paraId="67AFDEAE" w14:textId="60FEB5E4" w:rsidR="00C31B69" w:rsidRDefault="00C31B69" w:rsidP="00CA0AF9">
      <w:pPr>
        <w:pStyle w:val="Doc-text2"/>
        <w:ind w:left="1253" w:firstLine="0"/>
      </w:pPr>
    </w:p>
    <w:p w14:paraId="2694CF43" w14:textId="4AE8B30A" w:rsidR="00C31B69" w:rsidRDefault="004C30A4" w:rsidP="004C30A4">
      <w:pPr>
        <w:pStyle w:val="Doc-text2"/>
        <w:numPr>
          <w:ilvl w:val="0"/>
          <w:numId w:val="43"/>
        </w:numPr>
      </w:pPr>
      <w:r>
        <w:t>Agreed.</w:t>
      </w:r>
    </w:p>
    <w:p w14:paraId="6B5CF123" w14:textId="77777777" w:rsidR="00C31B69" w:rsidRDefault="00C31B69" w:rsidP="00CA0AF9">
      <w:pPr>
        <w:pStyle w:val="Doc-text2"/>
        <w:ind w:left="1253" w:firstLine="0"/>
      </w:pPr>
    </w:p>
    <w:p w14:paraId="39CB25CB" w14:textId="589F2CBF" w:rsidR="00CA0AF9" w:rsidRDefault="00CA0AF9" w:rsidP="00CA0AF9">
      <w:pPr>
        <w:pStyle w:val="Doc-text2"/>
        <w:numPr>
          <w:ilvl w:val="0"/>
          <w:numId w:val="41"/>
        </w:numPr>
      </w:pPr>
      <w:r>
        <w:t xml:space="preserve">P7 and P8 in R2-2403290 </w:t>
      </w:r>
    </w:p>
    <w:p w14:paraId="4175B66F" w14:textId="110A5DDB" w:rsidR="00CA0AF9" w:rsidRDefault="00CA0AF9" w:rsidP="00CA0AF9">
      <w:pPr>
        <w:pStyle w:val="Doc-text2"/>
        <w:ind w:left="1253" w:firstLine="0"/>
      </w:pPr>
      <w:bookmarkStart w:id="17" w:name="_Hlk164031221"/>
      <w:r>
        <w:t>Proposal 7: PDCCH ordered early RACH is supported for inter-CU LTM.</w:t>
      </w:r>
    </w:p>
    <w:p w14:paraId="55BF49EA" w14:textId="4AFA5DC0" w:rsidR="005D3111" w:rsidRDefault="005D3111" w:rsidP="00CA0AF9">
      <w:pPr>
        <w:pStyle w:val="Doc-text2"/>
        <w:ind w:left="1253" w:firstLine="0"/>
      </w:pPr>
    </w:p>
    <w:p w14:paraId="01EB6F7D" w14:textId="6861E9B1" w:rsidR="005D3111" w:rsidRDefault="005D3111" w:rsidP="005D3111">
      <w:pPr>
        <w:pStyle w:val="Doc-text2"/>
        <w:numPr>
          <w:ilvl w:val="0"/>
          <w:numId w:val="43"/>
        </w:numPr>
      </w:pPr>
      <w:r>
        <w:t>Agreed.</w:t>
      </w:r>
    </w:p>
    <w:p w14:paraId="54395138" w14:textId="77777777" w:rsidR="005D3111" w:rsidRDefault="005D3111" w:rsidP="00CA0AF9">
      <w:pPr>
        <w:pStyle w:val="Doc-text2"/>
        <w:ind w:left="1253" w:firstLine="0"/>
      </w:pPr>
    </w:p>
    <w:bookmarkEnd w:id="17"/>
    <w:p w14:paraId="5BE4AA6C" w14:textId="3A698D01" w:rsidR="00CA0AF9" w:rsidRDefault="00CA0AF9" w:rsidP="00CA0AF9">
      <w:pPr>
        <w:pStyle w:val="Doc-text2"/>
        <w:ind w:left="1253" w:firstLine="0"/>
      </w:pPr>
      <w:r>
        <w:t>Proposal 8: Whether UE-based TA measurement is supported or not needs RAN1 and RAN4 confirmation.</w:t>
      </w:r>
    </w:p>
    <w:p w14:paraId="7E53299D" w14:textId="57706C76" w:rsidR="00490714" w:rsidRDefault="00490714" w:rsidP="00CA0AF9">
      <w:pPr>
        <w:pStyle w:val="Doc-text2"/>
        <w:ind w:left="1253" w:firstLine="0"/>
      </w:pPr>
    </w:p>
    <w:p w14:paraId="0EFDD199" w14:textId="4FA9ABA7" w:rsidR="00490714" w:rsidRDefault="00490714" w:rsidP="00CA0AF9">
      <w:pPr>
        <w:pStyle w:val="Doc-text2"/>
        <w:ind w:left="1253" w:firstLine="0"/>
      </w:pPr>
      <w:r>
        <w:t xml:space="preserve">[CATT]: Yes, it should be confirmed by RAN1/4 since it was </w:t>
      </w:r>
      <w:r w:rsidR="00B86CB8">
        <w:t xml:space="preserve">also </w:t>
      </w:r>
      <w:r>
        <w:t xml:space="preserve">given by them </w:t>
      </w:r>
      <w:r w:rsidR="00B86CB8">
        <w:t>in</w:t>
      </w:r>
      <w:r>
        <w:t xml:space="preserve"> Rel-18 LTM. We may assume it and send LS to RAN1/4 to get a confirmation. </w:t>
      </w:r>
      <w:r w:rsidR="00551A26">
        <w:t xml:space="preserve">[Samsung]: Agree with CATT, but we need to wait for RAN1/4 confirmation before we assume anything. [Xiaomi]: We can not simply assume it since </w:t>
      </w:r>
      <w:r w:rsidR="00B86CB8">
        <w:t>it</w:t>
      </w:r>
      <w:r w:rsidR="00551A26">
        <w:t xml:space="preserve"> need</w:t>
      </w:r>
      <w:r w:rsidR="00B86CB8">
        <w:t>s to meet</w:t>
      </w:r>
      <w:r w:rsidR="00551A26">
        <w:t xml:space="preserve"> some synchronization requirement. We need to simply ask RAN1/4. </w:t>
      </w:r>
      <w:r w:rsidR="003105F0">
        <w:t xml:space="preserve">[Nokia]: Don’t think it can be easily supported. [Session chair]: It is questioned whether we will send LS to RAN1/4 to ask or just wait for their progress more? Several companies prefer just waiting. </w:t>
      </w:r>
    </w:p>
    <w:p w14:paraId="558F915A" w14:textId="7FC813B7" w:rsidR="00551A26" w:rsidRDefault="00551A26" w:rsidP="00CA0AF9">
      <w:pPr>
        <w:pStyle w:val="Doc-text2"/>
        <w:ind w:left="1253" w:firstLine="0"/>
      </w:pPr>
    </w:p>
    <w:p w14:paraId="6E6AD2DD" w14:textId="6D8474EC" w:rsidR="00CA0AF9" w:rsidRDefault="00CA0AF9" w:rsidP="00CA0AF9">
      <w:pPr>
        <w:pStyle w:val="Doc-text2"/>
        <w:numPr>
          <w:ilvl w:val="0"/>
          <w:numId w:val="41"/>
        </w:numPr>
      </w:pPr>
      <w:r>
        <w:t xml:space="preserve">P6 in R2-2402982 </w:t>
      </w:r>
    </w:p>
    <w:p w14:paraId="13285C21" w14:textId="64814320" w:rsidR="00CA0AF9" w:rsidRDefault="00CA0AF9" w:rsidP="00CA0AF9">
      <w:pPr>
        <w:pStyle w:val="Doc-text2"/>
        <w:ind w:left="1253" w:firstLine="0"/>
      </w:pPr>
      <w:bookmarkStart w:id="18" w:name="_Hlk164031765"/>
      <w:r w:rsidRPr="002650B4">
        <w:t>Proposal 6: RAN2 to discuss whether to perform early TA procedure with or without RAR for inter-CU LTM.</w:t>
      </w:r>
    </w:p>
    <w:p w14:paraId="4DF8FC63" w14:textId="61ED757B" w:rsidR="00085526" w:rsidRDefault="00085526" w:rsidP="00CA0AF9">
      <w:pPr>
        <w:pStyle w:val="Doc-text2"/>
        <w:ind w:left="1253" w:firstLine="0"/>
      </w:pPr>
    </w:p>
    <w:p w14:paraId="6DC0D044" w14:textId="427EA527" w:rsidR="00085526" w:rsidRDefault="006F37FC" w:rsidP="00CA0AF9">
      <w:pPr>
        <w:pStyle w:val="Doc-text2"/>
        <w:ind w:left="1253" w:firstLine="0"/>
      </w:pPr>
      <w:r>
        <w:t xml:space="preserve">[MediaTek]: Prefer using Rel-18 option. [Samsung]: If we reuse Rel-18 option, it will need more inter-node interactions, which will delay to provide it. [Apple]: Agree with MediaTek. MAC CE based option should be the baseline. </w:t>
      </w:r>
      <w:r w:rsidR="008F34B1">
        <w:t xml:space="preserve">[LG]: With RAR based option, the UE needs to distinguish whether it’s for intra-CU or inter-CU in early sync phase. </w:t>
      </w:r>
      <w:r w:rsidR="009B40B9">
        <w:t xml:space="preserve">[Vivo, ZTE]: Agree with proposal and motivation. [OPPO]: Prefer using Rel-18 option, for conditional LTM, we need to consider it once it is discussed (not now) </w:t>
      </w:r>
    </w:p>
    <w:p w14:paraId="0F9294D9" w14:textId="03223098" w:rsidR="009B40B9" w:rsidRDefault="009B40B9" w:rsidP="00CA0AF9">
      <w:pPr>
        <w:pStyle w:val="Doc-text2"/>
        <w:ind w:left="1253" w:firstLine="0"/>
      </w:pPr>
    </w:p>
    <w:p w14:paraId="51AEF08A" w14:textId="24A4262D" w:rsidR="009B40B9" w:rsidRDefault="009B40B9" w:rsidP="009B40B9">
      <w:pPr>
        <w:pStyle w:val="Doc-text2"/>
        <w:numPr>
          <w:ilvl w:val="0"/>
          <w:numId w:val="43"/>
        </w:numPr>
      </w:pPr>
      <w:r>
        <w:t xml:space="preserve">Rel-18 option is baseline. FFS for RAR based option. </w:t>
      </w:r>
    </w:p>
    <w:p w14:paraId="5342233C" w14:textId="4CD622B0" w:rsidR="009B40B9" w:rsidRDefault="009B40B9" w:rsidP="00CA0AF9">
      <w:pPr>
        <w:pStyle w:val="Doc-text2"/>
        <w:ind w:left="1253" w:firstLine="0"/>
      </w:pPr>
    </w:p>
    <w:p w14:paraId="69A1C313" w14:textId="4DC8621D" w:rsidR="00B4153B" w:rsidRPr="001B5695" w:rsidRDefault="00B4153B" w:rsidP="00B4153B">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early sync phase:</w:t>
      </w:r>
    </w:p>
    <w:p w14:paraId="7DC5A430" w14:textId="5DF636A8" w:rsidR="00B4153B" w:rsidRPr="00B4153B" w:rsidRDefault="00B4153B" w:rsidP="00B4153B">
      <w:pPr>
        <w:pStyle w:val="Doc-text2"/>
        <w:numPr>
          <w:ilvl w:val="0"/>
          <w:numId w:val="46"/>
        </w:numPr>
        <w:pBdr>
          <w:top w:val="single" w:sz="4" w:space="1" w:color="auto"/>
          <w:left w:val="single" w:sz="4" w:space="4" w:color="auto"/>
          <w:bottom w:val="single" w:sz="4" w:space="1" w:color="auto"/>
          <w:right w:val="single" w:sz="4" w:space="4" w:color="auto"/>
        </w:pBdr>
        <w:rPr>
          <w:lang w:val="en-US"/>
        </w:rPr>
      </w:pPr>
      <w:r w:rsidRPr="002650B4">
        <w:t>Early DL and UL sync is also supported for inter-CU LTM.  Inform RAN3 of this. Early DL sync using CSI-RS should be considered, pending RAN1 approval.</w:t>
      </w:r>
    </w:p>
    <w:p w14:paraId="499BBA87" w14:textId="3FF0AA12" w:rsidR="00B4153B" w:rsidRPr="00B4153B" w:rsidRDefault="00B4153B" w:rsidP="00B4153B">
      <w:pPr>
        <w:pStyle w:val="Doc-text2"/>
        <w:numPr>
          <w:ilvl w:val="0"/>
          <w:numId w:val="46"/>
        </w:numPr>
        <w:pBdr>
          <w:top w:val="single" w:sz="4" w:space="1" w:color="auto"/>
          <w:left w:val="single" w:sz="4" w:space="4" w:color="auto"/>
          <w:bottom w:val="single" w:sz="4" w:space="1" w:color="auto"/>
          <w:right w:val="single" w:sz="4" w:space="4" w:color="auto"/>
        </w:pBdr>
        <w:rPr>
          <w:lang w:val="en-US"/>
        </w:rPr>
      </w:pPr>
      <w:r>
        <w:t>PDCCH ordered early RACH is supported for inter-CU LTM.</w:t>
      </w:r>
    </w:p>
    <w:p w14:paraId="0EB93E0C" w14:textId="29658C32" w:rsidR="00B4153B" w:rsidRPr="00662CCE" w:rsidRDefault="007A7C34" w:rsidP="00B4153B">
      <w:pPr>
        <w:pStyle w:val="Doc-text2"/>
        <w:numPr>
          <w:ilvl w:val="0"/>
          <w:numId w:val="46"/>
        </w:numPr>
        <w:pBdr>
          <w:top w:val="single" w:sz="4" w:space="1" w:color="auto"/>
          <w:left w:val="single" w:sz="4" w:space="4" w:color="auto"/>
          <w:bottom w:val="single" w:sz="4" w:space="1" w:color="auto"/>
          <w:right w:val="single" w:sz="4" w:space="4" w:color="auto"/>
        </w:pBdr>
        <w:rPr>
          <w:lang w:val="en-US"/>
        </w:rPr>
      </w:pPr>
      <w:r>
        <w:rPr>
          <w:lang w:val="en-US"/>
        </w:rPr>
        <w:t xml:space="preserve">For early TA acquisition, </w:t>
      </w:r>
      <w:r>
        <w:t>Rel-18 option is baseline. FFS for RAR based option.</w:t>
      </w:r>
    </w:p>
    <w:p w14:paraId="4DFD9E57" w14:textId="77777777" w:rsidR="00B4153B" w:rsidRPr="00B4153B" w:rsidRDefault="00B4153B" w:rsidP="00CA0AF9">
      <w:pPr>
        <w:pStyle w:val="Doc-text2"/>
        <w:ind w:left="1253" w:firstLine="0"/>
        <w:rPr>
          <w:lang w:val="en-US"/>
        </w:rPr>
      </w:pPr>
    </w:p>
    <w:bookmarkEnd w:id="18"/>
    <w:p w14:paraId="0E630A93" w14:textId="77777777" w:rsidR="00CA0AF9" w:rsidRDefault="00CA0AF9" w:rsidP="00CA0AF9">
      <w:pPr>
        <w:pStyle w:val="Doc-text2"/>
        <w:ind w:left="1253" w:firstLine="0"/>
      </w:pPr>
    </w:p>
    <w:p w14:paraId="08995FCE" w14:textId="77777777" w:rsidR="00CA0AF9" w:rsidRPr="009C1D37" w:rsidRDefault="00CA0AF9" w:rsidP="00CA0AF9">
      <w:pPr>
        <w:pStyle w:val="Doc-text2"/>
        <w:ind w:left="60" w:firstLine="0"/>
        <w:rPr>
          <w:b/>
        </w:rPr>
      </w:pPr>
      <w:r>
        <w:rPr>
          <w:b/>
        </w:rPr>
        <w:t>LTM cell switch execution phase</w:t>
      </w:r>
      <w:r w:rsidRPr="009C1D37">
        <w:rPr>
          <w:b/>
        </w:rPr>
        <w:t>:</w:t>
      </w:r>
    </w:p>
    <w:p w14:paraId="7EFD105D" w14:textId="0D868443" w:rsidR="00CA0AF9" w:rsidRDefault="00CA0AF9" w:rsidP="00CA0AF9">
      <w:pPr>
        <w:pStyle w:val="Doc-text2"/>
        <w:numPr>
          <w:ilvl w:val="0"/>
          <w:numId w:val="41"/>
        </w:numPr>
      </w:pPr>
      <w:r>
        <w:t xml:space="preserve">P5 in R2-2402176 </w:t>
      </w:r>
    </w:p>
    <w:p w14:paraId="4D69B845" w14:textId="636CF9DF" w:rsidR="00CA0AF9" w:rsidRDefault="00CA0AF9" w:rsidP="00CA0AF9">
      <w:pPr>
        <w:pStyle w:val="Doc-text2"/>
        <w:ind w:left="1253" w:firstLine="0"/>
      </w:pPr>
      <w:bookmarkStart w:id="19" w:name="_Hlk164105957"/>
      <w:r w:rsidRPr="002650B4">
        <w:t xml:space="preserve">Proposal 6: </w:t>
      </w:r>
      <w:r w:rsidRPr="00E7048C">
        <w:t>Upon inter-CU LTM execution, UE performs</w:t>
      </w:r>
    </w:p>
    <w:bookmarkEnd w:id="19"/>
    <w:p w14:paraId="6BCF0BE6" w14:textId="77777777" w:rsidR="00CA0AF9" w:rsidRDefault="00CA0AF9" w:rsidP="00CA0AF9">
      <w:pPr>
        <w:pStyle w:val="Doc-text2"/>
        <w:ind w:left="1253" w:firstLine="0"/>
      </w:pPr>
      <w:r>
        <w:t xml:space="preserve"> - MAC reset</w:t>
      </w:r>
    </w:p>
    <w:p w14:paraId="010878C9" w14:textId="77777777" w:rsidR="00CA0AF9" w:rsidRDefault="00CA0AF9" w:rsidP="00CA0AF9">
      <w:pPr>
        <w:pStyle w:val="Doc-text2"/>
        <w:ind w:left="1253" w:firstLine="0"/>
      </w:pPr>
      <w:r>
        <w:t xml:space="preserve"> - </w:t>
      </w:r>
      <w:r w:rsidRPr="00E7048C">
        <w:rPr>
          <w:rFonts w:hint="eastAsia"/>
        </w:rPr>
        <w:t>RLC re-establishment</w:t>
      </w:r>
    </w:p>
    <w:p w14:paraId="3D0E5ECF" w14:textId="77777777" w:rsidR="00CA0AF9" w:rsidRDefault="00CA0AF9" w:rsidP="00CA0AF9">
      <w:pPr>
        <w:pStyle w:val="Doc-text2"/>
        <w:ind w:left="1253" w:firstLine="0"/>
      </w:pPr>
      <w:r>
        <w:t xml:space="preserve"> - PDCP re-establishment</w:t>
      </w:r>
    </w:p>
    <w:p w14:paraId="6B57EFFB" w14:textId="3949F94F" w:rsidR="00CA0AF9" w:rsidRDefault="00CA0AF9" w:rsidP="00CA0AF9">
      <w:pPr>
        <w:pStyle w:val="Doc-text2"/>
        <w:ind w:left="1253" w:firstLine="0"/>
      </w:pPr>
      <w:r>
        <w:t xml:space="preserve"> - Security key update</w:t>
      </w:r>
    </w:p>
    <w:p w14:paraId="65EE2AEE" w14:textId="7CF1E77D" w:rsidR="00FD01A9" w:rsidRDefault="00FD01A9" w:rsidP="00CA0AF9">
      <w:pPr>
        <w:pStyle w:val="Doc-text2"/>
        <w:ind w:left="1253" w:firstLine="0"/>
      </w:pPr>
    </w:p>
    <w:p w14:paraId="674AB05A" w14:textId="751EFB7A" w:rsidR="00FD01A9" w:rsidRDefault="00FD01A9" w:rsidP="00CA0AF9">
      <w:pPr>
        <w:pStyle w:val="Doc-text2"/>
        <w:ind w:left="1253" w:firstLine="0"/>
      </w:pPr>
      <w:r>
        <w:t xml:space="preserve">FFS if there is an inter-CU LTM w/o security key change. </w:t>
      </w:r>
    </w:p>
    <w:p w14:paraId="40A27AD2" w14:textId="344E9BBD" w:rsidR="00FD01A9" w:rsidRDefault="00FD01A9" w:rsidP="00CA0AF9">
      <w:pPr>
        <w:pStyle w:val="Doc-text2"/>
        <w:ind w:left="1253" w:firstLine="0"/>
      </w:pPr>
    </w:p>
    <w:p w14:paraId="46B96625" w14:textId="645DB5A1" w:rsidR="00FD01A9" w:rsidRDefault="00FD01A9" w:rsidP="00FD01A9">
      <w:pPr>
        <w:pStyle w:val="Doc-text2"/>
        <w:numPr>
          <w:ilvl w:val="0"/>
          <w:numId w:val="43"/>
        </w:numPr>
      </w:pPr>
      <w:r>
        <w:t>Agreed.</w:t>
      </w:r>
    </w:p>
    <w:p w14:paraId="267B3AB8" w14:textId="7E9F1DDF" w:rsidR="00FD01A9" w:rsidRDefault="00FD01A9" w:rsidP="00FD01A9">
      <w:pPr>
        <w:pStyle w:val="Doc-text2"/>
        <w:ind w:left="0" w:firstLine="0"/>
      </w:pPr>
    </w:p>
    <w:p w14:paraId="2D03E244" w14:textId="28FCDA81" w:rsidR="00A07FDB" w:rsidRDefault="0072452F" w:rsidP="00A07FDB">
      <w:pPr>
        <w:pStyle w:val="Doc-text2"/>
        <w:ind w:left="1253" w:firstLine="0"/>
      </w:pPr>
      <w:r>
        <w:t>[Qualcomm]: Although CU is changed, we still can have same PDCP anchor</w:t>
      </w:r>
      <w:r w:rsidR="00A07FDB">
        <w:t xml:space="preserve"> (</w:t>
      </w:r>
      <w:r w:rsidR="00C26808">
        <w:t xml:space="preserve">e.g. </w:t>
      </w:r>
      <w:r w:rsidR="00A07FDB">
        <w:t>SDT)</w:t>
      </w:r>
      <w:r>
        <w:t xml:space="preserve">. In the case, we don’t need PDCP re-establishment and security key update. </w:t>
      </w:r>
      <w:r w:rsidR="00501108">
        <w:t xml:space="preserve">[Sony]: Agree with Qualcomm. </w:t>
      </w:r>
      <w:r w:rsidR="008734F0">
        <w:t xml:space="preserve">[Samsung]: LTM is introduced to replace traditional HO. There may some cases that doesn’t require PDCP anchor point, but proposal 6 should be the baseline. </w:t>
      </w:r>
      <w:r w:rsidR="00347DC8">
        <w:t>[Ericsson, Vivo</w:t>
      </w:r>
      <w:r w:rsidR="00A07FDB">
        <w:t>, ZTE, Huawei</w:t>
      </w:r>
      <w:r w:rsidR="00347DC8">
        <w:t xml:space="preserve">]: Agree with Samsung. </w:t>
      </w:r>
      <w:r w:rsidR="00A07FDB">
        <w:t xml:space="preserve">[Session chair]: Can we agree with proposal as baseline, and add FFS on other cases? </w:t>
      </w:r>
      <w:r w:rsidR="00FD01A9">
        <w:t xml:space="preserve">[Qualcomm]: No [Ericsson]: We cannot avoid a case inter-CU LTM with security key update. </w:t>
      </w:r>
      <w:r w:rsidR="00D908C8">
        <w:t>W</w:t>
      </w:r>
      <w:r w:rsidR="00FD01A9">
        <w:t>e need to consider security key update in inter-CU LTM. [LG]: Even without security key update change, PDCP needs to be re-established if anchor is changed.</w:t>
      </w:r>
      <w:r w:rsidR="008E0925">
        <w:t xml:space="preserve"> </w:t>
      </w:r>
    </w:p>
    <w:p w14:paraId="0C235FA3" w14:textId="72F495DF" w:rsidR="00A07FDB" w:rsidRDefault="00A07FDB" w:rsidP="00A07FDB">
      <w:pPr>
        <w:pStyle w:val="Doc-text2"/>
      </w:pPr>
    </w:p>
    <w:p w14:paraId="59999CDF" w14:textId="6E8C04B3" w:rsidR="007A7C34" w:rsidRPr="001B5695" w:rsidRDefault="007A7C34" w:rsidP="007A7C34">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252388A9" w14:textId="05CC8C8F" w:rsidR="007A7C34" w:rsidRPr="007A7C34" w:rsidRDefault="007A7C34" w:rsidP="007A7C34">
      <w:pPr>
        <w:pStyle w:val="Doc-text2"/>
        <w:numPr>
          <w:ilvl w:val="0"/>
          <w:numId w:val="47"/>
        </w:numPr>
        <w:pBdr>
          <w:top w:val="single" w:sz="4" w:space="1" w:color="auto"/>
          <w:left w:val="single" w:sz="4" w:space="4" w:color="auto"/>
          <w:bottom w:val="single" w:sz="4" w:space="1" w:color="auto"/>
          <w:right w:val="single" w:sz="4" w:space="4" w:color="auto"/>
        </w:pBdr>
        <w:rPr>
          <w:lang w:val="en-US"/>
        </w:rPr>
      </w:pPr>
      <w:r w:rsidRPr="00E7048C">
        <w:t>Upon inter-CU LTM execution, UE performs</w:t>
      </w:r>
    </w:p>
    <w:p w14:paraId="133904B2" w14:textId="2068313D" w:rsidR="007A7C34" w:rsidRDefault="007A7C34" w:rsidP="007A7C34">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MAC reset</w:t>
      </w:r>
    </w:p>
    <w:p w14:paraId="5835C468" w14:textId="3F916556" w:rsidR="007A7C34" w:rsidRDefault="007A7C34" w:rsidP="007A7C34">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RLC re-establishment</w:t>
      </w:r>
    </w:p>
    <w:p w14:paraId="47E97CEB" w14:textId="07F30F65" w:rsidR="007A7C34" w:rsidRDefault="007A7C34" w:rsidP="007A7C34">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PDCP re-establishment</w:t>
      </w:r>
    </w:p>
    <w:p w14:paraId="12A2583B" w14:textId="0A2E90FE" w:rsidR="007A7C34" w:rsidRDefault="007A7C34" w:rsidP="007A7C34">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Security key update</w:t>
      </w:r>
    </w:p>
    <w:p w14:paraId="377D1925" w14:textId="3242680E" w:rsidR="007A7C34" w:rsidRPr="00662CCE" w:rsidRDefault="007A7C34" w:rsidP="007A7C34">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FFS if there is an inter-CU LTM w/o security key change. </w:t>
      </w:r>
    </w:p>
    <w:p w14:paraId="2C266FBE" w14:textId="77777777" w:rsidR="007A7C34" w:rsidRPr="007A7C34" w:rsidRDefault="007A7C34" w:rsidP="00A07FDB">
      <w:pPr>
        <w:pStyle w:val="Doc-text2"/>
        <w:rPr>
          <w:lang w:val="en-US"/>
        </w:rPr>
      </w:pPr>
    </w:p>
    <w:p w14:paraId="279E721C" w14:textId="77777777" w:rsidR="00CA0AF9" w:rsidRDefault="00CA0AF9" w:rsidP="00CA0AF9">
      <w:pPr>
        <w:pStyle w:val="Doc-text2"/>
        <w:ind w:left="1253" w:firstLine="0"/>
      </w:pPr>
    </w:p>
    <w:p w14:paraId="048C74D1" w14:textId="77777777" w:rsidR="00CA0AF9" w:rsidRPr="00120ACB" w:rsidRDefault="00CA0AF9" w:rsidP="00CA0AF9">
      <w:pPr>
        <w:pStyle w:val="Doc-text2"/>
        <w:ind w:left="0" w:firstLine="0"/>
        <w:rPr>
          <w:b/>
        </w:rPr>
      </w:pPr>
      <w:r w:rsidRPr="00120ACB">
        <w:rPr>
          <w:b/>
        </w:rPr>
        <w:t>Security key update:</w:t>
      </w:r>
    </w:p>
    <w:p w14:paraId="1B6A24D5" w14:textId="7C8CC1FF" w:rsidR="00CA0AF9" w:rsidRDefault="00CA0AF9" w:rsidP="00CA0AF9">
      <w:pPr>
        <w:pStyle w:val="Doc-text2"/>
        <w:numPr>
          <w:ilvl w:val="0"/>
          <w:numId w:val="41"/>
        </w:numPr>
      </w:pPr>
      <w:r>
        <w:t xml:space="preserve">P8 and P9 in R2-2402176 </w:t>
      </w:r>
    </w:p>
    <w:p w14:paraId="5213CDFA" w14:textId="77777777" w:rsidR="00CA0AF9" w:rsidRDefault="00CA0AF9" w:rsidP="00CA0AF9">
      <w:pPr>
        <w:pStyle w:val="Doc-text2"/>
        <w:ind w:left="1253" w:firstLine="0"/>
      </w:pPr>
      <w:r w:rsidRPr="009F4019">
        <w:t>Proposal 8: For the security key update upon inter-CU LTM execution, the following solutions are considered</w:t>
      </w:r>
    </w:p>
    <w:p w14:paraId="5CD1DE6A" w14:textId="77777777" w:rsidR="00CA0AF9" w:rsidRDefault="00CA0AF9" w:rsidP="00CA0AF9">
      <w:pPr>
        <w:pStyle w:val="Doc-text2"/>
        <w:ind w:left="1253"/>
      </w:pPr>
      <w:r>
        <w:t xml:space="preserve"> </w:t>
      </w:r>
      <w:r>
        <w:tab/>
        <w:t xml:space="preserve"> - </w:t>
      </w:r>
      <w:r>
        <w:rPr>
          <w:rFonts w:hint="eastAsia"/>
        </w:rPr>
        <w:t>Option 1a: NCC value to use is included in LTM cell switch command MAC CE upon inter-CU LTM execution</w:t>
      </w:r>
    </w:p>
    <w:p w14:paraId="7A4E663D" w14:textId="77777777" w:rsidR="00CA0AF9" w:rsidRDefault="00CA0AF9" w:rsidP="00CA0AF9">
      <w:pPr>
        <w:pStyle w:val="Doc-text2"/>
        <w:ind w:left="1253"/>
      </w:pPr>
      <w:r>
        <w:tab/>
      </w:r>
      <w:r>
        <w:rPr>
          <w:rFonts w:hint="eastAsia"/>
        </w:rPr>
        <w:t>‐</w:t>
      </w:r>
      <w:r>
        <w:rPr>
          <w:rFonts w:hint="eastAsia"/>
        </w:rPr>
        <w:t xml:space="preserve">Option 1b: UE is preconfigured with </w:t>
      </w:r>
      <w:proofErr w:type="gramStart"/>
      <w:r>
        <w:rPr>
          <w:rFonts w:hint="eastAsia"/>
        </w:rPr>
        <w:t>a</w:t>
      </w:r>
      <w:proofErr w:type="gramEnd"/>
      <w:r>
        <w:rPr>
          <w:rFonts w:hint="eastAsia"/>
        </w:rPr>
        <w:t xml:space="preserve"> NCC value list, and index of NCC is included in LTM cell switch command MAC CE</w:t>
      </w:r>
    </w:p>
    <w:p w14:paraId="2CB53B48" w14:textId="77777777" w:rsidR="00CA0AF9" w:rsidRDefault="00CA0AF9" w:rsidP="00CA0AF9">
      <w:pPr>
        <w:pStyle w:val="Doc-text2"/>
        <w:ind w:left="1253"/>
      </w:pPr>
      <w:r>
        <w:tab/>
      </w:r>
      <w:r>
        <w:rPr>
          <w:rFonts w:hint="eastAsia"/>
        </w:rPr>
        <w:t>‐</w:t>
      </w:r>
      <w:r>
        <w:rPr>
          <w:rFonts w:hint="eastAsia"/>
        </w:rPr>
        <w:t xml:space="preserve">Option 2: Follow SCPAC key update mechanism, i.e., UE is preconfigured with </w:t>
      </w:r>
      <w:proofErr w:type="gramStart"/>
      <w:r>
        <w:rPr>
          <w:rFonts w:hint="eastAsia"/>
        </w:rPr>
        <w:t>a</w:t>
      </w:r>
      <w:proofErr w:type="gramEnd"/>
      <w:r>
        <w:rPr>
          <w:rFonts w:hint="eastAsia"/>
        </w:rPr>
        <w:t xml:space="preserve"> NCC list per CU, and UE chooses one to use upon inter-CU LTM execution </w:t>
      </w:r>
    </w:p>
    <w:p w14:paraId="3FAFFC38" w14:textId="77777777" w:rsidR="00CA0AF9" w:rsidRDefault="00CA0AF9" w:rsidP="00CA0AF9">
      <w:pPr>
        <w:pStyle w:val="Doc-text2"/>
        <w:ind w:left="1253" w:firstLine="0"/>
      </w:pPr>
      <w:r>
        <w:rPr>
          <w:rFonts w:hint="eastAsia"/>
        </w:rPr>
        <w:lastRenderedPageBreak/>
        <w:t>‐</w:t>
      </w:r>
      <w:r>
        <w:rPr>
          <w:rFonts w:hint="eastAsia"/>
        </w:rPr>
        <w:t>Option 3: Initial NCC is preconfigured to UE and UE determines the following NCC to use by itself upon subsequent inter-CU LTM execution</w:t>
      </w:r>
    </w:p>
    <w:p w14:paraId="5D6BB99F" w14:textId="77777777" w:rsidR="00CA0AF9" w:rsidRDefault="00CA0AF9" w:rsidP="00CA0AF9">
      <w:pPr>
        <w:pStyle w:val="Doc-text2"/>
        <w:ind w:left="1253" w:firstLine="0"/>
      </w:pPr>
    </w:p>
    <w:p w14:paraId="08BCFB55" w14:textId="58DC8CA2" w:rsidR="00CA0AF9" w:rsidRDefault="00CA0AF9" w:rsidP="00CA0AF9">
      <w:pPr>
        <w:pStyle w:val="Doc-text2"/>
        <w:ind w:left="1253" w:firstLine="0"/>
      </w:pPr>
      <w:r w:rsidRPr="009F4019">
        <w:t>Proposal 9: RAN2 provides all the possible options to SA3 and ask SA3 guidance regarding the feasibility of the options.</w:t>
      </w:r>
    </w:p>
    <w:p w14:paraId="200BF713" w14:textId="06124DAD" w:rsidR="005E161C" w:rsidRDefault="005E161C" w:rsidP="00CA0AF9">
      <w:pPr>
        <w:pStyle w:val="Doc-text2"/>
        <w:ind w:left="1253" w:firstLine="0"/>
      </w:pPr>
    </w:p>
    <w:p w14:paraId="073A9B0D" w14:textId="11F74D3F" w:rsidR="005E161C" w:rsidRDefault="005E161C" w:rsidP="00CA0AF9">
      <w:pPr>
        <w:pStyle w:val="Doc-text2"/>
        <w:ind w:left="1253" w:firstLine="0"/>
      </w:pPr>
      <w:r>
        <w:t xml:space="preserve">[Samsung]: Agree with </w:t>
      </w:r>
      <w:r w:rsidR="00BC26DC">
        <w:t xml:space="preserve">proposal. Option1 is very similar to current HO, the only difference is to signal via MAC CE instead of RRC. </w:t>
      </w:r>
      <w:proofErr w:type="gramStart"/>
      <w:r w:rsidR="00BC26DC">
        <w:t>Anyway</w:t>
      </w:r>
      <w:proofErr w:type="gramEnd"/>
      <w:r w:rsidR="00BC26DC">
        <w:t xml:space="preserve"> we need to get SA3 feedback which option is feasible and not feasible in security point of view before making any conclusion. [Intel]: We also need to understand with 8 values NCC, </w:t>
      </w:r>
      <w:r w:rsidR="00665D13">
        <w:t xml:space="preserve">whether </w:t>
      </w:r>
      <w:r w:rsidR="00BC26DC">
        <w:t>it is sufficient to cover subsequent LTM switches</w:t>
      </w:r>
      <w:r w:rsidR="007E16AE">
        <w:t xml:space="preserve"> (for vertical key changes)</w:t>
      </w:r>
      <w:r w:rsidR="00BC26DC">
        <w:t xml:space="preserve">. </w:t>
      </w:r>
      <w:r w:rsidR="00665D13">
        <w:t xml:space="preserve">[Huawei]: Consider it should be sufficient. From the UE point of view, it just checks whether the received NCC is same as what it currently used. It is actually a kind of indication. </w:t>
      </w:r>
      <w:r w:rsidR="00EE4866">
        <w:t xml:space="preserve">[Session chair]: </w:t>
      </w:r>
      <w:r w:rsidR="008E0925">
        <w:t>Let’s first discuss the need of LS to SA3. [Apple]: Yes</w:t>
      </w:r>
      <w:r w:rsidR="00665D13">
        <w:t>, LS is needed.</w:t>
      </w:r>
      <w:r w:rsidR="008E0925">
        <w:t xml:space="preserve"> </w:t>
      </w:r>
      <w:r w:rsidR="00665D13">
        <w:t>A</w:t>
      </w:r>
      <w:r w:rsidR="008E0925">
        <w:t xml:space="preserve">nd for the detailed questions and wordings, we can try </w:t>
      </w:r>
      <w:r w:rsidR="00665D13">
        <w:t>massage</w:t>
      </w:r>
      <w:r w:rsidR="008E0925">
        <w:t xml:space="preserve"> via offline discussion until Friday. [Vivo]: It’s too rush, we need to have clearer understanding </w:t>
      </w:r>
      <w:r w:rsidR="00665D13">
        <w:t xml:space="preserve">on </w:t>
      </w:r>
      <w:r w:rsidR="008E0925">
        <w:t xml:space="preserve">each option (companies may have different understanding on each option). [Apple]: Suggest to have short email discussion for the LS. [Lenovo]: We may also consider asking some question on security algorithm and key set change indicator. </w:t>
      </w:r>
    </w:p>
    <w:p w14:paraId="26C8A39F" w14:textId="7A39E0A0" w:rsidR="00EE4866" w:rsidRDefault="00EE4866" w:rsidP="00CA0AF9">
      <w:pPr>
        <w:pStyle w:val="Doc-text2"/>
        <w:ind w:left="1253" w:firstLine="0"/>
      </w:pPr>
    </w:p>
    <w:p w14:paraId="196B6079" w14:textId="4760CFA8" w:rsidR="00EE4866" w:rsidRDefault="00EE4866" w:rsidP="00CA0AF9">
      <w:pPr>
        <w:pStyle w:val="Doc-text2"/>
        <w:ind w:left="1253" w:firstLine="0"/>
      </w:pPr>
    </w:p>
    <w:p w14:paraId="21F4D3FF" w14:textId="5E62805E" w:rsidR="008E0925" w:rsidRDefault="008E0925" w:rsidP="008E0925">
      <w:pPr>
        <w:pStyle w:val="EmailDiscussion"/>
      </w:pPr>
      <w:r w:rsidRPr="00770DB4">
        <w:t>[</w:t>
      </w:r>
      <w:r>
        <w:t>POST125</w:t>
      </w:r>
      <w:proofErr w:type="gramStart"/>
      <w:r>
        <w:t>bis][</w:t>
      </w:r>
      <w:proofErr w:type="gramEnd"/>
      <w:r>
        <w:t>10</w:t>
      </w:r>
      <w:r w:rsidR="00665D13">
        <w:t>6</w:t>
      </w:r>
      <w:r w:rsidRPr="00770DB4">
        <w:t>][</w:t>
      </w:r>
      <w:r>
        <w:t>MOB</w:t>
      </w:r>
      <w:r w:rsidRPr="00770DB4">
        <w:t xml:space="preserve">] </w:t>
      </w:r>
      <w:r>
        <w:t>(Apple)</w:t>
      </w:r>
    </w:p>
    <w:p w14:paraId="48759CBA" w14:textId="7C9A1D81" w:rsidR="008E0925" w:rsidRDefault="008E0925" w:rsidP="008E0925">
      <w:pPr>
        <w:pStyle w:val="EmailDiscussion2"/>
      </w:pPr>
      <w:r w:rsidRPr="00770DB4">
        <w:tab/>
      </w:r>
      <w:r w:rsidRPr="00AA559F">
        <w:rPr>
          <w:b/>
        </w:rPr>
        <w:t>Scope:</w:t>
      </w:r>
      <w:r w:rsidRPr="00770DB4">
        <w:t xml:space="preserve"> </w:t>
      </w:r>
      <w:r>
        <w:t xml:space="preserve">To prepare and approve LS on security key update aspect to SA3. Note we’ll include the outstanding options that are supported by many companies and ask whether it’s feasible or not in the security point of view. Other questions are not excluded. Wordings can be enhanced. </w:t>
      </w:r>
    </w:p>
    <w:p w14:paraId="630A6329" w14:textId="19380261" w:rsidR="008E0925" w:rsidRDefault="008E0925" w:rsidP="008E0925">
      <w:pPr>
        <w:pStyle w:val="EmailDiscussion2"/>
      </w:pPr>
      <w:r w:rsidRPr="00770DB4">
        <w:tab/>
      </w:r>
      <w:r w:rsidRPr="00AA559F">
        <w:rPr>
          <w:b/>
        </w:rPr>
        <w:t>Intended outcome:</w:t>
      </w:r>
      <w:r>
        <w:t xml:space="preserve"> LS to SA3 in R2-240</w:t>
      </w:r>
      <w:r w:rsidR="00665D13">
        <w:t>3929</w:t>
      </w:r>
      <w:r>
        <w:t>.</w:t>
      </w:r>
    </w:p>
    <w:p w14:paraId="208B02B3" w14:textId="7BB8540E" w:rsidR="008E0925" w:rsidRDefault="008E0925" w:rsidP="008E0925">
      <w:pPr>
        <w:ind w:left="1608"/>
      </w:pPr>
      <w:r w:rsidRPr="00AA559F">
        <w:rPr>
          <w:b/>
        </w:rPr>
        <w:t xml:space="preserve">Deadline: </w:t>
      </w:r>
      <w:r>
        <w:t xml:space="preserve">Short email discussion.  </w:t>
      </w:r>
    </w:p>
    <w:p w14:paraId="680B47BB" w14:textId="77777777" w:rsidR="00EE4866" w:rsidRDefault="00EE4866" w:rsidP="00CA0AF9">
      <w:pPr>
        <w:pStyle w:val="Doc-text2"/>
        <w:ind w:left="1253" w:firstLine="0"/>
      </w:pPr>
    </w:p>
    <w:p w14:paraId="0DA8F64B" w14:textId="26643F64" w:rsidR="00CD432C" w:rsidRDefault="00CD432C" w:rsidP="00CD432C">
      <w:pPr>
        <w:pStyle w:val="Doc-title"/>
      </w:pPr>
      <w:r>
        <w:t>R2-2402176</w:t>
      </w:r>
      <w:r>
        <w:tab/>
        <w:t>Discussion on inter-CU LTM</w:t>
      </w:r>
      <w:r>
        <w:tab/>
        <w:t>CATT</w:t>
      </w:r>
      <w:r>
        <w:tab/>
        <w:t>discussion</w:t>
      </w:r>
      <w:r>
        <w:tab/>
        <w:t>Rel-19</w:t>
      </w:r>
      <w:r>
        <w:tab/>
        <w:t>NR_Mob_Ph4-Core</w:t>
      </w:r>
    </w:p>
    <w:p w14:paraId="25FD547E" w14:textId="77777777" w:rsidR="00CD432C" w:rsidRDefault="00CD432C" w:rsidP="00CD432C">
      <w:pPr>
        <w:pStyle w:val="Doc-title"/>
      </w:pPr>
      <w:r>
        <w:t>R2-2402291</w:t>
      </w:r>
      <w:r>
        <w:tab/>
        <w:t>Inter-CU LTM discussion</w:t>
      </w:r>
      <w:r>
        <w:tab/>
        <w:t>MediaTek inc.</w:t>
      </w:r>
      <w:r>
        <w:tab/>
        <w:t>discussion</w:t>
      </w:r>
      <w:r>
        <w:tab/>
        <w:t>Rel-19</w:t>
      </w:r>
      <w:r>
        <w:tab/>
        <w:t>NR_Mob_Ph4-Core</w:t>
      </w:r>
    </w:p>
    <w:p w14:paraId="029F36ED" w14:textId="77777777" w:rsidR="00CD432C" w:rsidRDefault="00CD432C" w:rsidP="00CD432C">
      <w:pPr>
        <w:pStyle w:val="Doc-title"/>
      </w:pPr>
      <w:r>
        <w:t>R2-2402337</w:t>
      </w:r>
      <w:r>
        <w:tab/>
        <w:t>Discussion on Inter-CU LTM</w:t>
      </w:r>
      <w:r>
        <w:tab/>
        <w:t>Spreadtrum Communications</w:t>
      </w:r>
      <w:r>
        <w:tab/>
        <w:t>discussion</w:t>
      </w:r>
      <w:r>
        <w:tab/>
        <w:t>Rel-19</w:t>
      </w:r>
    </w:p>
    <w:p w14:paraId="310ACAB6" w14:textId="77777777" w:rsidR="00CD432C" w:rsidRDefault="00CD432C" w:rsidP="00CD432C">
      <w:pPr>
        <w:pStyle w:val="Doc-title"/>
      </w:pPr>
      <w:r>
        <w:t>R2-2402361</w:t>
      </w:r>
      <w:r>
        <w:tab/>
        <w:t>Discussion on inter-CU LTM</w:t>
      </w:r>
      <w:r>
        <w:tab/>
        <w:t>KDDI Corporation</w:t>
      </w:r>
      <w:r>
        <w:tab/>
        <w:t>discussion</w:t>
      </w:r>
      <w:r>
        <w:tab/>
        <w:t>Rel-19</w:t>
      </w:r>
    </w:p>
    <w:p w14:paraId="060F6CD5" w14:textId="77777777" w:rsidR="00CD432C" w:rsidRDefault="00CD432C" w:rsidP="00CD432C">
      <w:pPr>
        <w:pStyle w:val="Doc-title"/>
      </w:pPr>
      <w:r>
        <w:t>R2-2402407</w:t>
      </w:r>
      <w:r>
        <w:tab/>
        <w:t>Inter-CU LTM supported scenarios</w:t>
      </w:r>
      <w:r>
        <w:tab/>
        <w:t>Intel Corporation</w:t>
      </w:r>
      <w:r>
        <w:tab/>
        <w:t>discussion</w:t>
      </w:r>
      <w:r>
        <w:tab/>
        <w:t>Rel-19</w:t>
      </w:r>
      <w:r>
        <w:tab/>
        <w:t>NR_Mob_Ph4-Core</w:t>
      </w:r>
    </w:p>
    <w:p w14:paraId="18CEE127" w14:textId="77777777" w:rsidR="00CD432C" w:rsidRDefault="00CD432C" w:rsidP="00CD432C">
      <w:pPr>
        <w:pStyle w:val="Doc-title"/>
      </w:pPr>
      <w:r>
        <w:t>R2-2402408</w:t>
      </w:r>
      <w:r>
        <w:tab/>
        <w:t>Inter-CU LTM security handling</w:t>
      </w:r>
      <w:r>
        <w:tab/>
        <w:t>Intel Corporation</w:t>
      </w:r>
      <w:r>
        <w:tab/>
        <w:t>discussion</w:t>
      </w:r>
      <w:r>
        <w:tab/>
        <w:t>Rel-19</w:t>
      </w:r>
      <w:r>
        <w:tab/>
        <w:t>NR_Mob_Ph4-Core</w:t>
      </w:r>
    </w:p>
    <w:p w14:paraId="53A04A5E" w14:textId="77777777" w:rsidR="00CD432C" w:rsidRDefault="00CD432C" w:rsidP="00CD432C">
      <w:pPr>
        <w:pStyle w:val="Doc-title"/>
      </w:pPr>
      <w:r>
        <w:t>R2-2402441</w:t>
      </w:r>
      <w:r>
        <w:tab/>
        <w:t>Discussion on inter-CU LTM</w:t>
      </w:r>
      <w:r>
        <w:tab/>
        <w:t>OPPO</w:t>
      </w:r>
      <w:r>
        <w:tab/>
        <w:t>discussion</w:t>
      </w:r>
      <w:r>
        <w:tab/>
        <w:t>Rel-19</w:t>
      </w:r>
      <w:r>
        <w:tab/>
        <w:t>NR_Mob_Ph4-Core</w:t>
      </w:r>
    </w:p>
    <w:p w14:paraId="4751D0A3" w14:textId="77777777" w:rsidR="00CD432C" w:rsidRDefault="00CD432C" w:rsidP="00CD432C">
      <w:pPr>
        <w:pStyle w:val="Doc-title"/>
      </w:pPr>
      <w:r>
        <w:t>R2-2402452</w:t>
      </w:r>
      <w:r>
        <w:tab/>
        <w:t>Discussion on supporting Inter-CU LTM cell switch</w:t>
      </w:r>
      <w:r>
        <w:tab/>
        <w:t>Transsion Holdings</w:t>
      </w:r>
      <w:r>
        <w:tab/>
        <w:t>discussion</w:t>
      </w:r>
      <w:r>
        <w:tab/>
        <w:t>Rel-19</w:t>
      </w:r>
    </w:p>
    <w:p w14:paraId="28BDEAE9" w14:textId="77777777" w:rsidR="00CD432C" w:rsidRDefault="00CD432C" w:rsidP="00CD432C">
      <w:pPr>
        <w:pStyle w:val="Doc-title"/>
      </w:pPr>
      <w:r>
        <w:t>R2-2402531</w:t>
      </w:r>
      <w:r>
        <w:tab/>
        <w:t>Discussion on Inter-CU LTM</w:t>
      </w:r>
      <w:r>
        <w:tab/>
        <w:t>China Telecom</w:t>
      </w:r>
      <w:r>
        <w:tab/>
        <w:t>discussion</w:t>
      </w:r>
      <w:r>
        <w:tab/>
        <w:t>Rel-19</w:t>
      </w:r>
      <w:r>
        <w:tab/>
        <w:t>NR_Mob_Ph4-Core</w:t>
      </w:r>
    </w:p>
    <w:p w14:paraId="18E9C37D" w14:textId="77777777" w:rsidR="00CD432C" w:rsidRDefault="00CD432C" w:rsidP="00CD432C">
      <w:pPr>
        <w:pStyle w:val="Doc-title"/>
      </w:pPr>
      <w:r>
        <w:t>R2-2402626</w:t>
      </w:r>
      <w:r>
        <w:tab/>
        <w:t>Discussion on inter-CU LTM</w:t>
      </w:r>
      <w:r>
        <w:tab/>
        <w:t>vivo</w:t>
      </w:r>
      <w:r>
        <w:tab/>
        <w:t>discussion</w:t>
      </w:r>
      <w:r>
        <w:tab/>
        <w:t>Rel-19</w:t>
      </w:r>
      <w:r>
        <w:tab/>
        <w:t>NR_Mob_Ph4-Core</w:t>
      </w:r>
    </w:p>
    <w:p w14:paraId="5AFD59E4" w14:textId="77777777" w:rsidR="00CD432C" w:rsidRDefault="00CD432C" w:rsidP="00CD432C">
      <w:pPr>
        <w:pStyle w:val="Doc-title"/>
      </w:pPr>
      <w:r>
        <w:t>R2-2402697</w:t>
      </w:r>
      <w:r>
        <w:tab/>
        <w:t>Discussion on inter-CU LTM</w:t>
      </w:r>
      <w:r>
        <w:tab/>
        <w:t>HONOR</w:t>
      </w:r>
      <w:r>
        <w:tab/>
        <w:t>discussion</w:t>
      </w:r>
      <w:r>
        <w:tab/>
        <w:t>Rel-19</w:t>
      </w:r>
      <w:r>
        <w:tab/>
        <w:t>NR_Mob_Ph4-Core</w:t>
      </w:r>
    </w:p>
    <w:p w14:paraId="446E649B" w14:textId="77777777" w:rsidR="00CD432C" w:rsidRDefault="00CD432C" w:rsidP="00CD432C">
      <w:pPr>
        <w:pStyle w:val="Doc-title"/>
      </w:pPr>
      <w:r>
        <w:t>R2-2402724</w:t>
      </w:r>
      <w:r>
        <w:tab/>
        <w:t>Discussion on Inter-CU LTM</w:t>
      </w:r>
      <w:r>
        <w:tab/>
        <w:t>Lenovo</w:t>
      </w:r>
      <w:r>
        <w:tab/>
        <w:t>discussion</w:t>
      </w:r>
      <w:r>
        <w:tab/>
        <w:t>Rel-19</w:t>
      </w:r>
    </w:p>
    <w:p w14:paraId="5A1673E9" w14:textId="77777777" w:rsidR="00CD432C" w:rsidRDefault="00CD432C" w:rsidP="00CD432C">
      <w:pPr>
        <w:pStyle w:val="Doc-title"/>
      </w:pPr>
      <w:r>
        <w:t>R2-2402742</w:t>
      </w:r>
      <w:r>
        <w:tab/>
        <w:t>Discussion on inter-CU LTM</w:t>
      </w:r>
      <w:r>
        <w:tab/>
        <w:t>ZTE Corporation</w:t>
      </w:r>
      <w:r>
        <w:tab/>
        <w:t>discussion</w:t>
      </w:r>
      <w:r>
        <w:tab/>
        <w:t>Rel-19</w:t>
      </w:r>
      <w:r>
        <w:tab/>
        <w:t>NR_Mob_Ph4-Core</w:t>
      </w:r>
    </w:p>
    <w:p w14:paraId="2A69972D" w14:textId="77777777" w:rsidR="00CD432C" w:rsidRDefault="00CD432C" w:rsidP="00CD432C">
      <w:pPr>
        <w:pStyle w:val="Doc-title"/>
      </w:pPr>
      <w:r>
        <w:t>R2-2402907</w:t>
      </w:r>
      <w:r>
        <w:tab/>
        <w:t>Important topics for inter-CU LTM</w:t>
      </w:r>
      <w:r>
        <w:tab/>
        <w:t>Apple</w:t>
      </w:r>
      <w:r>
        <w:tab/>
        <w:t>discussion</w:t>
      </w:r>
      <w:r>
        <w:tab/>
        <w:t>Rel-19</w:t>
      </w:r>
      <w:r>
        <w:tab/>
        <w:t>NR_Mob_Ph4-Core</w:t>
      </w:r>
    </w:p>
    <w:p w14:paraId="2FD9518C" w14:textId="77777777" w:rsidR="00CD432C" w:rsidRDefault="00CD432C" w:rsidP="00CD432C">
      <w:pPr>
        <w:pStyle w:val="Doc-title"/>
      </w:pPr>
      <w:r>
        <w:t>R2-2402925</w:t>
      </w:r>
      <w:r>
        <w:tab/>
        <w:t>Discussion on inter-gNB LTM</w:t>
      </w:r>
      <w:r>
        <w:tab/>
        <w:t>Qualcomm Incorporated</w:t>
      </w:r>
      <w:r>
        <w:tab/>
        <w:t>discussion</w:t>
      </w:r>
    </w:p>
    <w:p w14:paraId="3F1A242D" w14:textId="77777777" w:rsidR="00CD432C" w:rsidRDefault="00CD432C" w:rsidP="00CD432C">
      <w:pPr>
        <w:pStyle w:val="Doc-title"/>
      </w:pPr>
      <w:r>
        <w:t>R2-2402926</w:t>
      </w:r>
      <w:r>
        <w:tab/>
        <w:t>Inter-gNB LTM and UE context relocation</w:t>
      </w:r>
      <w:r>
        <w:tab/>
        <w:t>Qualcomm Incorporated</w:t>
      </w:r>
      <w:r>
        <w:tab/>
        <w:t>discussion</w:t>
      </w:r>
    </w:p>
    <w:p w14:paraId="68EAB4A7" w14:textId="77777777" w:rsidR="00CD432C" w:rsidRDefault="00CD432C" w:rsidP="00CD432C">
      <w:pPr>
        <w:pStyle w:val="Doc-title"/>
      </w:pPr>
      <w:r>
        <w:t>R2-2402976</w:t>
      </w:r>
      <w:r>
        <w:tab/>
        <w:t>On subsequent cell switch for inter-CU LTM</w:t>
      </w:r>
      <w:r>
        <w:tab/>
        <w:t>Panasonic</w:t>
      </w:r>
      <w:r>
        <w:tab/>
        <w:t>discussion</w:t>
      </w:r>
    </w:p>
    <w:p w14:paraId="0F215080" w14:textId="77777777" w:rsidR="00CD432C" w:rsidRDefault="00CD432C" w:rsidP="00CD432C">
      <w:pPr>
        <w:pStyle w:val="Doc-title"/>
      </w:pPr>
      <w:r>
        <w:t>R2-2402982</w:t>
      </w:r>
      <w:r>
        <w:tab/>
        <w:t>Initial Considerations to Support Inter-CU LTM</w:t>
      </w:r>
      <w:r>
        <w:tab/>
        <w:t>Samsung</w:t>
      </w:r>
      <w:r>
        <w:tab/>
        <w:t>discussion</w:t>
      </w:r>
      <w:r>
        <w:tab/>
        <w:t>Rel-19</w:t>
      </w:r>
      <w:r>
        <w:tab/>
        <w:t>NR_Mob_Ph4-Core</w:t>
      </w:r>
    </w:p>
    <w:p w14:paraId="0C19EC36" w14:textId="77777777" w:rsidR="00CD432C" w:rsidRDefault="00CD432C" w:rsidP="00CD432C">
      <w:pPr>
        <w:pStyle w:val="Doc-title"/>
      </w:pPr>
      <w:r>
        <w:t>R2-2403018</w:t>
      </w:r>
      <w:r>
        <w:tab/>
        <w:t>Initial Considerations on Inter-CU LTM</w:t>
      </w:r>
      <w:r>
        <w:tab/>
        <w:t>CMCC</w:t>
      </w:r>
      <w:r>
        <w:tab/>
        <w:t>discussion</w:t>
      </w:r>
      <w:r>
        <w:tab/>
        <w:t>Rel-19</w:t>
      </w:r>
      <w:r>
        <w:tab/>
        <w:t>NR_Mob_Ph4-Core</w:t>
      </w:r>
    </w:p>
    <w:p w14:paraId="59877F73" w14:textId="77777777" w:rsidR="00CD432C" w:rsidRDefault="00CD432C" w:rsidP="00CD432C">
      <w:pPr>
        <w:pStyle w:val="Doc-title"/>
      </w:pPr>
      <w:r>
        <w:t>R2-2403033</w:t>
      </w:r>
      <w:r>
        <w:tab/>
        <w:t>Discussion on inter-CU LTM</w:t>
      </w:r>
      <w:r>
        <w:tab/>
        <w:t>LG Electronics</w:t>
      </w:r>
      <w:r>
        <w:tab/>
        <w:t>discussion</w:t>
      </w:r>
      <w:r>
        <w:tab/>
        <w:t>Rel-19</w:t>
      </w:r>
      <w:r>
        <w:tab/>
        <w:t>NR_Mob_Ph4-Core</w:t>
      </w:r>
    </w:p>
    <w:p w14:paraId="3E314295" w14:textId="77777777" w:rsidR="00CD432C" w:rsidRDefault="00CD432C" w:rsidP="00CD432C">
      <w:pPr>
        <w:pStyle w:val="Doc-title"/>
      </w:pPr>
      <w:r>
        <w:t>R2-2403063</w:t>
      </w:r>
      <w:r>
        <w:tab/>
        <w:t>LTM for Inter-CU</w:t>
      </w:r>
      <w:r>
        <w:tab/>
        <w:t>Sony</w:t>
      </w:r>
      <w:r>
        <w:tab/>
        <w:t>discussion</w:t>
      </w:r>
      <w:r>
        <w:tab/>
        <w:t>Rel-19</w:t>
      </w:r>
      <w:r>
        <w:tab/>
        <w:t>NR_Mob_Ph4</w:t>
      </w:r>
    </w:p>
    <w:p w14:paraId="02D425E0" w14:textId="77777777" w:rsidR="00CD432C" w:rsidRDefault="00CD432C" w:rsidP="00CD432C">
      <w:pPr>
        <w:pStyle w:val="Doc-title"/>
      </w:pPr>
      <w:r>
        <w:t>R2-2403207</w:t>
      </w:r>
      <w:r>
        <w:tab/>
        <w:t>Discussion on Inter-CU LTM</w:t>
      </w:r>
      <w:r>
        <w:tab/>
        <w:t>Interdigital, Inc.</w:t>
      </w:r>
      <w:r>
        <w:tab/>
        <w:t>discussion</w:t>
      </w:r>
      <w:r>
        <w:tab/>
        <w:t>Rel-19</w:t>
      </w:r>
      <w:r>
        <w:tab/>
        <w:t>NR_Mob_Ph4-Core</w:t>
      </w:r>
    </w:p>
    <w:p w14:paraId="1FBDAA64" w14:textId="77777777" w:rsidR="00CD432C" w:rsidRDefault="00CD432C" w:rsidP="00CD432C">
      <w:pPr>
        <w:pStyle w:val="Doc-title"/>
      </w:pPr>
      <w:r>
        <w:t>R2-2403209</w:t>
      </w:r>
      <w:r>
        <w:tab/>
        <w:t>Discussion on inter-CU LTM</w:t>
      </w:r>
      <w:r>
        <w:tab/>
        <w:t>Langbo</w:t>
      </w:r>
      <w:r>
        <w:tab/>
        <w:t>discussion</w:t>
      </w:r>
      <w:r>
        <w:tab/>
        <w:t>Rel-19</w:t>
      </w:r>
      <w:r>
        <w:tab/>
        <w:t>NR_Mob_Ph4-Core</w:t>
      </w:r>
    </w:p>
    <w:p w14:paraId="4A3E71A8" w14:textId="77777777" w:rsidR="00CD432C" w:rsidRDefault="00CD432C" w:rsidP="00CD432C">
      <w:pPr>
        <w:pStyle w:val="Doc-title"/>
      </w:pPr>
      <w:r>
        <w:t>R2-2403218</w:t>
      </w:r>
      <w:r>
        <w:tab/>
        <w:t>Discussion on challenges for inter-CU LTM</w:t>
      </w:r>
      <w:r>
        <w:tab/>
        <w:t>NEC</w:t>
      </w:r>
      <w:r>
        <w:tab/>
        <w:t>discussion</w:t>
      </w:r>
      <w:r>
        <w:tab/>
        <w:t>Rel-19</w:t>
      </w:r>
      <w:r>
        <w:tab/>
        <w:t>NR_Mob_Ph4-Core</w:t>
      </w:r>
    </w:p>
    <w:p w14:paraId="589B14C5" w14:textId="77777777" w:rsidR="00CD432C" w:rsidRDefault="00CD432C" w:rsidP="00CD432C">
      <w:pPr>
        <w:pStyle w:val="Doc-title"/>
      </w:pPr>
      <w:r>
        <w:lastRenderedPageBreak/>
        <w:t>R2-2403238</w:t>
      </w:r>
      <w:r>
        <w:tab/>
        <w:t>LTM Enhancements for Inter-CU mobility</w:t>
      </w:r>
      <w:r>
        <w:tab/>
        <w:t>CEWiT</w:t>
      </w:r>
      <w:r>
        <w:tab/>
        <w:t>discussion</w:t>
      </w:r>
    </w:p>
    <w:p w14:paraId="5078A222" w14:textId="77777777" w:rsidR="00CD432C" w:rsidRDefault="00CD432C" w:rsidP="00CD432C">
      <w:pPr>
        <w:pStyle w:val="Doc-title"/>
      </w:pPr>
      <w:r>
        <w:t>R2-2403277</w:t>
      </w:r>
      <w:r>
        <w:tab/>
        <w:t>Initial considerations for inter-CU LTM</w:t>
      </w:r>
      <w:r>
        <w:tab/>
        <w:t>Ericsson</w:t>
      </w:r>
      <w:r>
        <w:tab/>
        <w:t>discussion</w:t>
      </w:r>
      <w:r>
        <w:tab/>
        <w:t>Rel-19</w:t>
      </w:r>
      <w:r>
        <w:tab/>
        <w:t>NR_Mob_Ph4-Core</w:t>
      </w:r>
    </w:p>
    <w:p w14:paraId="3EF0C0A7" w14:textId="77777777" w:rsidR="00CD432C" w:rsidRDefault="00CD432C" w:rsidP="00CD432C">
      <w:pPr>
        <w:pStyle w:val="Doc-title"/>
      </w:pPr>
      <w:r>
        <w:t>R2-2403283</w:t>
      </w:r>
      <w:r>
        <w:tab/>
        <w:t>Considerations on Inter-CU LTM</w:t>
      </w:r>
      <w:r>
        <w:tab/>
        <w:t>Nokia</w:t>
      </w:r>
      <w:r>
        <w:tab/>
        <w:t>discussion</w:t>
      </w:r>
      <w:r>
        <w:tab/>
        <w:t>Rel-19</w:t>
      </w:r>
      <w:r>
        <w:tab/>
        <w:t>NR_Mob_Ph4</w:t>
      </w:r>
    </w:p>
    <w:p w14:paraId="351B9964" w14:textId="77777777" w:rsidR="00CD432C" w:rsidRDefault="00CD432C" w:rsidP="00CD432C">
      <w:pPr>
        <w:pStyle w:val="Doc-title"/>
      </w:pPr>
      <w:r>
        <w:t>R2-2403290</w:t>
      </w:r>
      <w:r>
        <w:tab/>
        <w:t>Inter-CU LTM</w:t>
      </w:r>
      <w:r>
        <w:tab/>
        <w:t>Huawei, HiSilicon</w:t>
      </w:r>
      <w:r>
        <w:tab/>
        <w:t>discussion</w:t>
      </w:r>
      <w:r>
        <w:tab/>
        <w:t>Rel-19</w:t>
      </w:r>
      <w:r>
        <w:tab/>
        <w:t>NR_Mob_Ph4-Core</w:t>
      </w:r>
    </w:p>
    <w:p w14:paraId="7ED8592E" w14:textId="77777777" w:rsidR="00CD432C" w:rsidRDefault="00CD432C" w:rsidP="00CD432C">
      <w:pPr>
        <w:pStyle w:val="Doc-title"/>
      </w:pPr>
      <w:r>
        <w:t>R2-2403422</w:t>
      </w:r>
      <w:r>
        <w:tab/>
        <w:t>Initial consideration on inter-CU LTM</w:t>
      </w:r>
      <w:r>
        <w:tab/>
        <w:t>Kyocera</w:t>
      </w:r>
      <w:r>
        <w:tab/>
        <w:t>discussion</w:t>
      </w:r>
      <w:r>
        <w:tab/>
        <w:t>Rel-19</w:t>
      </w:r>
    </w:p>
    <w:p w14:paraId="4CE24155" w14:textId="77777777" w:rsidR="00CD432C" w:rsidRDefault="00CD432C" w:rsidP="00CD432C">
      <w:pPr>
        <w:pStyle w:val="Doc-title"/>
      </w:pPr>
      <w:r>
        <w:t>R2-2403496</w:t>
      </w:r>
      <w:r>
        <w:tab/>
        <w:t>Discussion on Inter-CU LTM</w:t>
      </w:r>
      <w:r>
        <w:tab/>
        <w:t>Xiaomi</w:t>
      </w:r>
      <w:r>
        <w:tab/>
        <w:t>discussion</w:t>
      </w:r>
      <w:r>
        <w:tab/>
        <w:t>Rel-19</w:t>
      </w:r>
      <w:r>
        <w:tab/>
        <w:t>NR_Mob_Ph4-Core</w:t>
      </w:r>
    </w:p>
    <w:p w14:paraId="1EF12B07" w14:textId="77777777" w:rsidR="00CD432C" w:rsidRDefault="00CD432C" w:rsidP="00CD432C">
      <w:pPr>
        <w:pStyle w:val="Doc-title"/>
      </w:pPr>
      <w:r>
        <w:t>R2-2403503</w:t>
      </w:r>
      <w:r>
        <w:tab/>
        <w:t>Discussion on Inter-CU mobility procedure</w:t>
      </w:r>
      <w:r>
        <w:tab/>
        <w:t>ETRI</w:t>
      </w:r>
      <w:r>
        <w:tab/>
        <w:t>discussion</w:t>
      </w:r>
      <w:r>
        <w:tab/>
        <w:t>Rel-19</w:t>
      </w:r>
    </w:p>
    <w:p w14:paraId="250C7A85" w14:textId="77777777" w:rsidR="00CD432C" w:rsidRDefault="00CD432C" w:rsidP="00CD432C">
      <w:pPr>
        <w:pStyle w:val="Doc-title"/>
      </w:pPr>
      <w:r>
        <w:t>R2-2403511</w:t>
      </w:r>
      <w:r>
        <w:tab/>
        <w:t>Discussion on potential issues for supporting inter-CU LTM</w:t>
      </w:r>
      <w:r>
        <w:tab/>
        <w:t>Sharp</w:t>
      </w:r>
      <w:r>
        <w:tab/>
        <w:t>discussion</w:t>
      </w:r>
      <w:r>
        <w:tab/>
        <w:t>Rel-19</w:t>
      </w:r>
      <w:r>
        <w:tab/>
        <w:t>NR_Mob_Ph4-Core</w:t>
      </w:r>
    </w:p>
    <w:p w14:paraId="6AC50506" w14:textId="77777777" w:rsidR="00CD432C" w:rsidRDefault="00CD432C" w:rsidP="00CD432C">
      <w:pPr>
        <w:pStyle w:val="Doc-title"/>
      </w:pPr>
      <w:r>
        <w:t>R2-2403520</w:t>
      </w:r>
      <w:r>
        <w:tab/>
        <w:t>Discussion on inter-CU LTM</w:t>
      </w:r>
      <w:r>
        <w:tab/>
        <w:t>Fujitsu</w:t>
      </w:r>
      <w:r>
        <w:tab/>
        <w:t>discussion</w:t>
      </w:r>
      <w:r>
        <w:tab/>
        <w:t>Rel-19</w:t>
      </w:r>
      <w:r>
        <w:tab/>
        <w:t>NR_Mob_Ph4</w:t>
      </w:r>
    </w:p>
    <w:p w14:paraId="235EA6AD" w14:textId="77777777" w:rsidR="00CD432C" w:rsidRDefault="00CD432C" w:rsidP="00CD432C">
      <w:pPr>
        <w:pStyle w:val="Doc-title"/>
      </w:pPr>
      <w:r>
        <w:t>R2-2403582</w:t>
      </w:r>
      <w:r>
        <w:tab/>
        <w:t>Discussion on inter-CU LTM</w:t>
      </w:r>
      <w:r>
        <w:tab/>
        <w:t>ITL</w:t>
      </w:r>
      <w:r>
        <w:tab/>
        <w:t>discussion</w:t>
      </w:r>
      <w:r>
        <w:tab/>
        <w:t>Rel-19</w:t>
      </w:r>
    </w:p>
    <w:p w14:paraId="012CF91E" w14:textId="77777777" w:rsidR="00CD432C" w:rsidRDefault="00CD432C" w:rsidP="00CD432C">
      <w:pPr>
        <w:pStyle w:val="Doc-title"/>
      </w:pPr>
      <w:r>
        <w:t>R2-2403621</w:t>
      </w:r>
      <w:r>
        <w:tab/>
        <w:t>Discussion on inter-CU LTM</w:t>
      </w:r>
      <w:r>
        <w:tab/>
        <w:t>DENSO CORPORATION</w:t>
      </w:r>
      <w:r>
        <w:tab/>
        <w:t>discussion</w:t>
      </w:r>
      <w:r>
        <w:tab/>
        <w:t>Rel-19</w:t>
      </w:r>
      <w:r>
        <w:tab/>
        <w:t>NR_Mob_Ph4-Core</w:t>
      </w:r>
    </w:p>
    <w:p w14:paraId="355DA534" w14:textId="77777777" w:rsidR="00CD432C" w:rsidRDefault="00CD432C" w:rsidP="00CD432C">
      <w:pPr>
        <w:pStyle w:val="Doc-title"/>
      </w:pPr>
      <w:r>
        <w:t>R2-2403684</w:t>
      </w:r>
      <w:r>
        <w:tab/>
        <w:t>Discussion on inter-CU LTM</w:t>
      </w:r>
      <w:r>
        <w:tab/>
        <w:t>NTT DOCOMO, INC.</w:t>
      </w:r>
      <w:r>
        <w:tab/>
        <w:t>discussion</w:t>
      </w:r>
      <w:r>
        <w:tab/>
        <w:t>Rel-19</w:t>
      </w:r>
    </w:p>
    <w:p w14:paraId="6497834C" w14:textId="77777777" w:rsidR="00CD432C" w:rsidRPr="00A731D9" w:rsidRDefault="00CD432C" w:rsidP="00CD432C">
      <w:pPr>
        <w:pStyle w:val="Doc-text2"/>
      </w:pPr>
    </w:p>
    <w:p w14:paraId="2394E3EC" w14:textId="77777777" w:rsidR="00CD432C" w:rsidRDefault="00CD432C" w:rsidP="00CD432C">
      <w:pPr>
        <w:pStyle w:val="Heading3"/>
      </w:pPr>
      <w:r>
        <w:t>8.6.3</w:t>
      </w:r>
      <w:r>
        <w:tab/>
      </w:r>
      <w:r>
        <w:rPr>
          <w:rFonts w:eastAsia="Times New Roman"/>
        </w:rPr>
        <w:t>Measurement enhancements for LTM</w:t>
      </w:r>
    </w:p>
    <w:p w14:paraId="21F8A6B5" w14:textId="77777777" w:rsidR="00CD432C" w:rsidRDefault="00CD432C" w:rsidP="00CD432C">
      <w:pPr>
        <w:pStyle w:val="Comments"/>
        <w:rPr>
          <w:lang w:val="en-US"/>
        </w:rPr>
      </w:pPr>
      <w:r>
        <w:rPr>
          <w:lang w:val="en-US"/>
        </w:rPr>
        <w:t>Event-triggered L1 measurement reporting.</w:t>
      </w:r>
    </w:p>
    <w:p w14:paraId="7B4F26F7" w14:textId="77777777" w:rsidR="00C90452" w:rsidRDefault="00C90452" w:rsidP="00CD432C">
      <w:pPr>
        <w:pStyle w:val="Comments"/>
        <w:rPr>
          <w:lang w:val="en-US"/>
        </w:rPr>
      </w:pPr>
    </w:p>
    <w:p w14:paraId="2696DD06" w14:textId="77777777" w:rsidR="00C90452" w:rsidRDefault="00C90452" w:rsidP="00C90452">
      <w:pPr>
        <w:pStyle w:val="Doc-title"/>
        <w:rPr>
          <w:lang w:val="en-US"/>
        </w:rPr>
      </w:pPr>
      <w:r>
        <w:rPr>
          <w:lang w:val="en-US"/>
        </w:rPr>
        <w:t>R2-2402877</w:t>
      </w:r>
      <w:r>
        <w:rPr>
          <w:lang w:val="en-US"/>
        </w:rPr>
        <w:tab/>
        <w:t>Measurement enhancements for LTM</w:t>
      </w:r>
      <w:r>
        <w:rPr>
          <w:lang w:val="en-US"/>
        </w:rPr>
        <w:tab/>
        <w:t>Apple</w:t>
      </w:r>
      <w:r>
        <w:rPr>
          <w:lang w:val="en-US"/>
        </w:rPr>
        <w:tab/>
        <w:t>discussion</w:t>
      </w:r>
      <w:r>
        <w:rPr>
          <w:lang w:val="en-US"/>
        </w:rPr>
        <w:tab/>
        <w:t>Rel-19</w:t>
      </w:r>
      <w:r>
        <w:rPr>
          <w:lang w:val="en-US"/>
        </w:rPr>
        <w:tab/>
        <w:t>NR_Mob_Ph4-Core</w:t>
      </w:r>
    </w:p>
    <w:p w14:paraId="04A9FC6F" w14:textId="77777777" w:rsidR="00C90452" w:rsidRDefault="00C90452" w:rsidP="00C90452">
      <w:pPr>
        <w:pStyle w:val="Doc-title"/>
        <w:ind w:firstLine="0"/>
      </w:pPr>
      <w:r>
        <w:t xml:space="preserve">Proposal 1: Confirm the following directions of R19 measurement enhancement for LTM for further study. </w:t>
      </w:r>
    </w:p>
    <w:p w14:paraId="1FDF6213" w14:textId="77777777" w:rsidR="0080572D" w:rsidRDefault="00C90452" w:rsidP="00C90452">
      <w:pPr>
        <w:pStyle w:val="Doc-title"/>
        <w:ind w:firstLine="0"/>
      </w:pPr>
      <w:r>
        <w:t>-</w:t>
      </w:r>
      <w:r>
        <w:tab/>
        <w:t>Event triggered L1 LTM measurement report.</w:t>
      </w:r>
    </w:p>
    <w:p w14:paraId="7D83D52A" w14:textId="542DE696" w:rsidR="00C90452" w:rsidRDefault="00C90452" w:rsidP="00C90452">
      <w:pPr>
        <w:pStyle w:val="Doc-title"/>
        <w:ind w:firstLine="0"/>
      </w:pPr>
      <w:r>
        <w:t>-</w:t>
      </w:r>
      <w:r>
        <w:tab/>
        <w:t xml:space="preserve">Condition to initiate L1 LTM measurement. </w:t>
      </w:r>
    </w:p>
    <w:p w14:paraId="4595AEA2" w14:textId="77777777" w:rsidR="00C90452" w:rsidRDefault="00C90452" w:rsidP="00C90452">
      <w:pPr>
        <w:pStyle w:val="Doc-title"/>
        <w:ind w:firstLine="0"/>
      </w:pPr>
      <w:r>
        <w:t>-</w:t>
      </w:r>
      <w:r>
        <w:tab/>
        <w:t xml:space="preserve">Filtering operation for mobility purpose on L1 LTM measurement.   </w:t>
      </w:r>
    </w:p>
    <w:p w14:paraId="1A5958CB" w14:textId="1BA84987" w:rsidR="00C90452" w:rsidRDefault="00C90452" w:rsidP="00C90452">
      <w:pPr>
        <w:pStyle w:val="Doc-text2"/>
      </w:pPr>
    </w:p>
    <w:p w14:paraId="22197266" w14:textId="4AE00B28" w:rsidR="003D4D0A" w:rsidRDefault="001C2388" w:rsidP="001C2388">
      <w:pPr>
        <w:pStyle w:val="Doc-text2"/>
        <w:ind w:left="1253" w:firstLine="0"/>
      </w:pPr>
      <w:r>
        <w:t xml:space="preserve">[LG]: TTT or hysteresis can play a role of some filtering operation. [Ericsson]: For the last two directions, it is too early to make any decision. [ZTE]: TTT or hysteresis will be coming to our discussion anyway for event triggered L1 LTM measurement. Maybe nothing needs to be agreed now. [Nokia]: Agree with ZTE. </w:t>
      </w:r>
    </w:p>
    <w:p w14:paraId="39343CF1" w14:textId="77777777" w:rsidR="003D4D0A" w:rsidRDefault="003D4D0A" w:rsidP="00C90452">
      <w:pPr>
        <w:pStyle w:val="Doc-text2"/>
      </w:pPr>
    </w:p>
    <w:p w14:paraId="70B01259" w14:textId="135672C8" w:rsidR="00C90452" w:rsidRDefault="00C90452" w:rsidP="00C90452">
      <w:pPr>
        <w:pStyle w:val="Doc-text2"/>
        <w:ind w:left="1253" w:firstLine="0"/>
      </w:pPr>
      <w:r>
        <w:t>Proposal 3</w:t>
      </w:r>
      <w:r w:rsidR="00FE39B1">
        <w:t xml:space="preserve"> (modified)</w:t>
      </w:r>
      <w:r>
        <w:t>: L1 LTM measurement event configuration</w:t>
      </w:r>
      <w:r w:rsidR="00FE39B1">
        <w:t xml:space="preserve"> is associated with </w:t>
      </w:r>
      <w:r>
        <w:t xml:space="preserve">L1 measurement resource configuration provided in LTM configuration via RRC </w:t>
      </w:r>
      <w:proofErr w:type="spellStart"/>
      <w:r>
        <w:t>signaling</w:t>
      </w:r>
      <w:proofErr w:type="spellEnd"/>
      <w:r>
        <w:t xml:space="preserve">.  </w:t>
      </w:r>
    </w:p>
    <w:p w14:paraId="767E12C2" w14:textId="5DA28DD7" w:rsidR="00FE39B1" w:rsidRDefault="00FE39B1" w:rsidP="00C90452">
      <w:pPr>
        <w:pStyle w:val="Doc-text2"/>
        <w:ind w:left="1253" w:firstLine="0"/>
      </w:pPr>
    </w:p>
    <w:p w14:paraId="40286A91" w14:textId="49F5B2CE" w:rsidR="00FE39B1" w:rsidRDefault="00FE39B1" w:rsidP="00FE39B1">
      <w:pPr>
        <w:pStyle w:val="Doc-text2"/>
        <w:numPr>
          <w:ilvl w:val="0"/>
          <w:numId w:val="43"/>
        </w:numPr>
      </w:pPr>
      <w:r>
        <w:t xml:space="preserve">Agreed. </w:t>
      </w:r>
    </w:p>
    <w:p w14:paraId="570CAA04" w14:textId="1BE33166" w:rsidR="001C2388" w:rsidRDefault="001C2388" w:rsidP="00C90452">
      <w:pPr>
        <w:pStyle w:val="Doc-text2"/>
        <w:ind w:left="1253" w:firstLine="0"/>
      </w:pPr>
    </w:p>
    <w:p w14:paraId="75EAD6A4" w14:textId="6AB51F77" w:rsidR="001C2388" w:rsidRDefault="001C2388" w:rsidP="00C90452">
      <w:pPr>
        <w:pStyle w:val="Doc-text2"/>
        <w:ind w:left="1253" w:firstLine="0"/>
      </w:pPr>
      <w:r>
        <w:t xml:space="preserve">[Xiaomi]: LTM measurement configuration is not provided in LTM candidate configuration. With removal of candidate, it is ok. </w:t>
      </w:r>
    </w:p>
    <w:p w14:paraId="28909399" w14:textId="77777777" w:rsidR="001C2388" w:rsidRDefault="001C2388" w:rsidP="00C90452">
      <w:pPr>
        <w:pStyle w:val="Doc-text2"/>
        <w:ind w:left="1253" w:firstLine="0"/>
      </w:pPr>
    </w:p>
    <w:p w14:paraId="2DBCDFC9" w14:textId="77777777" w:rsidR="00C90452" w:rsidRDefault="00C90452" w:rsidP="00C90452">
      <w:pPr>
        <w:pStyle w:val="Doc-text2"/>
        <w:ind w:left="1253" w:firstLine="0"/>
      </w:pPr>
      <w:r>
        <w:t>Proposal 4: The event triggered L1 LTM measurement framework is based on beam level measurement. Cell quality evaluation based on multiple beams is not considered.</w:t>
      </w:r>
    </w:p>
    <w:p w14:paraId="3E23BC11" w14:textId="07B1B173" w:rsidR="00FE39B1" w:rsidRDefault="00FE39B1" w:rsidP="00C90452">
      <w:pPr>
        <w:pStyle w:val="Doc-text2"/>
        <w:ind w:left="1253" w:firstLine="0"/>
      </w:pPr>
    </w:p>
    <w:p w14:paraId="46F13FA0" w14:textId="5F18EB3D" w:rsidR="00D72F58" w:rsidRDefault="00D72F58" w:rsidP="00C90452">
      <w:pPr>
        <w:pStyle w:val="Doc-text2"/>
        <w:ind w:left="1253" w:firstLine="0"/>
      </w:pPr>
      <w:r>
        <w:t xml:space="preserve">[ZTE]: If we only say “beam”, it can provide some confusion. </w:t>
      </w:r>
      <w:r w:rsidR="00665D13">
        <w:t>B</w:t>
      </w:r>
      <w:r>
        <w:t xml:space="preserve">eam is </w:t>
      </w:r>
      <w:r w:rsidR="00665D13">
        <w:t xml:space="preserve">the wording that </w:t>
      </w:r>
      <w:r>
        <w:t xml:space="preserve">used for MIMO. We need to associate beam to cell anyway. </w:t>
      </w:r>
      <w:r w:rsidR="005C6EF5">
        <w:t xml:space="preserve">[Qualcomm]: Is intention to always compare the best beam of the serving cell and the best beam of the neighbouring cell? </w:t>
      </w:r>
    </w:p>
    <w:p w14:paraId="2AB4FD55" w14:textId="77777777" w:rsidR="00FE39B1" w:rsidRDefault="00FE39B1" w:rsidP="00C90452">
      <w:pPr>
        <w:pStyle w:val="Doc-text2"/>
        <w:ind w:left="1253" w:firstLine="0"/>
      </w:pPr>
    </w:p>
    <w:p w14:paraId="41E1FACF" w14:textId="7BF2BFCC" w:rsidR="00C90452" w:rsidRDefault="00C90452" w:rsidP="00C90452">
      <w:pPr>
        <w:pStyle w:val="Doc-text2"/>
        <w:ind w:left="1253" w:firstLine="0"/>
      </w:pPr>
      <w:r>
        <w:t xml:space="preserve">Proposal 5: Support the following </w:t>
      </w:r>
      <w:proofErr w:type="spellStart"/>
      <w:r>
        <w:t>Ax</w:t>
      </w:r>
      <w:proofErr w:type="spellEnd"/>
      <w:r>
        <w:t xml:space="preserve"> events based on beam specific quality of serving cell and candidate cells as the L1 LTM measurement events. </w:t>
      </w:r>
    </w:p>
    <w:p w14:paraId="155FBA68" w14:textId="77777777" w:rsidR="00C90452" w:rsidRDefault="00C90452" w:rsidP="00C90452">
      <w:pPr>
        <w:pStyle w:val="Doc-text2"/>
        <w:ind w:left="1253" w:firstLine="0"/>
      </w:pPr>
      <w:r>
        <w:t>-</w:t>
      </w:r>
      <w:r>
        <w:tab/>
        <w:t xml:space="preserve"> Event A1beam: Beam of serving cell becomes better than absolute threshold;</w:t>
      </w:r>
    </w:p>
    <w:p w14:paraId="147EEE24" w14:textId="77777777" w:rsidR="00C90452" w:rsidRDefault="00C90452" w:rsidP="00C90452">
      <w:pPr>
        <w:pStyle w:val="Doc-text2"/>
        <w:ind w:left="1253" w:firstLine="0"/>
      </w:pPr>
      <w:r>
        <w:t>-</w:t>
      </w:r>
      <w:r>
        <w:tab/>
        <w:t xml:space="preserve"> Event A2beam: Beam of serving cell becomes worse than absolute threshold;</w:t>
      </w:r>
    </w:p>
    <w:p w14:paraId="6482A40E" w14:textId="77777777" w:rsidR="00C90452" w:rsidRDefault="00C90452" w:rsidP="00C90452">
      <w:pPr>
        <w:pStyle w:val="Doc-text2"/>
        <w:ind w:left="1253" w:firstLine="0"/>
      </w:pPr>
      <w:r>
        <w:t>-</w:t>
      </w:r>
      <w:r>
        <w:tab/>
        <w:t xml:space="preserve"> Event A3beam: Beam of candidate cell becomes amount of offset better than beam of serving cell;</w:t>
      </w:r>
    </w:p>
    <w:p w14:paraId="02DCAA25" w14:textId="77777777" w:rsidR="00C90452" w:rsidRDefault="00C90452" w:rsidP="00C90452">
      <w:pPr>
        <w:pStyle w:val="Doc-text2"/>
        <w:ind w:left="1253" w:firstLine="0"/>
      </w:pPr>
      <w:r>
        <w:t>-</w:t>
      </w:r>
      <w:r>
        <w:tab/>
        <w:t xml:space="preserve"> Event A4beam: Beam of candidate cell becomes better than absolute threshold;</w:t>
      </w:r>
    </w:p>
    <w:p w14:paraId="667806FC" w14:textId="77777777" w:rsidR="00C90452" w:rsidRDefault="00C90452" w:rsidP="00C90452">
      <w:pPr>
        <w:pStyle w:val="Doc-text2"/>
        <w:ind w:left="1253" w:firstLine="0"/>
      </w:pPr>
      <w:r>
        <w:t>-</w:t>
      </w:r>
      <w:r>
        <w:tab/>
        <w:t xml:space="preserve"> Event A5beam: Beam of serving cell becomes worse than absolute threshold1 AND Beam of candidate cell becomes better than another absolute threshold2.</w:t>
      </w:r>
    </w:p>
    <w:p w14:paraId="0B85DD59" w14:textId="17FE2F84" w:rsidR="005C6EF5" w:rsidRDefault="005C6EF5" w:rsidP="00C90452">
      <w:pPr>
        <w:pStyle w:val="Doc-text2"/>
        <w:ind w:left="1253" w:firstLine="0"/>
      </w:pPr>
    </w:p>
    <w:p w14:paraId="0D71A9EE" w14:textId="1D362C0F" w:rsidR="00FD5C13" w:rsidRDefault="00FD5C13" w:rsidP="00C90452">
      <w:pPr>
        <w:pStyle w:val="Doc-text2"/>
        <w:ind w:left="1253" w:firstLine="0"/>
      </w:pPr>
      <w:r>
        <w:lastRenderedPageBreak/>
        <w:t xml:space="preserve">[LG]: Currently we have multiple beams (reference signals) to make cell level measured result. We may still mimic it with L1 level measurement. </w:t>
      </w:r>
      <w:r w:rsidR="00674421">
        <w:t>[Ericsson]: Consider it is also important to consider event triggered L1 LTM measurement report for the early sync purpose. Would like to have more time to think about each case (early sync purpose and switch execution purpose).</w:t>
      </w:r>
    </w:p>
    <w:p w14:paraId="156B532A" w14:textId="77777777" w:rsidR="005C6EF5" w:rsidRDefault="005C6EF5" w:rsidP="00C90452">
      <w:pPr>
        <w:pStyle w:val="Doc-text2"/>
        <w:ind w:left="1253" w:firstLine="0"/>
      </w:pPr>
    </w:p>
    <w:p w14:paraId="25B0DE92" w14:textId="29895AC0" w:rsidR="00C90452" w:rsidRDefault="00C90452" w:rsidP="00C90452">
      <w:pPr>
        <w:pStyle w:val="Doc-text2"/>
        <w:ind w:left="1253" w:firstLine="0"/>
      </w:pPr>
      <w:r>
        <w:t xml:space="preserve">Proposal 6: For beam specific </w:t>
      </w:r>
      <w:proofErr w:type="spellStart"/>
      <w:r>
        <w:t>Ax</w:t>
      </w:r>
      <w:proofErr w:type="spellEnd"/>
      <w:r>
        <w:t xml:space="preserve"> events in P5, which beam of serving cell and candidate cell is used for the event evaluation can be further studied. </w:t>
      </w:r>
    </w:p>
    <w:p w14:paraId="0D575C89" w14:textId="77777777" w:rsidR="00C90452" w:rsidRDefault="00C90452" w:rsidP="00C90452">
      <w:pPr>
        <w:pStyle w:val="Doc-text2"/>
        <w:ind w:left="1253" w:firstLine="0"/>
      </w:pPr>
      <w:r>
        <w:t>Proposal 7: For L1 LTM measurement report, it includes the cell info and beam info of the triggered cell and serving cell (optional).</w:t>
      </w:r>
    </w:p>
    <w:p w14:paraId="69CE08EC" w14:textId="77777777" w:rsidR="003E74D5" w:rsidRDefault="003E74D5" w:rsidP="00C90452">
      <w:pPr>
        <w:pStyle w:val="Doc-text2"/>
        <w:ind w:left="1253" w:firstLine="0"/>
      </w:pPr>
    </w:p>
    <w:p w14:paraId="6E2BC627" w14:textId="51FC44BA" w:rsidR="003E74D5" w:rsidRDefault="00C90452" w:rsidP="003E74D5">
      <w:pPr>
        <w:pStyle w:val="Doc-text2"/>
        <w:ind w:left="1253" w:firstLine="0"/>
      </w:pPr>
      <w:r>
        <w:t>Proposal 8: L1 LTM measurement report is not carried through RRC signalling, but whether it is carried via L1 UCI or L2 MAC CE can be discussed further.</w:t>
      </w:r>
    </w:p>
    <w:p w14:paraId="477648EF" w14:textId="77777777" w:rsidR="003E74D5" w:rsidRDefault="003E74D5" w:rsidP="00C90452">
      <w:pPr>
        <w:pStyle w:val="Doc-text2"/>
        <w:ind w:left="1253" w:firstLine="0"/>
      </w:pPr>
    </w:p>
    <w:p w14:paraId="02BABC50" w14:textId="77777777" w:rsidR="00C90452" w:rsidRDefault="00C90452" w:rsidP="00C90452">
      <w:pPr>
        <w:pStyle w:val="Doc-text2"/>
        <w:ind w:left="1253" w:firstLine="0"/>
      </w:pPr>
      <w:r w:rsidRPr="007B4837">
        <w:t>Proposal 9: UE is not required to perform the L1 LTM measurement on candidate cells if there is a beam of serving cell is good enough.</w:t>
      </w:r>
    </w:p>
    <w:p w14:paraId="50D701DC" w14:textId="77777777" w:rsidR="00C90452" w:rsidRDefault="00C90452" w:rsidP="00C90452">
      <w:pPr>
        <w:pStyle w:val="Doc-text2"/>
        <w:ind w:left="1253" w:firstLine="0"/>
      </w:pPr>
    </w:p>
    <w:p w14:paraId="636F399E" w14:textId="77777777" w:rsidR="00C90452" w:rsidRPr="007B4837" w:rsidRDefault="00C90452" w:rsidP="00C90452">
      <w:pPr>
        <w:pStyle w:val="Doc-text2"/>
        <w:ind w:left="1253" w:firstLine="0"/>
      </w:pPr>
      <w:r w:rsidRPr="007B4837">
        <w:t>Proposal 10: L1 measurement filtering is required to provide the L1 LTM measurement report. Details on this (i.e. rely on existing L1 filtering or introduce new one) would depend on RAN1 and RAN4.</w:t>
      </w:r>
    </w:p>
    <w:p w14:paraId="3D025FC1" w14:textId="328ED3FA" w:rsidR="00C90452" w:rsidRDefault="00C90452" w:rsidP="00C90452">
      <w:pPr>
        <w:pStyle w:val="Doc-title"/>
        <w:rPr>
          <w:lang w:val="en-US"/>
        </w:rPr>
      </w:pPr>
    </w:p>
    <w:p w14:paraId="1F98E12A" w14:textId="14881893" w:rsidR="00AC7C28" w:rsidRPr="001B5695" w:rsidRDefault="00AC7C28" w:rsidP="00AC7C2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measurements:</w:t>
      </w:r>
    </w:p>
    <w:p w14:paraId="4702DBA7" w14:textId="18A58C10" w:rsidR="00AC7C28" w:rsidRPr="00662CCE" w:rsidRDefault="00AC7C28" w:rsidP="00AC7C28">
      <w:pPr>
        <w:pStyle w:val="Doc-text2"/>
        <w:numPr>
          <w:ilvl w:val="0"/>
          <w:numId w:val="48"/>
        </w:numPr>
        <w:pBdr>
          <w:top w:val="single" w:sz="4" w:space="1" w:color="auto"/>
          <w:left w:val="single" w:sz="4" w:space="4" w:color="auto"/>
          <w:bottom w:val="single" w:sz="4" w:space="1" w:color="auto"/>
          <w:right w:val="single" w:sz="4" w:space="4" w:color="auto"/>
        </w:pBdr>
        <w:rPr>
          <w:lang w:val="en-US"/>
        </w:rPr>
      </w:pPr>
      <w:r>
        <w:t xml:space="preserve">L1 LTM measurement event configuration is associated with L1 measurement resource configuration provided in LTM configuration via RRC </w:t>
      </w:r>
      <w:proofErr w:type="spellStart"/>
      <w:r>
        <w:t>signaling</w:t>
      </w:r>
      <w:proofErr w:type="spellEnd"/>
      <w:r>
        <w:t>.</w:t>
      </w:r>
    </w:p>
    <w:p w14:paraId="2C66EE85" w14:textId="21FAF3A4" w:rsidR="00AC7C28" w:rsidRDefault="00AC7C28" w:rsidP="00AC7C28">
      <w:pPr>
        <w:pStyle w:val="Doc-text2"/>
        <w:rPr>
          <w:lang w:val="en-US"/>
        </w:rPr>
      </w:pPr>
    </w:p>
    <w:p w14:paraId="3361AC67" w14:textId="77777777" w:rsidR="00AC7C28" w:rsidRPr="00AC7C28" w:rsidRDefault="00AC7C28" w:rsidP="00AC7C28">
      <w:pPr>
        <w:pStyle w:val="Doc-text2"/>
        <w:rPr>
          <w:lang w:val="en-US"/>
        </w:rPr>
      </w:pPr>
    </w:p>
    <w:p w14:paraId="1F204489" w14:textId="77777777" w:rsidR="00C90452" w:rsidRDefault="00C90452" w:rsidP="00C90452">
      <w:pPr>
        <w:pStyle w:val="Doc-title"/>
        <w:rPr>
          <w:lang w:val="en-US"/>
        </w:rPr>
      </w:pPr>
      <w:r>
        <w:rPr>
          <w:lang w:val="en-US"/>
        </w:rPr>
        <w:t>R2-2402532</w:t>
      </w:r>
      <w:r>
        <w:rPr>
          <w:lang w:val="en-US"/>
        </w:rPr>
        <w:tab/>
        <w:t>Discussion on event-triggered L1 measurement reporting for LTM</w:t>
      </w:r>
      <w:r>
        <w:rPr>
          <w:lang w:val="en-US"/>
        </w:rPr>
        <w:tab/>
        <w:t>China Telecom</w:t>
      </w:r>
      <w:r>
        <w:rPr>
          <w:lang w:val="en-US"/>
        </w:rPr>
        <w:tab/>
        <w:t>discussion</w:t>
      </w:r>
      <w:r>
        <w:rPr>
          <w:lang w:val="en-US"/>
        </w:rPr>
        <w:tab/>
        <w:t>Rel-19</w:t>
      </w:r>
      <w:r>
        <w:rPr>
          <w:lang w:val="en-US"/>
        </w:rPr>
        <w:tab/>
        <w:t>NR_Mob_Ph4-Core</w:t>
      </w:r>
    </w:p>
    <w:p w14:paraId="33F1F1F2" w14:textId="77777777" w:rsidR="00C90452" w:rsidRDefault="00C90452" w:rsidP="00C90452">
      <w:pPr>
        <w:pStyle w:val="Doc-text2"/>
        <w:ind w:left="1253" w:firstLine="0"/>
      </w:pPr>
      <w:r>
        <w:t>Proposal 4: To avoid “Ping Pong” cell switch in LTM, when defining the events for triggering LTM L1 measurement report, the following aspects could be considered:</w:t>
      </w:r>
    </w:p>
    <w:p w14:paraId="63DB90E7" w14:textId="77777777" w:rsidR="00C90452" w:rsidRDefault="00C90452" w:rsidP="00C90452">
      <w:pPr>
        <w:pStyle w:val="Doc-text2"/>
      </w:pPr>
      <w:r>
        <w:t>-</w:t>
      </w:r>
      <w:r>
        <w:tab/>
        <w:t>hysteresis, beam specific offset, candidate cell specific offset;</w:t>
      </w:r>
    </w:p>
    <w:p w14:paraId="7952CC66" w14:textId="77777777" w:rsidR="00C90452" w:rsidRPr="002D01C7" w:rsidRDefault="00C90452" w:rsidP="00C90452">
      <w:pPr>
        <w:pStyle w:val="Doc-text2"/>
      </w:pPr>
      <w:r>
        <w:t>-</w:t>
      </w:r>
      <w:r>
        <w:tab/>
        <w:t>entering condition, leaving condition and time-to-trigger.</w:t>
      </w:r>
    </w:p>
    <w:p w14:paraId="5B203CA7" w14:textId="26252D7F" w:rsidR="00CD432C" w:rsidRPr="00931C16" w:rsidRDefault="00CD432C" w:rsidP="00CD432C">
      <w:pPr>
        <w:pStyle w:val="Comments"/>
        <w:rPr>
          <w:lang w:val="en-US"/>
        </w:rPr>
      </w:pPr>
      <w:r>
        <w:rPr>
          <w:lang w:val="en-US"/>
        </w:rPr>
        <w:t xml:space="preserve"> </w:t>
      </w:r>
    </w:p>
    <w:p w14:paraId="7EC3B6C5" w14:textId="77777777" w:rsidR="00CD432C" w:rsidRDefault="00CD432C" w:rsidP="00CD432C">
      <w:pPr>
        <w:pStyle w:val="Doc-title"/>
        <w:rPr>
          <w:lang w:val="en-US"/>
        </w:rPr>
      </w:pPr>
      <w:r>
        <w:rPr>
          <w:lang w:val="en-US"/>
        </w:rPr>
        <w:t>R2-2402177</w:t>
      </w:r>
      <w:r>
        <w:rPr>
          <w:lang w:val="en-US"/>
        </w:rPr>
        <w:tab/>
        <w:t>Consideration on Event triggered L1 measurement reporting</w:t>
      </w:r>
      <w:r>
        <w:rPr>
          <w:lang w:val="en-US"/>
        </w:rPr>
        <w:tab/>
        <w:t>CATT</w:t>
      </w:r>
      <w:r>
        <w:rPr>
          <w:lang w:val="en-US"/>
        </w:rPr>
        <w:tab/>
        <w:t>discussion</w:t>
      </w:r>
      <w:r>
        <w:rPr>
          <w:lang w:val="en-US"/>
        </w:rPr>
        <w:tab/>
        <w:t>Rel-19</w:t>
      </w:r>
      <w:r>
        <w:rPr>
          <w:lang w:val="en-US"/>
        </w:rPr>
        <w:tab/>
        <w:t>NR_Mob_Ph4-Core</w:t>
      </w:r>
    </w:p>
    <w:p w14:paraId="3547972F" w14:textId="77777777" w:rsidR="00CD432C" w:rsidRDefault="00CD432C" w:rsidP="00CD432C">
      <w:pPr>
        <w:pStyle w:val="Doc-title"/>
        <w:rPr>
          <w:lang w:val="en-US"/>
        </w:rPr>
      </w:pPr>
      <w:r>
        <w:rPr>
          <w:lang w:val="en-US"/>
        </w:rPr>
        <w:t>R2-2402277</w:t>
      </w:r>
      <w:r>
        <w:rPr>
          <w:lang w:val="en-US"/>
        </w:rPr>
        <w:tab/>
        <w:t>Measurement enhancements for LTM</w:t>
      </w:r>
      <w:r>
        <w:rPr>
          <w:lang w:val="en-US"/>
        </w:rPr>
        <w:tab/>
        <w:t>Fujitsu</w:t>
      </w:r>
      <w:r>
        <w:rPr>
          <w:lang w:val="en-US"/>
        </w:rPr>
        <w:tab/>
        <w:t>discussion</w:t>
      </w:r>
      <w:r>
        <w:rPr>
          <w:lang w:val="en-US"/>
        </w:rPr>
        <w:tab/>
        <w:t>Rel-19</w:t>
      </w:r>
      <w:r>
        <w:rPr>
          <w:lang w:val="en-US"/>
        </w:rPr>
        <w:tab/>
        <w:t>NR_Mob_Ph4-Core</w:t>
      </w:r>
    </w:p>
    <w:p w14:paraId="167FA40B" w14:textId="77777777" w:rsidR="00CD432C" w:rsidRDefault="00CD432C" w:rsidP="00CD432C">
      <w:pPr>
        <w:pStyle w:val="Doc-title"/>
        <w:rPr>
          <w:lang w:val="en-US"/>
        </w:rPr>
      </w:pPr>
      <w:r>
        <w:rPr>
          <w:lang w:val="en-US"/>
        </w:rPr>
        <w:t>R2-2402292</w:t>
      </w:r>
      <w:r>
        <w:rPr>
          <w:lang w:val="en-US"/>
        </w:rPr>
        <w:tab/>
        <w:t>Initial discussion on event-triggered L1 measurement reporting</w:t>
      </w:r>
      <w:r>
        <w:rPr>
          <w:lang w:val="en-US"/>
        </w:rPr>
        <w:tab/>
        <w:t>MediaTek inc.</w:t>
      </w:r>
      <w:r>
        <w:rPr>
          <w:lang w:val="en-US"/>
        </w:rPr>
        <w:tab/>
        <w:t>discussion</w:t>
      </w:r>
      <w:r>
        <w:rPr>
          <w:lang w:val="en-US"/>
        </w:rPr>
        <w:tab/>
        <w:t>Rel-19</w:t>
      </w:r>
      <w:r>
        <w:rPr>
          <w:lang w:val="en-US"/>
        </w:rPr>
        <w:tab/>
        <w:t>NR_Mob_Ph4-Core</w:t>
      </w:r>
    </w:p>
    <w:p w14:paraId="39C4F5CA" w14:textId="77777777" w:rsidR="00CD432C" w:rsidRDefault="00CD432C" w:rsidP="00CD432C">
      <w:pPr>
        <w:pStyle w:val="Doc-title"/>
        <w:rPr>
          <w:lang w:val="en-US"/>
        </w:rPr>
      </w:pPr>
      <w:r>
        <w:rPr>
          <w:lang w:val="en-US"/>
        </w:rPr>
        <w:t>R2-2402338</w:t>
      </w:r>
      <w:r>
        <w:rPr>
          <w:lang w:val="en-US"/>
        </w:rPr>
        <w:tab/>
        <w:t>Discussion on measurement enhancements for LTM</w:t>
      </w:r>
      <w:r>
        <w:rPr>
          <w:lang w:val="en-US"/>
        </w:rPr>
        <w:tab/>
        <w:t>Spreadtrum Communications</w:t>
      </w:r>
      <w:r>
        <w:rPr>
          <w:lang w:val="en-US"/>
        </w:rPr>
        <w:tab/>
        <w:t>discussion</w:t>
      </w:r>
      <w:r>
        <w:rPr>
          <w:lang w:val="en-US"/>
        </w:rPr>
        <w:tab/>
        <w:t>Rel-19</w:t>
      </w:r>
    </w:p>
    <w:p w14:paraId="54161E46" w14:textId="77777777" w:rsidR="00CD432C" w:rsidRDefault="00CD432C" w:rsidP="00CD432C">
      <w:pPr>
        <w:pStyle w:val="Doc-title"/>
        <w:rPr>
          <w:lang w:val="en-US"/>
        </w:rPr>
      </w:pPr>
      <w:r>
        <w:rPr>
          <w:lang w:val="en-US"/>
        </w:rPr>
        <w:t>R2-2402442</w:t>
      </w:r>
      <w:r>
        <w:rPr>
          <w:lang w:val="en-US"/>
        </w:rPr>
        <w:tab/>
        <w:t>Event triggered L1 measurement report</w:t>
      </w:r>
      <w:r>
        <w:rPr>
          <w:lang w:val="en-US"/>
        </w:rPr>
        <w:tab/>
        <w:t>OPPO</w:t>
      </w:r>
      <w:r>
        <w:rPr>
          <w:lang w:val="en-US"/>
        </w:rPr>
        <w:tab/>
        <w:t>discussion</w:t>
      </w:r>
      <w:r>
        <w:rPr>
          <w:lang w:val="en-US"/>
        </w:rPr>
        <w:tab/>
        <w:t>Rel-19</w:t>
      </w:r>
      <w:r>
        <w:rPr>
          <w:lang w:val="en-US"/>
        </w:rPr>
        <w:tab/>
        <w:t>NR_Mob_Ph4-Core</w:t>
      </w:r>
    </w:p>
    <w:p w14:paraId="6F943FBD" w14:textId="77777777" w:rsidR="00CD432C" w:rsidRDefault="00CD432C" w:rsidP="00CD432C">
      <w:pPr>
        <w:pStyle w:val="Doc-title"/>
        <w:rPr>
          <w:lang w:val="en-US"/>
        </w:rPr>
      </w:pPr>
      <w:r>
        <w:rPr>
          <w:lang w:val="en-US"/>
        </w:rPr>
        <w:t>R2-2402453</w:t>
      </w:r>
      <w:r>
        <w:rPr>
          <w:lang w:val="en-US"/>
        </w:rPr>
        <w:tab/>
        <w:t>Discussion on measurement enhancement for LTM</w:t>
      </w:r>
      <w:r>
        <w:rPr>
          <w:lang w:val="en-US"/>
        </w:rPr>
        <w:tab/>
        <w:t>Transsion Holdings</w:t>
      </w:r>
      <w:r>
        <w:rPr>
          <w:lang w:val="en-US"/>
        </w:rPr>
        <w:tab/>
        <w:t>discussion</w:t>
      </w:r>
      <w:r>
        <w:rPr>
          <w:lang w:val="en-US"/>
        </w:rPr>
        <w:tab/>
        <w:t>Rel-19</w:t>
      </w:r>
    </w:p>
    <w:p w14:paraId="29033F85" w14:textId="77777777" w:rsidR="00CD432C" w:rsidRDefault="00CD432C" w:rsidP="00CD432C">
      <w:pPr>
        <w:pStyle w:val="Doc-title"/>
        <w:rPr>
          <w:lang w:val="en-US"/>
        </w:rPr>
      </w:pPr>
      <w:r>
        <w:rPr>
          <w:lang w:val="en-US"/>
        </w:rPr>
        <w:t>R2-2402627</w:t>
      </w:r>
      <w:r>
        <w:rPr>
          <w:lang w:val="en-US"/>
        </w:rPr>
        <w:tab/>
        <w:t>Discussion on measurement enhancement for LTM</w:t>
      </w:r>
      <w:r>
        <w:rPr>
          <w:lang w:val="en-US"/>
        </w:rPr>
        <w:tab/>
        <w:t>vivo</w:t>
      </w:r>
      <w:r>
        <w:rPr>
          <w:lang w:val="en-US"/>
        </w:rPr>
        <w:tab/>
        <w:t>discussion</w:t>
      </w:r>
      <w:r>
        <w:rPr>
          <w:lang w:val="en-US"/>
        </w:rPr>
        <w:tab/>
        <w:t>Rel-19</w:t>
      </w:r>
      <w:r>
        <w:rPr>
          <w:lang w:val="en-US"/>
        </w:rPr>
        <w:tab/>
        <w:t>NR_Mob_Ph4-Core</w:t>
      </w:r>
    </w:p>
    <w:p w14:paraId="7CA88C82" w14:textId="77777777" w:rsidR="00CD432C" w:rsidRDefault="00CD432C" w:rsidP="00CD432C">
      <w:pPr>
        <w:pStyle w:val="Doc-title"/>
        <w:rPr>
          <w:lang w:val="en-US"/>
        </w:rPr>
      </w:pPr>
      <w:r>
        <w:rPr>
          <w:lang w:val="en-US"/>
        </w:rPr>
        <w:t>R2-2402698</w:t>
      </w:r>
      <w:r>
        <w:rPr>
          <w:lang w:val="en-US"/>
        </w:rPr>
        <w:tab/>
        <w:t>Discussion on L1 measurement enhancement</w:t>
      </w:r>
      <w:r>
        <w:rPr>
          <w:lang w:val="en-US"/>
        </w:rPr>
        <w:tab/>
        <w:t>HONOR</w:t>
      </w:r>
      <w:r>
        <w:rPr>
          <w:lang w:val="en-US"/>
        </w:rPr>
        <w:tab/>
        <w:t>discussion</w:t>
      </w:r>
      <w:r>
        <w:rPr>
          <w:lang w:val="en-US"/>
        </w:rPr>
        <w:tab/>
        <w:t>Rel-19</w:t>
      </w:r>
      <w:r>
        <w:rPr>
          <w:lang w:val="en-US"/>
        </w:rPr>
        <w:tab/>
        <w:t>NR_Mob_Ph4-Core</w:t>
      </w:r>
    </w:p>
    <w:p w14:paraId="69234418" w14:textId="77777777" w:rsidR="00CD432C" w:rsidRDefault="00CD432C" w:rsidP="00CD432C">
      <w:pPr>
        <w:pStyle w:val="Doc-title"/>
        <w:rPr>
          <w:lang w:val="en-US"/>
        </w:rPr>
      </w:pPr>
      <w:r>
        <w:rPr>
          <w:lang w:val="en-US"/>
        </w:rPr>
        <w:t>R2-2402743</w:t>
      </w:r>
      <w:r>
        <w:rPr>
          <w:lang w:val="en-US"/>
        </w:rPr>
        <w:tab/>
        <w:t>Discussion on event-triggered L1 measurement reporting</w:t>
      </w:r>
      <w:r>
        <w:rPr>
          <w:lang w:val="en-US"/>
        </w:rPr>
        <w:tab/>
        <w:t>ZTE Corporation</w:t>
      </w:r>
      <w:r>
        <w:rPr>
          <w:lang w:val="en-US"/>
        </w:rPr>
        <w:tab/>
        <w:t>discussion</w:t>
      </w:r>
      <w:r>
        <w:rPr>
          <w:lang w:val="en-US"/>
        </w:rPr>
        <w:tab/>
        <w:t>Rel-19</w:t>
      </w:r>
      <w:r>
        <w:rPr>
          <w:lang w:val="en-US"/>
        </w:rPr>
        <w:tab/>
        <w:t>NR_Mob_Ph4-Core</w:t>
      </w:r>
    </w:p>
    <w:p w14:paraId="08F84A14" w14:textId="77777777" w:rsidR="00CD432C" w:rsidRDefault="00CD432C" w:rsidP="00CD432C">
      <w:pPr>
        <w:pStyle w:val="Doc-title"/>
        <w:rPr>
          <w:lang w:val="en-US"/>
        </w:rPr>
      </w:pPr>
      <w:r>
        <w:rPr>
          <w:lang w:val="en-US"/>
        </w:rPr>
        <w:t>R2-2402847</w:t>
      </w:r>
      <w:r>
        <w:rPr>
          <w:lang w:val="en-US"/>
        </w:rPr>
        <w:tab/>
        <w:t>Discussion on event-triggered L1 measurement reporting</w:t>
      </w:r>
      <w:r>
        <w:rPr>
          <w:lang w:val="en-US"/>
        </w:rPr>
        <w:tab/>
        <w:t>Xiaomi</w:t>
      </w:r>
      <w:r>
        <w:rPr>
          <w:lang w:val="en-US"/>
        </w:rPr>
        <w:tab/>
        <w:t>discussion</w:t>
      </w:r>
      <w:r>
        <w:rPr>
          <w:lang w:val="en-US"/>
        </w:rPr>
        <w:tab/>
        <w:t>Rel-19</w:t>
      </w:r>
      <w:r>
        <w:rPr>
          <w:lang w:val="en-US"/>
        </w:rPr>
        <w:tab/>
        <w:t>NR_Mob_Ph4-Core</w:t>
      </w:r>
    </w:p>
    <w:p w14:paraId="53337653" w14:textId="77777777" w:rsidR="00CD432C" w:rsidRDefault="00CD432C" w:rsidP="00CD432C">
      <w:pPr>
        <w:pStyle w:val="Doc-title"/>
        <w:rPr>
          <w:lang w:val="en-US"/>
        </w:rPr>
      </w:pPr>
      <w:r>
        <w:rPr>
          <w:lang w:val="en-US"/>
        </w:rPr>
        <w:t>R2-2402983</w:t>
      </w:r>
      <w:r>
        <w:rPr>
          <w:lang w:val="en-US"/>
        </w:rPr>
        <w:tab/>
        <w:t>Support of Event-Triggered L1 Measurement Enhancements for LTM</w:t>
      </w:r>
      <w:r>
        <w:rPr>
          <w:lang w:val="en-US"/>
        </w:rPr>
        <w:tab/>
        <w:t>Samsung</w:t>
      </w:r>
      <w:r>
        <w:rPr>
          <w:lang w:val="en-US"/>
        </w:rPr>
        <w:tab/>
        <w:t>discussion</w:t>
      </w:r>
      <w:r>
        <w:rPr>
          <w:lang w:val="en-US"/>
        </w:rPr>
        <w:tab/>
        <w:t>Rel-19</w:t>
      </w:r>
      <w:r>
        <w:rPr>
          <w:lang w:val="en-US"/>
        </w:rPr>
        <w:tab/>
        <w:t>NR_Mob_Ph4-Core</w:t>
      </w:r>
    </w:p>
    <w:p w14:paraId="784F3480" w14:textId="77777777" w:rsidR="00CD432C" w:rsidRDefault="00CD432C" w:rsidP="00CD432C">
      <w:pPr>
        <w:pStyle w:val="Doc-title"/>
        <w:rPr>
          <w:lang w:val="en-US"/>
        </w:rPr>
      </w:pPr>
      <w:r>
        <w:rPr>
          <w:lang w:val="en-US"/>
        </w:rPr>
        <w:t>R2-2403030</w:t>
      </w:r>
      <w:r>
        <w:rPr>
          <w:lang w:val="en-US"/>
        </w:rPr>
        <w:tab/>
        <w:t>Discussion on LTM measurement related enhancements</w:t>
      </w:r>
      <w:r>
        <w:rPr>
          <w:lang w:val="en-US"/>
        </w:rPr>
        <w:tab/>
        <w:t>CMCC</w:t>
      </w:r>
      <w:r>
        <w:rPr>
          <w:lang w:val="en-US"/>
        </w:rPr>
        <w:tab/>
        <w:t>discussion</w:t>
      </w:r>
      <w:r>
        <w:rPr>
          <w:lang w:val="en-US"/>
        </w:rPr>
        <w:tab/>
        <w:t>Rel-19</w:t>
      </w:r>
      <w:r>
        <w:rPr>
          <w:lang w:val="en-US"/>
        </w:rPr>
        <w:tab/>
        <w:t>NR_Mob_Ph4-Core</w:t>
      </w:r>
    </w:p>
    <w:p w14:paraId="119E175A" w14:textId="77777777" w:rsidR="00CD432C" w:rsidRDefault="00CD432C" w:rsidP="00CD432C">
      <w:pPr>
        <w:pStyle w:val="Doc-title"/>
        <w:rPr>
          <w:lang w:val="en-US"/>
        </w:rPr>
      </w:pPr>
      <w:r>
        <w:rPr>
          <w:lang w:val="en-US"/>
        </w:rPr>
        <w:t>R2-2403181</w:t>
      </w:r>
      <w:r>
        <w:rPr>
          <w:lang w:val="en-US"/>
        </w:rPr>
        <w:tab/>
        <w:t>Discussion on initial aspects for event triggered L1 measurements</w:t>
      </w:r>
      <w:r>
        <w:rPr>
          <w:lang w:val="en-US"/>
        </w:rPr>
        <w:tab/>
        <w:t>Ericsson</w:t>
      </w:r>
      <w:r>
        <w:rPr>
          <w:lang w:val="en-US"/>
        </w:rPr>
        <w:tab/>
        <w:t>discussion</w:t>
      </w:r>
      <w:r>
        <w:rPr>
          <w:lang w:val="en-US"/>
        </w:rPr>
        <w:tab/>
        <w:t>Rel-19</w:t>
      </w:r>
      <w:r>
        <w:rPr>
          <w:lang w:val="en-US"/>
        </w:rPr>
        <w:tab/>
        <w:t>NR_Mob_Ph4-Core</w:t>
      </w:r>
    </w:p>
    <w:p w14:paraId="78F28D1E" w14:textId="77777777" w:rsidR="00CD432C" w:rsidRDefault="00CD432C" w:rsidP="00CD432C">
      <w:pPr>
        <w:pStyle w:val="Doc-title"/>
        <w:rPr>
          <w:lang w:val="en-US"/>
        </w:rPr>
      </w:pPr>
      <w:r>
        <w:rPr>
          <w:lang w:val="en-US"/>
        </w:rPr>
        <w:t>R2-2403208</w:t>
      </w:r>
      <w:r>
        <w:rPr>
          <w:lang w:val="en-US"/>
        </w:rPr>
        <w:tab/>
        <w:t>Event triggered L1 reporting for LTM</w:t>
      </w:r>
      <w:r>
        <w:rPr>
          <w:lang w:val="en-US"/>
        </w:rPr>
        <w:tab/>
        <w:t>Interdigital, Inc.</w:t>
      </w:r>
      <w:r>
        <w:rPr>
          <w:lang w:val="en-US"/>
        </w:rPr>
        <w:tab/>
        <w:t>discussion</w:t>
      </w:r>
      <w:r>
        <w:rPr>
          <w:lang w:val="en-US"/>
        </w:rPr>
        <w:tab/>
        <w:t>Rel-19</w:t>
      </w:r>
      <w:r>
        <w:rPr>
          <w:lang w:val="en-US"/>
        </w:rPr>
        <w:tab/>
        <w:t>NR_Mob_Ph4-Core</w:t>
      </w:r>
    </w:p>
    <w:p w14:paraId="0C1CA54C" w14:textId="77777777" w:rsidR="00CD432C" w:rsidRDefault="00CD432C" w:rsidP="00CD432C">
      <w:pPr>
        <w:pStyle w:val="Doc-title"/>
        <w:rPr>
          <w:lang w:val="en-US"/>
        </w:rPr>
      </w:pPr>
      <w:r>
        <w:rPr>
          <w:lang w:val="en-US"/>
        </w:rPr>
        <w:lastRenderedPageBreak/>
        <w:t>R2-2403219</w:t>
      </w:r>
      <w:r>
        <w:rPr>
          <w:lang w:val="en-US"/>
        </w:rPr>
        <w:tab/>
        <w:t>Discussion on event-triggered L1 measurement reporting</w:t>
      </w:r>
      <w:r>
        <w:rPr>
          <w:lang w:val="en-US"/>
        </w:rPr>
        <w:tab/>
        <w:t>NEC</w:t>
      </w:r>
      <w:r>
        <w:rPr>
          <w:lang w:val="en-US"/>
        </w:rPr>
        <w:tab/>
        <w:t>discussion</w:t>
      </w:r>
      <w:r>
        <w:rPr>
          <w:lang w:val="en-US"/>
        </w:rPr>
        <w:tab/>
        <w:t>Rel-19</w:t>
      </w:r>
      <w:r>
        <w:rPr>
          <w:lang w:val="en-US"/>
        </w:rPr>
        <w:tab/>
        <w:t>NR_Mob_Ph4-Core</w:t>
      </w:r>
    </w:p>
    <w:p w14:paraId="41FE0F94" w14:textId="77777777" w:rsidR="00CD432C" w:rsidRDefault="00CD432C" w:rsidP="00CD432C">
      <w:pPr>
        <w:pStyle w:val="Doc-title"/>
        <w:rPr>
          <w:lang w:val="en-US"/>
        </w:rPr>
      </w:pPr>
      <w:r>
        <w:rPr>
          <w:lang w:val="en-US"/>
        </w:rPr>
        <w:t>R2-2403291</w:t>
      </w:r>
      <w:r>
        <w:rPr>
          <w:lang w:val="en-US"/>
        </w:rPr>
        <w:tab/>
        <w:t>Event triggered L1 report for LTM</w:t>
      </w:r>
      <w:r>
        <w:rPr>
          <w:lang w:val="en-US"/>
        </w:rPr>
        <w:tab/>
        <w:t>Huawei, HiSilicon</w:t>
      </w:r>
      <w:r>
        <w:rPr>
          <w:lang w:val="en-US"/>
        </w:rPr>
        <w:tab/>
        <w:t>discussion</w:t>
      </w:r>
      <w:r>
        <w:rPr>
          <w:lang w:val="en-US"/>
        </w:rPr>
        <w:tab/>
        <w:t>Rel-19</w:t>
      </w:r>
      <w:r>
        <w:rPr>
          <w:lang w:val="en-US"/>
        </w:rPr>
        <w:tab/>
        <w:t>NR_Mob_Ph4-Core</w:t>
      </w:r>
    </w:p>
    <w:p w14:paraId="4AA878BB" w14:textId="77777777" w:rsidR="00CD432C" w:rsidRDefault="00CD432C" w:rsidP="00CD432C">
      <w:pPr>
        <w:pStyle w:val="Doc-title"/>
        <w:rPr>
          <w:lang w:val="en-US"/>
        </w:rPr>
      </w:pPr>
      <w:r>
        <w:rPr>
          <w:lang w:val="en-US"/>
        </w:rPr>
        <w:t>R2-2403305</w:t>
      </w:r>
      <w:r>
        <w:rPr>
          <w:lang w:val="en-US"/>
        </w:rPr>
        <w:tab/>
        <w:t>On Measurement-related Enhancements for Rel-19 LTM</w:t>
      </w:r>
      <w:r>
        <w:rPr>
          <w:lang w:val="en-US"/>
        </w:rPr>
        <w:tab/>
        <w:t>Nokia</w:t>
      </w:r>
      <w:r>
        <w:rPr>
          <w:lang w:val="en-US"/>
        </w:rPr>
        <w:tab/>
        <w:t>discussion</w:t>
      </w:r>
      <w:r>
        <w:rPr>
          <w:lang w:val="en-US"/>
        </w:rPr>
        <w:tab/>
        <w:t>Rel-19</w:t>
      </w:r>
      <w:r>
        <w:rPr>
          <w:lang w:val="en-US"/>
        </w:rPr>
        <w:tab/>
        <w:t>NR_Mob_Ph4</w:t>
      </w:r>
    </w:p>
    <w:p w14:paraId="3C2C8137" w14:textId="77777777" w:rsidR="00CD432C" w:rsidRDefault="00CD432C" w:rsidP="00CD432C">
      <w:pPr>
        <w:pStyle w:val="Doc-title"/>
        <w:rPr>
          <w:lang w:val="en-US"/>
        </w:rPr>
      </w:pPr>
      <w:r>
        <w:rPr>
          <w:lang w:val="en-US"/>
        </w:rPr>
        <w:t>R2-2403423</w:t>
      </w:r>
      <w:r>
        <w:rPr>
          <w:lang w:val="en-US"/>
        </w:rPr>
        <w:tab/>
        <w:t>Initial consideration on event-triggered L1 measurement reporting</w:t>
      </w:r>
      <w:r>
        <w:rPr>
          <w:lang w:val="en-US"/>
        </w:rPr>
        <w:tab/>
        <w:t>Kyocera</w:t>
      </w:r>
      <w:r>
        <w:rPr>
          <w:lang w:val="en-US"/>
        </w:rPr>
        <w:tab/>
        <w:t>discussion</w:t>
      </w:r>
      <w:r>
        <w:rPr>
          <w:lang w:val="en-US"/>
        </w:rPr>
        <w:tab/>
        <w:t>Rel-19</w:t>
      </w:r>
    </w:p>
    <w:p w14:paraId="1265E84F" w14:textId="77777777" w:rsidR="00CD432C" w:rsidRDefault="00CD432C" w:rsidP="00CD432C">
      <w:pPr>
        <w:pStyle w:val="Doc-title"/>
        <w:rPr>
          <w:lang w:val="en-US"/>
        </w:rPr>
      </w:pPr>
      <w:r>
        <w:rPr>
          <w:lang w:val="en-US"/>
        </w:rPr>
        <w:t>R2-2403509</w:t>
      </w:r>
      <w:r>
        <w:rPr>
          <w:lang w:val="en-US"/>
        </w:rPr>
        <w:tab/>
        <w:t>Discussions on Event-triggered L1 measurement reporting</w:t>
      </w:r>
      <w:r>
        <w:rPr>
          <w:lang w:val="en-US"/>
        </w:rPr>
        <w:tab/>
        <w:t>KDDI Corporation</w:t>
      </w:r>
      <w:r>
        <w:rPr>
          <w:lang w:val="en-US"/>
        </w:rPr>
        <w:tab/>
        <w:t>discussion</w:t>
      </w:r>
      <w:r>
        <w:rPr>
          <w:lang w:val="en-US"/>
        </w:rPr>
        <w:tab/>
        <w:t>Rel-19</w:t>
      </w:r>
    </w:p>
    <w:p w14:paraId="6A8DE38E" w14:textId="77777777" w:rsidR="00CD432C" w:rsidRDefault="00CD432C" w:rsidP="00CD432C">
      <w:pPr>
        <w:pStyle w:val="Doc-title"/>
        <w:rPr>
          <w:lang w:val="en-US"/>
        </w:rPr>
      </w:pPr>
      <w:r>
        <w:rPr>
          <w:lang w:val="en-US"/>
        </w:rPr>
        <w:t>R2-2403512</w:t>
      </w:r>
      <w:r>
        <w:rPr>
          <w:lang w:val="en-US"/>
        </w:rPr>
        <w:tab/>
        <w:t>Discussion on event triggered L1 measurement report</w:t>
      </w:r>
      <w:r>
        <w:rPr>
          <w:lang w:val="en-US"/>
        </w:rPr>
        <w:tab/>
        <w:t>Sharp</w:t>
      </w:r>
      <w:r>
        <w:rPr>
          <w:lang w:val="en-US"/>
        </w:rPr>
        <w:tab/>
        <w:t>discussion</w:t>
      </w:r>
      <w:r>
        <w:rPr>
          <w:lang w:val="en-US"/>
        </w:rPr>
        <w:tab/>
        <w:t>Rel-19</w:t>
      </w:r>
      <w:r>
        <w:rPr>
          <w:lang w:val="en-US"/>
        </w:rPr>
        <w:tab/>
        <w:t>NR_Mob_Ph4-Core</w:t>
      </w:r>
    </w:p>
    <w:p w14:paraId="605FBC04" w14:textId="77777777" w:rsidR="00CD432C" w:rsidRDefault="00CD432C" w:rsidP="00CD432C">
      <w:pPr>
        <w:pStyle w:val="Doc-title"/>
        <w:rPr>
          <w:lang w:val="en-US"/>
        </w:rPr>
      </w:pPr>
      <w:r>
        <w:rPr>
          <w:lang w:val="en-US"/>
        </w:rPr>
        <w:t>R2-2403581</w:t>
      </w:r>
      <w:r>
        <w:rPr>
          <w:lang w:val="en-US"/>
        </w:rPr>
        <w:tab/>
        <w:t>Discussion on measurement enhancements for LTM</w:t>
      </w:r>
      <w:r>
        <w:rPr>
          <w:lang w:val="en-US"/>
        </w:rPr>
        <w:tab/>
        <w:t>ITL</w:t>
      </w:r>
      <w:r>
        <w:rPr>
          <w:lang w:val="en-US"/>
        </w:rPr>
        <w:tab/>
        <w:t>discussion</w:t>
      </w:r>
      <w:r>
        <w:rPr>
          <w:lang w:val="en-US"/>
        </w:rPr>
        <w:tab/>
        <w:t>Rel-19</w:t>
      </w:r>
    </w:p>
    <w:p w14:paraId="53BCC1D7" w14:textId="77777777" w:rsidR="00CD432C" w:rsidRDefault="00CD432C" w:rsidP="00CD432C">
      <w:pPr>
        <w:pStyle w:val="Doc-title"/>
        <w:rPr>
          <w:lang w:val="en-US"/>
        </w:rPr>
      </w:pPr>
      <w:r>
        <w:rPr>
          <w:lang w:val="en-US"/>
        </w:rPr>
        <w:t>R2-2403643</w:t>
      </w:r>
      <w:r>
        <w:rPr>
          <w:lang w:val="en-US"/>
        </w:rPr>
        <w:tab/>
        <w:t>Measurement related enhancements for LTM</w:t>
      </w:r>
      <w:r>
        <w:rPr>
          <w:lang w:val="en-US"/>
        </w:rPr>
        <w:tab/>
        <w:t>LG Electronics Inc.</w:t>
      </w:r>
      <w:r>
        <w:rPr>
          <w:lang w:val="en-US"/>
        </w:rPr>
        <w:tab/>
        <w:t>discussion</w:t>
      </w:r>
      <w:r>
        <w:rPr>
          <w:lang w:val="en-US"/>
        </w:rPr>
        <w:tab/>
        <w:t>Rel-19</w:t>
      </w:r>
      <w:r>
        <w:rPr>
          <w:lang w:val="en-US"/>
        </w:rPr>
        <w:tab/>
        <w:t>NR_Mob_Ph4-Core</w:t>
      </w:r>
    </w:p>
    <w:p w14:paraId="313B9B0E" w14:textId="25157503" w:rsidR="00827711" w:rsidRPr="00CD432C" w:rsidRDefault="00827711" w:rsidP="003C7B7A">
      <w:pPr>
        <w:pStyle w:val="Heading2"/>
        <w:rPr>
          <w:lang w:val="en-US"/>
        </w:rPr>
      </w:pPr>
    </w:p>
    <w:sectPr w:rsidR="00827711" w:rsidRPr="00CD432C"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7BC4C" w14:textId="77777777" w:rsidR="00097592" w:rsidRDefault="00097592">
      <w:r>
        <w:separator/>
      </w:r>
    </w:p>
    <w:p w14:paraId="71FF8819" w14:textId="77777777" w:rsidR="00097592" w:rsidRDefault="00097592"/>
  </w:endnote>
  <w:endnote w:type="continuationSeparator" w:id="0">
    <w:p w14:paraId="0ACAED23" w14:textId="77777777" w:rsidR="00097592" w:rsidRDefault="00097592">
      <w:r>
        <w:continuationSeparator/>
      </w:r>
    </w:p>
    <w:p w14:paraId="25F81F46" w14:textId="77777777" w:rsidR="00097592" w:rsidRDefault="00097592"/>
  </w:endnote>
  <w:endnote w:type="continuationNotice" w:id="1">
    <w:p w14:paraId="061E5E0C" w14:textId="77777777" w:rsidR="00097592" w:rsidRDefault="0009759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A50230" w:rsidRDefault="00A5023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A50230" w:rsidRDefault="00A502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BA318" w14:textId="77777777" w:rsidR="00097592" w:rsidRDefault="00097592">
      <w:r>
        <w:separator/>
      </w:r>
    </w:p>
    <w:p w14:paraId="777CA090" w14:textId="77777777" w:rsidR="00097592" w:rsidRDefault="00097592"/>
  </w:footnote>
  <w:footnote w:type="continuationSeparator" w:id="0">
    <w:p w14:paraId="4B939E6C" w14:textId="77777777" w:rsidR="00097592" w:rsidRDefault="00097592">
      <w:r>
        <w:continuationSeparator/>
      </w:r>
    </w:p>
    <w:p w14:paraId="79316ACD" w14:textId="77777777" w:rsidR="00097592" w:rsidRDefault="00097592"/>
  </w:footnote>
  <w:footnote w:type="continuationNotice" w:id="1">
    <w:p w14:paraId="3097AE52" w14:textId="77777777" w:rsidR="00097592" w:rsidRDefault="0009759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2C443F5"/>
    <w:multiLevelType w:val="hybridMultilevel"/>
    <w:tmpl w:val="3E5CE3C8"/>
    <w:lvl w:ilvl="0" w:tplc="86FA9C0E">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BEE48B6"/>
    <w:multiLevelType w:val="hybridMultilevel"/>
    <w:tmpl w:val="69566F00"/>
    <w:lvl w:ilvl="0" w:tplc="09348EF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13BE1C6F"/>
    <w:multiLevelType w:val="hybridMultilevel"/>
    <w:tmpl w:val="9D3C8046"/>
    <w:lvl w:ilvl="0" w:tplc="9B687A6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1A6E16F2"/>
    <w:multiLevelType w:val="hybridMultilevel"/>
    <w:tmpl w:val="905A5A00"/>
    <w:lvl w:ilvl="0" w:tplc="42AE9D4A">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572E61"/>
    <w:multiLevelType w:val="hybridMultilevel"/>
    <w:tmpl w:val="DC347684"/>
    <w:lvl w:ilvl="0" w:tplc="EDE4F6AC">
      <w:start w:val="1"/>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2F3705E0"/>
    <w:multiLevelType w:val="hybridMultilevel"/>
    <w:tmpl w:val="80CED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9575FA"/>
    <w:multiLevelType w:val="hybridMultilevel"/>
    <w:tmpl w:val="119868DA"/>
    <w:lvl w:ilvl="0" w:tplc="DACA175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3A78"/>
    <w:multiLevelType w:val="hybridMultilevel"/>
    <w:tmpl w:val="EBE204FA"/>
    <w:lvl w:ilvl="0" w:tplc="E212474E">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E2C3860"/>
    <w:multiLevelType w:val="hybridMultilevel"/>
    <w:tmpl w:val="11962AF8"/>
    <w:lvl w:ilvl="0" w:tplc="CC1E4A18">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E8A40E3"/>
    <w:multiLevelType w:val="hybridMultilevel"/>
    <w:tmpl w:val="95545752"/>
    <w:lvl w:ilvl="0" w:tplc="4F2804B2">
      <w:start w:val="3"/>
      <w:numFmt w:val="bullet"/>
      <w:lvlText w:val="-"/>
      <w:lvlJc w:val="left"/>
      <w:pPr>
        <w:ind w:left="2039" w:hanging="360"/>
      </w:pPr>
      <w:rPr>
        <w:rFonts w:ascii="Arial" w:eastAsia="MS Mincho" w:hAnsi="Arial" w:cs="Arial" w:hint="default"/>
        <w:b/>
      </w:rPr>
    </w:lvl>
    <w:lvl w:ilvl="1" w:tplc="04090003" w:tentative="1">
      <w:start w:val="1"/>
      <w:numFmt w:val="bullet"/>
      <w:lvlText w:val="o"/>
      <w:lvlJc w:val="left"/>
      <w:pPr>
        <w:ind w:left="2759" w:hanging="360"/>
      </w:pPr>
      <w:rPr>
        <w:rFonts w:ascii="Courier New" w:hAnsi="Courier New" w:cs="Courier New" w:hint="default"/>
      </w:rPr>
    </w:lvl>
    <w:lvl w:ilvl="2" w:tplc="04090005" w:tentative="1">
      <w:start w:val="1"/>
      <w:numFmt w:val="bullet"/>
      <w:lvlText w:val=""/>
      <w:lvlJc w:val="left"/>
      <w:pPr>
        <w:ind w:left="3479" w:hanging="360"/>
      </w:pPr>
      <w:rPr>
        <w:rFonts w:ascii="Wingdings" w:hAnsi="Wingdings" w:hint="default"/>
      </w:rPr>
    </w:lvl>
    <w:lvl w:ilvl="3" w:tplc="04090001" w:tentative="1">
      <w:start w:val="1"/>
      <w:numFmt w:val="bullet"/>
      <w:lvlText w:val=""/>
      <w:lvlJc w:val="left"/>
      <w:pPr>
        <w:ind w:left="4199" w:hanging="360"/>
      </w:pPr>
      <w:rPr>
        <w:rFonts w:ascii="Symbol" w:hAnsi="Symbol" w:hint="default"/>
      </w:rPr>
    </w:lvl>
    <w:lvl w:ilvl="4" w:tplc="04090003" w:tentative="1">
      <w:start w:val="1"/>
      <w:numFmt w:val="bullet"/>
      <w:lvlText w:val="o"/>
      <w:lvlJc w:val="left"/>
      <w:pPr>
        <w:ind w:left="4919" w:hanging="360"/>
      </w:pPr>
      <w:rPr>
        <w:rFonts w:ascii="Courier New" w:hAnsi="Courier New" w:cs="Courier New" w:hint="default"/>
      </w:rPr>
    </w:lvl>
    <w:lvl w:ilvl="5" w:tplc="04090005" w:tentative="1">
      <w:start w:val="1"/>
      <w:numFmt w:val="bullet"/>
      <w:lvlText w:val=""/>
      <w:lvlJc w:val="left"/>
      <w:pPr>
        <w:ind w:left="5639" w:hanging="360"/>
      </w:pPr>
      <w:rPr>
        <w:rFonts w:ascii="Wingdings" w:hAnsi="Wingdings" w:hint="default"/>
      </w:rPr>
    </w:lvl>
    <w:lvl w:ilvl="6" w:tplc="04090001" w:tentative="1">
      <w:start w:val="1"/>
      <w:numFmt w:val="bullet"/>
      <w:lvlText w:val=""/>
      <w:lvlJc w:val="left"/>
      <w:pPr>
        <w:ind w:left="6359" w:hanging="360"/>
      </w:pPr>
      <w:rPr>
        <w:rFonts w:ascii="Symbol" w:hAnsi="Symbol" w:hint="default"/>
      </w:rPr>
    </w:lvl>
    <w:lvl w:ilvl="7" w:tplc="04090003" w:tentative="1">
      <w:start w:val="1"/>
      <w:numFmt w:val="bullet"/>
      <w:lvlText w:val="o"/>
      <w:lvlJc w:val="left"/>
      <w:pPr>
        <w:ind w:left="7079" w:hanging="360"/>
      </w:pPr>
      <w:rPr>
        <w:rFonts w:ascii="Courier New" w:hAnsi="Courier New" w:cs="Courier New" w:hint="default"/>
      </w:rPr>
    </w:lvl>
    <w:lvl w:ilvl="8" w:tplc="04090005" w:tentative="1">
      <w:start w:val="1"/>
      <w:numFmt w:val="bullet"/>
      <w:lvlText w:val=""/>
      <w:lvlJc w:val="left"/>
      <w:pPr>
        <w:ind w:left="7799"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5F186E4D"/>
    <w:multiLevelType w:val="hybridMultilevel"/>
    <w:tmpl w:val="E812BF5E"/>
    <w:lvl w:ilvl="0" w:tplc="9866171C">
      <w:start w:val="3"/>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1"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3"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806703E"/>
    <w:multiLevelType w:val="hybridMultilevel"/>
    <w:tmpl w:val="86A0144C"/>
    <w:lvl w:ilvl="0" w:tplc="7FAA2C7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B42168A"/>
    <w:multiLevelType w:val="hybridMultilevel"/>
    <w:tmpl w:val="17824DA4"/>
    <w:lvl w:ilvl="0" w:tplc="52C61078">
      <w:start w:val="6"/>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7"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8" w15:restartNumberingAfterBreak="0">
    <w:nsid w:val="6EEA548E"/>
    <w:multiLevelType w:val="hybridMultilevel"/>
    <w:tmpl w:val="A4365114"/>
    <w:lvl w:ilvl="0" w:tplc="DF6E0B44">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0942DF"/>
    <w:multiLevelType w:val="hybridMultilevel"/>
    <w:tmpl w:val="AD369066"/>
    <w:lvl w:ilvl="0" w:tplc="99D2883A">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45" w15:restartNumberingAfterBreak="0">
    <w:nsid w:val="78B63F7A"/>
    <w:multiLevelType w:val="hybridMultilevel"/>
    <w:tmpl w:val="F342B726"/>
    <w:lvl w:ilvl="0" w:tplc="1608B0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B3A3EE1"/>
    <w:multiLevelType w:val="hybridMultilevel"/>
    <w:tmpl w:val="39C23796"/>
    <w:lvl w:ilvl="0" w:tplc="F2F07140">
      <w:start w:val="3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48"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9"/>
  </w:num>
  <w:num w:numId="2">
    <w:abstractNumId w:val="12"/>
  </w:num>
  <w:num w:numId="3">
    <w:abstractNumId w:val="40"/>
  </w:num>
  <w:num w:numId="4">
    <w:abstractNumId w:val="26"/>
  </w:num>
  <w:num w:numId="5">
    <w:abstractNumId w:val="0"/>
  </w:num>
  <w:num w:numId="6">
    <w:abstractNumId w:val="27"/>
  </w:num>
  <w:num w:numId="7">
    <w:abstractNumId w:val="48"/>
  </w:num>
  <w:num w:numId="8">
    <w:abstractNumId w:val="37"/>
  </w:num>
  <w:num w:numId="9">
    <w:abstractNumId w:val="17"/>
  </w:num>
  <w:num w:numId="10">
    <w:abstractNumId w:val="33"/>
  </w:num>
  <w:num w:numId="11">
    <w:abstractNumId w:val="21"/>
  </w:num>
  <w:num w:numId="12">
    <w:abstractNumId w:val="44"/>
  </w:num>
  <w:num w:numId="13">
    <w:abstractNumId w:val="32"/>
  </w:num>
  <w:num w:numId="14">
    <w:abstractNumId w:val="34"/>
  </w:num>
  <w:num w:numId="15">
    <w:abstractNumId w:val="1"/>
  </w:num>
  <w:num w:numId="16">
    <w:abstractNumId w:val="3"/>
  </w:num>
  <w:num w:numId="17">
    <w:abstractNumId w:val="10"/>
  </w:num>
  <w:num w:numId="18">
    <w:abstractNumId w:val="43"/>
  </w:num>
  <w:num w:numId="19">
    <w:abstractNumId w:val="24"/>
  </w:num>
  <w:num w:numId="20">
    <w:abstractNumId w:val="42"/>
  </w:num>
  <w:num w:numId="21">
    <w:abstractNumId w:val="36"/>
  </w:num>
  <w:num w:numId="22">
    <w:abstractNumId w:val="8"/>
  </w:num>
  <w:num w:numId="23">
    <w:abstractNumId w:val="19"/>
  </w:num>
  <w:num w:numId="24">
    <w:abstractNumId w:val="29"/>
  </w:num>
  <w:num w:numId="25">
    <w:abstractNumId w:val="31"/>
  </w:num>
  <w:num w:numId="26">
    <w:abstractNumId w:val="6"/>
  </w:num>
  <w:num w:numId="27">
    <w:abstractNumId w:val="14"/>
  </w:num>
  <w:num w:numId="28">
    <w:abstractNumId w:val="35"/>
  </w:num>
  <w:num w:numId="29">
    <w:abstractNumId w:val="18"/>
  </w:num>
  <w:num w:numId="30">
    <w:abstractNumId w:val="30"/>
  </w:num>
  <w:num w:numId="31">
    <w:abstractNumId w:val="25"/>
  </w:num>
  <w:num w:numId="32">
    <w:abstractNumId w:val="26"/>
  </w:num>
  <w:num w:numId="33">
    <w:abstractNumId w:val="2"/>
  </w:num>
  <w:num w:numId="34">
    <w:abstractNumId w:val="13"/>
  </w:num>
  <w:num w:numId="35">
    <w:abstractNumId w:val="9"/>
  </w:num>
  <w:num w:numId="36">
    <w:abstractNumId w:val="47"/>
  </w:num>
  <w:num w:numId="37">
    <w:abstractNumId w:val="20"/>
  </w:num>
  <w:num w:numId="38">
    <w:abstractNumId w:val="16"/>
  </w:num>
  <w:num w:numId="39">
    <w:abstractNumId w:val="38"/>
  </w:num>
  <w:num w:numId="40">
    <w:abstractNumId w:val="4"/>
  </w:num>
  <w:num w:numId="41">
    <w:abstractNumId w:val="11"/>
  </w:num>
  <w:num w:numId="42">
    <w:abstractNumId w:val="45"/>
  </w:num>
  <w:num w:numId="43">
    <w:abstractNumId w:val="5"/>
  </w:num>
  <w:num w:numId="44">
    <w:abstractNumId w:val="28"/>
  </w:num>
  <w:num w:numId="45">
    <w:abstractNumId w:val="46"/>
  </w:num>
  <w:num w:numId="46">
    <w:abstractNumId w:val="41"/>
  </w:num>
  <w:num w:numId="47">
    <w:abstractNumId w:val="22"/>
  </w:num>
  <w:num w:numId="48">
    <w:abstractNumId w:val="7"/>
  </w:num>
  <w:num w:numId="49">
    <w:abstractNumId w:val="23"/>
  </w:num>
  <w:num w:numId="5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0F2"/>
    <w:rsid w:val="00001100"/>
    <w:rsid w:val="00001252"/>
    <w:rsid w:val="000012A3"/>
    <w:rsid w:val="00001306"/>
    <w:rsid w:val="000013FB"/>
    <w:rsid w:val="000014C2"/>
    <w:rsid w:val="00001543"/>
    <w:rsid w:val="00001585"/>
    <w:rsid w:val="000015AE"/>
    <w:rsid w:val="000015E2"/>
    <w:rsid w:val="00001633"/>
    <w:rsid w:val="000017A3"/>
    <w:rsid w:val="00001A52"/>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42"/>
    <w:rsid w:val="000061A3"/>
    <w:rsid w:val="00006291"/>
    <w:rsid w:val="0000630F"/>
    <w:rsid w:val="00006346"/>
    <w:rsid w:val="00006377"/>
    <w:rsid w:val="00006422"/>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858"/>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7D5"/>
    <w:rsid w:val="00013860"/>
    <w:rsid w:val="00013897"/>
    <w:rsid w:val="00013A23"/>
    <w:rsid w:val="00013B57"/>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8C1"/>
    <w:rsid w:val="00014B4E"/>
    <w:rsid w:val="00014B93"/>
    <w:rsid w:val="00014BE7"/>
    <w:rsid w:val="00014C54"/>
    <w:rsid w:val="00014C6C"/>
    <w:rsid w:val="00014CE6"/>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B"/>
    <w:rsid w:val="00024A8F"/>
    <w:rsid w:val="00024AB7"/>
    <w:rsid w:val="00024AD9"/>
    <w:rsid w:val="00024B6B"/>
    <w:rsid w:val="00024C2C"/>
    <w:rsid w:val="00024C69"/>
    <w:rsid w:val="00024CCC"/>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CB"/>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CC2"/>
    <w:rsid w:val="00027D5D"/>
    <w:rsid w:val="00027E09"/>
    <w:rsid w:val="00027E5B"/>
    <w:rsid w:val="00027EF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89F"/>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F8"/>
    <w:rsid w:val="00036C7A"/>
    <w:rsid w:val="00036CE3"/>
    <w:rsid w:val="00036CE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9C"/>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2C"/>
    <w:rsid w:val="00044CD6"/>
    <w:rsid w:val="00044E1A"/>
    <w:rsid w:val="00044F1B"/>
    <w:rsid w:val="00044F9D"/>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BE"/>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DE5"/>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3F51"/>
    <w:rsid w:val="00074052"/>
    <w:rsid w:val="000740F0"/>
    <w:rsid w:val="00074276"/>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D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198"/>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26"/>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3F"/>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10"/>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92"/>
    <w:rsid w:val="000975BB"/>
    <w:rsid w:val="000975D8"/>
    <w:rsid w:val="0009761F"/>
    <w:rsid w:val="0009763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0B"/>
    <w:rsid w:val="000A1A2D"/>
    <w:rsid w:val="000A1A8C"/>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8F5"/>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3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D7B"/>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79"/>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1"/>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97"/>
    <w:rsid w:val="000E0BF3"/>
    <w:rsid w:val="000E0C8E"/>
    <w:rsid w:val="000E0DD8"/>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0F4"/>
    <w:rsid w:val="000F312E"/>
    <w:rsid w:val="000F320C"/>
    <w:rsid w:val="000F3246"/>
    <w:rsid w:val="000F3366"/>
    <w:rsid w:val="000F338E"/>
    <w:rsid w:val="000F339C"/>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B0"/>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78F"/>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0AF"/>
    <w:rsid w:val="00107129"/>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B4A"/>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1D"/>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6F26"/>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70"/>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75"/>
    <w:rsid w:val="00140992"/>
    <w:rsid w:val="0014099E"/>
    <w:rsid w:val="001409AF"/>
    <w:rsid w:val="00140B1F"/>
    <w:rsid w:val="00140B49"/>
    <w:rsid w:val="00140B9C"/>
    <w:rsid w:val="00140BE5"/>
    <w:rsid w:val="00140C40"/>
    <w:rsid w:val="00140CB9"/>
    <w:rsid w:val="00140CFE"/>
    <w:rsid w:val="00140D2C"/>
    <w:rsid w:val="00140D72"/>
    <w:rsid w:val="00140D78"/>
    <w:rsid w:val="00140EF4"/>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BDD"/>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DFD"/>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BC"/>
    <w:rsid w:val="001533C9"/>
    <w:rsid w:val="00153458"/>
    <w:rsid w:val="00153500"/>
    <w:rsid w:val="00153517"/>
    <w:rsid w:val="00153586"/>
    <w:rsid w:val="00153595"/>
    <w:rsid w:val="00153637"/>
    <w:rsid w:val="00153686"/>
    <w:rsid w:val="00153696"/>
    <w:rsid w:val="0015381E"/>
    <w:rsid w:val="00153935"/>
    <w:rsid w:val="00153A41"/>
    <w:rsid w:val="00153A9E"/>
    <w:rsid w:val="00153BB5"/>
    <w:rsid w:val="00153C91"/>
    <w:rsid w:val="00153DE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9D"/>
    <w:rsid w:val="00156BD2"/>
    <w:rsid w:val="00156BEE"/>
    <w:rsid w:val="00156C68"/>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9DC"/>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504F"/>
    <w:rsid w:val="0017510A"/>
    <w:rsid w:val="001751FF"/>
    <w:rsid w:val="0017525D"/>
    <w:rsid w:val="001752BC"/>
    <w:rsid w:val="001752F2"/>
    <w:rsid w:val="0017532D"/>
    <w:rsid w:val="00175388"/>
    <w:rsid w:val="001753BE"/>
    <w:rsid w:val="00175437"/>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E4"/>
    <w:rsid w:val="00180D27"/>
    <w:rsid w:val="00180E52"/>
    <w:rsid w:val="00180E55"/>
    <w:rsid w:val="00180E86"/>
    <w:rsid w:val="00180EAA"/>
    <w:rsid w:val="0018111D"/>
    <w:rsid w:val="00181202"/>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51"/>
    <w:rsid w:val="00182177"/>
    <w:rsid w:val="0018217B"/>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4F6B"/>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48A"/>
    <w:rsid w:val="001A7522"/>
    <w:rsid w:val="001A7588"/>
    <w:rsid w:val="001A7811"/>
    <w:rsid w:val="001A7854"/>
    <w:rsid w:val="001A786B"/>
    <w:rsid w:val="001A78D2"/>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5A8"/>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8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2F8"/>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64"/>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B6"/>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6D"/>
    <w:rsid w:val="001D76A2"/>
    <w:rsid w:val="001D76E9"/>
    <w:rsid w:val="001D771F"/>
    <w:rsid w:val="001D77DE"/>
    <w:rsid w:val="001D7835"/>
    <w:rsid w:val="001D796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24"/>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DC"/>
    <w:rsid w:val="001F445E"/>
    <w:rsid w:val="001F449A"/>
    <w:rsid w:val="001F44D7"/>
    <w:rsid w:val="001F4632"/>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B53"/>
    <w:rsid w:val="001F4CDC"/>
    <w:rsid w:val="001F4D87"/>
    <w:rsid w:val="001F4F07"/>
    <w:rsid w:val="001F4F29"/>
    <w:rsid w:val="001F4F2A"/>
    <w:rsid w:val="001F4FB9"/>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3C"/>
    <w:rsid w:val="001F6A32"/>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D3"/>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23"/>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C0"/>
    <w:rsid w:val="002176F5"/>
    <w:rsid w:val="00217720"/>
    <w:rsid w:val="0021777F"/>
    <w:rsid w:val="002177F7"/>
    <w:rsid w:val="0021791E"/>
    <w:rsid w:val="0021796C"/>
    <w:rsid w:val="0021797F"/>
    <w:rsid w:val="00217A62"/>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8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54"/>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60"/>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843"/>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4FA"/>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D1"/>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4F8C"/>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11"/>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4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A8C"/>
    <w:rsid w:val="00272C00"/>
    <w:rsid w:val="00272C48"/>
    <w:rsid w:val="00272D1D"/>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0A"/>
    <w:rsid w:val="002762D6"/>
    <w:rsid w:val="0027633A"/>
    <w:rsid w:val="002763F3"/>
    <w:rsid w:val="00276416"/>
    <w:rsid w:val="002764AA"/>
    <w:rsid w:val="002764E3"/>
    <w:rsid w:val="00276548"/>
    <w:rsid w:val="00276595"/>
    <w:rsid w:val="002765A3"/>
    <w:rsid w:val="00276649"/>
    <w:rsid w:val="00276670"/>
    <w:rsid w:val="00276697"/>
    <w:rsid w:val="002767C3"/>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DD0"/>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0CF"/>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91B"/>
    <w:rsid w:val="00286B0B"/>
    <w:rsid w:val="00286B46"/>
    <w:rsid w:val="00286C33"/>
    <w:rsid w:val="00286C5F"/>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13"/>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8D5"/>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62"/>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87"/>
    <w:rsid w:val="002B1090"/>
    <w:rsid w:val="002B126A"/>
    <w:rsid w:val="002B1295"/>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45"/>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A7"/>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7D"/>
    <w:rsid w:val="002C62FF"/>
    <w:rsid w:val="002C64A7"/>
    <w:rsid w:val="002C6501"/>
    <w:rsid w:val="002C6523"/>
    <w:rsid w:val="002C6568"/>
    <w:rsid w:val="002C65B9"/>
    <w:rsid w:val="002C66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07"/>
    <w:rsid w:val="002D5F24"/>
    <w:rsid w:val="002D60F4"/>
    <w:rsid w:val="002D60FB"/>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C"/>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92"/>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A2"/>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1E"/>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0EE"/>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896"/>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5F0"/>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9F5"/>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41"/>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1C"/>
    <w:rsid w:val="00317127"/>
    <w:rsid w:val="003171E0"/>
    <w:rsid w:val="00317323"/>
    <w:rsid w:val="003173F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4F"/>
    <w:rsid w:val="003207F0"/>
    <w:rsid w:val="0032081B"/>
    <w:rsid w:val="00320903"/>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A6"/>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83"/>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C8"/>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3FA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71"/>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80"/>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63"/>
    <w:rsid w:val="003A04AB"/>
    <w:rsid w:val="003A05BF"/>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0C0"/>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3B"/>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2001"/>
    <w:rsid w:val="003B20BB"/>
    <w:rsid w:val="003B21AB"/>
    <w:rsid w:val="003B21C1"/>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B2"/>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009"/>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F"/>
    <w:rsid w:val="003D4D0A"/>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4D5"/>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8"/>
    <w:rsid w:val="003F2A19"/>
    <w:rsid w:val="003F2B17"/>
    <w:rsid w:val="003F2BA8"/>
    <w:rsid w:val="003F2D3A"/>
    <w:rsid w:val="003F2DDE"/>
    <w:rsid w:val="003F2DE4"/>
    <w:rsid w:val="003F2EB0"/>
    <w:rsid w:val="003F2F48"/>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5B7"/>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41"/>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1D"/>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767"/>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7E5"/>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040"/>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8A0"/>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43"/>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008"/>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A35"/>
    <w:rsid w:val="00437BB4"/>
    <w:rsid w:val="00437CC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E1"/>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DB0"/>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BF"/>
    <w:rsid w:val="004638CC"/>
    <w:rsid w:val="00463903"/>
    <w:rsid w:val="004639A6"/>
    <w:rsid w:val="00463A92"/>
    <w:rsid w:val="00463DB0"/>
    <w:rsid w:val="00463E0A"/>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05"/>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29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39"/>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5"/>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3EA"/>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8DA"/>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8D5"/>
    <w:rsid w:val="00486913"/>
    <w:rsid w:val="00486B43"/>
    <w:rsid w:val="00486B73"/>
    <w:rsid w:val="00486B74"/>
    <w:rsid w:val="00486B8F"/>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14"/>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65"/>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87"/>
    <w:rsid w:val="004975AF"/>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5BC"/>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1E"/>
    <w:rsid w:val="004B1F29"/>
    <w:rsid w:val="004B1FC1"/>
    <w:rsid w:val="004B1FEB"/>
    <w:rsid w:val="004B2014"/>
    <w:rsid w:val="004B2133"/>
    <w:rsid w:val="004B21C1"/>
    <w:rsid w:val="004B2342"/>
    <w:rsid w:val="004B23BC"/>
    <w:rsid w:val="004B2487"/>
    <w:rsid w:val="004B24E4"/>
    <w:rsid w:val="004B24EC"/>
    <w:rsid w:val="004B257C"/>
    <w:rsid w:val="004B25F7"/>
    <w:rsid w:val="004B272E"/>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DD"/>
    <w:rsid w:val="004B46E3"/>
    <w:rsid w:val="004B476E"/>
    <w:rsid w:val="004B4786"/>
    <w:rsid w:val="004B48DB"/>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99"/>
    <w:rsid w:val="004C1407"/>
    <w:rsid w:val="004C168F"/>
    <w:rsid w:val="004C16CD"/>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F"/>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4"/>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5AB"/>
    <w:rsid w:val="004D265A"/>
    <w:rsid w:val="004D2724"/>
    <w:rsid w:val="004D279F"/>
    <w:rsid w:val="004D27EE"/>
    <w:rsid w:val="004D28D3"/>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BA"/>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868"/>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E65"/>
    <w:rsid w:val="004E0F35"/>
    <w:rsid w:val="004E0F47"/>
    <w:rsid w:val="004E101C"/>
    <w:rsid w:val="004E10A6"/>
    <w:rsid w:val="004E10D5"/>
    <w:rsid w:val="004E10E6"/>
    <w:rsid w:val="004E11AE"/>
    <w:rsid w:val="004E11C6"/>
    <w:rsid w:val="004E1294"/>
    <w:rsid w:val="004E12AD"/>
    <w:rsid w:val="004E1325"/>
    <w:rsid w:val="004E1348"/>
    <w:rsid w:val="004E135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4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477"/>
    <w:rsid w:val="004F548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108"/>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4F7"/>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DE3"/>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2F4"/>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37"/>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0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395"/>
    <w:rsid w:val="0052540C"/>
    <w:rsid w:val="005255B3"/>
    <w:rsid w:val="00525687"/>
    <w:rsid w:val="0052574F"/>
    <w:rsid w:val="00525812"/>
    <w:rsid w:val="00525876"/>
    <w:rsid w:val="005258D1"/>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46"/>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6"/>
    <w:rsid w:val="00551A5A"/>
    <w:rsid w:val="00551A68"/>
    <w:rsid w:val="00551AAB"/>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DFA"/>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59"/>
    <w:rsid w:val="005609E0"/>
    <w:rsid w:val="00560A84"/>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39"/>
    <w:rsid w:val="00573C5D"/>
    <w:rsid w:val="00573E3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A9"/>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95"/>
    <w:rsid w:val="00584089"/>
    <w:rsid w:val="0058408F"/>
    <w:rsid w:val="005840F6"/>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D9"/>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9C"/>
    <w:rsid w:val="005A42CE"/>
    <w:rsid w:val="005A43C4"/>
    <w:rsid w:val="005A43FA"/>
    <w:rsid w:val="005A4433"/>
    <w:rsid w:val="005A44A8"/>
    <w:rsid w:val="005A44E0"/>
    <w:rsid w:val="005A4522"/>
    <w:rsid w:val="005A464A"/>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6D"/>
    <w:rsid w:val="005B4CC3"/>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EF5"/>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11"/>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C"/>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2"/>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91"/>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61C"/>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501"/>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EDE"/>
    <w:rsid w:val="005E7EF4"/>
    <w:rsid w:val="005E7FE0"/>
    <w:rsid w:val="005F00E9"/>
    <w:rsid w:val="005F00F4"/>
    <w:rsid w:val="005F0180"/>
    <w:rsid w:val="005F019F"/>
    <w:rsid w:val="005F01AE"/>
    <w:rsid w:val="005F0367"/>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5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BD"/>
    <w:rsid w:val="005F1A28"/>
    <w:rsid w:val="005F1A3E"/>
    <w:rsid w:val="005F1A87"/>
    <w:rsid w:val="005F1AAA"/>
    <w:rsid w:val="005F1C11"/>
    <w:rsid w:val="005F1D5E"/>
    <w:rsid w:val="005F1DAF"/>
    <w:rsid w:val="005F1E47"/>
    <w:rsid w:val="005F1F18"/>
    <w:rsid w:val="005F1F52"/>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41D"/>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2E7"/>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5F5"/>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5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8E4"/>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0F"/>
    <w:rsid w:val="00617C1D"/>
    <w:rsid w:val="00617C3B"/>
    <w:rsid w:val="00617D36"/>
    <w:rsid w:val="00617D9B"/>
    <w:rsid w:val="00617DB9"/>
    <w:rsid w:val="00617F97"/>
    <w:rsid w:val="00620029"/>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3E"/>
    <w:rsid w:val="006214AB"/>
    <w:rsid w:val="00621522"/>
    <w:rsid w:val="0062153E"/>
    <w:rsid w:val="006215F8"/>
    <w:rsid w:val="006215FA"/>
    <w:rsid w:val="00621618"/>
    <w:rsid w:val="0062166B"/>
    <w:rsid w:val="00621674"/>
    <w:rsid w:val="00621765"/>
    <w:rsid w:val="006218CE"/>
    <w:rsid w:val="0062198A"/>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5D"/>
    <w:rsid w:val="006234CA"/>
    <w:rsid w:val="00623649"/>
    <w:rsid w:val="00623678"/>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2E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45E"/>
    <w:rsid w:val="0064051B"/>
    <w:rsid w:val="00640553"/>
    <w:rsid w:val="006405BC"/>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75"/>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00"/>
    <w:rsid w:val="00665D13"/>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14D"/>
    <w:rsid w:val="006742E5"/>
    <w:rsid w:val="006743B3"/>
    <w:rsid w:val="00674421"/>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637"/>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58"/>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12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12"/>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79"/>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3D"/>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75F"/>
    <w:rsid w:val="006C68A0"/>
    <w:rsid w:val="006C692F"/>
    <w:rsid w:val="006C6A4C"/>
    <w:rsid w:val="006C6B0D"/>
    <w:rsid w:val="006C6CC2"/>
    <w:rsid w:val="006C6DA6"/>
    <w:rsid w:val="006C6DCE"/>
    <w:rsid w:val="006C6DDD"/>
    <w:rsid w:val="006C6E6F"/>
    <w:rsid w:val="006C6E78"/>
    <w:rsid w:val="006C6ECA"/>
    <w:rsid w:val="006C6F10"/>
    <w:rsid w:val="006C7008"/>
    <w:rsid w:val="006C716F"/>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6C"/>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36"/>
    <w:rsid w:val="006E02C3"/>
    <w:rsid w:val="006E0342"/>
    <w:rsid w:val="006E035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7FC"/>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685"/>
    <w:rsid w:val="007047EC"/>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5F9"/>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27"/>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96"/>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AE9"/>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52F"/>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5E"/>
    <w:rsid w:val="00734B79"/>
    <w:rsid w:val="00734BE0"/>
    <w:rsid w:val="00734C0E"/>
    <w:rsid w:val="00734CC1"/>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06"/>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0FD6"/>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BFB"/>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8A"/>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2BB"/>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732"/>
    <w:rsid w:val="00764836"/>
    <w:rsid w:val="00764951"/>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5"/>
    <w:rsid w:val="0076549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5A1"/>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5F"/>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B6"/>
    <w:rsid w:val="007766DA"/>
    <w:rsid w:val="00776708"/>
    <w:rsid w:val="00776732"/>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06"/>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65"/>
    <w:rsid w:val="0078208C"/>
    <w:rsid w:val="007820C4"/>
    <w:rsid w:val="007821BF"/>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8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CE0"/>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1F"/>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37"/>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34"/>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2A"/>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79"/>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EED"/>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30"/>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655"/>
    <w:rsid w:val="007E16AE"/>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7BB"/>
    <w:rsid w:val="007E2862"/>
    <w:rsid w:val="007E2933"/>
    <w:rsid w:val="007E2964"/>
    <w:rsid w:val="007E2A79"/>
    <w:rsid w:val="007E2ADC"/>
    <w:rsid w:val="007E2B20"/>
    <w:rsid w:val="007E2B3A"/>
    <w:rsid w:val="007E2B5B"/>
    <w:rsid w:val="007E2D1D"/>
    <w:rsid w:val="007E2D71"/>
    <w:rsid w:val="007E2DA9"/>
    <w:rsid w:val="007E2F6A"/>
    <w:rsid w:val="007E2F80"/>
    <w:rsid w:val="007E2FC4"/>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CEE"/>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F"/>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2D"/>
    <w:rsid w:val="008057E4"/>
    <w:rsid w:val="008058A8"/>
    <w:rsid w:val="00805916"/>
    <w:rsid w:val="0080594A"/>
    <w:rsid w:val="0080596E"/>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87"/>
    <w:rsid w:val="00811FA3"/>
    <w:rsid w:val="00811FEE"/>
    <w:rsid w:val="0081207D"/>
    <w:rsid w:val="008120AD"/>
    <w:rsid w:val="008120B3"/>
    <w:rsid w:val="008120CB"/>
    <w:rsid w:val="008120E1"/>
    <w:rsid w:val="008120ED"/>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06"/>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9F"/>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11"/>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34F"/>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2D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2FA"/>
    <w:rsid w:val="0085531D"/>
    <w:rsid w:val="008553C7"/>
    <w:rsid w:val="0085541C"/>
    <w:rsid w:val="00855473"/>
    <w:rsid w:val="008554E7"/>
    <w:rsid w:val="008555C0"/>
    <w:rsid w:val="00855679"/>
    <w:rsid w:val="008556C7"/>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18"/>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77"/>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121"/>
    <w:rsid w:val="008712C7"/>
    <w:rsid w:val="008712D5"/>
    <w:rsid w:val="008713A3"/>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4F0"/>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1"/>
    <w:rsid w:val="008866C6"/>
    <w:rsid w:val="00886719"/>
    <w:rsid w:val="00886767"/>
    <w:rsid w:val="00886876"/>
    <w:rsid w:val="00886883"/>
    <w:rsid w:val="0088691B"/>
    <w:rsid w:val="008869C9"/>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92"/>
    <w:rsid w:val="00896897"/>
    <w:rsid w:val="008968B9"/>
    <w:rsid w:val="0089691E"/>
    <w:rsid w:val="00896A4D"/>
    <w:rsid w:val="00896AB4"/>
    <w:rsid w:val="00896AC0"/>
    <w:rsid w:val="00896B58"/>
    <w:rsid w:val="00896C47"/>
    <w:rsid w:val="00896D5E"/>
    <w:rsid w:val="00896E0A"/>
    <w:rsid w:val="00896ED9"/>
    <w:rsid w:val="00896F49"/>
    <w:rsid w:val="00896F90"/>
    <w:rsid w:val="00896FBD"/>
    <w:rsid w:val="00896FEF"/>
    <w:rsid w:val="0089714A"/>
    <w:rsid w:val="0089721C"/>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7E"/>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369"/>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20"/>
    <w:rsid w:val="008B078B"/>
    <w:rsid w:val="008B07AE"/>
    <w:rsid w:val="008B07F5"/>
    <w:rsid w:val="008B085E"/>
    <w:rsid w:val="008B0880"/>
    <w:rsid w:val="008B08CD"/>
    <w:rsid w:val="008B0AF8"/>
    <w:rsid w:val="008B0B0A"/>
    <w:rsid w:val="008B0B8A"/>
    <w:rsid w:val="008B0BEF"/>
    <w:rsid w:val="008B0CB5"/>
    <w:rsid w:val="008B0DA1"/>
    <w:rsid w:val="008B0E24"/>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25"/>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A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1E"/>
    <w:rsid w:val="008D1B3C"/>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4F"/>
    <w:rsid w:val="008D465A"/>
    <w:rsid w:val="008D46EB"/>
    <w:rsid w:val="008D4857"/>
    <w:rsid w:val="008D489B"/>
    <w:rsid w:val="008D48D9"/>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25"/>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1EF"/>
    <w:rsid w:val="008E6203"/>
    <w:rsid w:val="008E6331"/>
    <w:rsid w:val="008E6376"/>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4B1"/>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49"/>
    <w:rsid w:val="008F6AC9"/>
    <w:rsid w:val="008F6B2B"/>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AE"/>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2D"/>
    <w:rsid w:val="00904CC6"/>
    <w:rsid w:val="00904CD4"/>
    <w:rsid w:val="00904D87"/>
    <w:rsid w:val="00904EDD"/>
    <w:rsid w:val="00904FD8"/>
    <w:rsid w:val="00905070"/>
    <w:rsid w:val="0090510F"/>
    <w:rsid w:val="0090516A"/>
    <w:rsid w:val="009051B5"/>
    <w:rsid w:val="0090521C"/>
    <w:rsid w:val="00905388"/>
    <w:rsid w:val="009053B7"/>
    <w:rsid w:val="0090550C"/>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20"/>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16F"/>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CB"/>
    <w:rsid w:val="009307E9"/>
    <w:rsid w:val="00930822"/>
    <w:rsid w:val="00930877"/>
    <w:rsid w:val="009309D8"/>
    <w:rsid w:val="009309F5"/>
    <w:rsid w:val="00930AC3"/>
    <w:rsid w:val="00930B6E"/>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44A"/>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13"/>
    <w:rsid w:val="0095176C"/>
    <w:rsid w:val="00951837"/>
    <w:rsid w:val="009518CA"/>
    <w:rsid w:val="009518D1"/>
    <w:rsid w:val="0095197E"/>
    <w:rsid w:val="00951996"/>
    <w:rsid w:val="009519D8"/>
    <w:rsid w:val="00951ADF"/>
    <w:rsid w:val="00951C9E"/>
    <w:rsid w:val="00951CB3"/>
    <w:rsid w:val="00951D72"/>
    <w:rsid w:val="00951EE1"/>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18"/>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71"/>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A3"/>
    <w:rsid w:val="00970BBF"/>
    <w:rsid w:val="00970BE6"/>
    <w:rsid w:val="00970CC5"/>
    <w:rsid w:val="00970D2B"/>
    <w:rsid w:val="00970DE5"/>
    <w:rsid w:val="00970E8A"/>
    <w:rsid w:val="00970ED7"/>
    <w:rsid w:val="00970F35"/>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54"/>
    <w:rsid w:val="00976569"/>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C6"/>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4BD"/>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5F5A"/>
    <w:rsid w:val="00986022"/>
    <w:rsid w:val="0098608C"/>
    <w:rsid w:val="009861B8"/>
    <w:rsid w:val="009862AF"/>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E3"/>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60"/>
    <w:rsid w:val="0099607B"/>
    <w:rsid w:val="009960C4"/>
    <w:rsid w:val="0099611B"/>
    <w:rsid w:val="0099620B"/>
    <w:rsid w:val="00996241"/>
    <w:rsid w:val="00996320"/>
    <w:rsid w:val="009963A9"/>
    <w:rsid w:val="009963B5"/>
    <w:rsid w:val="009963EE"/>
    <w:rsid w:val="00996400"/>
    <w:rsid w:val="00996431"/>
    <w:rsid w:val="009964ED"/>
    <w:rsid w:val="00996545"/>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B8"/>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91E"/>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68D"/>
    <w:rsid w:val="009A56D0"/>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0B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C36"/>
    <w:rsid w:val="009B4CDA"/>
    <w:rsid w:val="009B4DCA"/>
    <w:rsid w:val="009B4E67"/>
    <w:rsid w:val="009B4E72"/>
    <w:rsid w:val="009B4EB3"/>
    <w:rsid w:val="009B4F5B"/>
    <w:rsid w:val="009B4F69"/>
    <w:rsid w:val="009B4FB3"/>
    <w:rsid w:val="009B5002"/>
    <w:rsid w:val="009B50F5"/>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DAC"/>
    <w:rsid w:val="009B7F74"/>
    <w:rsid w:val="009B7FC1"/>
    <w:rsid w:val="009B7FFB"/>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CD"/>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D37"/>
    <w:rsid w:val="009C5D3E"/>
    <w:rsid w:val="009C5D97"/>
    <w:rsid w:val="009C5DC0"/>
    <w:rsid w:val="009C5E59"/>
    <w:rsid w:val="009C5E60"/>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D07"/>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967"/>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3E"/>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AB"/>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CFE"/>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28"/>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955"/>
    <w:rsid w:val="00A02A3E"/>
    <w:rsid w:val="00A02AE0"/>
    <w:rsid w:val="00A02B5D"/>
    <w:rsid w:val="00A02C15"/>
    <w:rsid w:val="00A02C66"/>
    <w:rsid w:val="00A02CFE"/>
    <w:rsid w:val="00A02D46"/>
    <w:rsid w:val="00A02E00"/>
    <w:rsid w:val="00A02F1E"/>
    <w:rsid w:val="00A02F44"/>
    <w:rsid w:val="00A02F49"/>
    <w:rsid w:val="00A0302A"/>
    <w:rsid w:val="00A030E5"/>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693"/>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6FC2"/>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07FDB"/>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30"/>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1"/>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10"/>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AC"/>
    <w:rsid w:val="00A33CDD"/>
    <w:rsid w:val="00A33CE3"/>
    <w:rsid w:val="00A33E3B"/>
    <w:rsid w:val="00A33F58"/>
    <w:rsid w:val="00A34071"/>
    <w:rsid w:val="00A34104"/>
    <w:rsid w:val="00A34328"/>
    <w:rsid w:val="00A34422"/>
    <w:rsid w:val="00A34576"/>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5D6"/>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230"/>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1E"/>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94A"/>
    <w:rsid w:val="00A52A0D"/>
    <w:rsid w:val="00A52A85"/>
    <w:rsid w:val="00A52B05"/>
    <w:rsid w:val="00A52B61"/>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C18"/>
    <w:rsid w:val="00A54C36"/>
    <w:rsid w:val="00A54D0E"/>
    <w:rsid w:val="00A54D29"/>
    <w:rsid w:val="00A54E02"/>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7C3"/>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C4"/>
    <w:rsid w:val="00A642DD"/>
    <w:rsid w:val="00A642E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7E9"/>
    <w:rsid w:val="00A72816"/>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85"/>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1B"/>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9C"/>
    <w:rsid w:val="00A855FD"/>
    <w:rsid w:val="00A8561E"/>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9B"/>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8D"/>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DA4"/>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7F6"/>
    <w:rsid w:val="00AA19A7"/>
    <w:rsid w:val="00AA19B0"/>
    <w:rsid w:val="00AA19FE"/>
    <w:rsid w:val="00AA1A4F"/>
    <w:rsid w:val="00AA1AA2"/>
    <w:rsid w:val="00AA1AE8"/>
    <w:rsid w:val="00AA1BC0"/>
    <w:rsid w:val="00AA1BF7"/>
    <w:rsid w:val="00AA1C8A"/>
    <w:rsid w:val="00AA1CB4"/>
    <w:rsid w:val="00AA1D14"/>
    <w:rsid w:val="00AA1D58"/>
    <w:rsid w:val="00AA1DEA"/>
    <w:rsid w:val="00AA1E00"/>
    <w:rsid w:val="00AA1E29"/>
    <w:rsid w:val="00AA1E5C"/>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2D"/>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5EE8"/>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A7"/>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05D"/>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37"/>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65"/>
    <w:rsid w:val="00AC7AA6"/>
    <w:rsid w:val="00AC7BA1"/>
    <w:rsid w:val="00AC7C1A"/>
    <w:rsid w:val="00AC7C28"/>
    <w:rsid w:val="00AC7DDA"/>
    <w:rsid w:val="00AC7E28"/>
    <w:rsid w:val="00AC7E43"/>
    <w:rsid w:val="00AC7E44"/>
    <w:rsid w:val="00AC7E59"/>
    <w:rsid w:val="00AC7E7E"/>
    <w:rsid w:val="00AC7ED3"/>
    <w:rsid w:val="00AC7F23"/>
    <w:rsid w:val="00AC7FED"/>
    <w:rsid w:val="00AD0027"/>
    <w:rsid w:val="00AD00AF"/>
    <w:rsid w:val="00AD0184"/>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144"/>
    <w:rsid w:val="00AE328F"/>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6BD"/>
    <w:rsid w:val="00AE57A5"/>
    <w:rsid w:val="00AE57E5"/>
    <w:rsid w:val="00AE59CE"/>
    <w:rsid w:val="00AE5A66"/>
    <w:rsid w:val="00AE5C81"/>
    <w:rsid w:val="00AE5CAF"/>
    <w:rsid w:val="00AE5E01"/>
    <w:rsid w:val="00AE5E0F"/>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6EFA"/>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A2"/>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7C"/>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8B"/>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16"/>
    <w:rsid w:val="00B16B2B"/>
    <w:rsid w:val="00B16C77"/>
    <w:rsid w:val="00B16E31"/>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1E"/>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E1E"/>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C2"/>
    <w:rsid w:val="00B2560F"/>
    <w:rsid w:val="00B25633"/>
    <w:rsid w:val="00B25648"/>
    <w:rsid w:val="00B25664"/>
    <w:rsid w:val="00B256BE"/>
    <w:rsid w:val="00B2570C"/>
    <w:rsid w:val="00B25818"/>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B96"/>
    <w:rsid w:val="00B40D2C"/>
    <w:rsid w:val="00B40D4C"/>
    <w:rsid w:val="00B40D7B"/>
    <w:rsid w:val="00B40E45"/>
    <w:rsid w:val="00B40FDD"/>
    <w:rsid w:val="00B411D3"/>
    <w:rsid w:val="00B41263"/>
    <w:rsid w:val="00B4131E"/>
    <w:rsid w:val="00B41369"/>
    <w:rsid w:val="00B4140A"/>
    <w:rsid w:val="00B4150B"/>
    <w:rsid w:val="00B4153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49"/>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AF"/>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A9F"/>
    <w:rsid w:val="00B46B3B"/>
    <w:rsid w:val="00B46B67"/>
    <w:rsid w:val="00B46BCA"/>
    <w:rsid w:val="00B46C61"/>
    <w:rsid w:val="00B46C99"/>
    <w:rsid w:val="00B46EDE"/>
    <w:rsid w:val="00B46F6C"/>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524"/>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7D"/>
    <w:rsid w:val="00B674C6"/>
    <w:rsid w:val="00B67528"/>
    <w:rsid w:val="00B67563"/>
    <w:rsid w:val="00B675DF"/>
    <w:rsid w:val="00B6769F"/>
    <w:rsid w:val="00B6778C"/>
    <w:rsid w:val="00B677AA"/>
    <w:rsid w:val="00B6782E"/>
    <w:rsid w:val="00B67893"/>
    <w:rsid w:val="00B678EA"/>
    <w:rsid w:val="00B67A37"/>
    <w:rsid w:val="00B67A58"/>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4B"/>
    <w:rsid w:val="00B71A90"/>
    <w:rsid w:val="00B71B56"/>
    <w:rsid w:val="00B71B93"/>
    <w:rsid w:val="00B71BB0"/>
    <w:rsid w:val="00B71BC7"/>
    <w:rsid w:val="00B71C0B"/>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200"/>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2B4"/>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1F5"/>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B8"/>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5"/>
    <w:rsid w:val="00B877E9"/>
    <w:rsid w:val="00B87865"/>
    <w:rsid w:val="00B87980"/>
    <w:rsid w:val="00B879B3"/>
    <w:rsid w:val="00B879C5"/>
    <w:rsid w:val="00B879C7"/>
    <w:rsid w:val="00B879F4"/>
    <w:rsid w:val="00B87A57"/>
    <w:rsid w:val="00B87AD2"/>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3B"/>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4D8"/>
    <w:rsid w:val="00BB05D4"/>
    <w:rsid w:val="00BB05EE"/>
    <w:rsid w:val="00BB0668"/>
    <w:rsid w:val="00BB06D2"/>
    <w:rsid w:val="00BB06E2"/>
    <w:rsid w:val="00BB06EF"/>
    <w:rsid w:val="00BB0707"/>
    <w:rsid w:val="00BB07E1"/>
    <w:rsid w:val="00BB0818"/>
    <w:rsid w:val="00BB0891"/>
    <w:rsid w:val="00BB091C"/>
    <w:rsid w:val="00BB0988"/>
    <w:rsid w:val="00BB09A1"/>
    <w:rsid w:val="00BB09D5"/>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3CD"/>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8E"/>
    <w:rsid w:val="00BC1393"/>
    <w:rsid w:val="00BC141E"/>
    <w:rsid w:val="00BC148D"/>
    <w:rsid w:val="00BC151B"/>
    <w:rsid w:val="00BC152B"/>
    <w:rsid w:val="00BC15B0"/>
    <w:rsid w:val="00BC15C3"/>
    <w:rsid w:val="00BC1680"/>
    <w:rsid w:val="00BC16EE"/>
    <w:rsid w:val="00BC17F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6DC"/>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D31"/>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14"/>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AE8"/>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49"/>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38"/>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95"/>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29"/>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F"/>
    <w:rsid w:val="00C26354"/>
    <w:rsid w:val="00C263E5"/>
    <w:rsid w:val="00C2650A"/>
    <w:rsid w:val="00C265B5"/>
    <w:rsid w:val="00C26667"/>
    <w:rsid w:val="00C2667A"/>
    <w:rsid w:val="00C26785"/>
    <w:rsid w:val="00C267BE"/>
    <w:rsid w:val="00C267D5"/>
    <w:rsid w:val="00C26808"/>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B69"/>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5DC"/>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03"/>
    <w:rsid w:val="00C37C29"/>
    <w:rsid w:val="00C37C72"/>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88D"/>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2F8"/>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B8"/>
    <w:rsid w:val="00C65AE2"/>
    <w:rsid w:val="00C65BC6"/>
    <w:rsid w:val="00C65BD6"/>
    <w:rsid w:val="00C65BF9"/>
    <w:rsid w:val="00C65C69"/>
    <w:rsid w:val="00C65E8E"/>
    <w:rsid w:val="00C65F28"/>
    <w:rsid w:val="00C65F45"/>
    <w:rsid w:val="00C66031"/>
    <w:rsid w:val="00C660A0"/>
    <w:rsid w:val="00C66135"/>
    <w:rsid w:val="00C66159"/>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B4"/>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4"/>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452"/>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4A"/>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7"/>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F9"/>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F9"/>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05A"/>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B4"/>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67"/>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6E8"/>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3"/>
    <w:rsid w:val="00CE21BD"/>
    <w:rsid w:val="00CE21ED"/>
    <w:rsid w:val="00CE2355"/>
    <w:rsid w:val="00CE2395"/>
    <w:rsid w:val="00CE244C"/>
    <w:rsid w:val="00CE24F1"/>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B6"/>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02"/>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E"/>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7EB"/>
    <w:rsid w:val="00D0082E"/>
    <w:rsid w:val="00D0085F"/>
    <w:rsid w:val="00D008DD"/>
    <w:rsid w:val="00D00A51"/>
    <w:rsid w:val="00D00A93"/>
    <w:rsid w:val="00D00B7C"/>
    <w:rsid w:val="00D00B7F"/>
    <w:rsid w:val="00D00B82"/>
    <w:rsid w:val="00D00BBE"/>
    <w:rsid w:val="00D00D53"/>
    <w:rsid w:val="00D00D80"/>
    <w:rsid w:val="00D00D91"/>
    <w:rsid w:val="00D00E46"/>
    <w:rsid w:val="00D00E90"/>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E7"/>
    <w:rsid w:val="00D04861"/>
    <w:rsid w:val="00D048D3"/>
    <w:rsid w:val="00D0494B"/>
    <w:rsid w:val="00D049EE"/>
    <w:rsid w:val="00D04A34"/>
    <w:rsid w:val="00D04A35"/>
    <w:rsid w:val="00D04A6D"/>
    <w:rsid w:val="00D04A82"/>
    <w:rsid w:val="00D04AD4"/>
    <w:rsid w:val="00D04B7B"/>
    <w:rsid w:val="00D04BA9"/>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7062"/>
    <w:rsid w:val="00D3716A"/>
    <w:rsid w:val="00D3717C"/>
    <w:rsid w:val="00D3719B"/>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6F4F"/>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93A"/>
    <w:rsid w:val="00D4796D"/>
    <w:rsid w:val="00D47AF3"/>
    <w:rsid w:val="00D47C3A"/>
    <w:rsid w:val="00D47D81"/>
    <w:rsid w:val="00D47E31"/>
    <w:rsid w:val="00D47E7E"/>
    <w:rsid w:val="00D47EC3"/>
    <w:rsid w:val="00D47EED"/>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20"/>
    <w:rsid w:val="00D54861"/>
    <w:rsid w:val="00D5494E"/>
    <w:rsid w:val="00D54A13"/>
    <w:rsid w:val="00D54B17"/>
    <w:rsid w:val="00D54B3D"/>
    <w:rsid w:val="00D54B53"/>
    <w:rsid w:val="00D54BE1"/>
    <w:rsid w:val="00D54C45"/>
    <w:rsid w:val="00D54D98"/>
    <w:rsid w:val="00D54F76"/>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BB0"/>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86A"/>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58"/>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13"/>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B6"/>
    <w:rsid w:val="00D804C7"/>
    <w:rsid w:val="00D8050C"/>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59"/>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8C8"/>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3EB"/>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F1"/>
    <w:rsid w:val="00D973F4"/>
    <w:rsid w:val="00D97516"/>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9C"/>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B6"/>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8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B21"/>
    <w:rsid w:val="00DE5E98"/>
    <w:rsid w:val="00DE5EF2"/>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0"/>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14A"/>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31"/>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D3D"/>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2BF"/>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40"/>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1FCE"/>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6"/>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CE0"/>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0EBA"/>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6C8"/>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CF"/>
    <w:rsid w:val="00E77368"/>
    <w:rsid w:val="00E77385"/>
    <w:rsid w:val="00E773A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46"/>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47"/>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6F5"/>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7C"/>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10"/>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99"/>
    <w:rsid w:val="00EC0806"/>
    <w:rsid w:val="00EC08C3"/>
    <w:rsid w:val="00EC0954"/>
    <w:rsid w:val="00EC0984"/>
    <w:rsid w:val="00EC0A87"/>
    <w:rsid w:val="00EC0B21"/>
    <w:rsid w:val="00EC0B58"/>
    <w:rsid w:val="00EC0B6E"/>
    <w:rsid w:val="00EC0BBC"/>
    <w:rsid w:val="00EC0BD3"/>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12"/>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9F8"/>
    <w:rsid w:val="00ED5A13"/>
    <w:rsid w:val="00ED5B5C"/>
    <w:rsid w:val="00ED5B6E"/>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6"/>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6C"/>
    <w:rsid w:val="00EF1191"/>
    <w:rsid w:val="00EF11A0"/>
    <w:rsid w:val="00EF1223"/>
    <w:rsid w:val="00EF1285"/>
    <w:rsid w:val="00EF1311"/>
    <w:rsid w:val="00EF13F2"/>
    <w:rsid w:val="00EF14D6"/>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3C7"/>
    <w:rsid w:val="00EF741B"/>
    <w:rsid w:val="00EF74EC"/>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07"/>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12E"/>
    <w:rsid w:val="00F05220"/>
    <w:rsid w:val="00F05261"/>
    <w:rsid w:val="00F05301"/>
    <w:rsid w:val="00F0530A"/>
    <w:rsid w:val="00F0535D"/>
    <w:rsid w:val="00F0536F"/>
    <w:rsid w:val="00F0539E"/>
    <w:rsid w:val="00F053D0"/>
    <w:rsid w:val="00F05537"/>
    <w:rsid w:val="00F05568"/>
    <w:rsid w:val="00F05579"/>
    <w:rsid w:val="00F05603"/>
    <w:rsid w:val="00F058E4"/>
    <w:rsid w:val="00F058F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BF"/>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DB"/>
    <w:rsid w:val="00F202F6"/>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764"/>
    <w:rsid w:val="00F27877"/>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4AB"/>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75"/>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9FB"/>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79D"/>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A"/>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06"/>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24"/>
    <w:rsid w:val="00F51E46"/>
    <w:rsid w:val="00F51F27"/>
    <w:rsid w:val="00F51F2C"/>
    <w:rsid w:val="00F5201D"/>
    <w:rsid w:val="00F5215D"/>
    <w:rsid w:val="00F521AE"/>
    <w:rsid w:val="00F521BB"/>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2DC"/>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A1"/>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F8"/>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82C"/>
    <w:rsid w:val="00F95834"/>
    <w:rsid w:val="00F958EB"/>
    <w:rsid w:val="00F959B7"/>
    <w:rsid w:val="00F959D2"/>
    <w:rsid w:val="00F95A0D"/>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5A"/>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12"/>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9D"/>
    <w:rsid w:val="00FB1672"/>
    <w:rsid w:val="00FB169C"/>
    <w:rsid w:val="00FB16CC"/>
    <w:rsid w:val="00FB1739"/>
    <w:rsid w:val="00FB178B"/>
    <w:rsid w:val="00FB17EA"/>
    <w:rsid w:val="00FB184F"/>
    <w:rsid w:val="00FB1879"/>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97"/>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387"/>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8F8"/>
    <w:rsid w:val="00FB49BF"/>
    <w:rsid w:val="00FB4A11"/>
    <w:rsid w:val="00FB4A18"/>
    <w:rsid w:val="00FB4A1F"/>
    <w:rsid w:val="00FB4A41"/>
    <w:rsid w:val="00FB4B21"/>
    <w:rsid w:val="00FB4B5C"/>
    <w:rsid w:val="00FB4BE2"/>
    <w:rsid w:val="00FB4C1B"/>
    <w:rsid w:val="00FB4CDE"/>
    <w:rsid w:val="00FB4D12"/>
    <w:rsid w:val="00FB4D49"/>
    <w:rsid w:val="00FB4D51"/>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7B"/>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AD2"/>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6E"/>
    <w:rsid w:val="00FC4A75"/>
    <w:rsid w:val="00FC4A89"/>
    <w:rsid w:val="00FC4AD5"/>
    <w:rsid w:val="00FC4BAB"/>
    <w:rsid w:val="00FC4C78"/>
    <w:rsid w:val="00FC4E05"/>
    <w:rsid w:val="00FC4E33"/>
    <w:rsid w:val="00FC4E86"/>
    <w:rsid w:val="00FC5039"/>
    <w:rsid w:val="00FC50AE"/>
    <w:rsid w:val="00FC512B"/>
    <w:rsid w:val="00FC516E"/>
    <w:rsid w:val="00FC538C"/>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A9"/>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71A"/>
    <w:rsid w:val="00FD57D6"/>
    <w:rsid w:val="00FD5900"/>
    <w:rsid w:val="00FD5963"/>
    <w:rsid w:val="00FD5990"/>
    <w:rsid w:val="00FD599B"/>
    <w:rsid w:val="00FD5ACA"/>
    <w:rsid w:val="00FD5AD2"/>
    <w:rsid w:val="00FD5B5D"/>
    <w:rsid w:val="00FD5BB0"/>
    <w:rsid w:val="00FD5C13"/>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06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7C"/>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B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047"/>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3C"/>
    <w:rsid w:val="00FF625E"/>
    <w:rsid w:val="00FF62B1"/>
    <w:rsid w:val="00FF62D9"/>
    <w:rsid w:val="00FF62F6"/>
    <w:rsid w:val="00FF635B"/>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6213090">
      <w:bodyDiv w:val="1"/>
      <w:marLeft w:val="0"/>
      <w:marRight w:val="0"/>
      <w:marTop w:val="0"/>
      <w:marBottom w:val="0"/>
      <w:divBdr>
        <w:top w:val="none" w:sz="0" w:space="0" w:color="auto"/>
        <w:left w:val="none" w:sz="0" w:space="0" w:color="auto"/>
        <w:bottom w:val="none" w:sz="0" w:space="0" w:color="auto"/>
        <w:right w:val="none" w:sz="0" w:space="0" w:color="auto"/>
      </w:divBdr>
      <w:divsChild>
        <w:div w:id="1942368847">
          <w:marLeft w:val="1699"/>
          <w:marRight w:val="0"/>
          <w:marTop w:val="120"/>
          <w:marBottom w:val="0"/>
          <w:divBdr>
            <w:top w:val="none" w:sz="0" w:space="0" w:color="auto"/>
            <w:left w:val="none" w:sz="0" w:space="0" w:color="auto"/>
            <w:bottom w:val="none" w:sz="0" w:space="0" w:color="auto"/>
            <w:right w:val="none" w:sz="0" w:space="0" w:color="auto"/>
          </w:divBdr>
        </w:div>
        <w:div w:id="1541631053">
          <w:marLeft w:val="1699"/>
          <w:marRight w:val="0"/>
          <w:marTop w:val="120"/>
          <w:marBottom w:val="0"/>
          <w:divBdr>
            <w:top w:val="none" w:sz="0" w:space="0" w:color="auto"/>
            <w:left w:val="none" w:sz="0" w:space="0" w:color="auto"/>
            <w:bottom w:val="none" w:sz="0" w:space="0" w:color="auto"/>
            <w:right w:val="none" w:sz="0" w:space="0" w:color="auto"/>
          </w:divBdr>
        </w:div>
      </w:divsChild>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87e/Docs/RP-20012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TSG_RAN/TSGR_103/Docs/RP-24029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TSG_RAN/TSGR_103/Docs/RP-24017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tp.3gpp.org/tsg_ran/TSG_RAN/TSGR_99/Docs/RP-230077.zip" TargetMode="External"/><Relationship Id="rId4" Type="http://schemas.openxmlformats.org/officeDocument/2006/relationships/settings" Target="settings.xml"/><Relationship Id="rId9" Type="http://schemas.openxmlformats.org/officeDocument/2006/relationships/hyperlink" Target="http://ftp.3gpp.org/tsg_ran/TSG_RAN/TSGR_90e/Docs/RP-20284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9E228-96B8-4702-9D2D-9A46D2117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26</Pages>
  <Words>11971</Words>
  <Characters>68236</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80047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36</cp:revision>
  <cp:lastPrinted>2019-04-30T05:04:00Z</cp:lastPrinted>
  <dcterms:created xsi:type="dcterms:W3CDTF">2024-04-18T02:34:00Z</dcterms:created>
  <dcterms:modified xsi:type="dcterms:W3CDTF">2024-04-19T03:08:00Z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