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C6F8" w14:textId="7424C4C2" w:rsidR="00F94D7B" w:rsidRPr="00F94D7B" w:rsidRDefault="00F94D7B" w:rsidP="00F94D7B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Yu Mincho" w:hAnsi="Arial" w:cs="Arial"/>
          <w:b/>
          <w:i/>
          <w:noProof/>
          <w:sz w:val="28"/>
          <w:lang w:eastAsia="en-US"/>
        </w:rPr>
      </w:pPr>
      <w:bookmarkStart w:id="0" w:name="_MON_1400506224"/>
      <w:bookmarkStart w:id="1" w:name="_MON_1400506229"/>
      <w:bookmarkStart w:id="2" w:name="_MON_1398090240"/>
      <w:bookmarkStart w:id="3" w:name="_MON_1400506198"/>
      <w:bookmarkStart w:id="4" w:name="_MON_1401530775"/>
      <w:bookmarkStart w:id="5" w:name="_Toc139045390"/>
      <w:bookmarkStart w:id="6" w:name="_Hlk148521567"/>
      <w:bookmarkStart w:id="7" w:name="OLE_LINK1"/>
      <w:bookmarkStart w:id="8" w:name="OLE_LINK8"/>
      <w:bookmarkEnd w:id="0"/>
      <w:bookmarkEnd w:id="1"/>
      <w:bookmarkEnd w:id="2"/>
      <w:bookmarkEnd w:id="3"/>
      <w:bookmarkEnd w:id="4"/>
      <w:r w:rsidRPr="00F94D7B">
        <w:rPr>
          <w:rFonts w:ascii="Arial" w:eastAsia="Yu Mincho" w:hAnsi="Arial" w:cs="Arial"/>
          <w:b/>
          <w:noProof/>
          <w:sz w:val="24"/>
          <w:lang w:eastAsia="en-US"/>
        </w:rPr>
        <w:t>3GPP TSG-RAN WG2 Meeting #125-bis</w:t>
      </w:r>
      <w:r w:rsidRPr="00F94D7B"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F94D7B">
        <w:rPr>
          <w:rFonts w:ascii="Arial" w:eastAsia="Yu Mincho" w:hAnsi="Arial" w:cs="Arial"/>
          <w:b/>
          <w:noProof/>
          <w:sz w:val="24"/>
          <w:lang w:eastAsia="en-US"/>
        </w:rPr>
        <w:t>R2-240</w:t>
      </w:r>
      <w:r>
        <w:rPr>
          <w:rFonts w:ascii="Arial" w:eastAsia="Yu Mincho" w:hAnsi="Arial" w:cs="Arial"/>
          <w:b/>
          <w:noProof/>
          <w:sz w:val="24"/>
          <w:lang w:eastAsia="en-US"/>
        </w:rPr>
        <w:t>3708</w:t>
      </w:r>
    </w:p>
    <w:p w14:paraId="608701F7" w14:textId="77777777" w:rsidR="00F94D7B" w:rsidRPr="00F94D7B" w:rsidRDefault="00F94D7B" w:rsidP="00F94D7B">
      <w:pPr>
        <w:overflowPunct/>
        <w:autoSpaceDE/>
        <w:adjustRightInd/>
        <w:spacing w:after="120"/>
        <w:textAlignment w:val="auto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 w:rsidRPr="00F94D7B">
        <w:rPr>
          <w:rFonts w:ascii="Arial" w:eastAsia="Yu Mincho" w:hAnsi="Arial" w:cs="Arial"/>
          <w:b/>
          <w:bCs/>
          <w:sz w:val="24"/>
          <w:szCs w:val="24"/>
          <w:lang w:eastAsia="en-US"/>
        </w:rPr>
        <w:t>Changsha, China,</w:t>
      </w:r>
      <w:r w:rsidRPr="00F94D7B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 w:rsidRPr="00F94D7B">
        <w:rPr>
          <w:rFonts w:ascii="Arial" w:eastAsia="Yu Mincho" w:hAnsi="Arial" w:cs="Arial"/>
          <w:b/>
          <w:bCs/>
          <w:sz w:val="24"/>
          <w:szCs w:val="24"/>
          <w:lang w:eastAsia="en-US"/>
        </w:rPr>
        <w:t>April 15</w:t>
      </w:r>
      <w:r w:rsidRPr="00F94D7B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 w:rsidRPr="00F94D7B">
        <w:rPr>
          <w:rFonts w:ascii="Arial" w:eastAsia="Yu Mincho" w:hAnsi="Arial" w:cs="Arial"/>
          <w:b/>
          <w:bCs/>
          <w:sz w:val="24"/>
          <w:szCs w:val="24"/>
          <w:lang w:eastAsia="en-US"/>
        </w:rPr>
        <w:t>April 19,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94D7B" w:rsidRPr="00F94D7B" w14:paraId="1B937921" w14:textId="77777777" w:rsidTr="00F94D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353D2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F94D7B" w:rsidRPr="00F94D7B" w14:paraId="61AB04C8" w14:textId="77777777" w:rsidTr="00F94D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AB8A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94D7B" w:rsidRPr="00F94D7B" w14:paraId="461679A4" w14:textId="77777777" w:rsidTr="00F94D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3613E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53935D56" w14:textId="77777777" w:rsidTr="00F94D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554A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CC8C56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38.306</w:t>
            </w:r>
          </w:p>
        </w:tc>
        <w:tc>
          <w:tcPr>
            <w:tcW w:w="709" w:type="dxa"/>
            <w:hideMark/>
          </w:tcPr>
          <w:p w14:paraId="6730B60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C31A6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1062</w:t>
            </w:r>
          </w:p>
        </w:tc>
        <w:tc>
          <w:tcPr>
            <w:tcW w:w="709" w:type="dxa"/>
            <w:hideMark/>
          </w:tcPr>
          <w:p w14:paraId="21D7E929" w14:textId="77777777" w:rsidR="00F94D7B" w:rsidRPr="00F94D7B" w:rsidRDefault="00F94D7B" w:rsidP="00F94D7B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188F46" w14:textId="412921C8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  <w:hideMark/>
          </w:tcPr>
          <w:p w14:paraId="103D7847" w14:textId="77777777" w:rsidR="00F94D7B" w:rsidRPr="00F94D7B" w:rsidRDefault="00F94D7B" w:rsidP="00F94D7B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13BFB69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17.8.0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8A6C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F94D7B" w:rsidRPr="00F94D7B" w14:paraId="146FB2CF" w14:textId="77777777" w:rsidTr="00F94D7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090C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F94D7B" w:rsidRPr="00F94D7B" w14:paraId="4B100F01" w14:textId="77777777" w:rsidTr="00F94D7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2B7AB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F94D7B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F94D7B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F94D7B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F94D7B"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94D7B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94D7B"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4" w:history="1">
              <w:r w:rsidRPr="00F94D7B">
                <w:rPr>
                  <w:rFonts w:eastAsia="Yu Mincho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94D7B"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F94D7B" w:rsidRPr="00F94D7B" w14:paraId="5B64E211" w14:textId="77777777" w:rsidTr="00F94D7B">
        <w:tc>
          <w:tcPr>
            <w:tcW w:w="9641" w:type="dxa"/>
            <w:gridSpan w:val="9"/>
          </w:tcPr>
          <w:p w14:paraId="421C869C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8418662" w14:textId="77777777" w:rsidR="00F94D7B" w:rsidRPr="00F94D7B" w:rsidRDefault="00F94D7B" w:rsidP="00F94D7B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94D7B" w:rsidRPr="00F94D7B" w14:paraId="187C3EB4" w14:textId="77777777" w:rsidTr="00F94D7B">
        <w:tc>
          <w:tcPr>
            <w:tcW w:w="2835" w:type="dxa"/>
            <w:hideMark/>
          </w:tcPr>
          <w:p w14:paraId="14CD4023" w14:textId="77777777" w:rsidR="00F94D7B" w:rsidRPr="00F94D7B" w:rsidRDefault="00F94D7B" w:rsidP="00F94D7B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1222CB9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1A7CE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36F055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E9FC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023395C5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005545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新細明體" w:hAnsi="Arial" w:cs="Arial"/>
                <w:noProof/>
                <w:u w:val="single"/>
                <w:lang w:eastAsia="zh-TW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3781B38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005D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17E4B11" w14:textId="77777777" w:rsidR="00F94D7B" w:rsidRPr="00F94D7B" w:rsidRDefault="00F94D7B" w:rsidP="00F94D7B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94D7B" w:rsidRPr="00F94D7B" w14:paraId="09F1FDF1" w14:textId="77777777" w:rsidTr="00F94D7B">
        <w:tc>
          <w:tcPr>
            <w:tcW w:w="9640" w:type="dxa"/>
            <w:gridSpan w:val="11"/>
          </w:tcPr>
          <w:p w14:paraId="1512B68D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69C2CF82" w14:textId="77777777" w:rsidTr="00F94D7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A7BB4D" w14:textId="77777777" w:rsidR="00F94D7B" w:rsidRPr="00F94D7B" w:rsidRDefault="00F94D7B" w:rsidP="00F94D7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C94E03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bookmarkStart w:id="10" w:name="OLE_LINK6"/>
            <w:r w:rsidRPr="00F94D7B">
              <w:rPr>
                <w:rFonts w:ascii="Arial" w:eastAsia="Yu Mincho" w:hAnsi="Arial" w:cs="Arial"/>
                <w:lang w:eastAsia="en-US"/>
              </w:rPr>
              <w:t xml:space="preserve">CR to 38.331 on </w:t>
            </w:r>
            <w:bookmarkStart w:id="11" w:name="OLE_LINK2"/>
            <w:r w:rsidRPr="00F94D7B">
              <w:rPr>
                <w:rFonts w:ascii="Arial" w:eastAsia="Yu Mincho" w:hAnsi="Arial" w:cs="Arial"/>
                <w:lang w:eastAsia="en-US"/>
              </w:rPr>
              <w:t>supporting paging monitoring for ongoing</w:t>
            </w:r>
            <w:bookmarkEnd w:id="11"/>
            <w:r w:rsidRPr="00F94D7B">
              <w:rPr>
                <w:rFonts w:ascii="Arial" w:eastAsia="Yu Mincho" w:hAnsi="Arial" w:cs="Arial"/>
                <w:lang w:eastAsia="en-US"/>
              </w:rPr>
              <w:t xml:space="preserve"> SDT</w:t>
            </w:r>
            <w:bookmarkEnd w:id="10"/>
          </w:p>
        </w:tc>
      </w:tr>
      <w:tr w:rsidR="00F94D7B" w:rsidRPr="00F94D7B" w14:paraId="6F5996D3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FA955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00C6E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1A81D35A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C05B3" w14:textId="77777777" w:rsidR="00F94D7B" w:rsidRPr="00F94D7B" w:rsidRDefault="00F94D7B" w:rsidP="00F94D7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739758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lang w:eastAsia="en-US"/>
              </w:rPr>
              <w:t>MediaTek Inc.</w:t>
            </w:r>
          </w:p>
        </w:tc>
      </w:tr>
      <w:tr w:rsidR="00F94D7B" w:rsidRPr="00F94D7B" w14:paraId="1FA06C67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95E902" w14:textId="77777777" w:rsidR="00F94D7B" w:rsidRPr="00F94D7B" w:rsidRDefault="00F94D7B" w:rsidP="00F94D7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18A5E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F94D7B" w:rsidRPr="00F94D7B" w14:paraId="5EB4C986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B6B5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1736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7EE2EFC9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3FFCE" w14:textId="77777777" w:rsidR="00F94D7B" w:rsidRPr="00F94D7B" w:rsidRDefault="00F94D7B" w:rsidP="00F94D7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69971C8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proofErr w:type="spellStart"/>
            <w:r w:rsidRPr="00F94D7B">
              <w:rPr>
                <w:rFonts w:ascii="Arial" w:eastAsia="Yu Mincho" w:hAnsi="Arial" w:cs="Arial"/>
                <w:lang w:eastAsia="en-US"/>
              </w:rPr>
              <w:t>NR_SmallData_INACTIVE</w:t>
            </w:r>
            <w:proofErr w:type="spellEnd"/>
            <w:r w:rsidRPr="00F94D7B">
              <w:rPr>
                <w:rFonts w:ascii="Arial" w:eastAsia="Yu Mincho" w:hAnsi="Arial" w:cs="Arial"/>
                <w:lang w:eastAsia="en-US"/>
              </w:rPr>
              <w:t>-Core</w:t>
            </w:r>
          </w:p>
        </w:tc>
        <w:tc>
          <w:tcPr>
            <w:tcW w:w="567" w:type="dxa"/>
          </w:tcPr>
          <w:p w14:paraId="67AEC75E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723467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299CB" w14:textId="04425C98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lang w:eastAsia="en-US"/>
              </w:rPr>
              <w:t>2024-04-0</w:t>
            </w:r>
            <w:r>
              <w:rPr>
                <w:rFonts w:ascii="Arial" w:eastAsia="Yu Mincho" w:hAnsi="Arial" w:cs="Arial"/>
                <w:lang w:eastAsia="en-US"/>
              </w:rPr>
              <w:t>9</w:t>
            </w:r>
          </w:p>
        </w:tc>
      </w:tr>
      <w:tr w:rsidR="00F94D7B" w:rsidRPr="00F94D7B" w14:paraId="10138421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5F99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D13F9C7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26239C8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D4F9C79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2C099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5F4DFAFF" w14:textId="77777777" w:rsidTr="00F94D7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C09198" w14:textId="77777777" w:rsidR="00F94D7B" w:rsidRPr="00F94D7B" w:rsidRDefault="00F94D7B" w:rsidP="00F94D7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9E697C" w14:textId="7B2D9BD3" w:rsidR="00F94D7B" w:rsidRPr="00F94D7B" w:rsidRDefault="00F94D7B" w:rsidP="00F94D7B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054177C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B9D4DA2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B8241C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lang w:eastAsia="en-US"/>
              </w:rPr>
              <w:t>Rel-17</w:t>
            </w:r>
          </w:p>
        </w:tc>
      </w:tr>
      <w:tr w:rsidR="00F94D7B" w:rsidRPr="00F94D7B" w14:paraId="47EC6FBE" w14:textId="77777777" w:rsidTr="00F94D7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A2E4A6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A903D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94D7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F94D7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F94D7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F94D7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F94D7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4EC6F7D" w14:textId="77777777" w:rsidR="00F94D7B" w:rsidRPr="00F94D7B" w:rsidRDefault="00F94D7B" w:rsidP="00F94D7B">
            <w:pPr>
              <w:overflowPunct/>
              <w:autoSpaceDE/>
              <w:adjustRightInd/>
              <w:spacing w:after="12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F94D7B"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F94D7B">
                <w:rPr>
                  <w:rFonts w:eastAsia="Yu Mincho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94D7B"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E0E03" w14:textId="77777777" w:rsidR="00F94D7B" w:rsidRPr="00F94D7B" w:rsidRDefault="00F94D7B" w:rsidP="00F94D7B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F94D7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F94D7B" w:rsidRPr="00F94D7B" w14:paraId="5138ACEC" w14:textId="77777777" w:rsidTr="00F94D7B">
        <w:tc>
          <w:tcPr>
            <w:tcW w:w="1843" w:type="dxa"/>
          </w:tcPr>
          <w:p w14:paraId="5487A00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12AB0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4833DC87" w14:textId="77777777" w:rsidTr="00F94D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4EB12E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EFE437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F94D7B">
              <w:rPr>
                <w:rFonts w:ascii="Arial" w:hAnsi="Arial"/>
                <w:noProof/>
                <w:lang w:val="fr-FR" w:eastAsia="en-US"/>
              </w:rPr>
              <w:t>For paging monitoring, RAN2 agreed that the UE shall monitor paging before T319a starts and may initiate a new resume procedure if conditions are fulfilled. Otherwise there will be a long duration when the UE may be waiting for the lower layers to transmit the CCCH message but won’t monitor paging especially with longer CG periodicities in Rel-18.</w:t>
            </w:r>
          </w:p>
          <w:p w14:paraId="7512D5C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</w:p>
          <w:p w14:paraId="6EA08EF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F94D7B">
              <w:rPr>
                <w:rFonts w:ascii="Arial" w:eastAsia="新細明體" w:hAnsi="Arial" w:cs="Arial"/>
                <w:lang w:eastAsia="zh-TW"/>
              </w:rPr>
              <w:t xml:space="preserve">However, the new requirement that explicitly agreed in Rel-18 is not mirrored back to Rel-17. And it is also unclear whether the network </w:t>
            </w:r>
            <w:proofErr w:type="spellStart"/>
            <w:r w:rsidRPr="00F94D7B">
              <w:rPr>
                <w:rFonts w:ascii="Arial" w:eastAsia="新細明體" w:hAnsi="Arial" w:cs="Arial"/>
                <w:lang w:eastAsia="zh-TW"/>
              </w:rPr>
              <w:t>behavior</w:t>
            </w:r>
            <w:proofErr w:type="spellEnd"/>
            <w:r w:rsidRPr="00F94D7B">
              <w:rPr>
                <w:rFonts w:ascii="Arial" w:eastAsia="新細明體" w:hAnsi="Arial" w:cs="Arial"/>
                <w:lang w:eastAsia="zh-TW"/>
              </w:rPr>
              <w:t xml:space="preserve"> on when to send PAGING message is separated or aligned between Rel-17 and Rel-18.</w:t>
            </w:r>
          </w:p>
          <w:p w14:paraId="209A22E7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</w:p>
          <w:p w14:paraId="5439CB2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F94D7B">
              <w:rPr>
                <w:rFonts w:ascii="Arial" w:hAnsi="Arial"/>
                <w:noProof/>
                <w:lang w:val="fr-FR" w:eastAsia="en-US"/>
              </w:rPr>
              <w:t>This CR proposes introducing a capability signaling to make above UE behavior change in a backward compatiable manner and to align the netowrk and UE behaviors between Rel-17 and Rel-18. The new feature is optional with capability signaling for the legacy UEs. However, support of the new feature is mandatory for Rel-18 UEs supporting SDT.</w:t>
            </w:r>
          </w:p>
        </w:tc>
      </w:tr>
      <w:tr w:rsidR="00F94D7B" w:rsidRPr="00F94D7B" w14:paraId="28E3939C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011D2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8528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38D279E2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29DEA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90F679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F94D7B">
              <w:rPr>
                <w:rFonts w:ascii="Arial" w:hAnsi="Arial"/>
                <w:noProof/>
                <w:lang w:val="fr-FR" w:eastAsia="en-US"/>
              </w:rPr>
              <w:t>Introduce a capability signaling of new paging monitoring requirement.</w:t>
            </w:r>
          </w:p>
          <w:p w14:paraId="2E4C38FB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3D32B16D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5CCD7DEF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u w:val="single"/>
                <w:lang w:eastAsia="zh-TW"/>
              </w:rPr>
            </w:pPr>
            <w:r w:rsidRPr="00F94D7B">
              <w:rPr>
                <w:rFonts w:ascii="Arial" w:eastAsia="新細明體" w:hAnsi="Arial" w:cs="Arial"/>
                <w:u w:val="single"/>
                <w:lang w:eastAsia="zh-TW"/>
              </w:rPr>
              <w:t>Impacted 5G architecture options:</w:t>
            </w:r>
          </w:p>
          <w:p w14:paraId="526523C6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F94D7B">
              <w:rPr>
                <w:rFonts w:ascii="Arial" w:eastAsia="新細明體" w:hAnsi="Arial" w:cs="Arial"/>
                <w:lang w:eastAsia="zh-TW"/>
              </w:rPr>
              <w:t>NR SA</w:t>
            </w:r>
          </w:p>
          <w:p w14:paraId="0D1A36A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41AE6DD8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F94D7B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F94D7B">
              <w:rPr>
                <w:rFonts w:ascii="Arial" w:eastAsia="Yu Mincho" w:hAnsi="Arial" w:cs="Arial"/>
                <w:lang w:eastAsia="en-US"/>
              </w:rPr>
              <w:t>:</w:t>
            </w:r>
          </w:p>
          <w:p w14:paraId="5BB8C98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F94D7B">
              <w:rPr>
                <w:rFonts w:ascii="Arial" w:hAnsi="Arial"/>
                <w:noProof/>
                <w:lang w:val="fr-FR" w:eastAsia="en-US"/>
              </w:rPr>
              <w:t>NR small data transmission</w:t>
            </w:r>
          </w:p>
          <w:p w14:paraId="5B17A2D2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34CE3246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  <w:r w:rsidRPr="00F94D7B"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656B750E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66767AD1" w14:textId="77777777" w:rsidR="00F94D7B" w:rsidRPr="00F94D7B" w:rsidRDefault="00F94D7B" w:rsidP="00F94D7B">
            <w:pPr>
              <w:numPr>
                <w:ilvl w:val="0"/>
                <w:numId w:val="70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F94D7B">
              <w:rPr>
                <w:rFonts w:ascii="Arial" w:eastAsia="Malgun Gothic" w:hAnsi="Arial" w:cs="Arial"/>
                <w:lang w:eastAsia="en-US"/>
              </w:rPr>
              <w:t xml:space="preserve">If the UE is implemented according to the CR and the network is not, </w:t>
            </w:r>
            <w:bookmarkStart w:id="12" w:name="OLE_LINK17"/>
            <w:r w:rsidRPr="00F94D7B">
              <w:rPr>
                <w:rFonts w:ascii="Arial" w:eastAsia="Malgun Gothic" w:hAnsi="Arial" w:cs="Arial"/>
                <w:lang w:eastAsia="en-US"/>
              </w:rPr>
              <w:t>there are interoperability issue</w:t>
            </w:r>
            <w:bookmarkEnd w:id="12"/>
            <w:r w:rsidRPr="00F94D7B">
              <w:rPr>
                <w:rFonts w:ascii="Arial" w:eastAsia="Malgun Gothic" w:hAnsi="Arial" w:cs="Arial"/>
                <w:lang w:eastAsia="en-US"/>
              </w:rPr>
              <w:t xml:space="preserve">s, </w:t>
            </w:r>
            <w:bookmarkStart w:id="13" w:name="OLE_LINK7"/>
            <w:r w:rsidRPr="00F94D7B">
              <w:rPr>
                <w:rFonts w:ascii="Arial" w:eastAsia="Malgun Gothic" w:hAnsi="Arial" w:cs="Arial"/>
                <w:lang w:eastAsia="en-US"/>
              </w:rPr>
              <w:t xml:space="preserve">for example the Rel-18 network could send PAGING when SDT is ongoing but the legacy UEs not supporting the new feature will stop monitor PAGING as long as SDT is ongoing. </w:t>
            </w:r>
            <w:r w:rsidRPr="00F94D7B">
              <w:rPr>
                <w:rFonts w:ascii="Arial" w:eastAsia="Malgun Gothic" w:hAnsi="Arial" w:cs="Arial"/>
                <w:lang w:eastAsia="en-US"/>
              </w:rPr>
              <w:lastRenderedPageBreak/>
              <w:t>The consequence could be higher paging load and higher power consumption.</w:t>
            </w:r>
            <w:bookmarkEnd w:id="13"/>
          </w:p>
          <w:p w14:paraId="6A5290DF" w14:textId="77777777" w:rsidR="00F94D7B" w:rsidRPr="00F94D7B" w:rsidRDefault="00F94D7B" w:rsidP="00F94D7B">
            <w:pPr>
              <w:numPr>
                <w:ilvl w:val="0"/>
                <w:numId w:val="70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F94D7B"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 w:rsidRPr="00F94D7B">
              <w:rPr>
                <w:rFonts w:ascii="Arial" w:eastAsia="SimSun" w:hAnsi="Arial" w:cs="Arial"/>
                <w:lang w:val="en-US" w:eastAsia="zh-CN"/>
              </w:rPr>
              <w:t>e</w:t>
            </w:r>
            <w:r w:rsidRPr="00F94D7B">
              <w:rPr>
                <w:rFonts w:ascii="Arial" w:eastAsia="Malgun Gothic" w:hAnsi="Arial" w:cs="Arial"/>
                <w:lang w:eastAsia="en-US"/>
              </w:rPr>
              <w:t>d according to the CR and the UE is not, there are interoperability issues because there would be a long period that UE is considered unreachable for MT data if longer CG periodicity is configured by the network.</w:t>
            </w:r>
          </w:p>
          <w:p w14:paraId="7C8C98E5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F94D7B" w:rsidRPr="00F94D7B" w14:paraId="3D2AF8C0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AB42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D5ECF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264EC38B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95B784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E0DA7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hAnsi="Arial"/>
                <w:noProof/>
                <w:lang w:val="fr-FR" w:eastAsia="en-US"/>
              </w:rPr>
              <w:t>The network and UE behavior on supporting paging monitoring for ongoing SDT is not clear so that interoperability issues could happen</w:t>
            </w:r>
            <w:r w:rsidRPr="00F94D7B">
              <w:rPr>
                <w:rFonts w:ascii="Arial" w:eastAsia="Yu Mincho" w:hAnsi="Arial" w:cs="Arial"/>
                <w:noProof/>
                <w:lang w:eastAsia="zh-TW"/>
              </w:rPr>
              <w:t>.</w:t>
            </w:r>
          </w:p>
        </w:tc>
      </w:tr>
      <w:tr w:rsidR="00F94D7B" w:rsidRPr="00F94D7B" w14:paraId="56058CE4" w14:textId="77777777" w:rsidTr="00F94D7B">
        <w:tc>
          <w:tcPr>
            <w:tcW w:w="2694" w:type="dxa"/>
            <w:gridSpan w:val="2"/>
          </w:tcPr>
          <w:p w14:paraId="36B07959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B2C1A9C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573CBC97" w14:textId="77777777" w:rsidTr="00F94D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FAE5D7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5028DF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F94D7B">
              <w:rPr>
                <w:rFonts w:ascii="Arial" w:eastAsia="新細明體" w:hAnsi="Arial" w:cs="Arial"/>
                <w:noProof/>
                <w:lang w:eastAsia="zh-TW"/>
              </w:rPr>
              <w:t>4.2.2</w:t>
            </w:r>
          </w:p>
        </w:tc>
      </w:tr>
      <w:tr w:rsidR="00F94D7B" w:rsidRPr="00F94D7B" w14:paraId="4E658FDB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BD4EE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493C3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75FD781B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CB39B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92FC2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480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BDAACF9" w14:textId="77777777" w:rsidR="00F94D7B" w:rsidRPr="00F94D7B" w:rsidRDefault="00F94D7B" w:rsidP="00F94D7B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ABF66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F94D7B" w:rsidRPr="00F94D7B" w14:paraId="50B29DCC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58BA9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1FBA2F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A6DB81" w14:textId="77777777" w:rsidR="00F94D7B" w:rsidRPr="00F94D7B" w:rsidRDefault="00F94D7B" w:rsidP="00F94D7B">
            <w:pPr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353FC98B" w14:textId="77777777" w:rsidR="00F94D7B" w:rsidRPr="00F94D7B" w:rsidRDefault="00F94D7B" w:rsidP="00F94D7B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 w:rsidRPr="00F94D7B"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39FB4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 xml:space="preserve">TS 38.331 CR4650 </w:t>
            </w:r>
          </w:p>
        </w:tc>
      </w:tr>
      <w:tr w:rsidR="00F94D7B" w:rsidRPr="00F94D7B" w14:paraId="4DC31403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C7A0A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C2D728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C4E762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ED69E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0396F5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F94D7B" w:rsidRPr="00F94D7B" w14:paraId="42BEC5FF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39D37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1336EC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2EE3CE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F94D7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E66180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375B85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F94D7B" w:rsidRPr="00F94D7B" w14:paraId="7EB2F0F2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EA8D2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F4A51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F94D7B" w:rsidRPr="00F94D7B" w14:paraId="4D846786" w14:textId="77777777" w:rsidTr="00F94D7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D266DB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AB9C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F94D7B" w:rsidRPr="00F94D7B" w14:paraId="6FF5BD01" w14:textId="77777777" w:rsidTr="00F94D7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4503A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06A506" w14:textId="77777777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F94D7B" w:rsidRPr="00F94D7B" w14:paraId="2B1C78E2" w14:textId="77777777" w:rsidTr="00F94D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0C9CC" w14:textId="77777777" w:rsidR="00F94D7B" w:rsidRPr="00F94D7B" w:rsidRDefault="00F94D7B" w:rsidP="00F94D7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F94D7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6975" w14:textId="559586D0" w:rsidR="00F94D7B" w:rsidRPr="00F94D7B" w:rsidRDefault="00F94D7B" w:rsidP="00F94D7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 w:hint="eastAsia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eastAsia="zh-TW"/>
              </w:rPr>
              <w:t>rev 1: Category is updated to F.</w:t>
            </w:r>
          </w:p>
        </w:tc>
      </w:tr>
    </w:tbl>
    <w:p w14:paraId="7E564599" w14:textId="77777777" w:rsidR="00F94D7B" w:rsidRPr="00F94D7B" w:rsidRDefault="00F94D7B" w:rsidP="00F94D7B">
      <w:pPr>
        <w:overflowPunct/>
        <w:autoSpaceDE/>
        <w:adjustRightInd/>
        <w:spacing w:after="0"/>
        <w:textAlignment w:val="auto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4EB8F412" w14:textId="77777777" w:rsidR="00F94D7B" w:rsidRPr="00F94D7B" w:rsidRDefault="00F94D7B" w:rsidP="00F94D7B">
      <w:pPr>
        <w:textAlignment w:val="auto"/>
        <w:rPr>
          <w:rFonts w:ascii="Arial" w:hAnsi="Arial"/>
        </w:rPr>
      </w:pPr>
    </w:p>
    <w:p w14:paraId="28782930" w14:textId="77777777" w:rsidR="00F94D7B" w:rsidRPr="00F94D7B" w:rsidRDefault="00F94D7B" w:rsidP="00F94D7B">
      <w:pPr>
        <w:textAlignment w:val="auto"/>
        <w:rPr>
          <w:rFonts w:eastAsia="Yu Mincho"/>
        </w:rPr>
      </w:pPr>
    </w:p>
    <w:p w14:paraId="24D0D754" w14:textId="77777777" w:rsidR="00F94D7B" w:rsidRPr="00F94D7B" w:rsidRDefault="00F94D7B" w:rsidP="00F94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rFonts w:eastAsia="Yu Mincho"/>
        </w:rPr>
      </w:pPr>
      <w:bookmarkStart w:id="14" w:name="OLE_LINK21"/>
      <w:bookmarkEnd w:id="5"/>
      <w:r w:rsidRPr="00F94D7B">
        <w:t>Beginning of first change</w:t>
      </w:r>
      <w:bookmarkEnd w:id="6"/>
      <w:bookmarkEnd w:id="7"/>
      <w:bookmarkEnd w:id="8"/>
      <w:bookmarkEnd w:id="14"/>
    </w:p>
    <w:p w14:paraId="351C5C1C" w14:textId="3DCA6A22" w:rsidR="00B550C1" w:rsidRPr="00E64F74" w:rsidRDefault="00B550C1" w:rsidP="006323BD"/>
    <w:p w14:paraId="34E95CE9" w14:textId="77777777" w:rsidR="001A432C" w:rsidRPr="001A432C" w:rsidRDefault="001A432C" w:rsidP="001A432C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bookmarkStart w:id="15" w:name="_Toc12750887"/>
      <w:bookmarkStart w:id="16" w:name="_Toc29382251"/>
      <w:bookmarkStart w:id="17" w:name="_Toc37093368"/>
      <w:bookmarkStart w:id="18" w:name="_Toc37238644"/>
      <w:bookmarkStart w:id="19" w:name="_Toc37238758"/>
      <w:bookmarkStart w:id="20" w:name="_Toc46488653"/>
      <w:bookmarkStart w:id="21" w:name="_Toc52574074"/>
      <w:bookmarkStart w:id="22" w:name="_Toc52574160"/>
      <w:bookmarkStart w:id="23" w:name="_Toc163315094"/>
      <w:bookmarkStart w:id="24" w:name="_Toc12750879"/>
      <w:bookmarkStart w:id="25" w:name="_Toc29382243"/>
      <w:bookmarkStart w:id="26" w:name="_Toc37093360"/>
      <w:bookmarkStart w:id="27" w:name="_Toc37238636"/>
      <w:bookmarkStart w:id="28" w:name="_Toc37238750"/>
      <w:bookmarkStart w:id="29" w:name="_Toc46488645"/>
      <w:bookmarkStart w:id="30" w:name="_Toc52574066"/>
      <w:bookmarkStart w:id="31" w:name="_Toc52574152"/>
      <w:bookmarkStart w:id="32" w:name="_Toc163315084"/>
      <w:r w:rsidRPr="001A432C">
        <w:rPr>
          <w:rFonts w:ascii="Arial" w:hAnsi="Arial"/>
          <w:sz w:val="36"/>
        </w:rPr>
        <w:lastRenderedPageBreak/>
        <w:t>4</w:t>
      </w:r>
      <w:r w:rsidRPr="001A432C">
        <w:rPr>
          <w:rFonts w:ascii="Arial" w:hAnsi="Arial"/>
          <w:sz w:val="36"/>
        </w:rPr>
        <w:tab/>
        <w:t>UE radio access capability parameters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EE87EE" w14:textId="77777777" w:rsidR="001A432C" w:rsidRPr="001A432C" w:rsidRDefault="001A432C" w:rsidP="001A432C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33" w:name="_Toc163315092"/>
      <w:r w:rsidRPr="001A432C">
        <w:rPr>
          <w:rFonts w:ascii="Arial" w:hAnsi="Arial"/>
          <w:sz w:val="32"/>
        </w:rPr>
        <w:t>4.2</w:t>
      </w:r>
      <w:r w:rsidRPr="001A432C">
        <w:rPr>
          <w:rFonts w:ascii="Arial" w:hAnsi="Arial"/>
          <w:sz w:val="32"/>
        </w:rPr>
        <w:tab/>
        <w:t>UE Capability Parameters</w:t>
      </w:r>
      <w:bookmarkEnd w:id="33"/>
    </w:p>
    <w:p w14:paraId="1C0663C8" w14:textId="77777777" w:rsidR="004277B0" w:rsidRPr="00E64F74" w:rsidRDefault="004277B0" w:rsidP="00544A1F">
      <w:pPr>
        <w:pStyle w:val="3"/>
      </w:pPr>
      <w:r w:rsidRPr="00E64F74">
        <w:t>4.</w:t>
      </w:r>
      <w:r w:rsidR="00D06DBF" w:rsidRPr="00E64F74">
        <w:t>2</w:t>
      </w:r>
      <w:r w:rsidR="00544A1F" w:rsidRPr="00E64F74">
        <w:t>.2</w:t>
      </w:r>
      <w:r w:rsidRPr="00E64F74">
        <w:tab/>
        <w:t>General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E64F74" w:rsidRPr="00E64F74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E64F74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E64F74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E64F74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E64F74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E64F74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E64F74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E64F74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E64F74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E64F74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F74">
              <w:rPr>
                <w:rFonts w:ascii="Arial" w:hAnsi="Arial"/>
                <w:b/>
                <w:sz w:val="18"/>
              </w:rPr>
              <w:t>FR1</w:t>
            </w:r>
            <w:r w:rsidR="00B1646F" w:rsidRPr="00E64F74">
              <w:rPr>
                <w:rFonts w:ascii="Arial" w:hAnsi="Arial"/>
                <w:b/>
                <w:sz w:val="18"/>
              </w:rPr>
              <w:t>-</w:t>
            </w:r>
            <w:r w:rsidRPr="00E64F74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E64F74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E64F74">
              <w:t>DIFF</w:t>
            </w:r>
          </w:p>
        </w:tc>
      </w:tr>
      <w:tr w:rsidR="00E64F74" w:rsidRPr="00E64F74" w14:paraId="587363FE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76F68E5" w14:textId="77777777" w:rsidR="007F35BF" w:rsidRPr="00E64F74" w:rsidRDefault="007F35BF" w:rsidP="007F35BF">
            <w:pPr>
              <w:pStyle w:val="TAL"/>
              <w:rPr>
                <w:b/>
                <w:i/>
              </w:rPr>
            </w:pPr>
            <w:proofErr w:type="spellStart"/>
            <w:r w:rsidRPr="00E64F74">
              <w:rPr>
                <w:b/>
                <w:i/>
              </w:rPr>
              <w:t>accessStratumRelease</w:t>
            </w:r>
            <w:proofErr w:type="spellEnd"/>
          </w:p>
          <w:p w14:paraId="38180DDB" w14:textId="77777777" w:rsidR="007F35BF" w:rsidRPr="00E64F74" w:rsidRDefault="007F35BF" w:rsidP="00444BE3">
            <w:pPr>
              <w:pStyle w:val="TAL"/>
              <w:rPr>
                <w:rFonts w:cs="Arial"/>
                <w:szCs w:val="18"/>
              </w:rPr>
            </w:pPr>
            <w:r w:rsidRPr="00E64F74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0DD85D48" w14:textId="77777777" w:rsidR="007F35BF" w:rsidRPr="00E64F74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407F5B03" w14:textId="77777777" w:rsidR="007F35BF" w:rsidRPr="00E64F74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t>Yes</w:t>
            </w:r>
          </w:p>
        </w:tc>
        <w:tc>
          <w:tcPr>
            <w:tcW w:w="709" w:type="dxa"/>
          </w:tcPr>
          <w:p w14:paraId="70D36358" w14:textId="77777777" w:rsidR="007F35BF" w:rsidRPr="00E64F74" w:rsidRDefault="007F35BF" w:rsidP="00444BE3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78971E54" w14:textId="77777777" w:rsidR="007F35BF" w:rsidRPr="00E64F74" w:rsidRDefault="007F35BF" w:rsidP="00444BE3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1BD6E666" w14:textId="77777777" w:rsidTr="00090068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2C5B2" w14:textId="77777777" w:rsidR="008B42FA" w:rsidRPr="00E64F74" w:rsidRDefault="008B42FA" w:rsidP="00BE555F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50739D2" w14:textId="6B274A30" w:rsidR="008B42FA" w:rsidRPr="00E64F74" w:rsidRDefault="008B42FA" w:rsidP="00BE555F">
            <w:pPr>
              <w:pStyle w:val="TAL"/>
              <w:rPr>
                <w:rFonts w:cs="Arial"/>
                <w:lang w:eastAsia="zh-CN"/>
              </w:rPr>
            </w:pPr>
            <w:r w:rsidRPr="00E64F74">
              <w:t xml:space="preserve">Indicates </w:t>
            </w:r>
            <w:r w:rsidR="00E676C8" w:rsidRPr="00E64F74">
              <w:t xml:space="preserve">whether </w:t>
            </w:r>
            <w:r w:rsidRPr="00E64F74">
              <w:t xml:space="preserve">the UE supports using </w:t>
            </w:r>
            <w:proofErr w:type="spellStart"/>
            <w:r w:rsidRPr="00E64F74">
              <w:rPr>
                <w:i/>
                <w:iCs/>
              </w:rPr>
              <w:t>crossCarrierSchedulingConfigRelease</w:t>
            </w:r>
            <w:proofErr w:type="spellEnd"/>
            <w:r w:rsidRPr="00E64F74">
              <w:t xml:space="preserve"> to release the configurations configured by </w:t>
            </w:r>
            <w:proofErr w:type="spellStart"/>
            <w:r w:rsidRPr="00E64F74">
              <w:rPr>
                <w:i/>
                <w:iCs/>
              </w:rPr>
              <w:t>crossCarrierSchedulingConfig</w:t>
            </w:r>
            <w:proofErr w:type="spellEnd"/>
            <w:r w:rsidRPr="00E64F74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2064E" w14:textId="77777777" w:rsidR="008B42FA" w:rsidRPr="00E64F74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64F74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8B014" w14:textId="77777777" w:rsidR="008B42FA" w:rsidRPr="00E64F74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64F74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87F5FC" w14:textId="77777777" w:rsidR="008B42FA" w:rsidRPr="00E64F74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64F74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4B52A" w14:textId="77777777" w:rsidR="008B42FA" w:rsidRPr="00E64F74" w:rsidRDefault="008B42FA" w:rsidP="00BE5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64F74">
              <w:rPr>
                <w:rFonts w:cs="Arial"/>
                <w:lang w:eastAsia="zh-CN"/>
              </w:rPr>
              <w:t>No</w:t>
            </w:r>
          </w:p>
        </w:tc>
      </w:tr>
      <w:tr w:rsidR="00E64F74" w:rsidRPr="00E64F74" w14:paraId="4BC8E7E6" w14:textId="77777777" w:rsidTr="00D75C20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5DCFDB44" w14:textId="77777777" w:rsidR="00E5192D" w:rsidRPr="00E64F74" w:rsidRDefault="00E5192D" w:rsidP="00E5192D">
            <w:pPr>
              <w:pStyle w:val="TAL"/>
              <w:rPr>
                <w:b/>
                <w:i/>
              </w:rPr>
            </w:pPr>
            <w:proofErr w:type="spellStart"/>
            <w:r w:rsidRPr="00E64F74">
              <w:rPr>
                <w:b/>
                <w:i/>
              </w:rPr>
              <w:t>delayBudgetReporting</w:t>
            </w:r>
            <w:proofErr w:type="spellEnd"/>
          </w:p>
          <w:p w14:paraId="0A1BB14C" w14:textId="77777777" w:rsidR="00E5192D" w:rsidRPr="00E64F74" w:rsidRDefault="00E5192D" w:rsidP="00E5192D">
            <w:pPr>
              <w:pStyle w:val="TAL"/>
            </w:pPr>
            <w:r w:rsidRPr="00E64F74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36D722B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UE</w:t>
            </w:r>
          </w:p>
        </w:tc>
        <w:tc>
          <w:tcPr>
            <w:tcW w:w="567" w:type="dxa"/>
          </w:tcPr>
          <w:p w14:paraId="78C1D959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9" w:type="dxa"/>
          </w:tcPr>
          <w:p w14:paraId="3FBC2398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8" w:type="dxa"/>
          </w:tcPr>
          <w:p w14:paraId="2FAE463A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36A4AC7F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551AC" w14:textId="77777777" w:rsidR="00180E53" w:rsidRPr="00E64F74" w:rsidRDefault="00180E53" w:rsidP="00963B9B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dl-DedicatedMessageSegmentation-r16</w:t>
            </w:r>
          </w:p>
          <w:p w14:paraId="30CB1BA3" w14:textId="77777777" w:rsidR="00180E53" w:rsidRPr="00E64F74" w:rsidRDefault="00180E53" w:rsidP="00963B9B">
            <w:pPr>
              <w:pStyle w:val="TAL"/>
            </w:pPr>
            <w:r w:rsidRPr="00E64F74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00245" w14:textId="77777777" w:rsidR="00180E53" w:rsidRPr="00E64F74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0AE6" w14:textId="77777777" w:rsidR="00180E53" w:rsidRPr="00E64F74" w:rsidDel="00BD7553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300E2" w14:textId="77777777" w:rsidR="00180E53" w:rsidRPr="00E64F74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5A416" w14:textId="77777777" w:rsidR="00180E53" w:rsidRPr="00E64F74" w:rsidRDefault="00180E53" w:rsidP="00963B9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No</w:t>
            </w:r>
          </w:p>
        </w:tc>
      </w:tr>
      <w:tr w:rsidR="00E64F74" w:rsidRPr="00E64F74" w14:paraId="7644F50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A4912" w14:textId="77777777" w:rsidR="00071325" w:rsidRPr="00E64F74" w:rsidRDefault="00071325" w:rsidP="00071325">
            <w:pPr>
              <w:pStyle w:val="TAL"/>
              <w:rPr>
                <w:b/>
                <w:iCs/>
              </w:rPr>
            </w:pPr>
            <w:bookmarkStart w:id="34" w:name="_Hlk39677092"/>
            <w:r w:rsidRPr="00E64F74">
              <w:rPr>
                <w:b/>
                <w:i/>
              </w:rPr>
              <w:t>drx-Preference</w:t>
            </w:r>
            <w:bookmarkEnd w:id="34"/>
            <w:r w:rsidRPr="00E64F74">
              <w:rPr>
                <w:b/>
                <w:i/>
              </w:rPr>
              <w:t>-r16</w:t>
            </w:r>
          </w:p>
          <w:p w14:paraId="7C521592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280AA" w14:textId="77777777" w:rsidR="00071325" w:rsidRPr="00E64F74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EF911" w14:textId="77777777" w:rsidR="00071325" w:rsidRPr="00E64F74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A5AA" w14:textId="77777777" w:rsidR="00071325" w:rsidRPr="00E64F74" w:rsidRDefault="00071325" w:rsidP="0007132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15634" w14:textId="77777777" w:rsidR="00071325" w:rsidRPr="00E64F74" w:rsidRDefault="00071325" w:rsidP="00071325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0CF7F4A2" w14:textId="77777777" w:rsidTr="00D75C20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47A3E" w14:textId="77777777" w:rsidR="006D24C2" w:rsidRPr="00E64F74" w:rsidRDefault="006D24C2" w:rsidP="006D24C2">
            <w:pPr>
              <w:pStyle w:val="TAL"/>
              <w:rPr>
                <w:b/>
                <w:iCs/>
              </w:rPr>
            </w:pPr>
            <w:r w:rsidRPr="00E64F74">
              <w:rPr>
                <w:b/>
                <w:i/>
              </w:rPr>
              <w:t>gNB-SideRTT-BasedPDC-r17</w:t>
            </w:r>
          </w:p>
          <w:p w14:paraId="2883EB57" w14:textId="072E6467" w:rsidR="006D24C2" w:rsidRPr="00E64F74" w:rsidRDefault="006D24C2" w:rsidP="006D24C2">
            <w:pPr>
              <w:pStyle w:val="TAL"/>
              <w:rPr>
                <w:bCs/>
                <w:iCs/>
              </w:rPr>
            </w:pPr>
            <w:r w:rsidRPr="00E64F74">
              <w:rPr>
                <w:bCs/>
                <w:iCs/>
              </w:rPr>
              <w:t xml:space="preserve">Indicates whether the UE supports </w:t>
            </w:r>
            <w:proofErr w:type="spellStart"/>
            <w:r w:rsidRPr="00E64F74">
              <w:rPr>
                <w:bCs/>
                <w:iCs/>
              </w:rPr>
              <w:t>gNB</w:t>
            </w:r>
            <w:proofErr w:type="spellEnd"/>
            <w:r w:rsidRPr="00E64F74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="007E3DDD" w:rsidRPr="00E64F74">
              <w:rPr>
                <w:i/>
              </w:rPr>
              <w:t>rtt-BasedPDC-CSI-RS-ForTracking-r17</w:t>
            </w:r>
            <w:r w:rsidR="007E3DDD" w:rsidRPr="00E64F74">
              <w:rPr>
                <w:bCs/>
                <w:iCs/>
              </w:rPr>
              <w:t xml:space="preserve"> and/or </w:t>
            </w:r>
            <w:r w:rsidR="007E3DDD" w:rsidRPr="00E64F74">
              <w:rPr>
                <w:i/>
              </w:rPr>
              <w:t>rtt-BasedPDC-PRS-r17</w:t>
            </w:r>
            <w:r w:rsidRPr="00E64F74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829A4" w14:textId="3118ECE0" w:rsidR="006D24C2" w:rsidRPr="00E64F74" w:rsidRDefault="006D24C2" w:rsidP="006D24C2">
            <w:pPr>
              <w:pStyle w:val="TAL"/>
              <w:jc w:val="center"/>
            </w:pPr>
            <w:r w:rsidRPr="00E64F74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26BE4" w14:textId="24440D5E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41F893" w14:textId="61C18745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E9E4B6" w14:textId="586F3DC7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4264733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78520D" w14:textId="77777777" w:rsidR="00E5192D" w:rsidRPr="00E64F74" w:rsidRDefault="00E5192D" w:rsidP="00E5192D">
            <w:pPr>
              <w:pStyle w:val="TAL"/>
              <w:rPr>
                <w:b/>
                <w:i/>
              </w:rPr>
            </w:pPr>
            <w:proofErr w:type="spellStart"/>
            <w:r w:rsidRPr="00E64F74">
              <w:rPr>
                <w:b/>
                <w:i/>
              </w:rPr>
              <w:t>inactiveState</w:t>
            </w:r>
            <w:proofErr w:type="spellEnd"/>
          </w:p>
          <w:p w14:paraId="78F08E2B" w14:textId="77777777" w:rsidR="00E5192D" w:rsidRPr="00E64F74" w:rsidRDefault="00E5192D" w:rsidP="00E5192D">
            <w:pPr>
              <w:pStyle w:val="TAL"/>
            </w:pPr>
            <w:r w:rsidRPr="00E64F74">
              <w:t>Indicates whether the UE supports RRC_</w:t>
            </w:r>
            <w:r w:rsidR="00BD67F9" w:rsidRPr="00E64F74">
              <w:t>INACTIVE</w:t>
            </w:r>
            <w:r w:rsidRPr="00E64F74">
              <w:t xml:space="preserve"> as specified in TS 38.331 [9].</w:t>
            </w:r>
          </w:p>
        </w:tc>
        <w:tc>
          <w:tcPr>
            <w:tcW w:w="710" w:type="dxa"/>
          </w:tcPr>
          <w:p w14:paraId="3F8AF278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UE</w:t>
            </w:r>
          </w:p>
        </w:tc>
        <w:tc>
          <w:tcPr>
            <w:tcW w:w="567" w:type="dxa"/>
          </w:tcPr>
          <w:p w14:paraId="5084C055" w14:textId="77777777" w:rsidR="00E5192D" w:rsidRPr="00E64F74" w:rsidDel="00BD7553" w:rsidRDefault="00E5192D" w:rsidP="00E5192D">
            <w:pPr>
              <w:pStyle w:val="TAL"/>
              <w:jc w:val="center"/>
            </w:pPr>
            <w:r w:rsidRPr="00E64F74">
              <w:t>Yes</w:t>
            </w:r>
          </w:p>
        </w:tc>
        <w:tc>
          <w:tcPr>
            <w:tcW w:w="709" w:type="dxa"/>
          </w:tcPr>
          <w:p w14:paraId="0FD35573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8" w:type="dxa"/>
          </w:tcPr>
          <w:p w14:paraId="3981C4B7" w14:textId="77777777" w:rsidR="00E5192D" w:rsidRPr="00E64F74" w:rsidRDefault="00E5192D" w:rsidP="00E5192D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33B332C1" w14:textId="77777777" w:rsidTr="00D75C20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184BE" w14:textId="77777777" w:rsidR="00D75C20" w:rsidRPr="00E64F74" w:rsidRDefault="00D75C20" w:rsidP="008668BE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inactiveStateNTN-r17</w:t>
            </w:r>
          </w:p>
          <w:p w14:paraId="3F9E4C68" w14:textId="77777777" w:rsidR="00D75C20" w:rsidRPr="00E64F74" w:rsidRDefault="00D75C20" w:rsidP="008668BE">
            <w:pPr>
              <w:pStyle w:val="TAL"/>
              <w:rPr>
                <w:bCs/>
                <w:iCs/>
              </w:rPr>
            </w:pPr>
            <w:r w:rsidRPr="00E64F74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E64F74">
              <w:rPr>
                <w:bCs/>
                <w:i/>
              </w:rPr>
              <w:t>nonTerrestrialNetwork-r17</w:t>
            </w:r>
            <w:r w:rsidRPr="00E64F74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1463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8F54E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D774EB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D556E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73A88FB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FBF0E63" w14:textId="77777777" w:rsidR="00A042A2" w:rsidRPr="00E64F74" w:rsidRDefault="00A042A2" w:rsidP="008260E9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E64F74">
              <w:rPr>
                <w:b/>
                <w:bCs/>
                <w:i/>
                <w:iCs/>
              </w:rPr>
              <w:t>inactiveState</w:t>
            </w:r>
            <w:r w:rsidRPr="00E64F74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2F979A92" w14:textId="77777777" w:rsidR="00A042A2" w:rsidRPr="00E64F74" w:rsidRDefault="00A042A2" w:rsidP="008260E9">
            <w:pPr>
              <w:pStyle w:val="TAL"/>
            </w:pPr>
            <w:r w:rsidRPr="00E64F74">
              <w:t xml:space="preserve">Indicates whether the UE supports to use the same </w:t>
            </w:r>
            <w:proofErr w:type="spellStart"/>
            <w:r w:rsidRPr="00E64F74">
              <w:t>i_s</w:t>
            </w:r>
            <w:proofErr w:type="spellEnd"/>
            <w:r w:rsidRPr="00E64F74">
              <w:rPr>
                <w:rFonts w:eastAsia="SimSun"/>
                <w:lang w:eastAsia="zh-CN"/>
              </w:rPr>
              <w:t xml:space="preserve"> to determine PO</w:t>
            </w:r>
            <w:r w:rsidRPr="00E64F74">
              <w:t xml:space="preserve"> in RRC_INACTIVE state as in RRC_IDLE state.</w:t>
            </w:r>
          </w:p>
        </w:tc>
        <w:tc>
          <w:tcPr>
            <w:tcW w:w="710" w:type="dxa"/>
          </w:tcPr>
          <w:p w14:paraId="6611AC20" w14:textId="77777777" w:rsidR="00A042A2" w:rsidRPr="00E64F74" w:rsidRDefault="00A042A2" w:rsidP="008260E9">
            <w:pPr>
              <w:pStyle w:val="TAL"/>
              <w:jc w:val="center"/>
            </w:pPr>
            <w:r w:rsidRPr="00E64F74">
              <w:t>UE</w:t>
            </w:r>
          </w:p>
        </w:tc>
        <w:tc>
          <w:tcPr>
            <w:tcW w:w="567" w:type="dxa"/>
          </w:tcPr>
          <w:p w14:paraId="4F0546B4" w14:textId="77777777" w:rsidR="00A042A2" w:rsidRPr="00E64F74" w:rsidRDefault="00A042A2" w:rsidP="008260E9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9" w:type="dxa"/>
          </w:tcPr>
          <w:p w14:paraId="187643A1" w14:textId="77777777" w:rsidR="00A042A2" w:rsidRPr="00E64F74" w:rsidRDefault="00A042A2" w:rsidP="008260E9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8" w:type="dxa"/>
          </w:tcPr>
          <w:p w14:paraId="0C0D41F8" w14:textId="77777777" w:rsidR="00A042A2" w:rsidRPr="00E64F74" w:rsidRDefault="00A042A2" w:rsidP="008260E9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3E1F384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A459C0" w14:textId="77777777" w:rsidR="008E2D32" w:rsidRPr="00E64F74" w:rsidRDefault="008E2D32" w:rsidP="00963B9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64F74">
              <w:rPr>
                <w:rFonts w:ascii="Arial" w:hAnsi="Arial"/>
                <w:b/>
                <w:i/>
                <w:sz w:val="18"/>
              </w:rPr>
              <w:t>inDeviceCoexInd</w:t>
            </w:r>
            <w:r w:rsidR="004F5EB8" w:rsidRPr="00E64F74">
              <w:rPr>
                <w:rFonts w:ascii="Arial" w:hAnsi="Arial"/>
                <w:b/>
                <w:i/>
                <w:sz w:val="18"/>
              </w:rPr>
              <w:t>-r16</w:t>
            </w:r>
          </w:p>
          <w:p w14:paraId="1613D5A6" w14:textId="77777777" w:rsidR="008E2D32" w:rsidRPr="00E64F74" w:rsidRDefault="008E2D32" w:rsidP="00963B9B">
            <w:pPr>
              <w:pStyle w:val="TAL"/>
              <w:rPr>
                <w:b/>
                <w:i/>
              </w:rPr>
            </w:pPr>
            <w:r w:rsidRPr="00E64F74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1F7EBF1" w14:textId="77777777" w:rsidR="008E2D32" w:rsidRPr="00E64F74" w:rsidRDefault="008E2D32" w:rsidP="00963B9B">
            <w:pPr>
              <w:pStyle w:val="TAL"/>
              <w:jc w:val="center"/>
            </w:pPr>
            <w:r w:rsidRPr="00E64F74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F233D96" w14:textId="77777777" w:rsidR="008E2D32" w:rsidRPr="00E64F74" w:rsidRDefault="008E2D32" w:rsidP="00963B9B">
            <w:pPr>
              <w:pStyle w:val="TAL"/>
              <w:jc w:val="center"/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FE96CF" w14:textId="77777777" w:rsidR="008E2D32" w:rsidRPr="00E64F74" w:rsidRDefault="008E2D32" w:rsidP="00963B9B">
            <w:pPr>
              <w:pStyle w:val="TAL"/>
              <w:jc w:val="center"/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2EC4BA9" w14:textId="77777777" w:rsidR="008E2D32" w:rsidRPr="00E64F74" w:rsidRDefault="008E2D32" w:rsidP="00963B9B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001DB2E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EC00518" w14:textId="0E04DEFA" w:rsidR="00071325" w:rsidRPr="00E64F74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maxBW-Preference-r16</w:t>
            </w:r>
            <w:r w:rsidR="006D24C2" w:rsidRPr="00E64F74">
              <w:rPr>
                <w:b/>
                <w:bCs/>
                <w:i/>
                <w:iCs/>
              </w:rPr>
              <w:t>, maxBW-Preference-r17</w:t>
            </w:r>
          </w:p>
          <w:p w14:paraId="379044C2" w14:textId="77777777" w:rsidR="00071325" w:rsidRPr="00E64F74" w:rsidRDefault="00071325" w:rsidP="00234276">
            <w:pPr>
              <w:pStyle w:val="TAL"/>
            </w:pPr>
            <w:r w:rsidRPr="00E64F74">
              <w:rPr>
                <w:bCs/>
                <w:iCs/>
              </w:rPr>
              <w:t>Indicate</w:t>
            </w:r>
            <w:r w:rsidR="00147AB3" w:rsidRPr="00E64F74">
              <w:rPr>
                <w:bCs/>
                <w:iCs/>
              </w:rPr>
              <w:t>s</w:t>
            </w:r>
            <w:r w:rsidRPr="00E64F74">
              <w:rPr>
                <w:bCs/>
                <w:iCs/>
              </w:rPr>
              <w:t xml:space="preserve">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34AA948E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0F11C968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386848A3" w14:textId="77777777" w:rsidR="00071325" w:rsidRPr="00E64F74" w:rsidRDefault="00071325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3A8ECC23" w14:textId="77777777" w:rsidR="006D24C2" w:rsidRPr="00E64F74" w:rsidRDefault="00071325" w:rsidP="006D24C2">
            <w:pPr>
              <w:pStyle w:val="TAL"/>
              <w:jc w:val="center"/>
            </w:pPr>
            <w:r w:rsidRPr="00E64F74">
              <w:t>Yes</w:t>
            </w:r>
          </w:p>
          <w:p w14:paraId="13B7755A" w14:textId="133A3621" w:rsidR="00071325" w:rsidRPr="00E64F74" w:rsidRDefault="006D24C2" w:rsidP="006D24C2">
            <w:pPr>
              <w:pStyle w:val="TAL"/>
              <w:jc w:val="center"/>
            </w:pPr>
            <w:r w:rsidRPr="00E64F74">
              <w:t>(</w:t>
            </w:r>
            <w:proofErr w:type="spellStart"/>
            <w:r w:rsidRPr="00E64F74">
              <w:t>Incl</w:t>
            </w:r>
            <w:proofErr w:type="spellEnd"/>
            <w:r w:rsidRPr="00E64F74">
              <w:t xml:space="preserve"> FR2-2 DIFF)</w:t>
            </w:r>
          </w:p>
        </w:tc>
      </w:tr>
      <w:tr w:rsidR="00E64F74" w:rsidRPr="00E64F74" w14:paraId="2C87A25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E64D3AF" w14:textId="77777777" w:rsidR="00071325" w:rsidRPr="00E64F74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maxCC-Preference-r16</w:t>
            </w:r>
          </w:p>
          <w:p w14:paraId="4D19A7E8" w14:textId="77777777" w:rsidR="00071325" w:rsidRPr="00E64F74" w:rsidRDefault="00071325" w:rsidP="00234276">
            <w:pPr>
              <w:pStyle w:val="TAL"/>
            </w:pPr>
            <w:r w:rsidRPr="00E64F74">
              <w:rPr>
                <w:bCs/>
                <w:iCs/>
              </w:rPr>
              <w:t>Indicate</w:t>
            </w:r>
            <w:r w:rsidR="00147AB3" w:rsidRPr="00E64F74">
              <w:rPr>
                <w:bCs/>
                <w:iCs/>
              </w:rPr>
              <w:t>s</w:t>
            </w:r>
            <w:r w:rsidRPr="00E64F74">
              <w:rPr>
                <w:bCs/>
                <w:iCs/>
              </w:rPr>
              <w:t xml:space="preserve">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6C4B547D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20F53054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794BD629" w14:textId="77777777" w:rsidR="00071325" w:rsidRPr="00E64F74" w:rsidRDefault="00071325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6D63E651" w14:textId="77777777" w:rsidR="00071325" w:rsidRPr="00E64F74" w:rsidRDefault="00071325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24FC425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A6BD99E" w14:textId="0BAB3272" w:rsidR="00071325" w:rsidRPr="00E64F74" w:rsidRDefault="00071325" w:rsidP="00147AB3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maxMIMO-LayerPreference-r16</w:t>
            </w:r>
            <w:r w:rsidR="006D24C2" w:rsidRPr="00E64F74">
              <w:rPr>
                <w:b/>
                <w:i/>
              </w:rPr>
              <w:t>, maxMIMO-LayerPreference-r17</w:t>
            </w:r>
          </w:p>
          <w:p w14:paraId="46885F76" w14:textId="77777777" w:rsidR="00071325" w:rsidRPr="00E64F74" w:rsidRDefault="00071325" w:rsidP="00234276">
            <w:pPr>
              <w:pStyle w:val="TAL"/>
            </w:pPr>
            <w:r w:rsidRPr="00E64F74">
              <w:rPr>
                <w:bCs/>
                <w:iCs/>
              </w:rPr>
              <w:t>Indicate</w:t>
            </w:r>
            <w:r w:rsidR="00147AB3" w:rsidRPr="00E64F74">
              <w:rPr>
                <w:bCs/>
                <w:iCs/>
              </w:rPr>
              <w:t>s</w:t>
            </w:r>
            <w:r w:rsidRPr="00E64F74">
              <w:rPr>
                <w:bCs/>
                <w:iCs/>
              </w:rPr>
              <w:t xml:space="preserve">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78C2FC45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6B54CB11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2EFF2983" w14:textId="77777777" w:rsidR="00071325" w:rsidRPr="00E64F74" w:rsidRDefault="00071325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7F0EAA2C" w14:textId="77777777" w:rsidR="006D24C2" w:rsidRPr="00E64F74" w:rsidRDefault="00071325" w:rsidP="006D24C2">
            <w:pPr>
              <w:pStyle w:val="TAL"/>
              <w:jc w:val="center"/>
            </w:pPr>
            <w:r w:rsidRPr="00E64F74">
              <w:t>Yes</w:t>
            </w:r>
          </w:p>
          <w:p w14:paraId="0DE85472" w14:textId="6263DB20" w:rsidR="00071325" w:rsidRPr="00E64F74" w:rsidRDefault="006D24C2" w:rsidP="006D24C2">
            <w:pPr>
              <w:pStyle w:val="TAL"/>
              <w:jc w:val="center"/>
            </w:pPr>
            <w:r w:rsidRPr="00E64F74">
              <w:t>(</w:t>
            </w:r>
            <w:proofErr w:type="spellStart"/>
            <w:r w:rsidRPr="00E64F74">
              <w:t>Incl</w:t>
            </w:r>
            <w:proofErr w:type="spellEnd"/>
            <w:r w:rsidRPr="00E64F74">
              <w:t xml:space="preserve"> FR2-2 DIFF)</w:t>
            </w:r>
          </w:p>
        </w:tc>
      </w:tr>
      <w:tr w:rsidR="00E64F74" w:rsidRPr="00E64F74" w14:paraId="65FB4F3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267E5AD" w14:textId="77777777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maxMRB-Add-r17</w:t>
            </w:r>
          </w:p>
          <w:p w14:paraId="0A8AA5D1" w14:textId="06E2DAC5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E64F74">
              <w:t>as specified in TS 38.331 [9].</w:t>
            </w:r>
            <w:r w:rsidRPr="00E64F74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407F3DC" w14:textId="47EF5E87" w:rsidR="006D24C2" w:rsidRPr="00E64F74" w:rsidRDefault="006D24C2" w:rsidP="006D24C2">
            <w:pPr>
              <w:pStyle w:val="TAL"/>
              <w:jc w:val="center"/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22E37D" w14:textId="450A4C44" w:rsidR="006D24C2" w:rsidRPr="00E64F74" w:rsidRDefault="006D24C2" w:rsidP="006D24C2">
            <w:pPr>
              <w:pStyle w:val="TAL"/>
              <w:jc w:val="center"/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7DFE77" w14:textId="371CA3C5" w:rsidR="006D24C2" w:rsidRPr="00E64F74" w:rsidRDefault="006D24C2" w:rsidP="006D24C2">
            <w:pPr>
              <w:pStyle w:val="TAL"/>
              <w:jc w:val="center"/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D97DCB8" w14:textId="60C398F4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5CBA99F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C894ABB" w14:textId="77777777" w:rsidR="00071325" w:rsidRPr="00E64F74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mcgRLF-RecoveryViaSCG-r16</w:t>
            </w:r>
          </w:p>
          <w:p w14:paraId="3A04ED4E" w14:textId="77777777" w:rsidR="00071325" w:rsidRPr="00E64F74" w:rsidRDefault="00071325" w:rsidP="00234276">
            <w:pPr>
              <w:pStyle w:val="TAL"/>
            </w:pPr>
            <w:r w:rsidRPr="00E64F74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6A10AF76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1D2831D0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2A0BBA47" w14:textId="77777777" w:rsidR="00071325" w:rsidRPr="00E64F74" w:rsidRDefault="00071325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1EF5F4BC" w14:textId="77777777" w:rsidR="00071325" w:rsidRPr="00E64F74" w:rsidRDefault="00071325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6DAABF2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DB0EE51" w14:textId="77777777" w:rsidR="00071325" w:rsidRPr="00E64F74" w:rsidRDefault="00071325" w:rsidP="00147AB3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minSchedulingOffsetPreference-r16</w:t>
            </w:r>
          </w:p>
          <w:p w14:paraId="07B3A0FA" w14:textId="77777777" w:rsidR="00071325" w:rsidRPr="00E64F74" w:rsidRDefault="00071325" w:rsidP="00234276">
            <w:pPr>
              <w:pStyle w:val="TAL"/>
            </w:pPr>
            <w:r w:rsidRPr="00E64F74">
              <w:t>Indicate</w:t>
            </w:r>
            <w:r w:rsidR="00147AB3" w:rsidRPr="00E64F74">
              <w:t>s</w:t>
            </w:r>
            <w:r w:rsidRPr="00E64F74">
              <w:t xml:space="preserve">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1333A90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755A7270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29E52182" w14:textId="77777777" w:rsidR="00071325" w:rsidRPr="00E64F74" w:rsidRDefault="00071325">
            <w:pPr>
              <w:pStyle w:val="TAL"/>
              <w:jc w:val="center"/>
              <w:rPr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56434494" w14:textId="77777777" w:rsidR="00071325" w:rsidRPr="00E64F74" w:rsidRDefault="00071325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2489F16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6AF83A1" w14:textId="77777777" w:rsidR="00CF617A" w:rsidRPr="00E64F74" w:rsidRDefault="00CF617A" w:rsidP="00CF617A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mpsPriorityIndication-r16</w:t>
            </w:r>
          </w:p>
          <w:p w14:paraId="00A60E3F" w14:textId="36598F4E" w:rsidR="00CF617A" w:rsidRPr="00E64F74" w:rsidRDefault="00CF617A" w:rsidP="00CF617A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E64F74">
              <w:rPr>
                <w:bCs/>
                <w:i/>
                <w:noProof/>
                <w:lang w:eastAsia="en-GB"/>
              </w:rPr>
              <w:t>mpsPriorityIndication</w:t>
            </w:r>
            <w:r w:rsidRPr="00E64F74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7D7D296D" w14:textId="24DB78AE" w:rsidR="00CF617A" w:rsidRPr="00E64F74" w:rsidRDefault="00CF617A" w:rsidP="00CF617A">
            <w:pPr>
              <w:pStyle w:val="TAL"/>
              <w:jc w:val="center"/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B30B0" w14:textId="12B180C8" w:rsidR="00CF617A" w:rsidRPr="00E64F74" w:rsidRDefault="00CF617A" w:rsidP="00CF617A">
            <w:pPr>
              <w:pStyle w:val="TAL"/>
              <w:jc w:val="center"/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779924" w14:textId="3EA63CC4" w:rsidR="00CF617A" w:rsidRPr="00E64F74" w:rsidRDefault="00CF617A" w:rsidP="00CF617A">
            <w:pPr>
              <w:pStyle w:val="TAL"/>
              <w:jc w:val="center"/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E3AE5AD" w14:textId="0A760951" w:rsidR="00CF617A" w:rsidRPr="00E64F74" w:rsidRDefault="00CF617A" w:rsidP="00CF617A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15BC0AE0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35FDE00" w14:textId="074C971F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musim</w:t>
            </w:r>
            <w:r w:rsidR="007E3DDD" w:rsidRPr="00E64F74">
              <w:rPr>
                <w:b/>
                <w:i/>
              </w:rPr>
              <w:t>-</w:t>
            </w:r>
            <w:r w:rsidRPr="00E64F74">
              <w:rPr>
                <w:b/>
                <w:i/>
              </w:rPr>
              <w:t>GapPreference-r17</w:t>
            </w:r>
          </w:p>
          <w:p w14:paraId="3E712EB5" w14:textId="11299F74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</w:rPr>
              <w:t xml:space="preserve">Indicates whether the UE supports providing </w:t>
            </w:r>
            <w:r w:rsidRPr="00E64F74">
              <w:t>MUSIM assistance information</w:t>
            </w:r>
            <w:r w:rsidRPr="00E64F74">
              <w:rPr>
                <w:bCs/>
                <w:iCs/>
              </w:rPr>
              <w:t xml:space="preserve"> with </w:t>
            </w:r>
            <w:r w:rsidRPr="00E64F74">
              <w:t>MUSIM gap</w:t>
            </w:r>
            <w:r w:rsidRPr="00E64F74">
              <w:rPr>
                <w:bCs/>
                <w:iCs/>
                <w:noProof/>
                <w:lang w:eastAsia="en-GB"/>
              </w:rPr>
              <w:t xml:space="preserve"> preference </w:t>
            </w:r>
            <w:r w:rsidR="00874114" w:rsidRPr="00E64F74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E64F74">
              <w:rPr>
                <w:bCs/>
                <w:iCs/>
                <w:noProof/>
                <w:lang w:eastAsia="en-GB"/>
              </w:rPr>
              <w:t>as defined in TS 38.331 [9].</w:t>
            </w:r>
            <w:r w:rsidR="00874114" w:rsidRPr="00E64F74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1719B344" w14:textId="485B5435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FFF058E" w14:textId="72BA3EE8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84E7DD" w14:textId="6E0C3953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BFC381" w14:textId="6600067B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070BC5B8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A059B17" w14:textId="77777777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lastRenderedPageBreak/>
              <w:t>musimLeaveConnected-r17</w:t>
            </w:r>
          </w:p>
          <w:p w14:paraId="304CD0ED" w14:textId="341B853E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</w:rPr>
              <w:t xml:space="preserve">Indicates whether the UE supports providing </w:t>
            </w:r>
            <w:r w:rsidRPr="00E64F74">
              <w:t>MUSIM assistance information</w:t>
            </w:r>
            <w:r w:rsidRPr="00E64F74">
              <w:rPr>
                <w:bCs/>
                <w:iCs/>
              </w:rPr>
              <w:t xml:space="preserve"> with indication of leaving </w:t>
            </w:r>
            <w:r w:rsidRPr="00E64F74">
              <w:t>RRC_CONNECTED state</w:t>
            </w:r>
            <w:r w:rsidRPr="00E64F74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DF7D570" w14:textId="1ED364BB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7C3EC25" w14:textId="2ECC1F2B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474C11" w14:textId="67D4882A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43DEF21" w14:textId="5F78A167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20942B1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1D4C6B5" w14:textId="25FB5D9A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nonTerrestrialNetwork-r17</w:t>
            </w:r>
          </w:p>
          <w:p w14:paraId="6C5BA46D" w14:textId="6222FCAD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E64F74">
              <w:t xml:space="preserve"> If the UE indicates this capability the UE shall support the following NTN essential features, </w:t>
            </w:r>
            <w:r w:rsidR="00882CAB" w:rsidRPr="00E64F74">
              <w:t>e.g.</w:t>
            </w:r>
            <w:r w:rsidRPr="00E64F74">
              <w:t>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12BFEB9A" w14:textId="57276C09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7BE2C1D" w14:textId="1E688C1C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AF4515" w14:textId="2BD3C4CC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FF9E35D" w14:textId="7631898B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6C03A7F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576859E" w14:textId="77777777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ntn-ScenarioSupport-r17</w:t>
            </w:r>
          </w:p>
          <w:p w14:paraId="3A2B95C0" w14:textId="7AA11A08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t xml:space="preserve">Indicates whether the UE supports the NTN features in GSO scenario or NGSO scenario. If a UE does not include this field but includes </w:t>
            </w:r>
            <w:r w:rsidRPr="00E64F74">
              <w:rPr>
                <w:i/>
                <w:iCs/>
              </w:rPr>
              <w:t>nonTerrestrialNetwork-r17</w:t>
            </w:r>
            <w:r w:rsidRPr="00E64F74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351CB773" w14:textId="18C9A826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9B6824F" w14:textId="0B44802A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9B1C7C5" w14:textId="5DF5943D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449BDD1" w14:textId="3144BEDA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399D687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7314E7" w14:textId="77777777" w:rsidR="00071325" w:rsidRPr="00E64F74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onDemandSIB-Connected-r16</w:t>
            </w:r>
          </w:p>
          <w:p w14:paraId="3BF5B982" w14:textId="77777777" w:rsidR="00071325" w:rsidRPr="00E64F74" w:rsidRDefault="00071325" w:rsidP="00234276">
            <w:pPr>
              <w:pStyle w:val="TAL"/>
            </w:pPr>
            <w:r w:rsidRPr="00E64F74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E64F74">
              <w:rPr>
                <w:bCs/>
                <w:iCs/>
              </w:rPr>
              <w:t>posSIB</w:t>
            </w:r>
            <w:proofErr w:type="spellEnd"/>
            <w:r w:rsidRPr="00E64F74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5CDA9707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8E0C979" w14:textId="77777777" w:rsidR="00071325" w:rsidRPr="00E64F74" w:rsidRDefault="00071325" w:rsidP="00147AB3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29E104E" w14:textId="77777777" w:rsidR="00071325" w:rsidRPr="00E64F74" w:rsidRDefault="00071325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E46903" w14:textId="77777777" w:rsidR="00071325" w:rsidRPr="00E64F74" w:rsidRDefault="00071325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4D4BDB9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6BE596D" w14:textId="77777777" w:rsidR="00FD7152" w:rsidRPr="00E64F74" w:rsidRDefault="00FD7152" w:rsidP="00FD715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64F74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F799885" w14:textId="77777777" w:rsidR="00FD7152" w:rsidRPr="00E64F74" w:rsidRDefault="00FD7152" w:rsidP="00FD7152">
            <w:pPr>
              <w:pStyle w:val="TAL"/>
              <w:rPr>
                <w:b/>
                <w:i/>
              </w:rPr>
            </w:pPr>
            <w:r w:rsidRPr="00E64F74">
              <w:t>Indicates whether the UE supports overheating assistance information.</w:t>
            </w:r>
          </w:p>
        </w:tc>
        <w:tc>
          <w:tcPr>
            <w:tcW w:w="710" w:type="dxa"/>
          </w:tcPr>
          <w:p w14:paraId="66DCEBB3" w14:textId="77777777" w:rsidR="00FD7152" w:rsidRPr="00E64F74" w:rsidRDefault="00FD7152" w:rsidP="00FD7152">
            <w:pPr>
              <w:pStyle w:val="TAL"/>
              <w:jc w:val="center"/>
            </w:pPr>
            <w:r w:rsidRPr="00E64F74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4B1382" w14:textId="77777777" w:rsidR="00FD7152" w:rsidRPr="00E64F74" w:rsidRDefault="00FD7152" w:rsidP="00FD7152">
            <w:pPr>
              <w:pStyle w:val="TAL"/>
              <w:jc w:val="center"/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384822" w14:textId="77777777" w:rsidR="00FD7152" w:rsidRPr="00E64F74" w:rsidRDefault="00FD7152" w:rsidP="00FD7152">
            <w:pPr>
              <w:pStyle w:val="TAL"/>
              <w:jc w:val="center"/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D33F506" w14:textId="77777777" w:rsidR="00FD7152" w:rsidRPr="00E64F74" w:rsidRDefault="00F22254" w:rsidP="00FD715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50BBCC53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067607DC" w14:textId="77777777" w:rsidR="00874114" w:rsidRPr="00E64F74" w:rsidRDefault="00874114" w:rsidP="00874114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pei-SubgroupingSupportBandList-r17</w:t>
            </w:r>
          </w:p>
          <w:p w14:paraId="53E8AD2C" w14:textId="46EEA47D" w:rsidR="00874114" w:rsidRPr="00E64F74" w:rsidRDefault="00874114" w:rsidP="003D422D">
            <w:pPr>
              <w:pStyle w:val="TAL"/>
            </w:pPr>
            <w:r w:rsidRPr="00E64F74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</w:t>
            </w:r>
            <w:r w:rsidR="00882CAB" w:rsidRPr="00E64F74">
              <w:rPr>
                <w:rFonts w:cs="Arial"/>
                <w:szCs w:val="18"/>
              </w:rPr>
              <w:t xml:space="preserve">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20485132" w14:textId="2E67D5B2" w:rsidR="00874114" w:rsidRPr="00E64F74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5FA756" w14:textId="607DE999" w:rsidR="00874114" w:rsidRPr="00E64F74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DA33C40" w14:textId="59778DEA" w:rsidR="00874114" w:rsidRPr="00E64F74" w:rsidRDefault="00874114" w:rsidP="00874114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A4B2AF6" w14:textId="5A8C2319" w:rsidR="00874114" w:rsidRPr="00E64F74" w:rsidRDefault="00874114" w:rsidP="00874114">
            <w:pPr>
              <w:pStyle w:val="TAL"/>
              <w:jc w:val="center"/>
            </w:pPr>
            <w:r w:rsidRPr="00E64F74">
              <w:t>No</w:t>
            </w:r>
          </w:p>
        </w:tc>
      </w:tr>
      <w:tr w:rsidR="001A432C" w:rsidRPr="00E64F74" w14:paraId="752FDC8E" w14:textId="77777777" w:rsidTr="00D75C20">
        <w:trPr>
          <w:gridAfter w:val="1"/>
          <w:wAfter w:w="6" w:type="dxa"/>
          <w:cantSplit/>
          <w:ins w:id="35" w:author="MediaTek (Mutai Lin)" w:date="2024-04-09T15:03:00Z"/>
        </w:trPr>
        <w:tc>
          <w:tcPr>
            <w:tcW w:w="6945" w:type="dxa"/>
          </w:tcPr>
          <w:p w14:paraId="3B8431ED" w14:textId="77777777" w:rsidR="001A432C" w:rsidRDefault="001A432C" w:rsidP="001A432C">
            <w:pPr>
              <w:pStyle w:val="TAL"/>
              <w:rPr>
                <w:ins w:id="36" w:author="MediaTek (Mutai Lin)" w:date="2024-04-09T15:03:00Z"/>
                <w:b/>
                <w:i/>
              </w:rPr>
            </w:pPr>
            <w:ins w:id="37" w:author="MediaTek (Mutai Lin)" w:date="2024-04-09T15:03:00Z">
              <w:r>
                <w:rPr>
                  <w:b/>
                  <w:i/>
                </w:rPr>
                <w:t>paging-MonitoringAfterOngoing-SDT-r17</w:t>
              </w:r>
            </w:ins>
          </w:p>
          <w:p w14:paraId="08F45E57" w14:textId="597C3348" w:rsidR="001A432C" w:rsidRPr="00E64F74" w:rsidRDefault="001A432C" w:rsidP="001A432C">
            <w:pPr>
              <w:pStyle w:val="TAL"/>
              <w:rPr>
                <w:ins w:id="38" w:author="MediaTek (Mutai Lin)" w:date="2024-04-09T15:03:00Z"/>
                <w:b/>
                <w:i/>
              </w:rPr>
            </w:pPr>
            <w:ins w:id="39" w:author="MediaTek (Mutai Lin)" w:date="2024-04-09T15:03:00Z">
              <w:r>
                <w:rPr>
                  <w:bCs/>
                  <w:iCs/>
                </w:rPr>
                <w:t xml:space="preserve">Indicates whether the UE supports monitoring </w:t>
              </w:r>
              <w:r>
                <w:t>paging after SDT is ongoing until T319a is running</w:t>
              </w:r>
              <w:r>
                <w:rPr>
                  <w:bCs/>
                  <w:iCs/>
                </w:rPr>
                <w:t>, as specified in TS 38.331 [9].</w:t>
              </w:r>
              <w:r>
                <w:t xml:space="preserve"> </w:t>
              </w:r>
              <w:r>
                <w:rPr>
                  <w:bCs/>
                  <w:iCs/>
                </w:rPr>
                <w:t xml:space="preserve">UE supporting this feature shall indicate support of </w:t>
              </w:r>
              <w:r>
                <w:rPr>
                  <w:bCs/>
                  <w:i/>
                </w:rPr>
                <w:t>ra-SDT-r17</w:t>
              </w:r>
              <w:r>
                <w:rPr>
                  <w:bCs/>
                  <w:iCs/>
                </w:rPr>
                <w:t xml:space="preserve"> and/or </w:t>
              </w:r>
              <w:r>
                <w:rPr>
                  <w:bCs/>
                  <w:i/>
                </w:rPr>
                <w:t>cg-SDT-r17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21D3E063" w14:textId="0CC83078" w:rsidR="001A432C" w:rsidRPr="00E64F74" w:rsidRDefault="001A432C" w:rsidP="001A432C">
            <w:pPr>
              <w:pStyle w:val="TAL"/>
              <w:jc w:val="center"/>
              <w:rPr>
                <w:ins w:id="40" w:author="MediaTek (Mutai Lin)" w:date="2024-04-09T15:03:00Z"/>
                <w:rFonts w:cs="Arial"/>
                <w:bCs/>
                <w:iCs/>
                <w:szCs w:val="18"/>
              </w:rPr>
            </w:pPr>
            <w:ins w:id="41" w:author="MediaTek (Mutai Lin)" w:date="2024-04-09T15:03:00Z">
              <w:r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853F2F5" w14:textId="76F820DD" w:rsidR="001A432C" w:rsidRPr="00E64F74" w:rsidRDefault="001A432C" w:rsidP="001A432C">
            <w:pPr>
              <w:pStyle w:val="TAL"/>
              <w:jc w:val="center"/>
              <w:rPr>
                <w:ins w:id="42" w:author="MediaTek (Mutai Lin)" w:date="2024-04-09T15:03:00Z"/>
                <w:rFonts w:cs="Arial"/>
                <w:bCs/>
                <w:iCs/>
                <w:szCs w:val="18"/>
              </w:rPr>
            </w:pPr>
            <w:ins w:id="43" w:author="MediaTek (Mutai Lin)" w:date="2024-04-09T15:03:00Z">
              <w:r>
                <w:t>No</w:t>
              </w:r>
            </w:ins>
          </w:p>
        </w:tc>
        <w:tc>
          <w:tcPr>
            <w:tcW w:w="709" w:type="dxa"/>
          </w:tcPr>
          <w:p w14:paraId="279C754D" w14:textId="2811C41C" w:rsidR="001A432C" w:rsidRPr="00E64F74" w:rsidRDefault="001A432C" w:rsidP="001A432C">
            <w:pPr>
              <w:pStyle w:val="TAL"/>
              <w:jc w:val="center"/>
              <w:rPr>
                <w:ins w:id="44" w:author="MediaTek (Mutai Lin)" w:date="2024-04-09T15:03:00Z"/>
                <w:rFonts w:cs="Arial"/>
                <w:bCs/>
                <w:iCs/>
                <w:szCs w:val="18"/>
              </w:rPr>
            </w:pPr>
            <w:ins w:id="45" w:author="MediaTek (Mutai Lin)" w:date="2024-04-09T15:03:00Z">
              <w:r>
                <w:t>No</w:t>
              </w:r>
            </w:ins>
          </w:p>
        </w:tc>
        <w:tc>
          <w:tcPr>
            <w:tcW w:w="708" w:type="dxa"/>
          </w:tcPr>
          <w:p w14:paraId="384CCBB6" w14:textId="4C9D2988" w:rsidR="001A432C" w:rsidRPr="00E64F74" w:rsidRDefault="001A432C" w:rsidP="001A432C">
            <w:pPr>
              <w:pStyle w:val="TAL"/>
              <w:jc w:val="center"/>
              <w:rPr>
                <w:ins w:id="46" w:author="MediaTek (Mutai Lin)" w:date="2024-04-09T15:03:00Z"/>
              </w:rPr>
            </w:pPr>
            <w:ins w:id="47" w:author="MediaTek (Mutai Lin)" w:date="2024-04-09T15:03:00Z">
              <w:r>
                <w:t>No</w:t>
              </w:r>
            </w:ins>
          </w:p>
        </w:tc>
      </w:tr>
      <w:tr w:rsidR="00E64F74" w:rsidRPr="00E64F74" w14:paraId="7EABD8C4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23520BA" w14:textId="77777777" w:rsidR="00863493" w:rsidRPr="00E64F74" w:rsidRDefault="00863493" w:rsidP="00863493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partialFR2-FallbackRX-Req</w:t>
            </w:r>
          </w:p>
          <w:p w14:paraId="7B3561B9" w14:textId="77777777" w:rsidR="00863493" w:rsidRPr="00E64F74" w:rsidRDefault="00863493" w:rsidP="000C23D7">
            <w:pPr>
              <w:pStyle w:val="TAL"/>
            </w:pPr>
            <w:r w:rsidRPr="00E64F74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9F2F49C" w14:textId="77777777" w:rsidR="00863493" w:rsidRPr="00E64F74" w:rsidRDefault="00863493" w:rsidP="00863493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9EEF00" w14:textId="77777777" w:rsidR="00863493" w:rsidRPr="00E64F74" w:rsidRDefault="00863493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4437CCF" w14:textId="77777777" w:rsidR="00863493" w:rsidRPr="00E64F74" w:rsidRDefault="00863493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C17F8AD" w14:textId="77777777" w:rsidR="00863493" w:rsidRPr="00E64F74" w:rsidRDefault="00863493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06382C2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BA77F6E" w14:textId="77777777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ra-SDT-r17</w:t>
            </w:r>
          </w:p>
          <w:p w14:paraId="67935B65" w14:textId="13D08996" w:rsidR="006D24C2" w:rsidRPr="00E64F74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E64F74">
              <w:rPr>
                <w:bCs/>
                <w:i/>
              </w:rPr>
              <w:t xml:space="preserve">twoStepRACH-r16, </w:t>
            </w:r>
            <w:r w:rsidRPr="00E64F74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B261593" w14:textId="423B0540" w:rsidR="006D24C2" w:rsidRPr="00E64F74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1F1660C0" w14:textId="6D454635" w:rsidR="006D24C2" w:rsidRPr="00E64F74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388A7001" w14:textId="15A356EB" w:rsidR="006D24C2" w:rsidRPr="00E64F74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31F7B06E" w14:textId="364A2BFF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6A68963B" w14:textId="77777777" w:rsidTr="008668BE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C9D98" w14:textId="77777777" w:rsidR="00D75C20" w:rsidRPr="00E64F74" w:rsidRDefault="00D75C20" w:rsidP="008668BE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ra-SDT-NTN-r17</w:t>
            </w:r>
          </w:p>
          <w:p w14:paraId="47767396" w14:textId="77777777" w:rsidR="00D75C20" w:rsidRPr="00E64F74" w:rsidRDefault="00D75C20" w:rsidP="008668BE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E64F74">
              <w:t xml:space="preserve">in NTN </w:t>
            </w:r>
            <w:r w:rsidRPr="00E64F74">
              <w:rPr>
                <w:bCs/>
                <w:iCs/>
              </w:rPr>
              <w:t xml:space="preserve">via Random Access procedure (i.e., RA-SDT) with 4-step RA type and if UE supports </w:t>
            </w:r>
            <w:r w:rsidRPr="00E64F74">
              <w:rPr>
                <w:bCs/>
                <w:i/>
              </w:rPr>
              <w:t xml:space="preserve">twoStepRACH-r16 </w:t>
            </w:r>
            <w:r w:rsidRPr="00E64F74">
              <w:rPr>
                <w:bCs/>
                <w:iCs/>
              </w:rPr>
              <w:t>for NTN</w:t>
            </w:r>
            <w:r w:rsidRPr="00E64F74">
              <w:rPr>
                <w:bCs/>
                <w:i/>
              </w:rPr>
              <w:t xml:space="preserve">, </w:t>
            </w:r>
            <w:r w:rsidRPr="00E64F74">
              <w:rPr>
                <w:bCs/>
                <w:iCs/>
              </w:rPr>
              <w:t>with 2-step RA type, as specified in TS 38.331 [9].</w:t>
            </w:r>
            <w:r w:rsidRPr="00E64F74">
              <w:t xml:space="preserve"> </w:t>
            </w:r>
            <w:r w:rsidRPr="00E64F74">
              <w:rPr>
                <w:bCs/>
                <w:iCs/>
              </w:rPr>
              <w:t xml:space="preserve">A UE supporting this feature shall also indicate the support of </w:t>
            </w:r>
            <w:r w:rsidRPr="00E64F74">
              <w:rPr>
                <w:bCs/>
                <w:i/>
              </w:rPr>
              <w:t>nonTerrestrialNetwork-r17</w:t>
            </w:r>
            <w:r w:rsidRPr="00E64F74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D1125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78625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FAC7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E8D1E" w14:textId="77777777" w:rsidR="00D75C20" w:rsidRPr="00E64F74" w:rsidRDefault="00D75C20" w:rsidP="008668BE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389098F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F3E3577" w14:textId="77777777" w:rsidR="00374137" w:rsidRPr="00E64F74" w:rsidRDefault="00374137" w:rsidP="00082137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redirectAtResumeByNAS-r16</w:t>
            </w:r>
          </w:p>
          <w:p w14:paraId="61189C89" w14:textId="4095F5EA" w:rsidR="00374137" w:rsidRPr="00E64F74" w:rsidRDefault="00374137" w:rsidP="00374137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E64F74">
              <w:rPr>
                <w:bCs/>
                <w:i/>
              </w:rPr>
              <w:t>redirectedCarrierInfo</w:t>
            </w:r>
            <w:proofErr w:type="spellEnd"/>
            <w:r w:rsidRPr="00E64F74">
              <w:rPr>
                <w:bCs/>
                <w:iCs/>
              </w:rPr>
              <w:t xml:space="preserve"> in an </w:t>
            </w:r>
            <w:proofErr w:type="spellStart"/>
            <w:r w:rsidRPr="00E64F74">
              <w:rPr>
                <w:bCs/>
                <w:i/>
              </w:rPr>
              <w:t>RRCRelease</w:t>
            </w:r>
            <w:proofErr w:type="spellEnd"/>
            <w:r w:rsidRPr="00E64F74">
              <w:rPr>
                <w:bCs/>
                <w:iCs/>
              </w:rPr>
              <w:t xml:space="preserve"> message in response to an </w:t>
            </w:r>
            <w:proofErr w:type="spellStart"/>
            <w:r w:rsidRPr="00E64F74">
              <w:rPr>
                <w:bCs/>
                <w:i/>
              </w:rPr>
              <w:t>RRCResumeRequest</w:t>
            </w:r>
            <w:proofErr w:type="spellEnd"/>
            <w:r w:rsidRPr="00E64F74">
              <w:rPr>
                <w:bCs/>
                <w:iCs/>
              </w:rPr>
              <w:t xml:space="preserve"> or </w:t>
            </w:r>
            <w:r w:rsidRPr="00E64F74">
              <w:rPr>
                <w:bCs/>
                <w:i/>
              </w:rPr>
              <w:t>RRCResumeRequest1</w:t>
            </w:r>
            <w:r w:rsidRPr="00E64F74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083A1315" w14:textId="5407EA33" w:rsidR="00374137" w:rsidRPr="00E64F74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6FAC1E7" w14:textId="4EB07859" w:rsidR="00374137" w:rsidRPr="00E64F74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CED9A60" w14:textId="6305D5A8" w:rsidR="00374137" w:rsidRPr="00E64F74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E64F74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483E73" w14:textId="71E27A60" w:rsidR="00374137" w:rsidRPr="00E64F74" w:rsidRDefault="00374137" w:rsidP="00374137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6E51A7D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1A7C1D4" w14:textId="77777777" w:rsidR="00BC3C95" w:rsidRPr="00E64F74" w:rsidRDefault="00BC3C95" w:rsidP="00BC3C95">
            <w:pPr>
              <w:pStyle w:val="TAL"/>
              <w:rPr>
                <w:i/>
                <w:lang w:eastAsia="en-GB"/>
              </w:rPr>
            </w:pPr>
            <w:proofErr w:type="spellStart"/>
            <w:r w:rsidRPr="00E64F74">
              <w:rPr>
                <w:b/>
                <w:i/>
              </w:rPr>
              <w:t>reducedCP</w:t>
            </w:r>
            <w:proofErr w:type="spellEnd"/>
            <w:r w:rsidRPr="00E64F74">
              <w:rPr>
                <w:b/>
                <w:i/>
              </w:rPr>
              <w:t>-Latency</w:t>
            </w:r>
          </w:p>
          <w:p w14:paraId="3BC3A7C6" w14:textId="77777777" w:rsidR="00BC3C95" w:rsidRPr="00E64F74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64F74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E64F74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E64F74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E64F74" w:rsidRDefault="00BC3C95" w:rsidP="00BC3C95">
            <w:pPr>
              <w:pStyle w:val="TAL"/>
              <w:jc w:val="center"/>
              <w:rPr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E64F74" w:rsidRDefault="00BC3C95" w:rsidP="00BC3C95">
            <w:pPr>
              <w:pStyle w:val="TAL"/>
              <w:jc w:val="center"/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</w:tr>
      <w:tr w:rsidR="00E64F74" w:rsidRPr="00E64F74" w14:paraId="767D141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DA0273D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referenceTimeProvision-r16</w:t>
            </w:r>
          </w:p>
          <w:p w14:paraId="140E240F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t xml:space="preserve">Indicates whether the UE supports provision of </w:t>
            </w:r>
            <w:proofErr w:type="spellStart"/>
            <w:r w:rsidRPr="00E64F74">
              <w:t>referenceTimeInfo</w:t>
            </w:r>
            <w:proofErr w:type="spellEnd"/>
            <w:r w:rsidRPr="00E64F74">
              <w:t xml:space="preserve"> in </w:t>
            </w:r>
            <w:proofErr w:type="spellStart"/>
            <w:r w:rsidRPr="00E64F74">
              <w:rPr>
                <w:i/>
                <w:iCs/>
              </w:rPr>
              <w:t>DLInformationTransfer</w:t>
            </w:r>
            <w:proofErr w:type="spellEnd"/>
            <w:r w:rsidRPr="00E64F74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32107117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3BCF5B4B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1CEE2138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</w:tr>
      <w:tr w:rsidR="00E64F74" w:rsidRPr="00E64F74" w14:paraId="4802EF6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777CF41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releasePreference-r16</w:t>
            </w:r>
          </w:p>
          <w:p w14:paraId="0A56CCDB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0F2FD65C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393F2F36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</w:tr>
      <w:tr w:rsidR="00E64F74" w:rsidRPr="00E64F74" w14:paraId="43DAD69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3A71284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resumeWithStoredMCG-SCells-r16</w:t>
            </w:r>
          </w:p>
          <w:p w14:paraId="2B7E3276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t xml:space="preserve">Indicates whether the UE supports not deleting the stored MCG </w:t>
            </w:r>
            <w:proofErr w:type="spellStart"/>
            <w:r w:rsidRPr="00E64F74">
              <w:t>SCell</w:t>
            </w:r>
            <w:proofErr w:type="spellEnd"/>
            <w:r w:rsidRPr="00E64F74">
              <w:t xml:space="preserve"> configuration when initiating the resume procedure.</w:t>
            </w:r>
          </w:p>
        </w:tc>
        <w:tc>
          <w:tcPr>
            <w:tcW w:w="710" w:type="dxa"/>
          </w:tcPr>
          <w:p w14:paraId="2362B0E9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C299E88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3909D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1ABF9C46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</w:tr>
      <w:tr w:rsidR="00E64F74" w:rsidRPr="00E64F74" w14:paraId="6FEB26E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D680CD1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lastRenderedPageBreak/>
              <w:t>resumeWithStoredSCG-r16</w:t>
            </w:r>
          </w:p>
          <w:p w14:paraId="5BC08837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t xml:space="preserve">Indicates whether the UE supports not deleting the stored SCG configuration when initiating resume. The UE which indicates support for </w:t>
            </w:r>
            <w:r w:rsidRPr="00E64F74">
              <w:rPr>
                <w:i/>
              </w:rPr>
              <w:t>resumeWithStoredSCG-r16</w:t>
            </w:r>
            <w:r w:rsidRPr="00E64F74">
              <w:t xml:space="preserve"> shall also indicate support for </w:t>
            </w:r>
            <w:r w:rsidRPr="00E64F74">
              <w:rPr>
                <w:i/>
              </w:rPr>
              <w:t>resumeWithSCG-Config-r16</w:t>
            </w:r>
            <w:r w:rsidRPr="00E64F74">
              <w:t>.</w:t>
            </w:r>
          </w:p>
        </w:tc>
        <w:tc>
          <w:tcPr>
            <w:tcW w:w="710" w:type="dxa"/>
          </w:tcPr>
          <w:p w14:paraId="04367B1A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91D551C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556E3A5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1680DED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</w:tr>
      <w:tr w:rsidR="00E64F74" w:rsidRPr="00E64F74" w14:paraId="38BE429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B400B51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resumeWithSCG-Config-r16</w:t>
            </w:r>
          </w:p>
          <w:p w14:paraId="52FEDA19" w14:textId="77777777" w:rsidR="00071325" w:rsidRPr="00E64F74" w:rsidRDefault="00071325" w:rsidP="00071325">
            <w:pPr>
              <w:pStyle w:val="TAL"/>
              <w:rPr>
                <w:b/>
                <w:i/>
              </w:rPr>
            </w:pPr>
            <w:r w:rsidRPr="00E64F74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601C95A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D96341F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65A6C77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5FFFDF4" w14:textId="77777777" w:rsidR="00071325" w:rsidRPr="00E64F74" w:rsidRDefault="00071325" w:rsidP="0007132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rPr>
                <w:rFonts w:eastAsia="SimSun"/>
                <w:lang w:eastAsia="zh-CN"/>
              </w:rPr>
              <w:t>No</w:t>
            </w:r>
          </w:p>
        </w:tc>
      </w:tr>
      <w:tr w:rsidR="00E64F74" w:rsidRPr="00E64F74" w14:paraId="1227D725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0FE9354" w14:textId="77777777" w:rsidR="006D24C2" w:rsidRPr="00E64F74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sliceInfoforCellReselection-r17</w:t>
            </w:r>
          </w:p>
          <w:p w14:paraId="32B5B638" w14:textId="07691183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t>Indicates whether the UE supports slice</w:t>
            </w:r>
            <w:r w:rsidR="00882CAB" w:rsidRPr="00E64F74">
              <w:t>-based cell</w:t>
            </w:r>
            <w:r w:rsidRPr="00E64F74">
              <w:t xml:space="preserve"> </w:t>
            </w:r>
            <w:r w:rsidR="00874114" w:rsidRPr="00E64F74">
              <w:t>reselection i</w:t>
            </w:r>
            <w:r w:rsidRPr="00E64F74">
              <w:t xml:space="preserve">nformation </w:t>
            </w:r>
            <w:r w:rsidR="00874114" w:rsidRPr="00E64F74">
              <w:t xml:space="preserve">in SIB and </w:t>
            </w:r>
            <w:r w:rsidRPr="00E64F74">
              <w:t>on RRC release for slice</w:t>
            </w:r>
            <w:r w:rsidR="00882CAB" w:rsidRPr="00E64F74">
              <w:t>-</w:t>
            </w:r>
            <w:r w:rsidRPr="00E64F74">
              <w:t xml:space="preserve">based cell reselection </w:t>
            </w:r>
            <w:r w:rsidRPr="00E64F74">
              <w:rPr>
                <w:noProof/>
              </w:rPr>
              <w:t>in RRC _IDLE and RRC INACTIVE</w:t>
            </w:r>
            <w:r w:rsidRPr="00E64F74">
              <w:t xml:space="preserve"> as defined in TS</w:t>
            </w:r>
            <w:r w:rsidR="003D422D" w:rsidRPr="00E64F74">
              <w:t xml:space="preserve"> </w:t>
            </w:r>
            <w:r w:rsidRPr="00E64F74">
              <w:t>38.304 [21].</w:t>
            </w:r>
          </w:p>
        </w:tc>
        <w:tc>
          <w:tcPr>
            <w:tcW w:w="710" w:type="dxa"/>
          </w:tcPr>
          <w:p w14:paraId="001C5D63" w14:textId="5770B43A" w:rsidR="006D24C2" w:rsidRPr="00E64F74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UE</w:t>
            </w:r>
          </w:p>
        </w:tc>
        <w:tc>
          <w:tcPr>
            <w:tcW w:w="567" w:type="dxa"/>
          </w:tcPr>
          <w:p w14:paraId="5B3746AD" w14:textId="19BEEC5D" w:rsidR="006D24C2" w:rsidRPr="00E64F74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  <w:tc>
          <w:tcPr>
            <w:tcW w:w="709" w:type="dxa"/>
          </w:tcPr>
          <w:p w14:paraId="729F3F07" w14:textId="4C7E76B7" w:rsidR="006D24C2" w:rsidRPr="00E64F74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  <w:tc>
          <w:tcPr>
            <w:tcW w:w="708" w:type="dxa"/>
          </w:tcPr>
          <w:p w14:paraId="6241D226" w14:textId="2A9D1689" w:rsidR="006D24C2" w:rsidRPr="00E64F74" w:rsidRDefault="006D24C2" w:rsidP="006D24C2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64F74">
              <w:t>No</w:t>
            </w:r>
          </w:p>
        </w:tc>
      </w:tr>
      <w:tr w:rsidR="00E64F74" w:rsidRPr="00E64F74" w14:paraId="3508FFCD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760EA473" w14:textId="77777777" w:rsidR="00E5192D" w:rsidRPr="00E64F74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E64F74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E64F74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E64F74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E64F74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2AC7D60D" w14:textId="77777777" w:rsidR="00E5192D" w:rsidRPr="00E64F74" w:rsidRDefault="00E5192D" w:rsidP="00E519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Indicates whether the UE supports UL transmission via MCG path</w:t>
            </w:r>
            <w:r w:rsidR="001964DD" w:rsidRPr="00E64F74">
              <w:rPr>
                <w:rFonts w:cs="Arial"/>
                <w:bCs/>
                <w:iCs/>
                <w:szCs w:val="18"/>
              </w:rPr>
              <w:t xml:space="preserve"> and DL reception via either MCG path or SCG path,</w:t>
            </w:r>
            <w:r w:rsidRPr="00E64F74">
              <w:rPr>
                <w:rFonts w:cs="Arial"/>
                <w:bCs/>
                <w:iCs/>
                <w:szCs w:val="18"/>
              </w:rPr>
              <w:t xml:space="preserve"> as specified </w:t>
            </w:r>
            <w:r w:rsidR="001964DD" w:rsidRPr="00E64F74">
              <w:rPr>
                <w:rFonts w:cs="Arial"/>
                <w:bCs/>
                <w:iCs/>
                <w:szCs w:val="18"/>
              </w:rPr>
              <w:t xml:space="preserve">for the split SRB </w:t>
            </w:r>
            <w:r w:rsidRPr="00E64F74">
              <w:rPr>
                <w:rFonts w:cs="Arial"/>
                <w:bCs/>
                <w:iCs/>
                <w:szCs w:val="18"/>
              </w:rPr>
              <w:t>in TS 37.340 [7].</w:t>
            </w:r>
            <w:r w:rsidR="00D6654B" w:rsidRPr="00E64F74">
              <w:rPr>
                <w:rFonts w:cs="Arial"/>
                <w:bCs/>
                <w:iCs/>
                <w:szCs w:val="18"/>
              </w:rPr>
              <w:t xml:space="preserve"> The UE </w:t>
            </w:r>
            <w:r w:rsidR="0016337F" w:rsidRPr="00E64F74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E64F74">
              <w:rPr>
                <w:rFonts w:cs="Arial"/>
                <w:bCs/>
                <w:iCs/>
                <w:szCs w:val="18"/>
              </w:rPr>
              <w:t xml:space="preserve"> for this capability (</w:t>
            </w:r>
            <w:proofErr w:type="gramStart"/>
            <w:r w:rsidR="00D6654B" w:rsidRPr="00E64F74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="00D6654B" w:rsidRPr="00E64F74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="00D6654B" w:rsidRPr="00E64F74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="00D6654B" w:rsidRPr="00E64F74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="00D6654B" w:rsidRPr="00E64F74">
              <w:rPr>
                <w:rFonts w:cs="Arial"/>
                <w:bCs/>
                <w:i/>
                <w:iCs/>
                <w:szCs w:val="18"/>
              </w:rPr>
              <w:t>-Mode</w:t>
            </w:r>
            <w:r w:rsidR="00D6654B" w:rsidRPr="00E64F74">
              <w:rPr>
                <w:rFonts w:cs="Arial"/>
                <w:bCs/>
                <w:iCs/>
                <w:szCs w:val="18"/>
              </w:rPr>
              <w:t>)</w:t>
            </w:r>
            <w:r w:rsidR="0016337F" w:rsidRPr="00E64F74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4F6B7761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CFA917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196C3EE" w14:textId="77777777" w:rsidR="00E5192D" w:rsidRPr="00E64F74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FE73C82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No</w:t>
            </w:r>
          </w:p>
        </w:tc>
      </w:tr>
      <w:tr w:rsidR="00E64F74" w:rsidRPr="00E64F74" w14:paraId="141202A6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54A1FC5" w14:textId="77777777" w:rsidR="00E5192D" w:rsidRPr="00E64F74" w:rsidRDefault="00E5192D" w:rsidP="00E5192D">
            <w:pPr>
              <w:pStyle w:val="TAL"/>
              <w:rPr>
                <w:b/>
                <w:i/>
                <w:noProof/>
                <w:lang w:eastAsia="ko-KR"/>
              </w:rPr>
            </w:pPr>
            <w:r w:rsidRPr="00E64F74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77B1A4EA" w14:textId="77777777" w:rsidR="00E5192D" w:rsidRPr="00E64F74" w:rsidRDefault="00E5192D" w:rsidP="00E5192D">
            <w:pPr>
              <w:pStyle w:val="TAL"/>
            </w:pPr>
            <w:r w:rsidRPr="00E64F74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  <w:r w:rsidR="0016337F" w:rsidRPr="00E64F74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E64F74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E64F74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E64F74">
              <w:rPr>
                <w:rFonts w:cs="Arial"/>
                <w:bCs/>
                <w:iCs/>
                <w:szCs w:val="18"/>
              </w:rPr>
              <w:t xml:space="preserve"> for this capability (</w:t>
            </w:r>
            <w:proofErr w:type="gramStart"/>
            <w:r w:rsidR="00D6654B" w:rsidRPr="00E64F74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="00D6654B" w:rsidRPr="00E64F74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="00D6654B" w:rsidRPr="00E64F74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="00D6654B" w:rsidRPr="00E64F74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="00D6654B" w:rsidRPr="00E64F74">
              <w:rPr>
                <w:rFonts w:cs="Arial"/>
                <w:bCs/>
                <w:i/>
                <w:iCs/>
                <w:szCs w:val="18"/>
              </w:rPr>
              <w:t>-Mode</w:t>
            </w:r>
            <w:r w:rsidR="00D6654B" w:rsidRPr="00E64F74">
              <w:rPr>
                <w:rFonts w:cs="Arial"/>
                <w:bCs/>
                <w:iCs/>
                <w:szCs w:val="18"/>
              </w:rPr>
              <w:t>)</w:t>
            </w:r>
            <w:r w:rsidR="0016337F" w:rsidRPr="00E64F74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5108D1E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02B3E8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DBC966F" w14:textId="77777777" w:rsidR="00E5192D" w:rsidRPr="00E64F74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E40149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No</w:t>
            </w:r>
          </w:p>
        </w:tc>
      </w:tr>
      <w:tr w:rsidR="00E64F74" w:rsidRPr="00E64F74" w14:paraId="5791CFA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1FC4577" w14:textId="77777777" w:rsidR="00E5192D" w:rsidRPr="00E64F74" w:rsidRDefault="00E5192D" w:rsidP="00E5192D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srb3</w:t>
            </w:r>
          </w:p>
          <w:p w14:paraId="1601B1B0" w14:textId="77777777" w:rsidR="00E5192D" w:rsidRPr="00E64F74" w:rsidDel="00414669" w:rsidRDefault="00E5192D" w:rsidP="00E5192D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  <w:r w:rsidR="0016337F" w:rsidRPr="00E64F74">
              <w:rPr>
                <w:rFonts w:cs="Arial"/>
                <w:bCs/>
                <w:iCs/>
                <w:szCs w:val="18"/>
              </w:rPr>
              <w:t xml:space="preserve"> </w:t>
            </w:r>
            <w:r w:rsidR="00D6654B" w:rsidRPr="00E64F74">
              <w:rPr>
                <w:rFonts w:cs="Arial"/>
                <w:bCs/>
                <w:iCs/>
                <w:szCs w:val="18"/>
              </w:rPr>
              <w:t xml:space="preserve">The UE </w:t>
            </w:r>
            <w:r w:rsidR="0016337F" w:rsidRPr="00E64F74">
              <w:rPr>
                <w:rFonts w:cs="Arial"/>
                <w:bCs/>
                <w:iCs/>
                <w:szCs w:val="18"/>
              </w:rPr>
              <w:t>shall not set the FDD/TDD specific fields</w:t>
            </w:r>
            <w:r w:rsidR="00D6654B" w:rsidRPr="00E64F74">
              <w:rPr>
                <w:rFonts w:cs="Arial"/>
                <w:bCs/>
                <w:iCs/>
                <w:szCs w:val="18"/>
              </w:rPr>
              <w:t xml:space="preserve"> for this capability (</w:t>
            </w:r>
            <w:proofErr w:type="gramStart"/>
            <w:r w:rsidR="00D6654B" w:rsidRPr="00E64F74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="00D6654B" w:rsidRPr="00E64F74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="00D6654B" w:rsidRPr="00E64F74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="00D6654B" w:rsidRPr="00E64F74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="00D6654B" w:rsidRPr="00E64F74">
              <w:rPr>
                <w:rFonts w:cs="Arial"/>
                <w:bCs/>
                <w:i/>
                <w:iCs/>
                <w:szCs w:val="18"/>
              </w:rPr>
              <w:t>-Mode</w:t>
            </w:r>
            <w:r w:rsidR="00D6654B" w:rsidRPr="00E64F74">
              <w:rPr>
                <w:rFonts w:cs="Arial"/>
                <w:bCs/>
                <w:iCs/>
                <w:szCs w:val="18"/>
              </w:rPr>
              <w:t>)</w:t>
            </w:r>
            <w:r w:rsidR="0016337F" w:rsidRPr="00E64F74">
              <w:rPr>
                <w:rFonts w:cs="Arial"/>
                <w:bCs/>
                <w:iCs/>
                <w:szCs w:val="18"/>
              </w:rPr>
              <w:t>.</w:t>
            </w:r>
            <w:r w:rsidR="009A4388" w:rsidRPr="00E64F74">
              <w:rPr>
                <w:rFonts w:cs="Arial"/>
                <w:bCs/>
                <w:iCs/>
                <w:szCs w:val="18"/>
              </w:rPr>
              <w:t xml:space="preserve"> This field is not applied to NE-DC.</w:t>
            </w:r>
          </w:p>
        </w:tc>
        <w:tc>
          <w:tcPr>
            <w:tcW w:w="710" w:type="dxa"/>
          </w:tcPr>
          <w:p w14:paraId="5A0A5D0A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A039FF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FDDE505" w14:textId="77777777" w:rsidR="00E5192D" w:rsidRPr="00E64F74" w:rsidRDefault="0016337F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A7D48D" w14:textId="77777777" w:rsidR="00E5192D" w:rsidRPr="00E64F74" w:rsidRDefault="00E5192D" w:rsidP="00E519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t>No</w:t>
            </w:r>
          </w:p>
        </w:tc>
      </w:tr>
      <w:tr w:rsidR="00E64F74" w:rsidRPr="00E64F74" w14:paraId="3382B9FC" w14:textId="77777777" w:rsidTr="008668BE">
        <w:trPr>
          <w:cantSplit/>
        </w:trPr>
        <w:tc>
          <w:tcPr>
            <w:tcW w:w="6945" w:type="dxa"/>
          </w:tcPr>
          <w:p w14:paraId="0654E4A2" w14:textId="758E3AAB" w:rsidR="00E94384" w:rsidRPr="00E64F74" w:rsidRDefault="00E94384" w:rsidP="008668BE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srb-SDT-NTN-r17</w:t>
            </w:r>
          </w:p>
          <w:p w14:paraId="01D3BF32" w14:textId="77777777" w:rsidR="00E94384" w:rsidRPr="00E64F74" w:rsidRDefault="00E94384" w:rsidP="008668BE">
            <w:pPr>
              <w:pStyle w:val="TAL"/>
              <w:rPr>
                <w:bCs/>
                <w:iCs/>
                <w:szCs w:val="18"/>
              </w:rPr>
            </w:pPr>
            <w:r w:rsidRPr="00E64F74">
              <w:rPr>
                <w:bCs/>
                <w:iCs/>
              </w:rPr>
              <w:t>Indicates whether the UE supports the usage of signalling radio bearer SRB2 over RA-SDT or CG-SDT in NTN</w:t>
            </w:r>
            <w:r w:rsidRPr="00E64F74">
              <w:rPr>
                <w:bCs/>
                <w:iCs/>
                <w:szCs w:val="18"/>
              </w:rPr>
              <w:t>, as specified in TS 38.331 [9].</w:t>
            </w:r>
          </w:p>
          <w:p w14:paraId="335A9850" w14:textId="77777777" w:rsidR="00E94384" w:rsidRPr="00E64F74" w:rsidRDefault="00E94384" w:rsidP="008668BE">
            <w:pPr>
              <w:pStyle w:val="TAL"/>
              <w:rPr>
                <w:bCs/>
                <w:iCs/>
                <w:szCs w:val="18"/>
              </w:rPr>
            </w:pPr>
          </w:p>
          <w:p w14:paraId="359202EB" w14:textId="77777777" w:rsidR="00E94384" w:rsidRPr="00E64F74" w:rsidRDefault="00E94384" w:rsidP="008668BE">
            <w:pPr>
              <w:pStyle w:val="TAL"/>
              <w:rPr>
                <w:b/>
                <w:i/>
              </w:rPr>
            </w:pPr>
            <w:r w:rsidRPr="00E64F74">
              <w:t xml:space="preserve">A UE supporting this feature shall also indicate support of </w:t>
            </w:r>
            <w:r w:rsidRPr="00E64F74">
              <w:rPr>
                <w:i/>
                <w:iCs/>
              </w:rPr>
              <w:t>ra-SDT-NTN-r17</w:t>
            </w:r>
            <w:r w:rsidRPr="00E64F74">
              <w:rPr>
                <w:bCs/>
                <w:iCs/>
              </w:rPr>
              <w:t>,</w:t>
            </w:r>
            <w:r w:rsidRPr="00E64F74">
              <w:rPr>
                <w:i/>
                <w:iCs/>
              </w:rPr>
              <w:t xml:space="preserve"> or cg-SDT-r17 </w:t>
            </w:r>
            <w:r w:rsidRPr="00E64F74">
              <w:t xml:space="preserve">in NTN bands. A UE supporting this feature shall also indicate the support of </w:t>
            </w:r>
            <w:r w:rsidRPr="00E64F74">
              <w:rPr>
                <w:i/>
                <w:iCs/>
              </w:rPr>
              <w:t>nonTerrestrialNetwork-r17</w:t>
            </w:r>
            <w:r w:rsidRPr="00E64F74">
              <w:t>.</w:t>
            </w:r>
          </w:p>
        </w:tc>
        <w:tc>
          <w:tcPr>
            <w:tcW w:w="710" w:type="dxa"/>
          </w:tcPr>
          <w:p w14:paraId="3D86B149" w14:textId="77777777" w:rsidR="00E94384" w:rsidRPr="00E64F74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4C1508" w14:textId="77777777" w:rsidR="00E94384" w:rsidRPr="00E64F74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CFDA1A" w14:textId="77777777" w:rsidR="00E94384" w:rsidRPr="00E64F74" w:rsidRDefault="00E94384" w:rsidP="008668B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8EEFD92" w14:textId="77777777" w:rsidR="00E94384" w:rsidRPr="00E64F74" w:rsidRDefault="00E94384" w:rsidP="008668BE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3430C9C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AB364B1" w14:textId="77777777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rPr>
                <w:b/>
                <w:i/>
              </w:rPr>
              <w:t>srb-SDT-r17</w:t>
            </w:r>
          </w:p>
          <w:p w14:paraId="5F2AB796" w14:textId="25687EA0" w:rsidR="006D24C2" w:rsidRPr="00E64F74" w:rsidRDefault="006D24C2" w:rsidP="006D24C2">
            <w:pPr>
              <w:pStyle w:val="TAL"/>
              <w:rPr>
                <w:bCs/>
                <w:iCs/>
                <w:szCs w:val="18"/>
              </w:rPr>
            </w:pPr>
            <w:r w:rsidRPr="00E64F74">
              <w:rPr>
                <w:bCs/>
                <w:iCs/>
              </w:rPr>
              <w:t xml:space="preserve">Indicates whether the UE supports the usage of </w:t>
            </w:r>
            <w:r w:rsidR="00A85607" w:rsidRPr="00E64F74">
              <w:rPr>
                <w:bCs/>
                <w:iCs/>
              </w:rPr>
              <w:t>signalling</w:t>
            </w:r>
            <w:r w:rsidRPr="00E64F74">
              <w:rPr>
                <w:bCs/>
                <w:iCs/>
              </w:rPr>
              <w:t xml:space="preserve"> radio bearer SRB2 over RA-SDT or CG-SDT</w:t>
            </w:r>
            <w:r w:rsidRPr="00E64F74">
              <w:rPr>
                <w:bCs/>
                <w:iCs/>
                <w:szCs w:val="18"/>
              </w:rPr>
              <w:t>, as specified in TS 38.331 [9].</w:t>
            </w:r>
          </w:p>
          <w:p w14:paraId="04D1D4CE" w14:textId="77777777" w:rsidR="006D24C2" w:rsidRPr="00E64F74" w:rsidRDefault="006D24C2" w:rsidP="006D24C2">
            <w:pPr>
              <w:pStyle w:val="TAL"/>
              <w:rPr>
                <w:bCs/>
                <w:iCs/>
                <w:szCs w:val="18"/>
              </w:rPr>
            </w:pPr>
          </w:p>
          <w:p w14:paraId="4EC6FB71" w14:textId="00DD981D" w:rsidR="006D24C2" w:rsidRPr="00E64F74" w:rsidRDefault="006D24C2" w:rsidP="006D24C2">
            <w:pPr>
              <w:pStyle w:val="TAL"/>
              <w:rPr>
                <w:b/>
                <w:i/>
              </w:rPr>
            </w:pPr>
            <w:r w:rsidRPr="00E64F74">
              <w:t xml:space="preserve">A UE supporting this feature shall also indicate support of </w:t>
            </w:r>
            <w:r w:rsidRPr="00E64F74">
              <w:rPr>
                <w:i/>
                <w:iCs/>
              </w:rPr>
              <w:t>ra-SDT-r17 or cg-SDT-r17</w:t>
            </w:r>
            <w:r w:rsidRPr="00E64F74">
              <w:t>.</w:t>
            </w:r>
          </w:p>
        </w:tc>
        <w:tc>
          <w:tcPr>
            <w:tcW w:w="710" w:type="dxa"/>
          </w:tcPr>
          <w:p w14:paraId="42A901A1" w14:textId="502149A1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B066AF" w14:textId="28128F11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26048AD" w14:textId="6B073B7E" w:rsidR="006D24C2" w:rsidRPr="00E64F74" w:rsidRDefault="006D24C2" w:rsidP="006D24C2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D0ED69" w14:textId="0F823315" w:rsidR="006D24C2" w:rsidRPr="00E64F74" w:rsidRDefault="006D24C2" w:rsidP="006D24C2">
            <w:pPr>
              <w:pStyle w:val="TAL"/>
              <w:jc w:val="center"/>
            </w:pPr>
            <w:r w:rsidRPr="00E64F74">
              <w:t>No</w:t>
            </w:r>
          </w:p>
        </w:tc>
      </w:tr>
      <w:tr w:rsidR="00E64F74" w:rsidRPr="00E64F74" w14:paraId="464D106A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996A709" w14:textId="77777777" w:rsidR="00874114" w:rsidRPr="00E64F74" w:rsidRDefault="00874114" w:rsidP="0087411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64F74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50152509" w14:textId="5392ECDE" w:rsidR="00874114" w:rsidRPr="00E64F74" w:rsidRDefault="00874114" w:rsidP="00874114">
            <w:pPr>
              <w:pStyle w:val="TAL"/>
              <w:rPr>
                <w:b/>
                <w:i/>
              </w:rPr>
            </w:pPr>
            <w:r w:rsidRPr="00E64F74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E64F74">
              <w:rPr>
                <w:bCs/>
                <w:iCs/>
                <w:lang w:eastAsia="zh-CN"/>
              </w:rPr>
              <w:t xml:space="preserve">to 1 for </w:t>
            </w:r>
            <w:r w:rsidRPr="00E64F74">
              <w:rPr>
                <w:bCs/>
                <w:iCs/>
              </w:rPr>
              <w:t xml:space="preserve">FR2 UL gap pattern 1 and 3, if the UE indicates support for </w:t>
            </w:r>
            <w:r w:rsidRPr="00E64F74">
              <w:rPr>
                <w:bCs/>
                <w:i/>
                <w:iCs/>
              </w:rPr>
              <w:t>ul-GapFR2-r17</w:t>
            </w:r>
            <w:r w:rsidRPr="00E64F74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563AB3EB" w14:textId="4695F05E" w:rsidR="00874114" w:rsidRPr="00E64F74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5151C8F" w14:textId="01331953" w:rsidR="00874114" w:rsidRPr="00E64F74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5F559CA" w14:textId="205F2A18" w:rsidR="00874114" w:rsidRPr="00E64F74" w:rsidRDefault="00874114" w:rsidP="0087411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826AEF" w14:textId="7DDEA33F" w:rsidR="00874114" w:rsidRPr="00E64F74" w:rsidRDefault="00874114" w:rsidP="00874114">
            <w:pPr>
              <w:pStyle w:val="TAL"/>
              <w:jc w:val="center"/>
            </w:pPr>
            <w:r w:rsidRPr="00E64F74">
              <w:t>FR2 only</w:t>
            </w:r>
          </w:p>
        </w:tc>
      </w:tr>
      <w:tr w:rsidR="007D1E1D" w:rsidRPr="00E64F74" w14:paraId="3544787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1954CA69" w14:textId="77777777" w:rsidR="005E704D" w:rsidRPr="00E64F74" w:rsidRDefault="005E704D" w:rsidP="005E704D">
            <w:pPr>
              <w:pStyle w:val="TAL"/>
              <w:rPr>
                <w:b/>
                <w:bCs/>
                <w:i/>
                <w:iCs/>
              </w:rPr>
            </w:pPr>
            <w:r w:rsidRPr="00E64F74">
              <w:rPr>
                <w:b/>
                <w:bCs/>
                <w:i/>
                <w:iCs/>
              </w:rPr>
              <w:t>ul-RRC-Segmentation-r16</w:t>
            </w:r>
          </w:p>
          <w:p w14:paraId="5F3AD9D0" w14:textId="64E5D118" w:rsidR="005E704D" w:rsidRPr="00E64F74" w:rsidRDefault="005E704D" w:rsidP="003D422D">
            <w:pPr>
              <w:pStyle w:val="TAL"/>
            </w:pPr>
            <w:r w:rsidRPr="00E64F74">
              <w:rPr>
                <w:rFonts w:cs="Arial"/>
                <w:bCs/>
                <w:iCs/>
                <w:szCs w:val="18"/>
              </w:rPr>
              <w:t>Indicates</w:t>
            </w:r>
            <w:r w:rsidRPr="00E64F74">
              <w:rPr>
                <w:bCs/>
                <w:iCs/>
              </w:rPr>
              <w:t xml:space="preserve"> whether</w:t>
            </w:r>
            <w:r w:rsidRPr="00E64F74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E64F74">
              <w:t xml:space="preserve"> of </w:t>
            </w:r>
            <w:proofErr w:type="spellStart"/>
            <w:r w:rsidRPr="00E64F74">
              <w:rPr>
                <w:i/>
                <w:iCs/>
              </w:rPr>
              <w:t>UECapabilityInformation</w:t>
            </w:r>
            <w:proofErr w:type="spellEnd"/>
            <w:r w:rsidRPr="00E64F74">
              <w:t xml:space="preserve"> as specified in TS 38.331 [9]</w:t>
            </w:r>
            <w:r w:rsidRPr="00E64F74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FC2EE08" w14:textId="5F937356" w:rsidR="005E704D" w:rsidRPr="00E64F74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329135" w14:textId="36BCA07B" w:rsidR="005E704D" w:rsidRPr="00E64F74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F97219" w14:textId="7D655A48" w:rsidR="005E704D" w:rsidRPr="00E64F74" w:rsidRDefault="005E704D" w:rsidP="003D422D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64F7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9B0CBC" w14:textId="344586ED" w:rsidR="005E704D" w:rsidRPr="00E64F74" w:rsidRDefault="005E704D" w:rsidP="003D422D">
            <w:pPr>
              <w:pStyle w:val="TAL"/>
            </w:pPr>
            <w:r w:rsidRPr="00E64F74">
              <w:t>No</w:t>
            </w:r>
          </w:p>
        </w:tc>
      </w:tr>
    </w:tbl>
    <w:p w14:paraId="158617DF" w14:textId="37C30BFA" w:rsidR="00544A1F" w:rsidRDefault="00544A1F" w:rsidP="00544A1F">
      <w:pPr>
        <w:rPr>
          <w:rFonts w:eastAsiaTheme="minorEastAsia"/>
        </w:rPr>
      </w:pPr>
    </w:p>
    <w:p w14:paraId="3C2A0483" w14:textId="77777777" w:rsidR="00371DCA" w:rsidRDefault="00371DCA" w:rsidP="00371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r>
        <w:t>End of first change</w:t>
      </w:r>
    </w:p>
    <w:p w14:paraId="50AF41CC" w14:textId="77777777" w:rsidR="00371DCA" w:rsidRPr="00371DCA" w:rsidRDefault="00371DCA" w:rsidP="00544A1F">
      <w:pPr>
        <w:rPr>
          <w:rFonts w:eastAsiaTheme="minorEastAsia" w:hint="eastAsia"/>
        </w:rPr>
      </w:pPr>
    </w:p>
    <w:sectPr w:rsidR="00371DCA" w:rsidRPr="00371DCA" w:rsidSect="00371DCA">
      <w:head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AA576" w14:textId="77777777" w:rsidR="00C20CBD" w:rsidRPr="0095297E" w:rsidRDefault="00C20CBD">
      <w:r w:rsidRPr="0095297E">
        <w:separator/>
      </w:r>
    </w:p>
  </w:endnote>
  <w:endnote w:type="continuationSeparator" w:id="0">
    <w:p w14:paraId="189C0163" w14:textId="77777777" w:rsidR="00C20CBD" w:rsidRPr="0095297E" w:rsidRDefault="00C20CBD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C1D8" w14:textId="77777777" w:rsidR="00C20CBD" w:rsidRPr="0095297E" w:rsidRDefault="00C20CBD">
      <w:r w:rsidRPr="0095297E">
        <w:separator/>
      </w:r>
    </w:p>
  </w:footnote>
  <w:footnote w:type="continuationSeparator" w:id="0">
    <w:p w14:paraId="3D791A80" w14:textId="77777777" w:rsidR="00C20CBD" w:rsidRPr="0095297E" w:rsidRDefault="00C20CBD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a3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0DD55ED7"/>
    <w:multiLevelType w:val="hybridMultilevel"/>
    <w:tmpl w:val="6082D6CC"/>
    <w:lvl w:ilvl="0" w:tplc="A6187904">
      <w:start w:val="22"/>
      <w:numFmt w:val="bullet"/>
      <w:lvlText w:val="-"/>
      <w:lvlJc w:val="left"/>
      <w:pPr>
        <w:ind w:left="1291" w:hanging="44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3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7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9FA3AAA"/>
    <w:multiLevelType w:val="hybridMultilevel"/>
    <w:tmpl w:val="9BD82588"/>
    <w:lvl w:ilvl="0" w:tplc="3F28340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4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7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9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1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43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7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A7432A3"/>
    <w:multiLevelType w:val="multilevel"/>
    <w:tmpl w:val="6A7432A3"/>
    <w:lvl w:ilvl="0">
      <w:start w:val="4"/>
      <w:numFmt w:val="bullet"/>
      <w:lvlText w:val="-"/>
      <w:lvlJc w:val="left"/>
      <w:pPr>
        <w:ind w:left="53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01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3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7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9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3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58" w:hanging="420"/>
      </w:pPr>
      <w:rPr>
        <w:rFonts w:ascii="Wingdings" w:hAnsi="Wingdings" w:hint="default"/>
      </w:rPr>
    </w:lvl>
  </w:abstractNum>
  <w:abstractNum w:abstractNumId="58" w15:restartNumberingAfterBreak="0">
    <w:nsid w:val="6D2A29EE"/>
    <w:multiLevelType w:val="hybridMultilevel"/>
    <w:tmpl w:val="05A4A844"/>
    <w:lvl w:ilvl="0" w:tplc="E7F4414E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E7F4414E">
      <w:start w:val="4"/>
      <w:numFmt w:val="bullet"/>
      <w:lvlText w:val="-"/>
      <w:lvlJc w:val="left"/>
      <w:pPr>
        <w:ind w:left="1440" w:hanging="360"/>
      </w:pPr>
      <w:rPr>
        <w:rFonts w:ascii="Arial" w:eastAsia="Yu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7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049854">
    <w:abstractNumId w:val="64"/>
  </w:num>
  <w:num w:numId="2" w16cid:durableId="1414159689">
    <w:abstractNumId w:val="0"/>
  </w:num>
  <w:num w:numId="3" w16cid:durableId="972248498">
    <w:abstractNumId w:val="66"/>
  </w:num>
  <w:num w:numId="4" w16cid:durableId="288439657">
    <w:abstractNumId w:val="32"/>
  </w:num>
  <w:num w:numId="5" w16cid:durableId="670059257">
    <w:abstractNumId w:val="54"/>
  </w:num>
  <w:num w:numId="6" w16cid:durableId="714886686">
    <w:abstractNumId w:val="36"/>
  </w:num>
  <w:num w:numId="7" w16cid:durableId="1044989709">
    <w:abstractNumId w:val="20"/>
  </w:num>
  <w:num w:numId="8" w16cid:durableId="381178712">
    <w:abstractNumId w:val="9"/>
  </w:num>
  <w:num w:numId="9" w16cid:durableId="366100462">
    <w:abstractNumId w:val="45"/>
  </w:num>
  <w:num w:numId="10" w16cid:durableId="1922181105">
    <w:abstractNumId w:val="19"/>
  </w:num>
  <w:num w:numId="11" w16cid:durableId="2049331660">
    <w:abstractNumId w:val="33"/>
  </w:num>
  <w:num w:numId="12" w16cid:durableId="334848254">
    <w:abstractNumId w:val="3"/>
  </w:num>
  <w:num w:numId="13" w16cid:durableId="303243366">
    <w:abstractNumId w:val="46"/>
  </w:num>
  <w:num w:numId="14" w16cid:durableId="728647902">
    <w:abstractNumId w:val="25"/>
  </w:num>
  <w:num w:numId="15" w16cid:durableId="732120749">
    <w:abstractNumId w:val="40"/>
  </w:num>
  <w:num w:numId="16" w16cid:durableId="13765589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8542782">
    <w:abstractNumId w:val="29"/>
  </w:num>
  <w:num w:numId="18" w16cid:durableId="31080046">
    <w:abstractNumId w:val="22"/>
  </w:num>
  <w:num w:numId="19" w16cid:durableId="118034519">
    <w:abstractNumId w:val="12"/>
  </w:num>
  <w:num w:numId="20" w16cid:durableId="1778255658">
    <w:abstractNumId w:val="65"/>
  </w:num>
  <w:num w:numId="21" w16cid:durableId="876696883">
    <w:abstractNumId w:val="42"/>
  </w:num>
  <w:num w:numId="22" w16cid:durableId="1846287431">
    <w:abstractNumId w:val="14"/>
  </w:num>
  <w:num w:numId="23" w16cid:durableId="966394348">
    <w:abstractNumId w:val="55"/>
  </w:num>
  <w:num w:numId="24" w16cid:durableId="291405274">
    <w:abstractNumId w:val="60"/>
  </w:num>
  <w:num w:numId="25" w16cid:durableId="1139883344">
    <w:abstractNumId w:val="38"/>
  </w:num>
  <w:num w:numId="26" w16cid:durableId="718868390">
    <w:abstractNumId w:val="69"/>
  </w:num>
  <w:num w:numId="27" w16cid:durableId="386492121">
    <w:abstractNumId w:val="24"/>
  </w:num>
  <w:num w:numId="28" w16cid:durableId="703018885">
    <w:abstractNumId w:val="28"/>
  </w:num>
  <w:num w:numId="29" w16cid:durableId="959798446">
    <w:abstractNumId w:val="7"/>
  </w:num>
  <w:num w:numId="30" w16cid:durableId="1241869318">
    <w:abstractNumId w:val="53"/>
  </w:num>
  <w:num w:numId="31" w16cid:durableId="2102875250">
    <w:abstractNumId w:val="63"/>
  </w:num>
  <w:num w:numId="32" w16cid:durableId="944507139">
    <w:abstractNumId w:val="59"/>
  </w:num>
  <w:num w:numId="33" w16cid:durableId="1332483796">
    <w:abstractNumId w:val="49"/>
  </w:num>
  <w:num w:numId="34" w16cid:durableId="1711488608">
    <w:abstractNumId w:val="44"/>
  </w:num>
  <w:num w:numId="35" w16cid:durableId="1434328106">
    <w:abstractNumId w:val="52"/>
  </w:num>
  <w:num w:numId="36" w16cid:durableId="16470691">
    <w:abstractNumId w:val="67"/>
  </w:num>
  <w:num w:numId="37" w16cid:durableId="1768035831">
    <w:abstractNumId w:val="35"/>
  </w:num>
  <w:num w:numId="38" w16cid:durableId="1808425459">
    <w:abstractNumId w:val="30"/>
  </w:num>
  <w:num w:numId="39" w16cid:durableId="1135877407">
    <w:abstractNumId w:val="10"/>
  </w:num>
  <w:num w:numId="40" w16cid:durableId="1299531800">
    <w:abstractNumId w:val="56"/>
  </w:num>
  <w:num w:numId="41" w16cid:durableId="79832377">
    <w:abstractNumId w:val="16"/>
  </w:num>
  <w:num w:numId="42" w16cid:durableId="1301837778">
    <w:abstractNumId w:val="8"/>
  </w:num>
  <w:num w:numId="43" w16cid:durableId="2086953588">
    <w:abstractNumId w:val="62"/>
  </w:num>
  <w:num w:numId="44" w16cid:durableId="943222756">
    <w:abstractNumId w:val="43"/>
  </w:num>
  <w:num w:numId="45" w16cid:durableId="238752794">
    <w:abstractNumId w:val="18"/>
  </w:num>
  <w:num w:numId="46" w16cid:durableId="1626428460">
    <w:abstractNumId w:val="68"/>
  </w:num>
  <w:num w:numId="47" w16cid:durableId="896013776">
    <w:abstractNumId w:val="47"/>
  </w:num>
  <w:num w:numId="48" w16cid:durableId="1901399403">
    <w:abstractNumId w:val="48"/>
  </w:num>
  <w:num w:numId="49" w16cid:durableId="851602968">
    <w:abstractNumId w:val="17"/>
  </w:num>
  <w:num w:numId="50" w16cid:durableId="1712416781">
    <w:abstractNumId w:val="4"/>
  </w:num>
  <w:num w:numId="51" w16cid:durableId="2074883642">
    <w:abstractNumId w:val="31"/>
  </w:num>
  <w:num w:numId="52" w16cid:durableId="653877865">
    <w:abstractNumId w:val="61"/>
  </w:num>
  <w:num w:numId="53" w16cid:durableId="1530680766">
    <w:abstractNumId w:val="34"/>
  </w:num>
  <w:num w:numId="54" w16cid:durableId="479538571">
    <w:abstractNumId w:val="39"/>
  </w:num>
  <w:num w:numId="55" w16cid:durableId="1602761039">
    <w:abstractNumId w:val="5"/>
  </w:num>
  <w:num w:numId="56" w16cid:durableId="653996029">
    <w:abstractNumId w:val="51"/>
  </w:num>
  <w:num w:numId="57" w16cid:durableId="2111468257">
    <w:abstractNumId w:val="37"/>
  </w:num>
  <w:num w:numId="58" w16cid:durableId="1353725267">
    <w:abstractNumId w:val="2"/>
  </w:num>
  <w:num w:numId="59" w16cid:durableId="58405564">
    <w:abstractNumId w:val="50"/>
  </w:num>
  <w:num w:numId="60" w16cid:durableId="555286892">
    <w:abstractNumId w:val="27"/>
  </w:num>
  <w:num w:numId="61" w16cid:durableId="1601375787">
    <w:abstractNumId w:val="11"/>
  </w:num>
  <w:num w:numId="62" w16cid:durableId="1899978864">
    <w:abstractNumId w:val="41"/>
  </w:num>
  <w:num w:numId="63" w16cid:durableId="673337349">
    <w:abstractNumId w:val="15"/>
  </w:num>
  <w:num w:numId="64" w16cid:durableId="155191018">
    <w:abstractNumId w:val="26"/>
  </w:num>
  <w:num w:numId="65" w16cid:durableId="1870489255">
    <w:abstractNumId w:val="23"/>
  </w:num>
  <w:num w:numId="66" w16cid:durableId="364258700">
    <w:abstractNumId w:val="13"/>
  </w:num>
  <w:num w:numId="67" w16cid:durableId="164981952">
    <w:abstractNumId w:val="58"/>
  </w:num>
  <w:num w:numId="68" w16cid:durableId="272827007">
    <w:abstractNumId w:val="57"/>
  </w:num>
  <w:num w:numId="69" w16cid:durableId="1976720818">
    <w:abstractNumId w:val="6"/>
  </w:num>
  <w:num w:numId="70" w16cid:durableId="20777819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890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162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2A28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765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78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4A39"/>
    <w:rsid w:val="001964DD"/>
    <w:rsid w:val="001A17E8"/>
    <w:rsid w:val="001A2AF7"/>
    <w:rsid w:val="001A423F"/>
    <w:rsid w:val="001A432C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4809"/>
    <w:rsid w:val="001D677E"/>
    <w:rsid w:val="001D7730"/>
    <w:rsid w:val="001E0387"/>
    <w:rsid w:val="001E0C25"/>
    <w:rsid w:val="001E17CF"/>
    <w:rsid w:val="001E32B2"/>
    <w:rsid w:val="001E534F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32D"/>
    <w:rsid w:val="0022097E"/>
    <w:rsid w:val="00221317"/>
    <w:rsid w:val="00222F30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75D6"/>
    <w:rsid w:val="00290720"/>
    <w:rsid w:val="002917A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40B0"/>
    <w:rsid w:val="002E5075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510F"/>
    <w:rsid w:val="00371DCA"/>
    <w:rsid w:val="003725E7"/>
    <w:rsid w:val="00374137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A6A75"/>
    <w:rsid w:val="003B081E"/>
    <w:rsid w:val="003B0847"/>
    <w:rsid w:val="003B2180"/>
    <w:rsid w:val="003B22C7"/>
    <w:rsid w:val="003B2FFA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91A4D"/>
    <w:rsid w:val="0049360F"/>
    <w:rsid w:val="00494675"/>
    <w:rsid w:val="00494C16"/>
    <w:rsid w:val="00495DD1"/>
    <w:rsid w:val="004A4A80"/>
    <w:rsid w:val="004A644E"/>
    <w:rsid w:val="004A7828"/>
    <w:rsid w:val="004A7924"/>
    <w:rsid w:val="004B132C"/>
    <w:rsid w:val="004B1BEF"/>
    <w:rsid w:val="004B3641"/>
    <w:rsid w:val="004C1B4C"/>
    <w:rsid w:val="004C4624"/>
    <w:rsid w:val="004C4761"/>
    <w:rsid w:val="004C6EFF"/>
    <w:rsid w:val="004D033E"/>
    <w:rsid w:val="004D0CD5"/>
    <w:rsid w:val="004D3578"/>
    <w:rsid w:val="004D406B"/>
    <w:rsid w:val="004D64F4"/>
    <w:rsid w:val="004D6DB0"/>
    <w:rsid w:val="004E213A"/>
    <w:rsid w:val="004E22A8"/>
    <w:rsid w:val="004E40C9"/>
    <w:rsid w:val="004E448B"/>
    <w:rsid w:val="004E5D5E"/>
    <w:rsid w:val="004E794D"/>
    <w:rsid w:val="004F0ACF"/>
    <w:rsid w:val="004F416A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1F03"/>
    <w:rsid w:val="00565087"/>
    <w:rsid w:val="00565FFC"/>
    <w:rsid w:val="00566432"/>
    <w:rsid w:val="005667DB"/>
    <w:rsid w:val="0057041E"/>
    <w:rsid w:val="00575E6C"/>
    <w:rsid w:val="00577B80"/>
    <w:rsid w:val="005861A6"/>
    <w:rsid w:val="00587266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783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62D0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63CA"/>
    <w:rsid w:val="00637AA6"/>
    <w:rsid w:val="00640369"/>
    <w:rsid w:val="00641673"/>
    <w:rsid w:val="0064191B"/>
    <w:rsid w:val="00642092"/>
    <w:rsid w:val="0064313B"/>
    <w:rsid w:val="006444A6"/>
    <w:rsid w:val="00651998"/>
    <w:rsid w:val="00653ADD"/>
    <w:rsid w:val="0065705B"/>
    <w:rsid w:val="00662E3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798"/>
    <w:rsid w:val="00684D5A"/>
    <w:rsid w:val="00685ECF"/>
    <w:rsid w:val="00686BCC"/>
    <w:rsid w:val="00690468"/>
    <w:rsid w:val="00691A9D"/>
    <w:rsid w:val="00693C90"/>
    <w:rsid w:val="00694780"/>
    <w:rsid w:val="006A26BB"/>
    <w:rsid w:val="006A26E2"/>
    <w:rsid w:val="006A36A0"/>
    <w:rsid w:val="006A4EA4"/>
    <w:rsid w:val="006B3ED6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10F69"/>
    <w:rsid w:val="00811513"/>
    <w:rsid w:val="00811C99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C40"/>
    <w:rsid w:val="00832283"/>
    <w:rsid w:val="00832BA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51593"/>
    <w:rsid w:val="00863493"/>
    <w:rsid w:val="0086367A"/>
    <w:rsid w:val="00863A1A"/>
    <w:rsid w:val="00865110"/>
    <w:rsid w:val="008711A9"/>
    <w:rsid w:val="00873750"/>
    <w:rsid w:val="00874114"/>
    <w:rsid w:val="008744B3"/>
    <w:rsid w:val="008768CA"/>
    <w:rsid w:val="00881029"/>
    <w:rsid w:val="0088118B"/>
    <w:rsid w:val="00882CAB"/>
    <w:rsid w:val="00885452"/>
    <w:rsid w:val="008878FB"/>
    <w:rsid w:val="00890F8B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42FA"/>
    <w:rsid w:val="008B7F92"/>
    <w:rsid w:val="008C27B3"/>
    <w:rsid w:val="008C33D1"/>
    <w:rsid w:val="008C4BA4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348E"/>
    <w:rsid w:val="00916DD4"/>
    <w:rsid w:val="009225D1"/>
    <w:rsid w:val="00926B86"/>
    <w:rsid w:val="00930840"/>
    <w:rsid w:val="00930EE4"/>
    <w:rsid w:val="00933E70"/>
    <w:rsid w:val="00934F57"/>
    <w:rsid w:val="009352E6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1E68"/>
    <w:rsid w:val="009C2012"/>
    <w:rsid w:val="009C328C"/>
    <w:rsid w:val="009C4F13"/>
    <w:rsid w:val="009C59C4"/>
    <w:rsid w:val="009C66B7"/>
    <w:rsid w:val="009D1B1D"/>
    <w:rsid w:val="009D344C"/>
    <w:rsid w:val="009D4CC4"/>
    <w:rsid w:val="009D6370"/>
    <w:rsid w:val="009D6ACA"/>
    <w:rsid w:val="009D6D0A"/>
    <w:rsid w:val="009E36B3"/>
    <w:rsid w:val="009E4A30"/>
    <w:rsid w:val="009E7E4E"/>
    <w:rsid w:val="009F0969"/>
    <w:rsid w:val="009F2AE8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6232"/>
    <w:rsid w:val="00A773BB"/>
    <w:rsid w:val="00A77D7D"/>
    <w:rsid w:val="00A80D01"/>
    <w:rsid w:val="00A815AC"/>
    <w:rsid w:val="00A8167B"/>
    <w:rsid w:val="00A82346"/>
    <w:rsid w:val="00A85607"/>
    <w:rsid w:val="00A90170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6521"/>
    <w:rsid w:val="00B174E7"/>
    <w:rsid w:val="00B17EB9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E555F"/>
    <w:rsid w:val="00BF179A"/>
    <w:rsid w:val="00BF3A16"/>
    <w:rsid w:val="00BF3EC9"/>
    <w:rsid w:val="00BF6E01"/>
    <w:rsid w:val="00C00912"/>
    <w:rsid w:val="00C01595"/>
    <w:rsid w:val="00C01EDE"/>
    <w:rsid w:val="00C01F84"/>
    <w:rsid w:val="00C04308"/>
    <w:rsid w:val="00C047B4"/>
    <w:rsid w:val="00C06108"/>
    <w:rsid w:val="00C075C9"/>
    <w:rsid w:val="00C12329"/>
    <w:rsid w:val="00C12CA7"/>
    <w:rsid w:val="00C13E9E"/>
    <w:rsid w:val="00C20CBD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7B44"/>
    <w:rsid w:val="00D87E00"/>
    <w:rsid w:val="00D9134D"/>
    <w:rsid w:val="00D9296C"/>
    <w:rsid w:val="00D92F0C"/>
    <w:rsid w:val="00DA18D1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17AD7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4B16"/>
    <w:rsid w:val="00E64F74"/>
    <w:rsid w:val="00E66873"/>
    <w:rsid w:val="00E66AAA"/>
    <w:rsid w:val="00E66F69"/>
    <w:rsid w:val="00E676C8"/>
    <w:rsid w:val="00E70932"/>
    <w:rsid w:val="00E71EF3"/>
    <w:rsid w:val="00E73122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95717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154E"/>
    <w:rsid w:val="00F93ABF"/>
    <w:rsid w:val="00F94D7B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320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qFormat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出段落 字元,列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7">
    <w:name w:val="Plain Text"/>
    <w:basedOn w:val="a"/>
    <w:link w:val="af8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af8">
    <w:name w:val="純文字 字元"/>
    <w:basedOn w:val="a0"/>
    <w:link w:val="af7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9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14101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MediaTek (Mutai Lin)</cp:lastModifiedBy>
  <cp:revision>4</cp:revision>
  <cp:lastPrinted>2020-12-18T20:15:00Z</cp:lastPrinted>
  <dcterms:created xsi:type="dcterms:W3CDTF">2024-04-09T07:00:00Z</dcterms:created>
  <dcterms:modified xsi:type="dcterms:W3CDTF">2024-04-09T07:05:00Z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2024-04-09T06:59:33Z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5cb17677-c253-4860-8e44-0099b60ccbd9</vt:lpwstr>
  </property>
  <property fmtid="{D5CDD505-2E9C-101B-9397-08002B2CF9AE}" pid="12" name="MSIP_Label_83bcef13-7cac-433f-ba1d-47a323951816_ContentBits">
    <vt:lpwstr>0</vt:lpwstr>
  </property>
</Properties>
</file>