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32B216D8" w14:textId="0252A651" w:rsidR="0053333D" w:rsidRPr="00E75000" w:rsidRDefault="0053333D" w:rsidP="0053333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2A57073E" wp14:editId="67BD97AF">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6C0F0"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25</w:t>
      </w:r>
      <w:r w:rsidR="00427A05">
        <w:rPr>
          <w:rFonts w:ascii="Arial" w:eastAsiaTheme="minorEastAsia" w:hAnsi="Arial" w:cs="Arial"/>
          <w:b/>
          <w:kern w:val="2"/>
          <w:sz w:val="24"/>
          <w:lang w:eastAsia="ko-KR"/>
        </w:rPr>
        <w:t>bis</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EA2B9B" w:rsidRPr="00EA2B9B">
        <w:rPr>
          <w:rFonts w:ascii="Arial" w:eastAsia="SimSun" w:hAnsi="Arial" w:cs="Arial"/>
          <w:b/>
          <w:kern w:val="2"/>
          <w:sz w:val="24"/>
        </w:rPr>
        <w:t>2403587</w:t>
      </w:r>
    </w:p>
    <w:p w14:paraId="75233B2D" w14:textId="77777777" w:rsidR="0053333D" w:rsidRPr="002C194F" w:rsidRDefault="0053333D" w:rsidP="0053333D">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 xml:space="preserve">Changsha, China, </w:t>
      </w:r>
      <w:r>
        <w:rPr>
          <w:rFonts w:ascii="Arial" w:eastAsiaTheme="minorEastAsia" w:hAnsi="Arial" w:cs="Arial"/>
          <w:b/>
          <w:kern w:val="2"/>
          <w:sz w:val="24"/>
          <w:lang w:val="en-US" w:eastAsia="ko-KR"/>
        </w:rPr>
        <w:t>Apr.</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15</w:t>
      </w:r>
      <w:r w:rsidRPr="002C194F">
        <w:rPr>
          <w:rFonts w:ascii="Arial" w:eastAsiaTheme="minorEastAsia" w:hAnsi="Arial" w:cs="Arial"/>
          <w:b/>
          <w:kern w:val="2"/>
          <w:sz w:val="24"/>
          <w:vertAlign w:val="superscript"/>
          <w:lang w:val="en-US" w:eastAsia="ko-KR"/>
        </w:rPr>
        <w:t>th</w:t>
      </w:r>
      <w:r w:rsidRPr="002C194F">
        <w:rPr>
          <w:rFonts w:ascii="Arial" w:eastAsia="SimSun" w:hAnsi="Arial" w:cs="Arial"/>
          <w:b/>
          <w:kern w:val="2"/>
          <w:sz w:val="24"/>
          <w:lang w:val="en-US" w:eastAsia="zh-CN"/>
        </w:rPr>
        <w:t xml:space="preserve"> –</w:t>
      </w:r>
      <w:r>
        <w:rPr>
          <w:rFonts w:ascii="Arial" w:eastAsia="SimSun" w:hAnsi="Arial" w:cs="Arial"/>
          <w:b/>
          <w:kern w:val="2"/>
          <w:sz w:val="24"/>
          <w:lang w:val="en-US" w:eastAsia="zh-CN"/>
        </w:rPr>
        <w:t xml:space="preserve"> 19</w:t>
      </w:r>
      <w:r>
        <w:rPr>
          <w:rFonts w:ascii="Arial" w:eastAsiaTheme="minorEastAsia" w:hAnsi="Arial" w:cs="Arial"/>
          <w:b/>
          <w:kern w:val="2"/>
          <w:sz w:val="24"/>
          <w:vertAlign w:val="superscript"/>
          <w:lang w:val="en-US" w:eastAsia="ko-KR"/>
        </w:rPr>
        <w:t>th</w:t>
      </w:r>
      <w:r w:rsidRPr="002C194F">
        <w:rPr>
          <w:rFonts w:ascii="Arial" w:eastAsiaTheme="minorEastAsia" w:hAnsi="Arial" w:cs="Arial"/>
          <w:b/>
          <w:kern w:val="2"/>
          <w:sz w:val="24"/>
          <w:lang w:val="en-US" w:eastAsia="ko-KR"/>
        </w:rPr>
        <w:t>,</w:t>
      </w:r>
      <w:r w:rsidRPr="002C194F">
        <w:rPr>
          <w:rFonts w:ascii="Arial" w:eastAsia="SimSun" w:hAnsi="Arial" w:cs="Arial"/>
          <w:b/>
          <w:kern w:val="2"/>
          <w:sz w:val="24"/>
          <w:lang w:val="en-US" w:eastAsia="zh-CN"/>
        </w:rPr>
        <w:t xml:space="preserve"> 202</w:t>
      </w:r>
      <w:r>
        <w:rPr>
          <w:rFonts w:ascii="Arial" w:eastAsia="SimSun" w:hAnsi="Arial" w:cs="Arial"/>
          <w:b/>
          <w:kern w:val="2"/>
          <w:sz w:val="24"/>
          <w:lang w:val="en-US" w:eastAsia="zh-CN"/>
        </w:rPr>
        <w:t>4</w:t>
      </w:r>
    </w:p>
    <w:p w14:paraId="63A21DF7" w14:textId="77777777" w:rsidR="0053333D" w:rsidRPr="003F1D74" w:rsidRDefault="0053333D" w:rsidP="0053333D">
      <w:pPr>
        <w:pStyle w:val="CRCoverPage"/>
        <w:tabs>
          <w:tab w:val="right" w:pos="9639"/>
        </w:tabs>
        <w:spacing w:after="0"/>
        <w:jc w:val="both"/>
        <w:rPr>
          <w:rFonts w:cs="Arial"/>
          <w:b/>
          <w:noProof/>
          <w:sz w:val="24"/>
          <w:lang w:val="en-US" w:eastAsia="ko-KR"/>
        </w:rPr>
      </w:pPr>
    </w:p>
    <w:p w14:paraId="5D6466DE" w14:textId="77EFD12C" w:rsidR="0053333D" w:rsidRDefault="0053333D" w:rsidP="0053333D">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Pr="00C62B60">
        <w:rPr>
          <w:rFonts w:ascii="Arial" w:hAnsi="Arial" w:cs="Arial"/>
          <w:b/>
          <w:sz w:val="24"/>
          <w:lang w:eastAsia="en-GB"/>
        </w:rPr>
        <w:t>8.</w:t>
      </w:r>
      <w:r w:rsidR="00C62B60" w:rsidRPr="00C62B60">
        <w:rPr>
          <w:rFonts w:ascii="Arial" w:eastAsiaTheme="minorEastAsia" w:hAnsi="Arial" w:cs="Arial"/>
          <w:b/>
          <w:sz w:val="24"/>
          <w:lang w:eastAsia="ko-KR"/>
        </w:rPr>
        <w:t>8</w:t>
      </w:r>
      <w:r w:rsidRPr="00C62B60">
        <w:rPr>
          <w:rFonts w:ascii="Arial" w:hAnsi="Arial" w:cs="Arial"/>
          <w:b/>
          <w:sz w:val="24"/>
          <w:lang w:eastAsia="en-GB"/>
        </w:rPr>
        <w:t>.</w:t>
      </w:r>
      <w:r w:rsidR="00C62B60" w:rsidRPr="00C62B60">
        <w:rPr>
          <w:rFonts w:ascii="Arial" w:eastAsiaTheme="minorEastAsia" w:hAnsi="Arial" w:cs="Arial"/>
          <w:b/>
          <w:sz w:val="24"/>
          <w:lang w:eastAsia="ko-KR"/>
        </w:rPr>
        <w:t>4</w:t>
      </w:r>
    </w:p>
    <w:p w14:paraId="6FCB4031" w14:textId="77777777" w:rsidR="0053333D" w:rsidRDefault="0053333D" w:rsidP="005333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bookmarkStart w:id="3" w:name="_GoBack"/>
      <w:bookmarkEnd w:id="3"/>
    </w:p>
    <w:p w14:paraId="636A8711" w14:textId="60B78992" w:rsidR="0053333D" w:rsidRDefault="0053333D" w:rsidP="005333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Pr="007B626C">
        <w:rPr>
          <w:rFonts w:ascii="Arial" w:hAnsi="Arial" w:cs="Arial"/>
          <w:b/>
          <w:sz w:val="24"/>
          <w:szCs w:val="24"/>
        </w:rPr>
        <w:t xml:space="preserve">Discussion on </w:t>
      </w:r>
      <w:r w:rsidR="00493DF3" w:rsidRPr="007B626C">
        <w:rPr>
          <w:rFonts w:ascii="Arial" w:eastAsiaTheme="minorEastAsia" w:hAnsi="Arial" w:cs="Arial"/>
          <w:b/>
          <w:sz w:val="24"/>
          <w:szCs w:val="24"/>
          <w:lang w:eastAsia="ko-KR"/>
        </w:rPr>
        <w:t>support</w:t>
      </w:r>
      <w:r w:rsidR="00493DF3" w:rsidRPr="007B626C">
        <w:rPr>
          <w:rFonts w:ascii="Arial" w:hAnsi="Arial" w:cs="Arial"/>
          <w:b/>
          <w:sz w:val="24"/>
          <w:szCs w:val="24"/>
        </w:rPr>
        <w:t xml:space="preserve"> </w:t>
      </w:r>
      <w:r w:rsidR="00493DF3" w:rsidRPr="007B626C">
        <w:rPr>
          <w:rFonts w:ascii="Arial" w:eastAsiaTheme="minorEastAsia" w:hAnsi="Arial" w:cs="Arial"/>
          <w:b/>
          <w:sz w:val="24"/>
          <w:szCs w:val="24"/>
          <w:lang w:eastAsia="ko-KR"/>
        </w:rPr>
        <w:t>of</w:t>
      </w:r>
      <w:r w:rsidR="00493DF3" w:rsidRPr="007B626C">
        <w:rPr>
          <w:rFonts w:ascii="Arial" w:hAnsi="Arial" w:cs="Arial"/>
          <w:b/>
          <w:sz w:val="24"/>
          <w:szCs w:val="24"/>
        </w:rPr>
        <w:t xml:space="preserve"> </w:t>
      </w:r>
      <w:r w:rsidR="00493DF3" w:rsidRPr="007B626C">
        <w:rPr>
          <w:rFonts w:ascii="Arial" w:eastAsiaTheme="minorEastAsia" w:hAnsi="Arial" w:cs="Arial"/>
          <w:b/>
          <w:sz w:val="24"/>
          <w:szCs w:val="24"/>
          <w:lang w:eastAsia="ko-KR"/>
        </w:rPr>
        <w:t>broadcast</w:t>
      </w:r>
      <w:r w:rsidR="00493DF3" w:rsidRPr="007B626C">
        <w:rPr>
          <w:rFonts w:ascii="Arial" w:hAnsi="Arial" w:cs="Arial"/>
          <w:b/>
          <w:sz w:val="24"/>
          <w:szCs w:val="24"/>
        </w:rPr>
        <w:t xml:space="preserve"> </w:t>
      </w:r>
      <w:r w:rsidR="00493DF3" w:rsidRPr="007B626C">
        <w:rPr>
          <w:rFonts w:ascii="Arial" w:eastAsiaTheme="minorEastAsia" w:hAnsi="Arial" w:cs="Arial"/>
          <w:b/>
          <w:sz w:val="24"/>
          <w:szCs w:val="24"/>
          <w:lang w:eastAsia="ko-KR"/>
        </w:rPr>
        <w:t>service</w:t>
      </w:r>
    </w:p>
    <w:p w14:paraId="08CC8D57" w14:textId="77777777" w:rsidR="0053333D" w:rsidRDefault="0053333D" w:rsidP="005333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1DF86B3E" w14:textId="206E3B2E" w:rsidR="002358C3" w:rsidRDefault="002358C3" w:rsidP="002358C3">
      <w:pPr>
        <w:jc w:val="both"/>
        <w:rPr>
          <w:rFonts w:ascii="Arial" w:eastAsiaTheme="minorEastAsia" w:hAnsi="Arial" w:cs="Arial"/>
          <w:lang w:val="en-US" w:eastAsia="ko-KR"/>
        </w:rPr>
      </w:pPr>
      <w:bookmarkStart w:id="6" w:name="OLE_LINK45"/>
      <w:bookmarkStart w:id="7" w:name="OLE_LINK46"/>
      <w:bookmarkEnd w:id="4"/>
      <w:bookmarkEnd w:id="5"/>
      <w:r>
        <w:rPr>
          <w:rFonts w:ascii="Arial" w:eastAsiaTheme="minorEastAsia" w:hAnsi="Arial" w:cs="Arial"/>
          <w:lang w:val="en-US" w:eastAsia="ko-KR"/>
        </w:rPr>
        <w:t>In the</w:t>
      </w:r>
      <w:r w:rsidR="0007565D">
        <w:rPr>
          <w:rFonts w:ascii="Arial" w:eastAsiaTheme="minorEastAsia" w:hAnsi="Arial" w:cs="Arial"/>
          <w:lang w:val="en-US" w:eastAsia="ko-KR"/>
        </w:rPr>
        <w:t xml:space="preserve"> WID of</w:t>
      </w:r>
      <w:r>
        <w:rPr>
          <w:rFonts w:ascii="Arial" w:eastAsiaTheme="minorEastAsia" w:hAnsi="Arial" w:cs="Arial"/>
          <w:lang w:val="en-US" w:eastAsia="ko-KR"/>
        </w:rPr>
        <w:t xml:space="preserve"> </w:t>
      </w:r>
      <w:r w:rsidR="007A7A1C">
        <w:rPr>
          <w:rFonts w:ascii="Arial" w:eastAsiaTheme="minorEastAsia" w:hAnsi="Arial" w:cs="Arial"/>
          <w:lang w:val="en-US" w:eastAsia="ko-KR"/>
        </w:rPr>
        <w:t>NTN</w:t>
      </w:r>
      <w:r>
        <w:rPr>
          <w:rFonts w:ascii="Arial" w:eastAsiaTheme="minorEastAsia" w:hAnsi="Arial" w:cs="Arial"/>
          <w:lang w:val="en-US" w:eastAsia="ko-KR"/>
        </w:rPr>
        <w:t xml:space="preserve"> Ph4 [1], objective related to </w:t>
      </w:r>
      <w:r w:rsidR="001A4346">
        <w:rPr>
          <w:rFonts w:ascii="Arial" w:eastAsiaTheme="minorEastAsia" w:hAnsi="Arial" w:cs="Arial" w:hint="eastAsia"/>
          <w:lang w:val="en-US" w:eastAsia="ko-KR"/>
        </w:rPr>
        <w:t>support</w:t>
      </w:r>
      <w:r w:rsidR="001A4346">
        <w:rPr>
          <w:rFonts w:ascii="Arial" w:eastAsiaTheme="minorEastAsia" w:hAnsi="Arial" w:cs="Arial"/>
          <w:lang w:val="en-US" w:eastAsia="ko-KR"/>
        </w:rPr>
        <w:t xml:space="preserve"> </w:t>
      </w:r>
      <w:r w:rsidR="001A4346">
        <w:rPr>
          <w:rFonts w:ascii="Arial" w:eastAsiaTheme="minorEastAsia" w:hAnsi="Arial" w:cs="Arial" w:hint="eastAsia"/>
          <w:lang w:val="en-US" w:eastAsia="ko-KR"/>
        </w:rPr>
        <w:t>of</w:t>
      </w:r>
      <w:r w:rsidR="001A4346">
        <w:rPr>
          <w:rFonts w:ascii="Arial" w:eastAsiaTheme="minorEastAsia" w:hAnsi="Arial" w:cs="Arial"/>
          <w:lang w:val="en-US" w:eastAsia="ko-KR"/>
        </w:rPr>
        <w:t xml:space="preserve"> </w:t>
      </w:r>
      <w:r w:rsidR="001A4346">
        <w:rPr>
          <w:rFonts w:ascii="Arial" w:eastAsiaTheme="minorEastAsia" w:hAnsi="Arial" w:cs="Arial" w:hint="eastAsia"/>
          <w:lang w:val="en-US" w:eastAsia="ko-KR"/>
        </w:rPr>
        <w:t>broadcast</w:t>
      </w:r>
      <w:r w:rsidR="001A4346">
        <w:rPr>
          <w:rFonts w:ascii="Arial" w:eastAsiaTheme="minorEastAsia" w:hAnsi="Arial" w:cs="Arial"/>
          <w:lang w:val="en-US" w:eastAsia="ko-KR"/>
        </w:rPr>
        <w:t xml:space="preserve"> </w:t>
      </w:r>
      <w:r w:rsidR="001A4346">
        <w:rPr>
          <w:rFonts w:ascii="Arial" w:eastAsiaTheme="minorEastAsia" w:hAnsi="Arial" w:cs="Arial" w:hint="eastAsia"/>
          <w:lang w:val="en-US" w:eastAsia="ko-KR"/>
        </w:rPr>
        <w:t>service</w:t>
      </w:r>
      <w:r>
        <w:rPr>
          <w:rFonts w:ascii="Arial" w:eastAsiaTheme="minorEastAsia" w:hAnsi="Arial" w:cs="Arial"/>
          <w:lang w:val="en-US" w:eastAsia="ko-KR"/>
        </w:rPr>
        <w:t xml:space="preserve"> is included as follows:</w:t>
      </w:r>
    </w:p>
    <w:tbl>
      <w:tblPr>
        <w:tblStyle w:val="a6"/>
        <w:tblW w:w="0" w:type="auto"/>
        <w:tblLook w:val="04A0" w:firstRow="1" w:lastRow="0" w:firstColumn="1" w:lastColumn="0" w:noHBand="0" w:noVBand="1"/>
      </w:tblPr>
      <w:tblGrid>
        <w:gridCol w:w="9561"/>
      </w:tblGrid>
      <w:tr w:rsidR="002358C3" w14:paraId="114C160E" w14:textId="77777777" w:rsidTr="00562E25">
        <w:trPr>
          <w:trHeight w:val="1491"/>
        </w:trPr>
        <w:tc>
          <w:tcPr>
            <w:tcW w:w="9561" w:type="dxa"/>
          </w:tcPr>
          <w:p w14:paraId="052E4625" w14:textId="77777777" w:rsidR="00562E25" w:rsidRPr="009431DD" w:rsidRDefault="00562E25" w:rsidP="00562E25">
            <w:pPr>
              <w:numPr>
                <w:ilvl w:val="0"/>
                <w:numId w:val="22"/>
              </w:numPr>
              <w:adjustRightInd w:val="0"/>
              <w:spacing w:after="0" w:line="276" w:lineRule="auto"/>
              <w:rPr>
                <w:rFonts w:eastAsia="맑은 고딕"/>
                <w:lang w:val="en-US" w:eastAsia="ko-KR"/>
              </w:rPr>
            </w:pPr>
            <w:r w:rsidRPr="009431DD">
              <w:rPr>
                <w:rFonts w:eastAsia="맑은 고딕"/>
                <w:lang w:val="en-US" w:eastAsia="ko-KR"/>
              </w:rPr>
              <w:t>Specify signaling of the intended service area of a broadcast service (e.g. MBS broadcast) via NR NTN [RAN2, RAN3]</w:t>
            </w:r>
          </w:p>
          <w:p w14:paraId="5B45BADA" w14:textId="77777777" w:rsidR="00562E25" w:rsidRPr="009431DD" w:rsidRDefault="00562E25" w:rsidP="00562E25">
            <w:pPr>
              <w:pStyle w:val="a5"/>
              <w:widowControl w:val="0"/>
              <w:numPr>
                <w:ilvl w:val="0"/>
                <w:numId w:val="23"/>
              </w:numPr>
              <w:overflowPunct/>
              <w:autoSpaceDE/>
              <w:autoSpaceDN/>
              <w:spacing w:after="0" w:line="276" w:lineRule="auto"/>
              <w:ind w:firstLineChars="0" w:hanging="357"/>
              <w:contextualSpacing/>
              <w:jc w:val="both"/>
              <w:textAlignment w:val="auto"/>
            </w:pPr>
            <w:r w:rsidRPr="009431DD">
              <w:t xml:space="preserve">Specify SIB </w:t>
            </w:r>
            <w:proofErr w:type="spellStart"/>
            <w:r w:rsidRPr="009431DD">
              <w:t>signaling</w:t>
            </w:r>
            <w:proofErr w:type="spellEnd"/>
            <w:r w:rsidRPr="009431DD">
              <w:t xml:space="preserve"> to indicate the intended service area in case the satellite footprint covers a larger area. [RAN2]</w:t>
            </w:r>
          </w:p>
          <w:p w14:paraId="32D78668" w14:textId="29B0C00D" w:rsidR="002358C3" w:rsidRPr="005846F8" w:rsidRDefault="00562E25" w:rsidP="00562E25">
            <w:pPr>
              <w:pStyle w:val="a5"/>
              <w:widowControl w:val="0"/>
              <w:numPr>
                <w:ilvl w:val="0"/>
                <w:numId w:val="23"/>
              </w:numPr>
              <w:overflowPunct/>
              <w:autoSpaceDE/>
              <w:autoSpaceDN/>
              <w:spacing w:after="0" w:line="276" w:lineRule="auto"/>
              <w:ind w:firstLineChars="0" w:hanging="357"/>
              <w:contextualSpacing/>
              <w:jc w:val="both"/>
              <w:textAlignment w:val="auto"/>
              <w:rPr>
                <w:bCs/>
              </w:rPr>
            </w:pPr>
            <w:r w:rsidRPr="009431DD">
              <w:t xml:space="preserve">Specify the necessary </w:t>
            </w:r>
            <w:proofErr w:type="spellStart"/>
            <w:r w:rsidRPr="009431DD">
              <w:t>signaling</w:t>
            </w:r>
            <w:proofErr w:type="spellEnd"/>
            <w:r w:rsidRPr="009431DD">
              <w:t xml:space="preserve"> between CN and NG-RAN. [RAN3]</w:t>
            </w:r>
          </w:p>
        </w:tc>
      </w:tr>
    </w:tbl>
    <w:p w14:paraId="2EF6DB7F" w14:textId="1DF28592" w:rsidR="002358C3" w:rsidRPr="000250FA" w:rsidRDefault="002358C3" w:rsidP="002358C3">
      <w:pPr>
        <w:jc w:val="both"/>
        <w:rPr>
          <w:rFonts w:ascii="Arial" w:eastAsiaTheme="minorEastAsia" w:hAnsi="Arial" w:cs="Arial"/>
          <w:lang w:eastAsia="ko-KR"/>
        </w:rPr>
      </w:pPr>
      <w:r>
        <w:rPr>
          <w:rFonts w:ascii="Arial" w:eastAsiaTheme="minorEastAsia" w:hAnsi="Arial" w:cs="Arial"/>
          <w:lang w:eastAsia="ko-KR"/>
        </w:rPr>
        <w:t xml:space="preserve">In this contribution, we discuss </w:t>
      </w:r>
      <w:r w:rsidR="007F0D25">
        <w:rPr>
          <w:rFonts w:ascii="Arial" w:eastAsiaTheme="minorEastAsia" w:hAnsi="Arial" w:cs="Arial" w:hint="eastAsia"/>
          <w:lang w:eastAsia="ko-KR"/>
        </w:rPr>
        <w:t>signalling</w:t>
      </w:r>
      <w:r w:rsidR="007F0D25">
        <w:rPr>
          <w:rFonts w:ascii="Arial" w:eastAsiaTheme="minorEastAsia" w:hAnsi="Arial" w:cs="Arial"/>
          <w:lang w:eastAsia="ko-KR"/>
        </w:rPr>
        <w:t xml:space="preserve"> </w:t>
      </w:r>
      <w:r w:rsidR="007F0D25">
        <w:rPr>
          <w:rFonts w:ascii="Arial" w:eastAsiaTheme="minorEastAsia" w:hAnsi="Arial" w:cs="Arial" w:hint="eastAsia"/>
          <w:lang w:eastAsia="ko-KR"/>
        </w:rPr>
        <w:t>of</w:t>
      </w:r>
      <w:r w:rsidR="003E536D">
        <w:rPr>
          <w:rFonts w:ascii="Arial" w:eastAsiaTheme="minorEastAsia" w:hAnsi="Arial" w:cs="Arial"/>
          <w:lang w:eastAsia="ko-KR"/>
        </w:rPr>
        <w:t xml:space="preserve"> </w:t>
      </w:r>
      <w:r w:rsidR="00860F41">
        <w:rPr>
          <w:rFonts w:ascii="Arial" w:eastAsiaTheme="minorEastAsia" w:hAnsi="Arial" w:cs="Arial" w:hint="eastAsia"/>
          <w:lang w:eastAsia="ko-KR"/>
        </w:rPr>
        <w:t>the</w:t>
      </w:r>
      <w:r w:rsidR="00860F41">
        <w:rPr>
          <w:rFonts w:ascii="Arial" w:eastAsiaTheme="minorEastAsia" w:hAnsi="Arial" w:cs="Arial"/>
          <w:lang w:eastAsia="ko-KR"/>
        </w:rPr>
        <w:t xml:space="preserve"> intended </w:t>
      </w:r>
      <w:r w:rsidR="00860F41">
        <w:rPr>
          <w:rFonts w:ascii="Arial" w:eastAsiaTheme="minorEastAsia" w:hAnsi="Arial" w:cs="Arial" w:hint="eastAsia"/>
          <w:lang w:eastAsia="ko-KR"/>
        </w:rPr>
        <w:t>service</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area</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to</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support</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of</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broadcast</w:t>
      </w:r>
      <w:r w:rsidR="00860F41">
        <w:rPr>
          <w:rFonts w:ascii="Arial" w:eastAsiaTheme="minorEastAsia" w:hAnsi="Arial" w:cs="Arial"/>
          <w:lang w:eastAsia="ko-KR"/>
        </w:rPr>
        <w:t xml:space="preserve"> </w:t>
      </w:r>
      <w:r w:rsidR="00860F41">
        <w:rPr>
          <w:rFonts w:ascii="Arial" w:eastAsiaTheme="minorEastAsia" w:hAnsi="Arial" w:cs="Arial" w:hint="eastAsia"/>
          <w:lang w:eastAsia="ko-KR"/>
        </w:rPr>
        <w:t>service</w:t>
      </w:r>
      <w:r>
        <w:rPr>
          <w:rFonts w:ascii="Arial" w:eastAsiaTheme="minorEastAsia" w:hAnsi="Arial" w:cs="Arial"/>
          <w:lang w:eastAsia="ko-KR"/>
        </w:rPr>
        <w:t>.</w:t>
      </w:r>
    </w:p>
    <w:p w14:paraId="7FD6A807"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Discussion</w:t>
      </w:r>
      <w:bookmarkStart w:id="8" w:name="_Toc423020280"/>
      <w:bookmarkStart w:id="9" w:name="_Ref37339923"/>
      <w:bookmarkEnd w:id="2"/>
      <w:bookmarkEnd w:id="6"/>
      <w:bookmarkEnd w:id="7"/>
      <w:bookmarkEnd w:id="8"/>
    </w:p>
    <w:p w14:paraId="07E91720" w14:textId="6975E70B" w:rsidR="00C8651B" w:rsidRDefault="003C35FE" w:rsidP="003C35FE">
      <w:pPr>
        <w:pStyle w:val="ae"/>
        <w:spacing w:line="276" w:lineRule="auto"/>
        <w:rPr>
          <w:rFonts w:cs="Arial"/>
          <w:bCs/>
          <w:lang w:val="en-GB" w:eastAsia="ko-KR"/>
        </w:rPr>
      </w:pPr>
      <w:r>
        <w:rPr>
          <w:rFonts w:cs="Arial"/>
          <w:bCs/>
          <w:lang w:val="en-GB" w:eastAsia="ko-KR"/>
        </w:rPr>
        <w:t xml:space="preserve">The MBS feature </w:t>
      </w:r>
      <w:r>
        <w:rPr>
          <w:rFonts w:cs="Arial" w:hint="eastAsia"/>
          <w:bCs/>
          <w:lang w:val="en-GB" w:eastAsia="ko-KR"/>
        </w:rPr>
        <w:t>is</w:t>
      </w:r>
      <w:r w:rsidR="00C8651B" w:rsidRPr="00C8651B">
        <w:rPr>
          <w:rFonts w:cs="Arial"/>
          <w:bCs/>
          <w:lang w:val="en-GB" w:eastAsia="ko-KR"/>
        </w:rPr>
        <w:t xml:space="preserve"> introduced for the purpose of transmitting the same data</w:t>
      </w:r>
      <w:r w:rsidR="003D5CC3">
        <w:rPr>
          <w:rFonts w:cs="Arial" w:hint="eastAsia"/>
          <w:bCs/>
          <w:lang w:val="en-GB" w:eastAsia="ko-KR"/>
        </w:rPr>
        <w:t>/service</w:t>
      </w:r>
      <w:r w:rsidR="00C8651B" w:rsidRPr="00C8651B">
        <w:rPr>
          <w:rFonts w:cs="Arial"/>
          <w:bCs/>
          <w:lang w:val="en-GB" w:eastAsia="ko-KR"/>
        </w:rPr>
        <w:t xml:space="preserve"> to </w:t>
      </w:r>
      <w:r w:rsidR="006110C6">
        <w:rPr>
          <w:rFonts w:cs="Arial" w:hint="eastAsia"/>
          <w:bCs/>
          <w:lang w:val="en-GB" w:eastAsia="ko-KR"/>
        </w:rPr>
        <w:t>UEs</w:t>
      </w:r>
      <w:r w:rsidR="006110C6">
        <w:rPr>
          <w:rFonts w:cs="Arial"/>
          <w:bCs/>
          <w:lang w:val="en-GB" w:eastAsia="ko-KR"/>
        </w:rPr>
        <w:t xml:space="preserve"> </w:t>
      </w:r>
      <w:r w:rsidR="00C8651B" w:rsidRPr="00C8651B">
        <w:rPr>
          <w:rFonts w:cs="Arial"/>
          <w:bCs/>
          <w:lang w:val="en-GB" w:eastAsia="ko-KR"/>
        </w:rPr>
        <w:t>in a specific service area.</w:t>
      </w:r>
      <w:r w:rsidR="002C2BA9">
        <w:rPr>
          <w:rFonts w:cs="Arial"/>
          <w:bCs/>
          <w:lang w:val="en-GB" w:eastAsia="ko-KR"/>
        </w:rPr>
        <w:t xml:space="preserve"> </w:t>
      </w:r>
      <w:r w:rsidR="002C2BA9">
        <w:rPr>
          <w:rFonts w:cs="Arial" w:hint="eastAsia"/>
          <w:bCs/>
          <w:lang w:val="en-GB" w:eastAsia="ko-KR"/>
        </w:rPr>
        <w:t>The</w:t>
      </w:r>
      <w:r w:rsidR="002C2BA9">
        <w:rPr>
          <w:rFonts w:cs="Arial"/>
          <w:bCs/>
          <w:lang w:val="en-GB" w:eastAsia="ko-KR"/>
        </w:rPr>
        <w:t xml:space="preserve"> </w:t>
      </w:r>
      <w:r w:rsidR="002C2BA9">
        <w:rPr>
          <w:rFonts w:cs="Arial" w:hint="eastAsia"/>
          <w:bCs/>
          <w:lang w:val="en-GB" w:eastAsia="ko-KR"/>
        </w:rPr>
        <w:t>specific</w:t>
      </w:r>
      <w:r w:rsidR="002C2BA9">
        <w:rPr>
          <w:rFonts w:cs="Arial"/>
          <w:bCs/>
          <w:lang w:val="en-GB" w:eastAsia="ko-KR"/>
        </w:rPr>
        <w:t xml:space="preserve"> </w:t>
      </w:r>
      <w:r w:rsidR="002C2BA9">
        <w:rPr>
          <w:rFonts w:cs="Arial" w:hint="eastAsia"/>
          <w:bCs/>
          <w:lang w:val="en-GB" w:eastAsia="ko-KR"/>
        </w:rPr>
        <w:t>service</w:t>
      </w:r>
      <w:r w:rsidR="002C2BA9">
        <w:rPr>
          <w:rFonts w:cs="Arial"/>
          <w:bCs/>
          <w:lang w:val="en-GB" w:eastAsia="ko-KR"/>
        </w:rPr>
        <w:t xml:space="preserve"> </w:t>
      </w:r>
      <w:proofErr w:type="gramStart"/>
      <w:r w:rsidR="002C2BA9">
        <w:rPr>
          <w:rFonts w:cs="Arial" w:hint="eastAsia"/>
          <w:bCs/>
          <w:lang w:val="en-GB" w:eastAsia="ko-KR"/>
        </w:rPr>
        <w:t>are</w:t>
      </w:r>
      <w:proofErr w:type="gramEnd"/>
      <w:r w:rsidR="002C2BA9">
        <w:rPr>
          <w:rFonts w:cs="Arial"/>
          <w:bCs/>
          <w:lang w:val="en-GB" w:eastAsia="ko-KR"/>
        </w:rPr>
        <w:t xml:space="preserve"> </w:t>
      </w:r>
      <w:r w:rsidR="00B14528">
        <w:rPr>
          <w:rFonts w:cs="Arial" w:hint="eastAsia"/>
          <w:bCs/>
          <w:lang w:val="en-GB" w:eastAsia="ko-KR"/>
        </w:rPr>
        <w:t>can</w:t>
      </w:r>
      <w:r w:rsidR="00B14528">
        <w:rPr>
          <w:rFonts w:cs="Arial"/>
          <w:bCs/>
          <w:lang w:val="en-GB" w:eastAsia="ko-KR"/>
        </w:rPr>
        <w:t xml:space="preserve"> </w:t>
      </w:r>
      <w:r w:rsidR="00B14528">
        <w:rPr>
          <w:rFonts w:cs="Arial" w:hint="eastAsia"/>
          <w:bCs/>
          <w:lang w:val="en-GB" w:eastAsia="ko-KR"/>
        </w:rPr>
        <w:t>be</w:t>
      </w:r>
      <w:r w:rsidR="002C2BA9">
        <w:rPr>
          <w:rFonts w:cs="Arial"/>
          <w:bCs/>
          <w:lang w:val="en-GB" w:eastAsia="ko-KR"/>
        </w:rPr>
        <w:t xml:space="preserve"> </w:t>
      </w:r>
      <w:r w:rsidR="002C2BA9">
        <w:rPr>
          <w:rFonts w:cs="Arial" w:hint="eastAsia"/>
          <w:bCs/>
          <w:lang w:val="en-GB" w:eastAsia="ko-KR"/>
        </w:rPr>
        <w:t>defined</w:t>
      </w:r>
      <w:r w:rsidR="002C2BA9">
        <w:rPr>
          <w:rFonts w:cs="Arial"/>
          <w:bCs/>
          <w:lang w:val="en-GB" w:eastAsia="ko-KR"/>
        </w:rPr>
        <w:t xml:space="preserve"> </w:t>
      </w:r>
      <w:r w:rsidR="002C2BA9">
        <w:rPr>
          <w:rFonts w:cs="Arial" w:hint="eastAsia"/>
          <w:bCs/>
          <w:lang w:val="en-GB" w:eastAsia="ko-KR"/>
        </w:rPr>
        <w:t>by</w:t>
      </w:r>
      <w:r w:rsidR="002C2BA9">
        <w:rPr>
          <w:rFonts w:cs="Arial"/>
          <w:bCs/>
          <w:lang w:val="en-GB" w:eastAsia="ko-KR"/>
        </w:rPr>
        <w:t xml:space="preserve"> </w:t>
      </w:r>
      <w:r w:rsidR="002C2BA9">
        <w:rPr>
          <w:rFonts w:cs="Arial" w:hint="eastAsia"/>
          <w:bCs/>
          <w:lang w:val="en-GB" w:eastAsia="ko-KR"/>
        </w:rPr>
        <w:t>a</w:t>
      </w:r>
      <w:r w:rsidR="002C2BA9">
        <w:rPr>
          <w:rFonts w:cs="Arial"/>
          <w:bCs/>
          <w:lang w:val="en-GB" w:eastAsia="ko-KR"/>
        </w:rPr>
        <w:t xml:space="preserve"> </w:t>
      </w:r>
      <w:r w:rsidR="002C2BA9">
        <w:rPr>
          <w:rFonts w:cs="Arial" w:hint="eastAsia"/>
          <w:bCs/>
          <w:lang w:val="en-GB" w:eastAsia="ko-KR"/>
        </w:rPr>
        <w:t>cell</w:t>
      </w:r>
      <w:r w:rsidR="002C2BA9">
        <w:rPr>
          <w:rFonts w:cs="Arial"/>
          <w:bCs/>
          <w:lang w:val="en-GB" w:eastAsia="ko-KR"/>
        </w:rPr>
        <w:t xml:space="preserve"> </w:t>
      </w:r>
      <w:r w:rsidR="002C2BA9">
        <w:rPr>
          <w:rFonts w:cs="Arial" w:hint="eastAsia"/>
          <w:bCs/>
          <w:lang w:val="en-GB" w:eastAsia="ko-KR"/>
        </w:rPr>
        <w:t>list</w:t>
      </w:r>
      <w:r w:rsidR="002C2BA9">
        <w:rPr>
          <w:rFonts w:cs="Arial"/>
          <w:bCs/>
          <w:lang w:val="en-GB" w:eastAsia="ko-KR"/>
        </w:rPr>
        <w:t xml:space="preserve"> </w:t>
      </w:r>
      <w:r w:rsidR="002C2BA9">
        <w:rPr>
          <w:rFonts w:cs="Arial" w:hint="eastAsia"/>
          <w:bCs/>
          <w:lang w:val="en-GB" w:eastAsia="ko-KR"/>
        </w:rPr>
        <w:t>or</w:t>
      </w:r>
      <w:r w:rsidR="002C2BA9">
        <w:rPr>
          <w:rFonts w:cs="Arial"/>
          <w:bCs/>
          <w:lang w:val="en-GB" w:eastAsia="ko-KR"/>
        </w:rPr>
        <w:t xml:space="preserve"> </w:t>
      </w:r>
      <w:r w:rsidR="002C2BA9">
        <w:rPr>
          <w:rFonts w:cs="Arial" w:hint="eastAsia"/>
          <w:bCs/>
          <w:lang w:val="en-GB" w:eastAsia="ko-KR"/>
        </w:rPr>
        <w:t>a</w:t>
      </w:r>
      <w:r w:rsidR="002C2BA9">
        <w:rPr>
          <w:rFonts w:cs="Arial"/>
          <w:bCs/>
          <w:lang w:val="en-GB" w:eastAsia="ko-KR"/>
        </w:rPr>
        <w:t xml:space="preserve"> </w:t>
      </w:r>
      <w:r w:rsidR="002C2BA9">
        <w:rPr>
          <w:rFonts w:cs="Arial" w:hint="eastAsia"/>
          <w:bCs/>
          <w:lang w:val="en-GB" w:eastAsia="ko-KR"/>
        </w:rPr>
        <w:t>tracking</w:t>
      </w:r>
      <w:r w:rsidR="002C2BA9">
        <w:rPr>
          <w:rFonts w:cs="Arial"/>
          <w:bCs/>
          <w:lang w:val="en-GB" w:eastAsia="ko-KR"/>
        </w:rPr>
        <w:t xml:space="preserve"> </w:t>
      </w:r>
      <w:r w:rsidR="002C2BA9">
        <w:rPr>
          <w:rFonts w:cs="Arial" w:hint="eastAsia"/>
          <w:bCs/>
          <w:lang w:val="en-GB" w:eastAsia="ko-KR"/>
        </w:rPr>
        <w:t>area</w:t>
      </w:r>
      <w:r w:rsidR="002C2BA9">
        <w:rPr>
          <w:rFonts w:cs="Arial"/>
          <w:bCs/>
          <w:lang w:val="en-GB" w:eastAsia="ko-KR"/>
        </w:rPr>
        <w:t xml:space="preserve"> </w:t>
      </w:r>
      <w:r w:rsidR="002C2BA9">
        <w:rPr>
          <w:rFonts w:cs="Arial" w:hint="eastAsia"/>
          <w:bCs/>
          <w:lang w:val="en-GB" w:eastAsia="ko-KR"/>
        </w:rPr>
        <w:t>list.</w:t>
      </w:r>
      <w:r w:rsidR="00BF73D5">
        <w:rPr>
          <w:rFonts w:cs="Arial"/>
          <w:bCs/>
          <w:lang w:val="en-GB" w:eastAsia="ko-KR"/>
        </w:rPr>
        <w:t xml:space="preserve"> </w:t>
      </w:r>
      <w:r w:rsidR="00825E7B" w:rsidRPr="00825E7B">
        <w:rPr>
          <w:rFonts w:cs="Arial"/>
          <w:bCs/>
          <w:lang w:val="en-GB" w:eastAsia="ko-KR"/>
        </w:rPr>
        <w:t xml:space="preserve">Since non-terrestrial networks have </w:t>
      </w:r>
      <w:r w:rsidR="00553704">
        <w:rPr>
          <w:rFonts w:cs="Arial" w:hint="eastAsia"/>
          <w:bCs/>
          <w:lang w:val="en-GB" w:eastAsia="ko-KR"/>
        </w:rPr>
        <w:t>large</w:t>
      </w:r>
      <w:r w:rsidR="00553704">
        <w:rPr>
          <w:rFonts w:cs="Arial"/>
          <w:bCs/>
          <w:lang w:val="en-GB" w:eastAsia="ko-KR"/>
        </w:rPr>
        <w:t xml:space="preserve"> </w:t>
      </w:r>
      <w:r w:rsidR="00825E7B" w:rsidRPr="00825E7B">
        <w:rPr>
          <w:rFonts w:cs="Arial"/>
          <w:bCs/>
          <w:lang w:val="en-GB" w:eastAsia="ko-KR"/>
        </w:rPr>
        <w:t xml:space="preserve">coverage than terrestrial networks, </w:t>
      </w:r>
      <w:r w:rsidR="001130DB" w:rsidRPr="001130DB">
        <w:rPr>
          <w:rFonts w:cs="Arial"/>
          <w:bCs/>
          <w:lang w:val="en-GB" w:eastAsia="ko-KR"/>
        </w:rPr>
        <w:t>it is difficult to apply the MBS feature to the NTN system.</w:t>
      </w:r>
      <w:r w:rsidR="00FC6F0D">
        <w:rPr>
          <w:rFonts w:cs="Arial"/>
          <w:bCs/>
          <w:lang w:val="en-GB" w:eastAsia="ko-KR"/>
        </w:rPr>
        <w:t xml:space="preserve"> </w:t>
      </w:r>
      <w:r w:rsidR="00FC6F0D" w:rsidRPr="00FC6F0D">
        <w:rPr>
          <w:rFonts w:cs="Arial"/>
          <w:bCs/>
          <w:lang w:val="en-GB" w:eastAsia="ko-KR"/>
        </w:rPr>
        <w:t xml:space="preserve">In other words, NTN coverage has multiple tracking </w:t>
      </w:r>
      <w:r w:rsidR="00B96BAD">
        <w:rPr>
          <w:rFonts w:cs="Arial"/>
          <w:bCs/>
          <w:lang w:val="en-GB" w:eastAsia="ko-KR"/>
        </w:rPr>
        <w:t xml:space="preserve">area codes </w:t>
      </w:r>
      <w:r w:rsidR="00B96BAD">
        <w:rPr>
          <w:rFonts w:cs="Arial" w:hint="eastAsia"/>
          <w:bCs/>
          <w:lang w:val="en-GB" w:eastAsia="ko-KR"/>
        </w:rPr>
        <w:t>and</w:t>
      </w:r>
      <w:r w:rsidR="00FC6F0D" w:rsidRPr="00FC6F0D">
        <w:rPr>
          <w:rFonts w:cs="Arial"/>
          <w:bCs/>
          <w:lang w:val="en-GB" w:eastAsia="ko-KR"/>
        </w:rPr>
        <w:t xml:space="preserve"> the radius of one cell is tens or hundreds of </w:t>
      </w:r>
      <w:proofErr w:type="spellStart"/>
      <w:r w:rsidR="00FC6F0D" w:rsidRPr="00FC6F0D">
        <w:rPr>
          <w:rFonts w:cs="Arial"/>
          <w:bCs/>
          <w:lang w:val="en-GB" w:eastAsia="ko-KR"/>
        </w:rPr>
        <w:t>kilometers</w:t>
      </w:r>
      <w:proofErr w:type="spellEnd"/>
      <w:r w:rsidR="00FC6F0D" w:rsidRPr="00FC6F0D">
        <w:rPr>
          <w:rFonts w:cs="Arial"/>
          <w:bCs/>
          <w:lang w:val="en-GB" w:eastAsia="ko-KR"/>
        </w:rPr>
        <w:t>.</w:t>
      </w:r>
    </w:p>
    <w:p w14:paraId="48D6F8E6" w14:textId="77777777" w:rsidR="002A5859" w:rsidRDefault="00410E2B" w:rsidP="002A5859">
      <w:pPr>
        <w:pStyle w:val="ae"/>
        <w:keepNext/>
        <w:jc w:val="center"/>
      </w:pPr>
      <w:r w:rsidRPr="00410E2B">
        <w:rPr>
          <w:rFonts w:cs="Arial"/>
          <w:bCs/>
          <w:noProof/>
          <w:lang w:eastAsia="ko-KR" w:bidi="ar-SA"/>
        </w:rPr>
        <w:drawing>
          <wp:inline distT="0" distB="0" distL="0" distR="0" wp14:anchorId="056286D0" wp14:editId="0A62FAA1">
            <wp:extent cx="4416615" cy="2795373"/>
            <wp:effectExtent l="0" t="0" r="3175" b="508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4422816" cy="2799298"/>
                    </a:xfrm>
                    <a:prstGeom prst="rect">
                      <a:avLst/>
                    </a:prstGeom>
                  </pic:spPr>
                </pic:pic>
              </a:graphicData>
            </a:graphic>
          </wp:inline>
        </w:drawing>
      </w:r>
    </w:p>
    <w:p w14:paraId="5000C5BA" w14:textId="37D2BD21" w:rsidR="00410E2B" w:rsidRDefault="002A5859" w:rsidP="002A5859">
      <w:pPr>
        <w:pStyle w:val="ad"/>
        <w:jc w:val="center"/>
        <w:rPr>
          <w:rFonts w:cs="Arial"/>
          <w:bCs w:val="0"/>
          <w:lang w:val="en-GB" w:eastAsia="ko-KR"/>
        </w:rPr>
      </w:pPr>
      <w:bookmarkStart w:id="10" w:name="_Ref163216873"/>
      <w:r>
        <w:t xml:space="preserve">Figure </w:t>
      </w:r>
      <w:r>
        <w:fldChar w:fldCharType="begin"/>
      </w:r>
      <w:r>
        <w:instrText xml:space="preserve"> SEQ Figure \* ARABIC </w:instrText>
      </w:r>
      <w:r>
        <w:fldChar w:fldCharType="separate"/>
      </w:r>
      <w:r w:rsidR="00696D92">
        <w:rPr>
          <w:noProof/>
        </w:rPr>
        <w:t>1</w:t>
      </w:r>
      <w:r>
        <w:fldChar w:fldCharType="end"/>
      </w:r>
      <w:bookmarkEnd w:id="10"/>
      <w:r>
        <w:rPr>
          <w:rFonts w:hint="eastAsia"/>
          <w:lang w:eastAsia="ko-KR"/>
        </w:rPr>
        <w:t>.</w:t>
      </w:r>
      <w:r>
        <w:t xml:space="preserve"> </w:t>
      </w:r>
      <w:r>
        <w:rPr>
          <w:rFonts w:hint="eastAsia"/>
          <w:lang w:eastAsia="ko-KR"/>
        </w:rPr>
        <w:t>Example</w:t>
      </w:r>
      <w:r>
        <w:t xml:space="preserve"> </w:t>
      </w:r>
      <w:r>
        <w:rPr>
          <w:rFonts w:hint="eastAsia"/>
          <w:lang w:eastAsia="ko-KR"/>
        </w:rPr>
        <w:t>of</w:t>
      </w:r>
      <w:r>
        <w:t xml:space="preserve"> </w:t>
      </w:r>
      <w:r>
        <w:rPr>
          <w:rFonts w:hint="eastAsia"/>
          <w:lang w:eastAsia="ko-KR"/>
        </w:rPr>
        <w:t>TN</w:t>
      </w:r>
      <w:r>
        <w:t xml:space="preserve"> </w:t>
      </w:r>
      <w:r>
        <w:rPr>
          <w:rFonts w:hint="eastAsia"/>
          <w:lang w:eastAsia="ko-KR"/>
        </w:rPr>
        <w:t>coverage</w:t>
      </w:r>
      <w:r>
        <w:t xml:space="preserve"> </w:t>
      </w:r>
      <w:r>
        <w:rPr>
          <w:rFonts w:hint="eastAsia"/>
          <w:lang w:eastAsia="ko-KR"/>
        </w:rPr>
        <w:t>information</w:t>
      </w:r>
    </w:p>
    <w:p w14:paraId="09DD1DE2" w14:textId="576B490A" w:rsidR="006A0C3F" w:rsidRDefault="00BE2A0B" w:rsidP="00CA3CDC">
      <w:pPr>
        <w:pStyle w:val="ae"/>
        <w:spacing w:line="276" w:lineRule="auto"/>
        <w:rPr>
          <w:rFonts w:cs="Arial"/>
          <w:bCs/>
          <w:lang w:val="en-GB" w:eastAsia="ko-KR"/>
        </w:rPr>
      </w:pPr>
      <w:r w:rsidRPr="00BE2A0B">
        <w:rPr>
          <w:rFonts w:cs="Arial"/>
          <w:bCs/>
          <w:lang w:val="en-GB" w:eastAsia="ko-KR"/>
        </w:rPr>
        <w:t>Basically, location-based methods for mobility were introduced in the NTN system.</w:t>
      </w:r>
      <w:r w:rsidR="000E0F8C">
        <w:rPr>
          <w:rFonts w:cs="Arial"/>
          <w:bCs/>
          <w:lang w:val="en-GB" w:eastAsia="ko-KR"/>
        </w:rPr>
        <w:t xml:space="preserve"> </w:t>
      </w:r>
      <w:r w:rsidR="00CA3CDC">
        <w:rPr>
          <w:rFonts w:cs="Arial" w:hint="eastAsia"/>
          <w:bCs/>
          <w:lang w:val="en-GB" w:eastAsia="ko-KR"/>
        </w:rPr>
        <w:t>In</w:t>
      </w:r>
      <w:r w:rsidR="00CA3CDC">
        <w:rPr>
          <w:rFonts w:cs="Arial"/>
          <w:bCs/>
          <w:lang w:val="en-GB" w:eastAsia="ko-KR"/>
        </w:rPr>
        <w:t xml:space="preserve"> </w:t>
      </w:r>
      <w:r w:rsidR="00CA3CDC">
        <w:rPr>
          <w:rFonts w:cs="Arial" w:hint="eastAsia"/>
          <w:bCs/>
          <w:lang w:val="en-GB" w:eastAsia="ko-KR"/>
        </w:rPr>
        <w:t>R18</w:t>
      </w:r>
      <w:r w:rsidR="00CA3CDC">
        <w:rPr>
          <w:rFonts w:cs="Arial"/>
          <w:bCs/>
          <w:lang w:val="en-GB" w:eastAsia="ko-KR"/>
        </w:rPr>
        <w:t xml:space="preserve"> </w:t>
      </w:r>
      <w:r w:rsidR="00CA3CDC">
        <w:rPr>
          <w:rFonts w:cs="Arial" w:hint="eastAsia"/>
          <w:bCs/>
          <w:lang w:val="en-GB" w:eastAsia="ko-KR"/>
        </w:rPr>
        <w:t>NTN,</w:t>
      </w:r>
      <w:r w:rsidR="00CA3CDC">
        <w:rPr>
          <w:rFonts w:cs="Arial"/>
          <w:bCs/>
          <w:lang w:val="en-GB" w:eastAsia="ko-KR"/>
        </w:rPr>
        <w:t xml:space="preserve"> </w:t>
      </w:r>
      <w:r w:rsidR="00CA3CDC">
        <w:rPr>
          <w:rFonts w:cs="Arial" w:hint="eastAsia"/>
          <w:bCs/>
          <w:lang w:val="en-GB" w:eastAsia="ko-KR"/>
        </w:rPr>
        <w:t>TN</w:t>
      </w:r>
      <w:r w:rsidR="00CA3CDC">
        <w:rPr>
          <w:rFonts w:cs="Arial"/>
          <w:bCs/>
          <w:lang w:val="en-GB" w:eastAsia="ko-KR"/>
        </w:rPr>
        <w:t xml:space="preserve"> </w:t>
      </w:r>
      <w:r w:rsidR="00CA3CDC">
        <w:rPr>
          <w:rFonts w:cs="Arial" w:hint="eastAsia"/>
          <w:bCs/>
          <w:lang w:val="en-GB" w:eastAsia="ko-KR"/>
        </w:rPr>
        <w:t>coverage</w:t>
      </w:r>
      <w:r w:rsidR="00CA3CDC">
        <w:rPr>
          <w:rFonts w:cs="Arial"/>
          <w:bCs/>
          <w:lang w:val="en-GB" w:eastAsia="ko-KR"/>
        </w:rPr>
        <w:t xml:space="preserve"> </w:t>
      </w:r>
      <w:r w:rsidR="00CA3CDC">
        <w:rPr>
          <w:rFonts w:cs="Arial" w:hint="eastAsia"/>
          <w:bCs/>
          <w:lang w:val="en-GB" w:eastAsia="ko-KR"/>
        </w:rPr>
        <w:t>information</w:t>
      </w:r>
      <w:r w:rsidR="00CA3CDC">
        <w:rPr>
          <w:rFonts w:cs="Arial"/>
          <w:bCs/>
          <w:lang w:val="en-GB" w:eastAsia="ko-KR"/>
        </w:rPr>
        <w:t xml:space="preserve"> </w:t>
      </w:r>
      <w:r w:rsidR="00CA3CDC">
        <w:rPr>
          <w:rFonts w:cs="Arial" w:hint="eastAsia"/>
          <w:bCs/>
          <w:lang w:val="en-GB" w:eastAsia="ko-KR"/>
        </w:rPr>
        <w:t>is</w:t>
      </w:r>
      <w:r w:rsidR="00CA3CDC">
        <w:rPr>
          <w:rFonts w:cs="Arial"/>
          <w:bCs/>
          <w:lang w:val="en-GB" w:eastAsia="ko-KR"/>
        </w:rPr>
        <w:t xml:space="preserve"> </w:t>
      </w:r>
      <w:r w:rsidR="00CA3CDC">
        <w:rPr>
          <w:rFonts w:cs="Arial" w:hint="eastAsia"/>
          <w:bCs/>
          <w:lang w:val="en-GB" w:eastAsia="ko-KR"/>
        </w:rPr>
        <w:t>introduced</w:t>
      </w:r>
      <w:r w:rsidR="00CA3CDC">
        <w:rPr>
          <w:rFonts w:cs="Arial"/>
          <w:bCs/>
          <w:lang w:val="en-GB" w:eastAsia="ko-KR"/>
        </w:rPr>
        <w:t xml:space="preserve"> </w:t>
      </w:r>
      <w:r w:rsidR="00CA3CDC">
        <w:rPr>
          <w:rFonts w:cs="Arial" w:hint="eastAsia"/>
          <w:bCs/>
          <w:lang w:val="en-GB" w:eastAsia="ko-KR"/>
        </w:rPr>
        <w:t>to</w:t>
      </w:r>
      <w:r w:rsidR="00CA3CDC">
        <w:rPr>
          <w:rFonts w:cs="Arial"/>
          <w:bCs/>
          <w:lang w:val="en-GB" w:eastAsia="ko-KR"/>
        </w:rPr>
        <w:t xml:space="preserve"> </w:t>
      </w:r>
      <w:r w:rsidR="00CA3CDC">
        <w:rPr>
          <w:rFonts w:cs="Arial" w:hint="eastAsia"/>
          <w:bCs/>
          <w:lang w:val="en-GB" w:eastAsia="ko-KR"/>
        </w:rPr>
        <w:t>explain</w:t>
      </w:r>
      <w:r w:rsidR="00CA3CDC">
        <w:rPr>
          <w:rFonts w:cs="Arial"/>
          <w:bCs/>
          <w:lang w:val="en-GB" w:eastAsia="ko-KR"/>
        </w:rPr>
        <w:t xml:space="preserve"> </w:t>
      </w:r>
      <w:r w:rsidR="00CA3CDC">
        <w:rPr>
          <w:rFonts w:cs="Arial" w:hint="eastAsia"/>
          <w:bCs/>
          <w:lang w:val="en-GB" w:eastAsia="ko-KR"/>
        </w:rPr>
        <w:t>TN</w:t>
      </w:r>
      <w:r w:rsidR="00CA3CDC">
        <w:rPr>
          <w:rFonts w:cs="Arial"/>
          <w:bCs/>
          <w:lang w:val="en-GB" w:eastAsia="ko-KR"/>
        </w:rPr>
        <w:t xml:space="preserve"> </w:t>
      </w:r>
      <w:r w:rsidR="00CA3CDC">
        <w:rPr>
          <w:rFonts w:cs="Arial" w:hint="eastAsia"/>
          <w:bCs/>
          <w:lang w:val="en-GB" w:eastAsia="ko-KR"/>
        </w:rPr>
        <w:t>area</w:t>
      </w:r>
      <w:r w:rsidR="00CA3CDC">
        <w:rPr>
          <w:rFonts w:cs="Arial"/>
          <w:bCs/>
          <w:lang w:val="en-GB" w:eastAsia="ko-KR"/>
        </w:rPr>
        <w:t xml:space="preserve"> </w:t>
      </w:r>
      <w:r w:rsidR="00CA3CDC">
        <w:rPr>
          <w:rFonts w:cs="Arial" w:hint="eastAsia"/>
          <w:bCs/>
          <w:lang w:val="en-GB" w:eastAsia="ko-KR"/>
        </w:rPr>
        <w:t>by</w:t>
      </w:r>
      <w:r w:rsidR="00CA3CDC">
        <w:rPr>
          <w:rFonts w:cs="Arial"/>
          <w:bCs/>
          <w:lang w:val="en-GB" w:eastAsia="ko-KR"/>
        </w:rPr>
        <w:t xml:space="preserve"> </w:t>
      </w:r>
      <w:r w:rsidR="00CA3CDC">
        <w:rPr>
          <w:rFonts w:cs="Arial" w:hint="eastAsia"/>
          <w:bCs/>
          <w:lang w:val="en-GB" w:eastAsia="ko-KR"/>
        </w:rPr>
        <w:t>using</w:t>
      </w:r>
      <w:r w:rsidR="00CA3CDC">
        <w:rPr>
          <w:rFonts w:cs="Arial"/>
          <w:bCs/>
          <w:lang w:val="en-GB" w:eastAsia="ko-KR"/>
        </w:rPr>
        <w:t xml:space="preserve"> </w:t>
      </w:r>
      <w:r w:rsidR="00CA3CDC">
        <w:rPr>
          <w:rFonts w:cs="Arial" w:hint="eastAsia"/>
          <w:bCs/>
          <w:lang w:val="en-GB" w:eastAsia="ko-KR"/>
        </w:rPr>
        <w:t>reference</w:t>
      </w:r>
      <w:r w:rsidR="00CA3CDC">
        <w:rPr>
          <w:rFonts w:cs="Arial"/>
          <w:bCs/>
          <w:lang w:val="en-GB" w:eastAsia="ko-KR"/>
        </w:rPr>
        <w:t xml:space="preserve"> </w:t>
      </w:r>
      <w:r w:rsidR="00CA3CDC">
        <w:rPr>
          <w:rFonts w:cs="Arial" w:hint="eastAsia"/>
          <w:bCs/>
          <w:lang w:val="en-GB" w:eastAsia="ko-KR"/>
        </w:rPr>
        <w:t>location</w:t>
      </w:r>
      <w:r w:rsidR="00CA3CDC">
        <w:rPr>
          <w:rFonts w:cs="Arial"/>
          <w:bCs/>
          <w:lang w:val="en-GB" w:eastAsia="ko-KR"/>
        </w:rPr>
        <w:t xml:space="preserve"> </w:t>
      </w:r>
      <w:r w:rsidR="00CA3CDC">
        <w:rPr>
          <w:rFonts w:cs="Arial" w:hint="eastAsia"/>
          <w:bCs/>
          <w:lang w:val="en-GB" w:eastAsia="ko-KR"/>
        </w:rPr>
        <w:t>and</w:t>
      </w:r>
      <w:r w:rsidR="00CA3CDC">
        <w:rPr>
          <w:rFonts w:cs="Arial"/>
          <w:bCs/>
          <w:lang w:val="en-GB" w:eastAsia="ko-KR"/>
        </w:rPr>
        <w:t xml:space="preserve"> </w:t>
      </w:r>
      <w:r w:rsidR="00CA3CDC">
        <w:rPr>
          <w:rFonts w:cs="Arial" w:hint="eastAsia"/>
          <w:bCs/>
          <w:lang w:val="en-GB" w:eastAsia="ko-KR"/>
        </w:rPr>
        <w:t>distance</w:t>
      </w:r>
      <w:r w:rsidR="00CA3CDC">
        <w:rPr>
          <w:rFonts w:cs="Arial"/>
          <w:bCs/>
          <w:lang w:val="en-GB" w:eastAsia="ko-KR"/>
        </w:rPr>
        <w:t xml:space="preserve"> </w:t>
      </w:r>
      <w:r w:rsidR="00CA3CDC">
        <w:rPr>
          <w:rFonts w:cs="Arial" w:hint="eastAsia"/>
          <w:bCs/>
          <w:lang w:val="en-GB" w:eastAsia="ko-KR"/>
        </w:rPr>
        <w:t>radius.</w:t>
      </w:r>
      <w:r w:rsidR="006959CE">
        <w:rPr>
          <w:rFonts w:cs="Arial"/>
          <w:bCs/>
          <w:lang w:val="en-GB" w:eastAsia="ko-KR"/>
        </w:rPr>
        <w:t xml:space="preserve"> </w:t>
      </w:r>
      <w:r w:rsidR="006959CE">
        <w:rPr>
          <w:rFonts w:cs="Arial"/>
          <w:bCs/>
          <w:lang w:val="en-GB" w:eastAsia="ko-KR"/>
        </w:rPr>
        <w:fldChar w:fldCharType="begin"/>
      </w:r>
      <w:r w:rsidR="006959CE">
        <w:rPr>
          <w:rFonts w:cs="Arial"/>
          <w:bCs/>
          <w:lang w:val="en-GB" w:eastAsia="ko-KR"/>
        </w:rPr>
        <w:instrText xml:space="preserve"> REF _Ref163216873 \h </w:instrText>
      </w:r>
      <w:r w:rsidR="006959CE">
        <w:rPr>
          <w:rFonts w:cs="Arial"/>
          <w:bCs/>
          <w:lang w:val="en-GB" w:eastAsia="ko-KR"/>
        </w:rPr>
      </w:r>
      <w:r w:rsidR="006959CE">
        <w:rPr>
          <w:rFonts w:cs="Arial"/>
          <w:bCs/>
          <w:lang w:val="en-GB" w:eastAsia="ko-KR"/>
        </w:rPr>
        <w:fldChar w:fldCharType="separate"/>
      </w:r>
      <w:r w:rsidR="006959CE">
        <w:t xml:space="preserve">Figure </w:t>
      </w:r>
      <w:r w:rsidR="006959CE">
        <w:rPr>
          <w:noProof/>
        </w:rPr>
        <w:t>1</w:t>
      </w:r>
      <w:r w:rsidR="006959CE">
        <w:rPr>
          <w:rFonts w:cs="Arial"/>
          <w:bCs/>
          <w:lang w:val="en-GB" w:eastAsia="ko-KR"/>
        </w:rPr>
        <w:fldChar w:fldCharType="end"/>
      </w:r>
      <w:r w:rsidR="006959CE">
        <w:rPr>
          <w:rFonts w:cs="Arial"/>
          <w:bCs/>
          <w:lang w:val="en-GB" w:eastAsia="ko-KR"/>
        </w:rPr>
        <w:t xml:space="preserve"> </w:t>
      </w:r>
      <w:r w:rsidR="006959CE">
        <w:rPr>
          <w:rFonts w:cs="Arial" w:hint="eastAsia"/>
          <w:bCs/>
          <w:lang w:val="en-GB" w:eastAsia="ko-KR"/>
        </w:rPr>
        <w:t>shows</w:t>
      </w:r>
      <w:r w:rsidR="006959CE">
        <w:rPr>
          <w:rFonts w:cs="Arial"/>
          <w:bCs/>
          <w:lang w:val="en-GB" w:eastAsia="ko-KR"/>
        </w:rPr>
        <w:t xml:space="preserve"> </w:t>
      </w:r>
      <w:r w:rsidR="006959CE">
        <w:rPr>
          <w:rFonts w:cs="Arial" w:hint="eastAsia"/>
          <w:bCs/>
          <w:lang w:val="en-GB" w:eastAsia="ko-KR"/>
        </w:rPr>
        <w:t>an</w:t>
      </w:r>
      <w:r w:rsidR="006959CE">
        <w:rPr>
          <w:rFonts w:cs="Arial"/>
          <w:bCs/>
          <w:lang w:val="en-GB" w:eastAsia="ko-KR"/>
        </w:rPr>
        <w:t xml:space="preserve"> </w:t>
      </w:r>
      <w:r w:rsidR="006959CE">
        <w:rPr>
          <w:rFonts w:cs="Arial" w:hint="eastAsia"/>
          <w:bCs/>
          <w:lang w:val="en-GB" w:eastAsia="ko-KR"/>
        </w:rPr>
        <w:t>example</w:t>
      </w:r>
      <w:r w:rsidR="006959CE">
        <w:rPr>
          <w:rFonts w:cs="Arial"/>
          <w:bCs/>
          <w:lang w:val="en-GB" w:eastAsia="ko-KR"/>
        </w:rPr>
        <w:t xml:space="preserve"> </w:t>
      </w:r>
      <w:r w:rsidR="006959CE">
        <w:rPr>
          <w:rFonts w:cs="Arial" w:hint="eastAsia"/>
          <w:bCs/>
          <w:lang w:val="en-GB" w:eastAsia="ko-KR"/>
        </w:rPr>
        <w:t>of</w:t>
      </w:r>
      <w:r w:rsidR="006959CE">
        <w:rPr>
          <w:rFonts w:cs="Arial"/>
          <w:bCs/>
          <w:lang w:val="en-GB" w:eastAsia="ko-KR"/>
        </w:rPr>
        <w:t xml:space="preserve"> </w:t>
      </w:r>
      <w:r w:rsidR="006959CE">
        <w:rPr>
          <w:rFonts w:cs="Arial" w:hint="eastAsia"/>
          <w:bCs/>
          <w:lang w:val="en-GB" w:eastAsia="ko-KR"/>
        </w:rPr>
        <w:t>TN</w:t>
      </w:r>
      <w:r w:rsidR="006959CE">
        <w:rPr>
          <w:rFonts w:cs="Arial"/>
          <w:bCs/>
          <w:lang w:val="en-GB" w:eastAsia="ko-KR"/>
        </w:rPr>
        <w:t xml:space="preserve"> </w:t>
      </w:r>
      <w:r w:rsidR="006959CE">
        <w:rPr>
          <w:rFonts w:cs="Arial" w:hint="eastAsia"/>
          <w:bCs/>
          <w:lang w:val="en-GB" w:eastAsia="ko-KR"/>
        </w:rPr>
        <w:t>coverage</w:t>
      </w:r>
      <w:r w:rsidR="006959CE">
        <w:rPr>
          <w:rFonts w:cs="Arial"/>
          <w:bCs/>
          <w:lang w:val="en-GB" w:eastAsia="ko-KR"/>
        </w:rPr>
        <w:t xml:space="preserve"> information</w:t>
      </w:r>
      <w:r w:rsidR="006959CE">
        <w:rPr>
          <w:rFonts w:cs="Arial" w:hint="eastAsia"/>
          <w:bCs/>
          <w:lang w:val="en-GB" w:eastAsia="ko-KR"/>
        </w:rPr>
        <w:t>.</w:t>
      </w:r>
      <w:r w:rsidR="006959CE">
        <w:rPr>
          <w:rFonts w:cs="Arial"/>
          <w:bCs/>
          <w:lang w:val="en-GB" w:eastAsia="ko-KR"/>
        </w:rPr>
        <w:t xml:space="preserve"> </w:t>
      </w:r>
      <w:r w:rsidR="008C589C" w:rsidRPr="008C589C">
        <w:rPr>
          <w:rFonts w:cs="Arial"/>
          <w:bCs/>
          <w:lang w:val="en-GB" w:eastAsia="ko-KR"/>
        </w:rPr>
        <w:t xml:space="preserve">The network informs TN coverage information through system information, and the </w:t>
      </w:r>
      <w:r w:rsidR="007B1C09">
        <w:rPr>
          <w:rFonts w:cs="Arial" w:hint="eastAsia"/>
          <w:bCs/>
          <w:lang w:val="en-GB" w:eastAsia="ko-KR"/>
        </w:rPr>
        <w:t>UE</w:t>
      </w:r>
      <w:r w:rsidR="007B1C09">
        <w:rPr>
          <w:rFonts w:cs="Arial"/>
          <w:bCs/>
          <w:lang w:val="en-GB" w:eastAsia="ko-KR"/>
        </w:rPr>
        <w:t xml:space="preserve"> </w:t>
      </w:r>
      <w:r w:rsidR="008C589C" w:rsidRPr="008C589C">
        <w:rPr>
          <w:rFonts w:cs="Arial"/>
          <w:bCs/>
          <w:lang w:val="en-GB" w:eastAsia="ko-KR"/>
        </w:rPr>
        <w:t>does not need to measure the frequency a</w:t>
      </w:r>
      <w:r w:rsidR="001552E9">
        <w:rPr>
          <w:rFonts w:cs="Arial"/>
          <w:bCs/>
          <w:lang w:val="en-GB" w:eastAsia="ko-KR"/>
        </w:rPr>
        <w:t>ssociated with TN coverage if</w:t>
      </w:r>
      <w:r w:rsidR="004B16E7">
        <w:rPr>
          <w:rFonts w:cs="Arial"/>
          <w:bCs/>
          <w:lang w:val="en-GB" w:eastAsia="ko-KR"/>
        </w:rPr>
        <w:t xml:space="preserve"> </w:t>
      </w:r>
      <w:r w:rsidR="004B16E7">
        <w:rPr>
          <w:rFonts w:cs="Arial" w:hint="eastAsia"/>
          <w:bCs/>
          <w:lang w:val="en-GB" w:eastAsia="ko-KR"/>
        </w:rPr>
        <w:t>the</w:t>
      </w:r>
      <w:r w:rsidR="001552E9">
        <w:rPr>
          <w:rFonts w:cs="Arial"/>
          <w:bCs/>
          <w:lang w:val="en-GB" w:eastAsia="ko-KR"/>
        </w:rPr>
        <w:t xml:space="preserve"> </w:t>
      </w:r>
      <w:r w:rsidR="001552E9">
        <w:rPr>
          <w:rFonts w:cs="Arial" w:hint="eastAsia"/>
          <w:bCs/>
          <w:lang w:val="en-GB" w:eastAsia="ko-KR"/>
        </w:rPr>
        <w:t>distance</w:t>
      </w:r>
      <w:r w:rsidR="001552E9">
        <w:rPr>
          <w:rFonts w:cs="Arial"/>
          <w:bCs/>
          <w:lang w:val="en-GB" w:eastAsia="ko-KR"/>
        </w:rPr>
        <w:t xml:space="preserve"> </w:t>
      </w:r>
      <w:r w:rsidR="001552E9">
        <w:rPr>
          <w:rFonts w:cs="Arial" w:hint="eastAsia"/>
          <w:bCs/>
          <w:lang w:val="en-GB" w:eastAsia="ko-KR"/>
        </w:rPr>
        <w:t>between</w:t>
      </w:r>
      <w:r w:rsidR="001552E9">
        <w:rPr>
          <w:rFonts w:cs="Arial"/>
          <w:bCs/>
          <w:lang w:val="en-GB" w:eastAsia="ko-KR"/>
        </w:rPr>
        <w:t xml:space="preserve"> </w:t>
      </w:r>
      <w:r w:rsidR="001552E9">
        <w:rPr>
          <w:rFonts w:cs="Arial" w:hint="eastAsia"/>
          <w:bCs/>
          <w:lang w:val="en-GB" w:eastAsia="ko-KR"/>
        </w:rPr>
        <w:t>UE</w:t>
      </w:r>
      <w:r w:rsidR="001552E9">
        <w:rPr>
          <w:rFonts w:cs="Arial"/>
          <w:bCs/>
          <w:lang w:val="en-GB" w:eastAsia="ko-KR"/>
        </w:rPr>
        <w:t xml:space="preserve"> </w:t>
      </w:r>
      <w:r w:rsidR="001552E9">
        <w:rPr>
          <w:rFonts w:cs="Arial" w:hint="eastAsia"/>
          <w:bCs/>
          <w:lang w:val="en-GB" w:eastAsia="ko-KR"/>
        </w:rPr>
        <w:t>and</w:t>
      </w:r>
      <w:r w:rsidR="004B16E7">
        <w:rPr>
          <w:rFonts w:cs="Arial"/>
          <w:bCs/>
          <w:lang w:val="en-GB" w:eastAsia="ko-KR"/>
        </w:rPr>
        <w:t xml:space="preserve"> </w:t>
      </w:r>
      <w:r w:rsidR="004B16E7">
        <w:rPr>
          <w:rFonts w:cs="Arial" w:hint="eastAsia"/>
          <w:bCs/>
          <w:lang w:val="en-GB" w:eastAsia="ko-KR"/>
        </w:rPr>
        <w:t>the</w:t>
      </w:r>
      <w:r w:rsidR="001552E9">
        <w:rPr>
          <w:rFonts w:cs="Arial"/>
          <w:bCs/>
          <w:lang w:val="en-GB" w:eastAsia="ko-KR"/>
        </w:rPr>
        <w:t xml:space="preserve"> </w:t>
      </w:r>
      <w:r w:rsidR="001552E9">
        <w:rPr>
          <w:rFonts w:cs="Arial" w:hint="eastAsia"/>
          <w:bCs/>
          <w:lang w:val="en-GB" w:eastAsia="ko-KR"/>
        </w:rPr>
        <w:t>reference</w:t>
      </w:r>
      <w:r w:rsidR="001552E9">
        <w:rPr>
          <w:rFonts w:cs="Arial"/>
          <w:bCs/>
          <w:lang w:val="en-GB" w:eastAsia="ko-KR"/>
        </w:rPr>
        <w:t xml:space="preserve"> </w:t>
      </w:r>
      <w:r w:rsidR="001552E9">
        <w:rPr>
          <w:rFonts w:cs="Arial" w:hint="eastAsia"/>
          <w:bCs/>
          <w:lang w:val="en-GB" w:eastAsia="ko-KR"/>
        </w:rPr>
        <w:t>location</w:t>
      </w:r>
      <w:r w:rsidR="008C589C" w:rsidRPr="008C589C">
        <w:rPr>
          <w:rFonts w:cs="Arial"/>
          <w:bCs/>
          <w:lang w:val="en-GB" w:eastAsia="ko-KR"/>
        </w:rPr>
        <w:t xml:space="preserve"> is smaller than the threshold</w:t>
      </w:r>
      <w:r w:rsidR="008A567A">
        <w:rPr>
          <w:rFonts w:cs="Arial"/>
          <w:bCs/>
          <w:lang w:val="en-GB" w:eastAsia="ko-KR"/>
        </w:rPr>
        <w:t xml:space="preserve"> </w:t>
      </w:r>
      <w:r w:rsidR="008A567A">
        <w:rPr>
          <w:rFonts w:cs="Arial" w:hint="eastAsia"/>
          <w:bCs/>
          <w:lang w:val="en-GB" w:eastAsia="ko-KR"/>
        </w:rPr>
        <w:t>(Distance</w:t>
      </w:r>
      <w:r w:rsidR="008A567A">
        <w:rPr>
          <w:rFonts w:cs="Arial"/>
          <w:bCs/>
          <w:lang w:val="en-GB" w:eastAsia="ko-KR"/>
        </w:rPr>
        <w:t xml:space="preserve"> </w:t>
      </w:r>
      <w:r w:rsidR="008A567A">
        <w:rPr>
          <w:rFonts w:cs="Arial" w:hint="eastAsia"/>
          <w:bCs/>
          <w:lang w:val="en-GB" w:eastAsia="ko-KR"/>
        </w:rPr>
        <w:t>radius)</w:t>
      </w:r>
      <w:r w:rsidR="00F05138">
        <w:rPr>
          <w:rFonts w:cs="Arial" w:hint="eastAsia"/>
          <w:bCs/>
          <w:lang w:val="en-GB" w:eastAsia="ko-KR"/>
        </w:rPr>
        <w:t>.</w:t>
      </w:r>
    </w:p>
    <w:p w14:paraId="5EF6705A" w14:textId="77777777" w:rsidR="00696D92" w:rsidRDefault="00696D92" w:rsidP="00696D92">
      <w:pPr>
        <w:pStyle w:val="ae"/>
        <w:keepNext/>
        <w:spacing w:line="276" w:lineRule="auto"/>
        <w:jc w:val="center"/>
      </w:pPr>
      <w:r w:rsidRPr="00696D92">
        <w:rPr>
          <w:rFonts w:cs="Arial"/>
          <w:bCs/>
          <w:noProof/>
          <w:lang w:eastAsia="ko-KR" w:bidi="ar-SA"/>
        </w:rPr>
        <w:lastRenderedPageBreak/>
        <w:drawing>
          <wp:inline distT="0" distB="0" distL="0" distR="0" wp14:anchorId="02EC3C73" wp14:editId="767FDA3E">
            <wp:extent cx="4363928" cy="1639019"/>
            <wp:effectExtent l="0" t="0" r="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9"/>
                    <a:stretch>
                      <a:fillRect/>
                    </a:stretch>
                  </pic:blipFill>
                  <pic:spPr>
                    <a:xfrm>
                      <a:off x="0" y="0"/>
                      <a:ext cx="4382838" cy="1646121"/>
                    </a:xfrm>
                    <a:prstGeom prst="rect">
                      <a:avLst/>
                    </a:prstGeom>
                  </pic:spPr>
                </pic:pic>
              </a:graphicData>
            </a:graphic>
          </wp:inline>
        </w:drawing>
      </w:r>
    </w:p>
    <w:p w14:paraId="49DDF866" w14:textId="6CC98791" w:rsidR="00696D92" w:rsidRDefault="00696D92" w:rsidP="00696D92">
      <w:pPr>
        <w:pStyle w:val="ad"/>
        <w:jc w:val="center"/>
        <w:rPr>
          <w:rFonts w:cs="Arial"/>
          <w:bCs w:val="0"/>
          <w:lang w:val="en-GB"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w:t>
      </w:r>
      <w:r>
        <w:t xml:space="preserve"> </w:t>
      </w:r>
      <w:r>
        <w:rPr>
          <w:rFonts w:hint="eastAsia"/>
          <w:lang w:eastAsia="ko-KR"/>
        </w:rPr>
        <w:t>Example</w:t>
      </w:r>
      <w:r>
        <w:t xml:space="preserve"> </w:t>
      </w:r>
      <w:r>
        <w:rPr>
          <w:rFonts w:hint="eastAsia"/>
          <w:lang w:eastAsia="ko-KR"/>
        </w:rPr>
        <w:t>of</w:t>
      </w:r>
      <w:r>
        <w:t xml:space="preserve"> </w:t>
      </w:r>
      <w:r>
        <w:rPr>
          <w:rFonts w:hint="eastAsia"/>
          <w:lang w:eastAsia="ko-KR"/>
        </w:rPr>
        <w:t>MBS</w:t>
      </w:r>
      <w:r>
        <w:t xml:space="preserve"> </w:t>
      </w:r>
      <w:r>
        <w:rPr>
          <w:rFonts w:hint="eastAsia"/>
          <w:lang w:eastAsia="ko-KR"/>
        </w:rPr>
        <w:t>service</w:t>
      </w:r>
      <w:r>
        <w:t xml:space="preserve"> </w:t>
      </w:r>
      <w:r>
        <w:rPr>
          <w:rFonts w:hint="eastAsia"/>
          <w:lang w:eastAsia="ko-KR"/>
        </w:rPr>
        <w:t>area</w:t>
      </w:r>
    </w:p>
    <w:p w14:paraId="38939A8B" w14:textId="158CB11F" w:rsidR="005B4CFD" w:rsidRDefault="005B4CFD" w:rsidP="00AD0519">
      <w:pPr>
        <w:pStyle w:val="ae"/>
        <w:spacing w:line="276" w:lineRule="auto"/>
        <w:rPr>
          <w:rFonts w:cs="Arial"/>
          <w:bCs/>
          <w:lang w:val="en-GB" w:eastAsia="ko-KR"/>
        </w:rPr>
      </w:pPr>
      <w:r>
        <w:rPr>
          <w:rFonts w:cs="Arial" w:hint="eastAsia"/>
          <w:bCs/>
          <w:lang w:val="en-GB" w:eastAsia="ko-KR"/>
        </w:rPr>
        <w:t>We</w:t>
      </w:r>
      <w:r>
        <w:rPr>
          <w:rFonts w:cs="Arial"/>
          <w:bCs/>
          <w:lang w:val="en-GB" w:eastAsia="ko-KR"/>
        </w:rPr>
        <w:t xml:space="preserve"> </w:t>
      </w:r>
      <w:r>
        <w:rPr>
          <w:rFonts w:cs="Arial" w:hint="eastAsia"/>
          <w:bCs/>
          <w:lang w:val="en-GB" w:eastAsia="ko-KR"/>
        </w:rPr>
        <w:t>think</w:t>
      </w:r>
      <w:r w:rsidRPr="005B4CFD">
        <w:rPr>
          <w:rFonts w:cs="Arial"/>
          <w:bCs/>
          <w:lang w:val="en-GB" w:eastAsia="ko-KR"/>
        </w:rPr>
        <w:t xml:space="preserve"> the easiest way to represent the MBS service area is to reuse the TN coverage information introduced in R18.</w:t>
      </w:r>
      <w:r w:rsidR="00054DE7">
        <w:rPr>
          <w:rFonts w:cs="Arial"/>
          <w:bCs/>
          <w:lang w:val="en-GB" w:eastAsia="ko-KR"/>
        </w:rPr>
        <w:t xml:space="preserve"> </w:t>
      </w:r>
      <w:r w:rsidR="0051544C" w:rsidRPr="0051544C">
        <w:rPr>
          <w:rFonts w:cs="Arial"/>
          <w:bCs/>
          <w:lang w:val="en-GB" w:eastAsia="ko-KR"/>
        </w:rPr>
        <w:t>However, since the intended area in MBS may not be in a circular shape, the methods discussed in R18 for expressing the geographic area of TN coverage can be considered for the MBS service area.</w:t>
      </w:r>
      <w:r w:rsidR="00C347F0">
        <w:rPr>
          <w:rFonts w:cs="Arial"/>
          <w:bCs/>
          <w:lang w:val="en-GB" w:eastAsia="ko-KR"/>
        </w:rPr>
        <w:t xml:space="preserve"> F</w:t>
      </w:r>
      <w:r w:rsidR="00C347F0">
        <w:rPr>
          <w:rFonts w:cs="Arial" w:hint="eastAsia"/>
          <w:bCs/>
          <w:lang w:val="en-GB" w:eastAsia="ko-KR"/>
        </w:rPr>
        <w:t>or</w:t>
      </w:r>
      <w:r w:rsidR="00C347F0">
        <w:rPr>
          <w:rFonts w:cs="Arial"/>
          <w:bCs/>
          <w:lang w:val="en-GB" w:eastAsia="ko-KR"/>
        </w:rPr>
        <w:t xml:space="preserve"> </w:t>
      </w:r>
      <w:r w:rsidR="00C347F0">
        <w:rPr>
          <w:rFonts w:cs="Arial" w:hint="eastAsia"/>
          <w:bCs/>
          <w:lang w:val="en-GB" w:eastAsia="ko-KR"/>
        </w:rPr>
        <w:t>example,</w:t>
      </w:r>
      <w:r w:rsidR="00C347F0">
        <w:rPr>
          <w:rFonts w:cs="Arial"/>
          <w:bCs/>
          <w:lang w:val="en-GB" w:eastAsia="ko-KR"/>
        </w:rPr>
        <w:t xml:space="preserve"> </w:t>
      </w:r>
      <w:r w:rsidR="00460889">
        <w:rPr>
          <w:rFonts w:cs="Arial" w:hint="eastAsia"/>
          <w:bCs/>
          <w:lang w:val="en-GB" w:eastAsia="ko-KR"/>
        </w:rPr>
        <w:t>the</w:t>
      </w:r>
      <w:r w:rsidR="00460889">
        <w:rPr>
          <w:rFonts w:cs="Arial"/>
          <w:bCs/>
          <w:lang w:val="en-GB" w:eastAsia="ko-KR"/>
        </w:rPr>
        <w:t xml:space="preserve"> </w:t>
      </w:r>
      <w:r w:rsidR="00460889">
        <w:rPr>
          <w:rFonts w:cs="Arial" w:hint="eastAsia"/>
          <w:bCs/>
          <w:lang w:val="en-GB" w:eastAsia="ko-KR"/>
        </w:rPr>
        <w:t>boundary</w:t>
      </w:r>
      <w:r w:rsidR="00460889">
        <w:rPr>
          <w:rFonts w:cs="Arial"/>
          <w:bCs/>
          <w:lang w:val="en-GB" w:eastAsia="ko-KR"/>
        </w:rPr>
        <w:t xml:space="preserve"> </w:t>
      </w:r>
      <w:r w:rsidR="00460889">
        <w:rPr>
          <w:rFonts w:cs="Arial" w:hint="eastAsia"/>
          <w:bCs/>
          <w:lang w:val="en-GB" w:eastAsia="ko-KR"/>
        </w:rPr>
        <w:t>line</w:t>
      </w:r>
      <w:r w:rsidR="00460889">
        <w:rPr>
          <w:rFonts w:cs="Arial"/>
          <w:bCs/>
          <w:lang w:val="en-GB" w:eastAsia="ko-KR"/>
        </w:rPr>
        <w:t xml:space="preserve"> </w:t>
      </w:r>
      <w:r w:rsidR="00460889">
        <w:rPr>
          <w:rFonts w:cs="Arial" w:hint="eastAsia"/>
          <w:bCs/>
          <w:lang w:val="en-GB" w:eastAsia="ko-KR"/>
        </w:rPr>
        <w:t>of</w:t>
      </w:r>
      <w:r w:rsidR="00460889">
        <w:rPr>
          <w:rFonts w:cs="Arial"/>
          <w:bCs/>
          <w:lang w:val="en-GB" w:eastAsia="ko-KR"/>
        </w:rPr>
        <w:t xml:space="preserve"> </w:t>
      </w:r>
      <w:r w:rsidR="00D3021B">
        <w:rPr>
          <w:rFonts w:cs="Arial" w:hint="eastAsia"/>
          <w:bCs/>
          <w:lang w:val="en-GB" w:eastAsia="ko-KR"/>
        </w:rPr>
        <w:t>MBS</w:t>
      </w:r>
      <w:r w:rsidR="00D3021B">
        <w:rPr>
          <w:rFonts w:cs="Arial"/>
          <w:bCs/>
          <w:lang w:val="en-GB" w:eastAsia="ko-KR"/>
        </w:rPr>
        <w:t xml:space="preserve"> </w:t>
      </w:r>
      <w:r w:rsidR="00D3021B">
        <w:rPr>
          <w:rFonts w:cs="Arial" w:hint="eastAsia"/>
          <w:bCs/>
          <w:lang w:val="en-GB" w:eastAsia="ko-KR"/>
        </w:rPr>
        <w:t>service</w:t>
      </w:r>
      <w:r w:rsidR="00D3021B">
        <w:rPr>
          <w:rFonts w:cs="Arial"/>
          <w:bCs/>
          <w:lang w:val="en-GB" w:eastAsia="ko-KR"/>
        </w:rPr>
        <w:t xml:space="preserve"> </w:t>
      </w:r>
      <w:r w:rsidR="00D3021B">
        <w:rPr>
          <w:rFonts w:cs="Arial" w:hint="eastAsia"/>
          <w:bCs/>
          <w:lang w:val="en-GB" w:eastAsia="ko-KR"/>
        </w:rPr>
        <w:t>area</w:t>
      </w:r>
      <w:r w:rsidR="00D3021B">
        <w:rPr>
          <w:rFonts w:cs="Arial"/>
          <w:bCs/>
          <w:lang w:val="en-GB" w:eastAsia="ko-KR"/>
        </w:rPr>
        <w:t xml:space="preserve"> </w:t>
      </w:r>
      <w:r w:rsidR="00460889">
        <w:rPr>
          <w:rFonts w:cs="Arial" w:hint="eastAsia"/>
          <w:bCs/>
          <w:lang w:val="en-GB" w:eastAsia="ko-KR"/>
        </w:rPr>
        <w:t>or</w:t>
      </w:r>
      <w:r w:rsidR="00E505E7">
        <w:rPr>
          <w:rFonts w:cs="Arial"/>
          <w:bCs/>
          <w:lang w:val="en-GB" w:eastAsia="ko-KR"/>
        </w:rPr>
        <w:t xml:space="preserve"> </w:t>
      </w:r>
      <w:r w:rsidR="00E505E7">
        <w:rPr>
          <w:rFonts w:cs="Arial" w:hint="eastAsia"/>
          <w:bCs/>
          <w:lang w:val="en-GB" w:eastAsia="ko-KR"/>
        </w:rPr>
        <w:t>a</w:t>
      </w:r>
      <w:r w:rsidR="00A7618E">
        <w:rPr>
          <w:rFonts w:cs="Arial"/>
          <w:bCs/>
          <w:lang w:val="en-GB" w:eastAsia="ko-KR"/>
        </w:rPr>
        <w:t xml:space="preserve"> </w:t>
      </w:r>
      <w:r w:rsidR="00E505E7">
        <w:rPr>
          <w:rFonts w:cs="Arial" w:hint="eastAsia"/>
          <w:bCs/>
          <w:lang w:val="en-GB" w:eastAsia="ko-KR"/>
        </w:rPr>
        <w:t>parameter</w:t>
      </w:r>
      <w:r w:rsidR="00E505E7">
        <w:rPr>
          <w:rFonts w:cs="Arial"/>
          <w:bCs/>
          <w:lang w:val="en-GB" w:eastAsia="ko-KR"/>
        </w:rPr>
        <w:t xml:space="preserve"> </w:t>
      </w:r>
      <w:r w:rsidR="00E505E7">
        <w:rPr>
          <w:rFonts w:cs="Arial" w:hint="eastAsia"/>
          <w:bCs/>
          <w:lang w:val="en-GB" w:eastAsia="ko-KR"/>
        </w:rPr>
        <w:t>using</w:t>
      </w:r>
      <w:r w:rsidR="00E505E7">
        <w:rPr>
          <w:rFonts w:cs="Arial"/>
          <w:bCs/>
          <w:lang w:val="en-GB" w:eastAsia="ko-KR"/>
        </w:rPr>
        <w:t xml:space="preserve"> </w:t>
      </w:r>
      <w:r w:rsidR="00E505E7">
        <w:rPr>
          <w:rFonts w:cs="Arial" w:hint="eastAsia"/>
          <w:bCs/>
          <w:lang w:val="en-GB" w:eastAsia="ko-KR"/>
        </w:rPr>
        <w:t>the</w:t>
      </w:r>
      <w:r w:rsidR="00E505E7">
        <w:rPr>
          <w:rFonts w:cs="Arial"/>
          <w:bCs/>
          <w:lang w:val="en-GB" w:eastAsia="ko-KR"/>
        </w:rPr>
        <w:t xml:space="preserve"> </w:t>
      </w:r>
      <w:r w:rsidR="00E505E7">
        <w:rPr>
          <w:rFonts w:cs="Arial" w:hint="eastAsia"/>
          <w:bCs/>
          <w:lang w:val="en-GB" w:eastAsia="ko-KR"/>
        </w:rPr>
        <w:t>polygon</w:t>
      </w:r>
      <w:r w:rsidR="00E505E7">
        <w:rPr>
          <w:rFonts w:cs="Arial"/>
          <w:bCs/>
          <w:lang w:val="en-GB" w:eastAsia="ko-KR"/>
        </w:rPr>
        <w:t xml:space="preserve"> </w:t>
      </w:r>
      <w:r w:rsidR="00E505E7">
        <w:rPr>
          <w:rFonts w:cs="Arial" w:hint="eastAsia"/>
          <w:bCs/>
          <w:lang w:val="en-GB" w:eastAsia="ko-KR"/>
        </w:rPr>
        <w:t>shape</w:t>
      </w:r>
      <w:r w:rsidR="00E505E7">
        <w:rPr>
          <w:rFonts w:cs="Arial"/>
          <w:bCs/>
          <w:lang w:val="en-GB" w:eastAsia="ko-KR"/>
        </w:rPr>
        <w:t xml:space="preserve"> </w:t>
      </w:r>
      <w:r w:rsidR="00E505E7">
        <w:rPr>
          <w:rFonts w:cs="Arial" w:hint="eastAsia"/>
          <w:bCs/>
          <w:lang w:val="en-GB" w:eastAsia="ko-KR"/>
        </w:rPr>
        <w:t>captured</w:t>
      </w:r>
      <w:r w:rsidR="00E505E7">
        <w:rPr>
          <w:rFonts w:cs="Arial"/>
          <w:bCs/>
          <w:lang w:val="en-GB" w:eastAsia="ko-KR"/>
        </w:rPr>
        <w:t xml:space="preserve"> </w:t>
      </w:r>
      <w:r w:rsidR="00E505E7">
        <w:rPr>
          <w:rFonts w:cs="Arial" w:hint="eastAsia"/>
          <w:bCs/>
          <w:lang w:val="en-GB" w:eastAsia="ko-KR"/>
        </w:rPr>
        <w:t>in</w:t>
      </w:r>
      <w:r w:rsidR="00E505E7">
        <w:rPr>
          <w:rFonts w:cs="Arial"/>
          <w:bCs/>
          <w:lang w:val="en-GB" w:eastAsia="ko-KR"/>
        </w:rPr>
        <w:t xml:space="preserve"> </w:t>
      </w:r>
      <w:r w:rsidR="00E505E7">
        <w:rPr>
          <w:rFonts w:cs="Arial" w:hint="eastAsia"/>
          <w:bCs/>
          <w:lang w:val="en-GB" w:eastAsia="ko-KR"/>
        </w:rPr>
        <w:t>TS</w:t>
      </w:r>
      <w:r w:rsidR="00E505E7">
        <w:rPr>
          <w:rFonts w:cs="Arial"/>
          <w:bCs/>
          <w:lang w:val="en-GB" w:eastAsia="ko-KR"/>
        </w:rPr>
        <w:t xml:space="preserve"> </w:t>
      </w:r>
      <w:r w:rsidR="00E505E7">
        <w:rPr>
          <w:rFonts w:cs="Arial" w:hint="eastAsia"/>
          <w:bCs/>
          <w:lang w:val="en-GB" w:eastAsia="ko-KR"/>
        </w:rPr>
        <w:t>23.032</w:t>
      </w:r>
      <w:r w:rsidR="00E505E7">
        <w:rPr>
          <w:rFonts w:cs="Arial"/>
          <w:bCs/>
          <w:lang w:val="en-GB" w:eastAsia="ko-KR"/>
        </w:rPr>
        <w:t xml:space="preserve"> </w:t>
      </w:r>
      <w:r w:rsidR="00E505E7">
        <w:rPr>
          <w:rFonts w:cs="Arial" w:hint="eastAsia"/>
          <w:bCs/>
          <w:lang w:val="en-GB" w:eastAsia="ko-KR"/>
        </w:rPr>
        <w:t>for</w:t>
      </w:r>
      <w:r w:rsidR="00E505E7">
        <w:rPr>
          <w:rFonts w:cs="Arial"/>
          <w:bCs/>
          <w:lang w:val="en-GB" w:eastAsia="ko-KR"/>
        </w:rPr>
        <w:t xml:space="preserve"> </w:t>
      </w:r>
      <w:r w:rsidR="00E505E7">
        <w:rPr>
          <w:rFonts w:cs="Arial" w:hint="eastAsia"/>
          <w:bCs/>
          <w:lang w:val="en-GB" w:eastAsia="ko-KR"/>
        </w:rPr>
        <w:t>MBS</w:t>
      </w:r>
      <w:r w:rsidR="00E505E7">
        <w:rPr>
          <w:rFonts w:cs="Arial"/>
          <w:bCs/>
          <w:lang w:val="en-GB" w:eastAsia="ko-KR"/>
        </w:rPr>
        <w:t xml:space="preserve"> </w:t>
      </w:r>
      <w:r w:rsidR="00E505E7">
        <w:rPr>
          <w:rFonts w:cs="Arial" w:hint="eastAsia"/>
          <w:bCs/>
          <w:lang w:val="en-GB" w:eastAsia="ko-KR"/>
        </w:rPr>
        <w:t>service</w:t>
      </w:r>
      <w:r w:rsidR="00E505E7">
        <w:rPr>
          <w:rFonts w:cs="Arial"/>
          <w:bCs/>
          <w:lang w:val="en-GB" w:eastAsia="ko-KR"/>
        </w:rPr>
        <w:t xml:space="preserve"> </w:t>
      </w:r>
      <w:r w:rsidR="00E505E7">
        <w:rPr>
          <w:rFonts w:cs="Arial" w:hint="eastAsia"/>
          <w:bCs/>
          <w:lang w:val="en-GB" w:eastAsia="ko-KR"/>
        </w:rPr>
        <w:t>area</w:t>
      </w:r>
      <w:r w:rsidR="00F33C0B">
        <w:rPr>
          <w:rFonts w:cs="Arial" w:hint="eastAsia"/>
          <w:bCs/>
          <w:lang w:val="en-GB" w:eastAsia="ko-KR"/>
        </w:rPr>
        <w:t>.</w:t>
      </w:r>
    </w:p>
    <w:p w14:paraId="27067E1C" w14:textId="4E3E8B42" w:rsidR="008307DD" w:rsidRPr="00EF1561" w:rsidRDefault="00DE76B6" w:rsidP="00BA079D">
      <w:pPr>
        <w:pStyle w:val="ae"/>
        <w:spacing w:line="276" w:lineRule="auto"/>
        <w:rPr>
          <w:rFonts w:cs="Arial"/>
          <w:bCs/>
          <w:lang w:val="en-GB" w:eastAsia="ko-KR"/>
        </w:rPr>
      </w:pPr>
      <w:r w:rsidRPr="00DE76B6">
        <w:rPr>
          <w:rFonts w:cs="Arial"/>
          <w:bCs/>
          <w:lang w:val="en-GB" w:eastAsia="ko-KR"/>
        </w:rPr>
        <w:t>In Option 1, when the intended service area is not circular, a plurality of circular MBS service areas can represent one intended service area.</w:t>
      </w:r>
      <w:r w:rsidR="00FD6A1C">
        <w:rPr>
          <w:rFonts w:cs="Arial"/>
          <w:bCs/>
          <w:lang w:val="en-GB" w:eastAsia="ko-KR"/>
        </w:rPr>
        <w:t xml:space="preserve"> </w:t>
      </w:r>
      <w:r w:rsidR="00FD6A1C" w:rsidRPr="00FD6A1C">
        <w:rPr>
          <w:rFonts w:cs="Arial"/>
          <w:bCs/>
          <w:lang w:val="en-GB" w:eastAsia="ko-KR"/>
        </w:rPr>
        <w:t xml:space="preserve">In other words, each MBS service area has an identifier, and the intended </w:t>
      </w:r>
      <w:r w:rsidR="00A94BF7">
        <w:rPr>
          <w:rFonts w:cs="Arial" w:hint="eastAsia"/>
          <w:bCs/>
          <w:lang w:val="en-GB" w:eastAsia="ko-KR"/>
        </w:rPr>
        <w:t>service</w:t>
      </w:r>
      <w:r w:rsidR="00A94BF7">
        <w:rPr>
          <w:rFonts w:cs="Arial"/>
          <w:bCs/>
          <w:lang w:val="en-GB" w:eastAsia="ko-KR"/>
        </w:rPr>
        <w:t xml:space="preserve"> </w:t>
      </w:r>
      <w:r w:rsidR="00FD6A1C" w:rsidRPr="00FD6A1C">
        <w:rPr>
          <w:rFonts w:cs="Arial"/>
          <w:bCs/>
          <w:lang w:val="en-GB" w:eastAsia="ko-KR"/>
        </w:rPr>
        <w:t>area for a specific service may have more than one MBS service area identifier.</w:t>
      </w:r>
      <w:r w:rsidR="003370B3">
        <w:rPr>
          <w:rFonts w:cs="Arial"/>
          <w:bCs/>
          <w:lang w:val="en-GB" w:eastAsia="ko-KR"/>
        </w:rPr>
        <w:t xml:space="preserve"> </w:t>
      </w:r>
      <w:r w:rsidR="00DE636F" w:rsidRPr="00DE636F">
        <w:rPr>
          <w:rFonts w:cs="Arial"/>
          <w:bCs/>
          <w:lang w:val="en-GB" w:eastAsia="ko-KR"/>
        </w:rPr>
        <w:t xml:space="preserve">The </w:t>
      </w:r>
      <w:r w:rsidR="00DE636F">
        <w:rPr>
          <w:rFonts w:cs="Arial" w:hint="eastAsia"/>
          <w:bCs/>
          <w:lang w:val="en-GB" w:eastAsia="ko-KR"/>
        </w:rPr>
        <w:t>UE</w:t>
      </w:r>
      <w:r w:rsidR="00DE636F">
        <w:rPr>
          <w:rFonts w:cs="Arial"/>
          <w:bCs/>
          <w:lang w:val="en-GB" w:eastAsia="ko-KR"/>
        </w:rPr>
        <w:t xml:space="preserve"> </w:t>
      </w:r>
      <w:r w:rsidR="00DE636F" w:rsidRPr="00DE636F">
        <w:rPr>
          <w:rFonts w:cs="Arial"/>
          <w:bCs/>
          <w:lang w:val="en-GB" w:eastAsia="ko-KR"/>
        </w:rPr>
        <w:t>can determine whether to perform MBS service or which MBS service it can perform by checking the distance to all configured MBS service areas.</w:t>
      </w:r>
      <w:r w:rsidR="007149BA">
        <w:rPr>
          <w:rFonts w:cs="Arial"/>
          <w:bCs/>
          <w:lang w:val="en-GB" w:eastAsia="ko-KR"/>
        </w:rPr>
        <w:t xml:space="preserve"> </w:t>
      </w:r>
      <w:r w:rsidR="005D29BE" w:rsidRPr="005D29BE">
        <w:rPr>
          <w:rFonts w:cs="Arial"/>
          <w:bCs/>
          <w:lang w:val="en-GB" w:eastAsia="ko-KR"/>
        </w:rPr>
        <w:t xml:space="preserve">In </w:t>
      </w:r>
      <w:r w:rsidR="005D29BE">
        <w:rPr>
          <w:rFonts w:cs="Arial" w:hint="eastAsia"/>
          <w:bCs/>
          <w:lang w:val="en-GB" w:eastAsia="ko-KR"/>
        </w:rPr>
        <w:t>O</w:t>
      </w:r>
      <w:r w:rsidR="005D29BE" w:rsidRPr="005D29BE">
        <w:rPr>
          <w:rFonts w:cs="Arial"/>
          <w:bCs/>
          <w:lang w:val="en-GB" w:eastAsia="ko-KR"/>
        </w:rPr>
        <w:t xml:space="preserve">ption 2, the network transmits the boundary information of MBS service to the </w:t>
      </w:r>
      <w:r w:rsidR="00F37B33">
        <w:rPr>
          <w:rFonts w:cs="Arial" w:hint="eastAsia"/>
          <w:bCs/>
          <w:lang w:val="en-GB" w:eastAsia="ko-KR"/>
        </w:rPr>
        <w:t>UE</w:t>
      </w:r>
      <w:r w:rsidR="005D29BE" w:rsidRPr="005D29BE">
        <w:rPr>
          <w:rFonts w:cs="Arial"/>
          <w:bCs/>
          <w:lang w:val="en-GB" w:eastAsia="ko-KR"/>
        </w:rPr>
        <w:t xml:space="preserve">, and the </w:t>
      </w:r>
      <w:r w:rsidR="005D4D03">
        <w:rPr>
          <w:rFonts w:cs="Arial" w:hint="eastAsia"/>
          <w:bCs/>
          <w:lang w:val="en-GB" w:eastAsia="ko-KR"/>
        </w:rPr>
        <w:t>UE</w:t>
      </w:r>
      <w:r w:rsidR="005D4D03">
        <w:rPr>
          <w:rFonts w:cs="Arial"/>
          <w:bCs/>
          <w:lang w:val="en-GB" w:eastAsia="ko-KR"/>
        </w:rPr>
        <w:t xml:space="preserve"> </w:t>
      </w:r>
      <w:r w:rsidR="005D29BE" w:rsidRPr="005D29BE">
        <w:rPr>
          <w:rFonts w:cs="Arial"/>
          <w:bCs/>
          <w:lang w:val="en-GB" w:eastAsia="ko-KR"/>
        </w:rPr>
        <w:t>can check whether the corresponding MBS service will be performed through the distance</w:t>
      </w:r>
      <w:r w:rsidR="004F1536">
        <w:rPr>
          <w:rFonts w:cs="Arial"/>
          <w:bCs/>
          <w:lang w:val="en-GB" w:eastAsia="ko-KR"/>
        </w:rPr>
        <w:t xml:space="preserve"> </w:t>
      </w:r>
      <w:r w:rsidR="004F1536">
        <w:rPr>
          <w:rFonts w:cs="Arial" w:hint="eastAsia"/>
          <w:bCs/>
          <w:lang w:val="en-GB" w:eastAsia="ko-KR"/>
        </w:rPr>
        <w:t>between</w:t>
      </w:r>
      <w:r w:rsidR="004F1536">
        <w:rPr>
          <w:rFonts w:cs="Arial"/>
          <w:bCs/>
          <w:lang w:val="en-GB" w:eastAsia="ko-KR"/>
        </w:rPr>
        <w:t xml:space="preserve"> </w:t>
      </w:r>
      <w:r w:rsidR="004F1536">
        <w:rPr>
          <w:rFonts w:cs="Arial" w:hint="eastAsia"/>
          <w:bCs/>
          <w:lang w:val="en-GB" w:eastAsia="ko-KR"/>
        </w:rPr>
        <w:t>UE</w:t>
      </w:r>
      <w:r w:rsidR="004F1536">
        <w:rPr>
          <w:rFonts w:cs="Arial"/>
          <w:bCs/>
          <w:lang w:val="en-GB" w:eastAsia="ko-KR"/>
        </w:rPr>
        <w:t xml:space="preserve"> </w:t>
      </w:r>
      <w:r w:rsidR="004F1536">
        <w:rPr>
          <w:rFonts w:cs="Arial" w:hint="eastAsia"/>
          <w:bCs/>
          <w:lang w:val="en-GB" w:eastAsia="ko-KR"/>
        </w:rPr>
        <w:t>and</w:t>
      </w:r>
      <w:r w:rsidR="004F1536">
        <w:rPr>
          <w:rFonts w:cs="Arial"/>
          <w:bCs/>
          <w:lang w:val="en-GB" w:eastAsia="ko-KR"/>
        </w:rPr>
        <w:t xml:space="preserve"> </w:t>
      </w:r>
      <w:r w:rsidR="004F1536">
        <w:rPr>
          <w:rFonts w:cs="Arial" w:hint="eastAsia"/>
          <w:bCs/>
          <w:lang w:val="en-GB" w:eastAsia="ko-KR"/>
        </w:rPr>
        <w:t>points</w:t>
      </w:r>
      <w:r w:rsidR="005D29BE" w:rsidRPr="005D29BE">
        <w:rPr>
          <w:rFonts w:cs="Arial"/>
          <w:bCs/>
          <w:lang w:val="en-GB" w:eastAsia="ko-KR"/>
        </w:rPr>
        <w:t>.</w:t>
      </w:r>
      <w:r w:rsidR="00E16028">
        <w:rPr>
          <w:rFonts w:cs="Arial"/>
          <w:bCs/>
          <w:lang w:val="en-GB" w:eastAsia="ko-KR"/>
        </w:rPr>
        <w:t xml:space="preserve"> </w:t>
      </w:r>
      <w:r w:rsidR="00E16028" w:rsidRPr="00E16028">
        <w:rPr>
          <w:rFonts w:cs="Arial"/>
          <w:bCs/>
          <w:lang w:val="en-GB" w:eastAsia="ko-KR"/>
        </w:rPr>
        <w:t xml:space="preserve">In </w:t>
      </w:r>
      <w:r w:rsidR="00E16028">
        <w:rPr>
          <w:rFonts w:cs="Arial" w:hint="eastAsia"/>
          <w:bCs/>
          <w:lang w:val="en-GB" w:eastAsia="ko-KR"/>
        </w:rPr>
        <w:t>O</w:t>
      </w:r>
      <w:r w:rsidR="00E16028" w:rsidRPr="00E16028">
        <w:rPr>
          <w:rFonts w:cs="Arial"/>
          <w:bCs/>
          <w:lang w:val="en-GB" w:eastAsia="ko-KR"/>
        </w:rPr>
        <w:t xml:space="preserve">ption 3, the </w:t>
      </w:r>
      <w:r w:rsidR="00744945">
        <w:rPr>
          <w:rFonts w:cs="Arial" w:hint="eastAsia"/>
          <w:bCs/>
          <w:lang w:val="en-GB" w:eastAsia="ko-KR"/>
        </w:rPr>
        <w:t>UE</w:t>
      </w:r>
      <w:r w:rsidR="00744945">
        <w:rPr>
          <w:rFonts w:cs="Arial"/>
          <w:bCs/>
          <w:lang w:val="en-GB" w:eastAsia="ko-KR"/>
        </w:rPr>
        <w:t xml:space="preserve"> </w:t>
      </w:r>
      <w:r w:rsidR="00E16028" w:rsidRPr="00E16028">
        <w:rPr>
          <w:rFonts w:cs="Arial"/>
          <w:bCs/>
          <w:lang w:val="en-GB" w:eastAsia="ko-KR"/>
        </w:rPr>
        <w:t>can decide whether to perform MBS service based on the distance to the vertex of the polygon.</w:t>
      </w:r>
    </w:p>
    <w:p w14:paraId="27BC2903" w14:textId="78D54678" w:rsidR="001C4EB5" w:rsidRDefault="001C4EB5" w:rsidP="001C4EB5">
      <w:pPr>
        <w:pStyle w:val="ae"/>
        <w:rPr>
          <w:rFonts w:cs="Arial"/>
          <w:b/>
          <w:bCs/>
          <w:lang w:val="en-GB" w:eastAsia="ko-KR"/>
        </w:rPr>
      </w:pPr>
      <w:r w:rsidRPr="008F7D7D">
        <w:rPr>
          <w:rFonts w:cs="Arial"/>
          <w:b/>
          <w:bCs/>
          <w:lang w:val="en-GB" w:eastAsia="ko-KR"/>
        </w:rPr>
        <w:t xml:space="preserve">Proposal </w:t>
      </w:r>
      <w:r w:rsidR="00787552">
        <w:rPr>
          <w:rFonts w:cs="Arial" w:hint="eastAsia"/>
          <w:b/>
          <w:bCs/>
          <w:lang w:val="en-GB" w:eastAsia="ko-KR"/>
        </w:rPr>
        <w:t>1</w:t>
      </w:r>
      <w:r w:rsidRPr="008F7D7D">
        <w:rPr>
          <w:rFonts w:cs="Arial"/>
          <w:b/>
          <w:bCs/>
          <w:lang w:val="en-GB" w:eastAsia="ko-KR"/>
        </w:rPr>
        <w:t xml:space="preserve">: </w:t>
      </w:r>
      <w:r w:rsidR="00787552">
        <w:rPr>
          <w:rFonts w:cs="Arial" w:hint="eastAsia"/>
          <w:b/>
          <w:bCs/>
          <w:lang w:val="en-GB" w:eastAsia="ko-KR"/>
        </w:rPr>
        <w:t>RAN2</w:t>
      </w:r>
      <w:r w:rsidR="00787552">
        <w:rPr>
          <w:rFonts w:cs="Arial"/>
          <w:b/>
          <w:bCs/>
          <w:lang w:val="en-GB" w:eastAsia="ko-KR"/>
        </w:rPr>
        <w:t xml:space="preserve"> </w:t>
      </w:r>
      <w:r w:rsidR="00787552">
        <w:rPr>
          <w:rFonts w:cs="Arial" w:hint="eastAsia"/>
          <w:b/>
          <w:bCs/>
          <w:lang w:val="en-GB" w:eastAsia="ko-KR"/>
        </w:rPr>
        <w:t>to</w:t>
      </w:r>
      <w:r w:rsidR="00787552">
        <w:rPr>
          <w:rFonts w:cs="Arial"/>
          <w:b/>
          <w:bCs/>
          <w:lang w:val="en-GB" w:eastAsia="ko-KR"/>
        </w:rPr>
        <w:t xml:space="preserve"> </w:t>
      </w:r>
      <w:r w:rsidR="00787552">
        <w:rPr>
          <w:rFonts w:cs="Arial" w:hint="eastAsia"/>
          <w:b/>
          <w:bCs/>
          <w:lang w:val="en-GB" w:eastAsia="ko-KR"/>
        </w:rPr>
        <w:t>discuss</w:t>
      </w:r>
      <w:r w:rsidR="00787552">
        <w:rPr>
          <w:rFonts w:cs="Arial"/>
          <w:b/>
          <w:bCs/>
          <w:lang w:val="en-GB" w:eastAsia="ko-KR"/>
        </w:rPr>
        <w:t xml:space="preserve"> </w:t>
      </w:r>
      <w:r w:rsidR="00787552">
        <w:rPr>
          <w:rFonts w:cs="Arial" w:hint="eastAsia"/>
          <w:b/>
          <w:bCs/>
          <w:lang w:val="en-GB" w:eastAsia="ko-KR"/>
        </w:rPr>
        <w:t>how</w:t>
      </w:r>
      <w:r w:rsidR="00787552">
        <w:rPr>
          <w:rFonts w:cs="Arial"/>
          <w:b/>
          <w:bCs/>
          <w:lang w:val="en-GB" w:eastAsia="ko-KR"/>
        </w:rPr>
        <w:t xml:space="preserve"> </w:t>
      </w:r>
      <w:r w:rsidR="00787552">
        <w:rPr>
          <w:rFonts w:cs="Arial" w:hint="eastAsia"/>
          <w:b/>
          <w:bCs/>
          <w:lang w:val="en-GB" w:eastAsia="ko-KR"/>
        </w:rPr>
        <w:t>to</w:t>
      </w:r>
      <w:r w:rsidR="00787552">
        <w:rPr>
          <w:rFonts w:cs="Arial"/>
          <w:b/>
          <w:bCs/>
          <w:lang w:val="en-GB" w:eastAsia="ko-KR"/>
        </w:rPr>
        <w:t xml:space="preserve"> </w:t>
      </w:r>
      <w:r w:rsidR="00A271F4">
        <w:rPr>
          <w:rFonts w:cs="Arial" w:hint="eastAsia"/>
          <w:b/>
          <w:bCs/>
          <w:lang w:val="en-GB" w:eastAsia="ko-KR"/>
        </w:rPr>
        <w:t>explain</w:t>
      </w:r>
      <w:r w:rsidR="00A271F4">
        <w:rPr>
          <w:rFonts w:cs="Arial"/>
          <w:b/>
          <w:bCs/>
          <w:lang w:val="en-GB" w:eastAsia="ko-KR"/>
        </w:rPr>
        <w:t xml:space="preserve"> </w:t>
      </w:r>
      <w:r w:rsidR="00A271F4">
        <w:rPr>
          <w:rFonts w:cs="Arial" w:hint="eastAsia"/>
          <w:b/>
          <w:bCs/>
          <w:lang w:val="en-GB" w:eastAsia="ko-KR"/>
        </w:rPr>
        <w:t>MBS</w:t>
      </w:r>
      <w:r w:rsidR="00A271F4">
        <w:rPr>
          <w:rFonts w:cs="Arial"/>
          <w:b/>
          <w:bCs/>
          <w:lang w:val="en-GB" w:eastAsia="ko-KR"/>
        </w:rPr>
        <w:t xml:space="preserve"> </w:t>
      </w:r>
      <w:r w:rsidR="00A271F4">
        <w:rPr>
          <w:rFonts w:cs="Arial" w:hint="eastAsia"/>
          <w:b/>
          <w:bCs/>
          <w:lang w:val="en-GB" w:eastAsia="ko-KR"/>
        </w:rPr>
        <w:t>service</w:t>
      </w:r>
      <w:r w:rsidR="00A271F4">
        <w:rPr>
          <w:rFonts w:cs="Arial"/>
          <w:b/>
          <w:bCs/>
          <w:lang w:val="en-GB" w:eastAsia="ko-KR"/>
        </w:rPr>
        <w:t xml:space="preserve"> </w:t>
      </w:r>
      <w:r w:rsidR="00A271F4">
        <w:rPr>
          <w:rFonts w:cs="Arial" w:hint="eastAsia"/>
          <w:b/>
          <w:bCs/>
          <w:lang w:val="en-GB" w:eastAsia="ko-KR"/>
        </w:rPr>
        <w:t>area</w:t>
      </w:r>
      <w:r w:rsidR="00A271F4">
        <w:rPr>
          <w:rFonts w:cs="Arial"/>
          <w:b/>
          <w:bCs/>
          <w:lang w:val="en-GB" w:eastAsia="ko-KR"/>
        </w:rPr>
        <w:t xml:space="preserve"> </w:t>
      </w:r>
      <w:r w:rsidR="00A271F4">
        <w:rPr>
          <w:rFonts w:cs="Arial" w:hint="eastAsia"/>
          <w:b/>
          <w:bCs/>
          <w:lang w:val="en-GB" w:eastAsia="ko-KR"/>
        </w:rPr>
        <w:t>one</w:t>
      </w:r>
      <w:r w:rsidR="00A271F4">
        <w:rPr>
          <w:rFonts w:cs="Arial"/>
          <w:b/>
          <w:bCs/>
          <w:lang w:val="en-GB" w:eastAsia="ko-KR"/>
        </w:rPr>
        <w:t xml:space="preserve"> </w:t>
      </w:r>
      <w:r w:rsidR="00A271F4">
        <w:rPr>
          <w:rFonts w:cs="Arial" w:hint="eastAsia"/>
          <w:b/>
          <w:bCs/>
          <w:lang w:val="en-GB" w:eastAsia="ko-KR"/>
        </w:rPr>
        <w:t>of</w:t>
      </w:r>
      <w:r w:rsidR="00A271F4">
        <w:rPr>
          <w:rFonts w:cs="Arial"/>
          <w:b/>
          <w:bCs/>
          <w:lang w:val="en-GB" w:eastAsia="ko-KR"/>
        </w:rPr>
        <w:t xml:space="preserve"> </w:t>
      </w:r>
      <w:r w:rsidR="00A271F4">
        <w:rPr>
          <w:rFonts w:cs="Arial" w:hint="eastAsia"/>
          <w:b/>
          <w:bCs/>
          <w:lang w:val="en-GB" w:eastAsia="ko-KR"/>
        </w:rPr>
        <w:t>the</w:t>
      </w:r>
      <w:r w:rsidR="00A271F4">
        <w:rPr>
          <w:rFonts w:cs="Arial"/>
          <w:b/>
          <w:bCs/>
          <w:lang w:val="en-GB" w:eastAsia="ko-KR"/>
        </w:rPr>
        <w:t xml:space="preserve"> </w:t>
      </w:r>
      <w:r w:rsidR="00A271F4">
        <w:rPr>
          <w:rFonts w:cs="Arial" w:hint="eastAsia"/>
          <w:b/>
          <w:bCs/>
          <w:lang w:val="en-GB" w:eastAsia="ko-KR"/>
        </w:rPr>
        <w:t>following</w:t>
      </w:r>
      <w:r w:rsidR="00A271F4">
        <w:rPr>
          <w:rFonts w:cs="Arial"/>
          <w:b/>
          <w:bCs/>
          <w:lang w:val="en-GB" w:eastAsia="ko-KR"/>
        </w:rPr>
        <w:t xml:space="preserve"> </w:t>
      </w:r>
      <w:r w:rsidR="00A271F4">
        <w:rPr>
          <w:rFonts w:cs="Arial" w:hint="eastAsia"/>
          <w:b/>
          <w:bCs/>
          <w:lang w:val="en-GB" w:eastAsia="ko-KR"/>
        </w:rPr>
        <w:t>options</w:t>
      </w:r>
    </w:p>
    <w:p w14:paraId="21A54D56" w14:textId="28E6CFBE" w:rsidR="00A271F4" w:rsidRPr="0024352F" w:rsidRDefault="00A271F4" w:rsidP="00A271F4">
      <w:pPr>
        <w:pStyle w:val="ae"/>
        <w:numPr>
          <w:ilvl w:val="0"/>
          <w:numId w:val="22"/>
        </w:numPr>
        <w:rPr>
          <w:rFonts w:cs="Arial"/>
          <w:b/>
          <w:bCs/>
          <w:lang w:val="en-GB" w:eastAsia="ko-KR"/>
        </w:rPr>
      </w:pPr>
      <w:r w:rsidRPr="0024352F">
        <w:rPr>
          <w:rFonts w:cs="Arial" w:hint="eastAsia"/>
          <w:b/>
          <w:bCs/>
          <w:lang w:val="en-GB" w:eastAsia="ko-KR"/>
        </w:rPr>
        <w:t>Reference</w:t>
      </w:r>
      <w:r w:rsidRPr="0024352F">
        <w:rPr>
          <w:rFonts w:cs="Arial"/>
          <w:b/>
          <w:bCs/>
          <w:lang w:val="en-GB" w:eastAsia="ko-KR"/>
        </w:rPr>
        <w:t xml:space="preserve"> </w:t>
      </w:r>
      <w:r w:rsidRPr="0024352F">
        <w:rPr>
          <w:rFonts w:cs="Arial" w:hint="eastAsia"/>
          <w:b/>
          <w:bCs/>
          <w:lang w:val="en-GB" w:eastAsia="ko-KR"/>
        </w:rPr>
        <w:t>location</w:t>
      </w:r>
      <w:r w:rsidRPr="0024352F">
        <w:rPr>
          <w:rFonts w:cs="Arial"/>
          <w:b/>
          <w:bCs/>
          <w:lang w:val="en-GB" w:eastAsia="ko-KR"/>
        </w:rPr>
        <w:t xml:space="preserve"> </w:t>
      </w:r>
      <w:r w:rsidRPr="0024352F">
        <w:rPr>
          <w:rFonts w:cs="Arial" w:hint="eastAsia"/>
          <w:b/>
          <w:bCs/>
          <w:lang w:val="en-GB" w:eastAsia="ko-KR"/>
        </w:rPr>
        <w:t>and</w:t>
      </w:r>
      <w:r w:rsidRPr="0024352F">
        <w:rPr>
          <w:rFonts w:cs="Arial"/>
          <w:b/>
          <w:bCs/>
          <w:lang w:val="en-GB" w:eastAsia="ko-KR"/>
        </w:rPr>
        <w:t xml:space="preserve"> </w:t>
      </w:r>
      <w:r w:rsidRPr="0024352F">
        <w:rPr>
          <w:rFonts w:cs="Arial" w:hint="eastAsia"/>
          <w:b/>
          <w:bCs/>
          <w:lang w:val="en-GB" w:eastAsia="ko-KR"/>
        </w:rPr>
        <w:t>distance</w:t>
      </w:r>
      <w:r w:rsidRPr="0024352F">
        <w:rPr>
          <w:rFonts w:cs="Arial"/>
          <w:b/>
          <w:bCs/>
          <w:lang w:val="en-GB" w:eastAsia="ko-KR"/>
        </w:rPr>
        <w:t xml:space="preserve"> </w:t>
      </w:r>
      <w:r w:rsidRPr="0024352F">
        <w:rPr>
          <w:rFonts w:cs="Arial" w:hint="eastAsia"/>
          <w:b/>
          <w:bCs/>
          <w:lang w:val="en-GB" w:eastAsia="ko-KR"/>
        </w:rPr>
        <w:t>radius</w:t>
      </w:r>
    </w:p>
    <w:p w14:paraId="39BC62CC" w14:textId="44871D65" w:rsidR="00A271F4" w:rsidRPr="0024352F" w:rsidRDefault="00A271F4" w:rsidP="00A271F4">
      <w:pPr>
        <w:pStyle w:val="ae"/>
        <w:numPr>
          <w:ilvl w:val="0"/>
          <w:numId w:val="22"/>
        </w:numPr>
        <w:rPr>
          <w:rFonts w:cs="Arial"/>
          <w:b/>
          <w:bCs/>
          <w:lang w:val="en-GB" w:eastAsia="ko-KR"/>
        </w:rPr>
      </w:pPr>
      <w:r w:rsidRPr="0024352F">
        <w:rPr>
          <w:rFonts w:cs="Arial" w:hint="eastAsia"/>
          <w:b/>
          <w:bCs/>
          <w:lang w:val="en-GB" w:eastAsia="ko-KR"/>
        </w:rPr>
        <w:t>Boundary</w:t>
      </w:r>
      <w:r w:rsidRPr="0024352F">
        <w:rPr>
          <w:rFonts w:cs="Arial"/>
          <w:b/>
          <w:bCs/>
          <w:lang w:val="en-GB" w:eastAsia="ko-KR"/>
        </w:rPr>
        <w:t xml:space="preserve"> </w:t>
      </w:r>
      <w:r w:rsidRPr="0024352F">
        <w:rPr>
          <w:rFonts w:cs="Arial" w:hint="eastAsia"/>
          <w:b/>
          <w:bCs/>
          <w:lang w:val="en-GB" w:eastAsia="ko-KR"/>
        </w:rPr>
        <w:t>line</w:t>
      </w:r>
      <w:r w:rsidRPr="0024352F">
        <w:rPr>
          <w:rFonts w:cs="Arial"/>
          <w:b/>
          <w:bCs/>
          <w:lang w:val="en-GB" w:eastAsia="ko-KR"/>
        </w:rPr>
        <w:t xml:space="preserve"> </w:t>
      </w:r>
      <w:r w:rsidRPr="0024352F">
        <w:rPr>
          <w:rFonts w:cs="Arial" w:hint="eastAsia"/>
          <w:b/>
          <w:bCs/>
          <w:lang w:val="en-GB" w:eastAsia="ko-KR"/>
        </w:rPr>
        <w:t>of</w:t>
      </w:r>
      <w:r w:rsidRPr="0024352F">
        <w:rPr>
          <w:rFonts w:cs="Arial"/>
          <w:b/>
          <w:bCs/>
          <w:lang w:val="en-GB" w:eastAsia="ko-KR"/>
        </w:rPr>
        <w:t xml:space="preserve"> </w:t>
      </w:r>
      <w:r w:rsidRPr="0024352F">
        <w:rPr>
          <w:rFonts w:cs="Arial" w:hint="eastAsia"/>
          <w:b/>
          <w:bCs/>
          <w:lang w:val="en-GB" w:eastAsia="ko-KR"/>
        </w:rPr>
        <w:t>MBS</w:t>
      </w:r>
      <w:r w:rsidRPr="0024352F">
        <w:rPr>
          <w:rFonts w:cs="Arial"/>
          <w:b/>
          <w:bCs/>
          <w:lang w:val="en-GB" w:eastAsia="ko-KR"/>
        </w:rPr>
        <w:t xml:space="preserve"> </w:t>
      </w:r>
      <w:r w:rsidRPr="0024352F">
        <w:rPr>
          <w:rFonts w:cs="Arial" w:hint="eastAsia"/>
          <w:b/>
          <w:bCs/>
          <w:lang w:val="en-GB" w:eastAsia="ko-KR"/>
        </w:rPr>
        <w:t>service</w:t>
      </w:r>
      <w:r w:rsidRPr="0024352F">
        <w:rPr>
          <w:rFonts w:cs="Arial"/>
          <w:b/>
          <w:bCs/>
          <w:lang w:val="en-GB" w:eastAsia="ko-KR"/>
        </w:rPr>
        <w:t xml:space="preserve"> </w:t>
      </w:r>
      <w:r w:rsidRPr="0024352F">
        <w:rPr>
          <w:rFonts w:cs="Arial" w:hint="eastAsia"/>
          <w:b/>
          <w:bCs/>
          <w:lang w:val="en-GB" w:eastAsia="ko-KR"/>
        </w:rPr>
        <w:t>area</w:t>
      </w:r>
    </w:p>
    <w:p w14:paraId="0E7F83E3" w14:textId="663785FA" w:rsidR="00A271F4" w:rsidRDefault="0024352F" w:rsidP="00A271F4">
      <w:pPr>
        <w:pStyle w:val="ae"/>
        <w:numPr>
          <w:ilvl w:val="0"/>
          <w:numId w:val="22"/>
        </w:numPr>
        <w:rPr>
          <w:rFonts w:cs="Arial"/>
          <w:b/>
          <w:bCs/>
          <w:lang w:val="en-GB" w:eastAsia="ko-KR"/>
        </w:rPr>
      </w:pPr>
      <w:r>
        <w:rPr>
          <w:rFonts w:cs="Arial" w:hint="eastAsia"/>
          <w:b/>
          <w:bCs/>
          <w:lang w:val="en-GB" w:eastAsia="ko-KR"/>
        </w:rPr>
        <w:t>A</w:t>
      </w:r>
      <w:r>
        <w:rPr>
          <w:rFonts w:cs="Arial"/>
          <w:b/>
          <w:bCs/>
          <w:lang w:val="en-GB" w:eastAsia="ko-KR"/>
        </w:rPr>
        <w:t xml:space="preserve"> </w:t>
      </w:r>
      <w:r>
        <w:rPr>
          <w:rFonts w:cs="Arial" w:hint="eastAsia"/>
          <w:b/>
          <w:bCs/>
          <w:lang w:val="en-GB" w:eastAsia="ko-KR"/>
        </w:rPr>
        <w:t>parameter</w:t>
      </w:r>
      <w:r>
        <w:rPr>
          <w:rFonts w:cs="Arial"/>
          <w:b/>
          <w:bCs/>
          <w:lang w:val="en-GB" w:eastAsia="ko-KR"/>
        </w:rPr>
        <w:t xml:space="preserve"> </w:t>
      </w:r>
      <w:r>
        <w:rPr>
          <w:rFonts w:cs="Arial" w:hint="eastAsia"/>
          <w:b/>
          <w:bCs/>
          <w:lang w:val="en-GB" w:eastAsia="ko-KR"/>
        </w:rPr>
        <w:t>using</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polygon</w:t>
      </w:r>
      <w:r>
        <w:rPr>
          <w:rFonts w:cs="Arial"/>
          <w:b/>
          <w:bCs/>
          <w:lang w:val="en-GB" w:eastAsia="ko-KR"/>
        </w:rPr>
        <w:t xml:space="preserve"> </w:t>
      </w:r>
      <w:r>
        <w:rPr>
          <w:rFonts w:cs="Arial" w:hint="eastAsia"/>
          <w:b/>
          <w:bCs/>
          <w:lang w:val="en-GB" w:eastAsia="ko-KR"/>
        </w:rPr>
        <w:t>shape</w:t>
      </w:r>
    </w:p>
    <w:p w14:paraId="0764F672" w14:textId="39536F74" w:rsidR="00056185" w:rsidRDefault="005A234F" w:rsidP="00CC7A40">
      <w:pPr>
        <w:pStyle w:val="ae"/>
        <w:spacing w:line="276" w:lineRule="auto"/>
        <w:rPr>
          <w:rFonts w:cs="Arial"/>
          <w:bCs/>
          <w:lang w:val="en-GB" w:eastAsia="ko-KR"/>
        </w:rPr>
      </w:pPr>
      <w:r w:rsidRPr="005A234F">
        <w:rPr>
          <w:rFonts w:cs="Arial"/>
          <w:bCs/>
          <w:lang w:val="en-GB" w:eastAsia="ko-KR"/>
        </w:rPr>
        <w:t>In the current standard, specific system information for NTN exists (e.g., system information 19 and system information 25).</w:t>
      </w:r>
      <w:r w:rsidR="00A71854">
        <w:rPr>
          <w:rFonts w:cs="Arial"/>
          <w:bCs/>
          <w:lang w:val="en-GB" w:eastAsia="ko-KR"/>
        </w:rPr>
        <w:t xml:space="preserve"> </w:t>
      </w:r>
      <w:r w:rsidR="00A71854" w:rsidRPr="00A71854">
        <w:rPr>
          <w:rFonts w:cs="Arial"/>
          <w:bCs/>
          <w:lang w:val="en-GB" w:eastAsia="ko-KR"/>
        </w:rPr>
        <w:t xml:space="preserve">Therefore, in order to apply MBS service to an NTN </w:t>
      </w:r>
      <w:r w:rsidR="00A71854">
        <w:rPr>
          <w:rFonts w:cs="Arial"/>
          <w:bCs/>
          <w:lang w:val="en-GB" w:eastAsia="ko-KR"/>
        </w:rPr>
        <w:t>UE</w:t>
      </w:r>
      <w:r w:rsidR="00A71854" w:rsidRPr="00A71854">
        <w:rPr>
          <w:rFonts w:cs="Arial"/>
          <w:bCs/>
          <w:lang w:val="en-GB" w:eastAsia="ko-KR"/>
        </w:rPr>
        <w:t xml:space="preserve">, </w:t>
      </w:r>
      <w:r w:rsidR="006E1174" w:rsidRPr="006E1174">
        <w:rPr>
          <w:rFonts w:cs="Arial"/>
          <w:bCs/>
          <w:lang w:val="en-GB" w:eastAsia="ko-KR"/>
        </w:rPr>
        <w:t>MBS service area information needs to be included in NTN specific system information.</w:t>
      </w:r>
      <w:r w:rsidR="000E5714">
        <w:rPr>
          <w:rFonts w:cs="Arial"/>
          <w:bCs/>
          <w:lang w:val="en-GB" w:eastAsia="ko-KR"/>
        </w:rPr>
        <w:t xml:space="preserve"> </w:t>
      </w:r>
      <w:r w:rsidR="001F1781" w:rsidRPr="001F1781">
        <w:rPr>
          <w:rFonts w:cs="Arial"/>
          <w:bCs/>
          <w:lang w:val="en-GB" w:eastAsia="ko-KR"/>
        </w:rPr>
        <w:t xml:space="preserve">In addition, since system information for MBS exists (e.g., system information 20 and system information 21), if NTN-specific system information includes MBS service area information, the </w:t>
      </w:r>
      <w:r w:rsidR="009F4C98">
        <w:rPr>
          <w:rFonts w:cs="Arial"/>
          <w:bCs/>
          <w:lang w:val="en-GB" w:eastAsia="ko-KR"/>
        </w:rPr>
        <w:t>UE should</w:t>
      </w:r>
      <w:r w:rsidR="001F1781" w:rsidRPr="001F1781">
        <w:rPr>
          <w:rFonts w:cs="Arial"/>
          <w:bCs/>
          <w:lang w:val="en-GB" w:eastAsia="ko-KR"/>
        </w:rPr>
        <w:t xml:space="preserve"> check t</w:t>
      </w:r>
      <w:r w:rsidR="00AF1277">
        <w:rPr>
          <w:rFonts w:cs="Arial"/>
          <w:bCs/>
          <w:lang w:val="en-GB" w:eastAsia="ko-KR"/>
        </w:rPr>
        <w:t>he system information for MBS.</w:t>
      </w:r>
    </w:p>
    <w:p w14:paraId="6E7E7E71" w14:textId="778E24FB" w:rsidR="00A43C11" w:rsidRPr="0087704C" w:rsidRDefault="00A43C11" w:rsidP="00CC7A40">
      <w:pPr>
        <w:pStyle w:val="ae"/>
        <w:spacing w:line="276" w:lineRule="auto"/>
        <w:rPr>
          <w:rFonts w:cs="Arial"/>
          <w:b/>
          <w:bCs/>
          <w:lang w:val="en-GB" w:eastAsia="ko-KR"/>
        </w:rPr>
      </w:pPr>
      <w:r w:rsidRPr="0087704C">
        <w:rPr>
          <w:rFonts w:cs="Arial"/>
          <w:b/>
          <w:bCs/>
          <w:lang w:val="en-GB" w:eastAsia="ko-KR"/>
        </w:rPr>
        <w:t xml:space="preserve">Proposal 2: </w:t>
      </w:r>
      <w:r w:rsidR="00741343" w:rsidRPr="00741343">
        <w:rPr>
          <w:rFonts w:cs="Arial"/>
          <w:b/>
          <w:bCs/>
          <w:lang w:val="en-GB" w:eastAsia="ko-KR"/>
        </w:rPr>
        <w:t>MBS service area information can be included in NTN specific system information.</w:t>
      </w:r>
    </w:p>
    <w:p w14:paraId="0E61D43B" w14:textId="30E0E57F"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1799FF" w14:textId="3BBA549E"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610F4E">
        <w:rPr>
          <w:rFonts w:ascii="Arial" w:eastAsiaTheme="minorEastAsia" w:hAnsi="Arial" w:cs="Arial"/>
          <w:lang w:val="en-US" w:eastAsia="ko-KR"/>
        </w:rPr>
        <w:t>intended service area for MBS</w:t>
      </w:r>
      <w:r>
        <w:rPr>
          <w:rFonts w:ascii="Arial" w:eastAsiaTheme="minorEastAsia" w:hAnsi="Arial" w:cs="Arial"/>
          <w:szCs w:val="21"/>
          <w:lang w:val="en-US" w:eastAsia="ko-KR"/>
        </w:rPr>
        <w:t>. According to discussion in section 2, we have the following proposals:</w:t>
      </w:r>
    </w:p>
    <w:p w14:paraId="7E80992B" w14:textId="77777777" w:rsidR="00390A29" w:rsidRDefault="00390A29" w:rsidP="00390A29">
      <w:pPr>
        <w:pStyle w:val="ae"/>
        <w:rPr>
          <w:rFonts w:cs="Arial"/>
          <w:b/>
          <w:bCs/>
          <w:lang w:val="en-GB" w:eastAsia="ko-KR"/>
        </w:rPr>
      </w:pPr>
      <w:r w:rsidRPr="008F7D7D">
        <w:rPr>
          <w:rFonts w:cs="Arial"/>
          <w:b/>
          <w:bCs/>
          <w:lang w:val="en-GB" w:eastAsia="ko-KR"/>
        </w:rPr>
        <w:t xml:space="preserve">Proposal </w:t>
      </w:r>
      <w:r>
        <w:rPr>
          <w:rFonts w:cs="Arial" w:hint="eastAsia"/>
          <w:b/>
          <w:bCs/>
          <w:lang w:val="en-GB" w:eastAsia="ko-KR"/>
        </w:rPr>
        <w:t>1</w:t>
      </w:r>
      <w:r w:rsidRPr="008F7D7D">
        <w:rPr>
          <w:rFonts w:cs="Arial"/>
          <w:b/>
          <w:bCs/>
          <w:lang w:val="en-GB" w:eastAsia="ko-KR"/>
        </w:rPr>
        <w:t xml:space="preserve">: </w:t>
      </w:r>
      <w:r>
        <w:rPr>
          <w:rFonts w:cs="Arial" w:hint="eastAsia"/>
          <w:b/>
          <w:bCs/>
          <w:lang w:val="en-GB" w:eastAsia="ko-KR"/>
        </w:rPr>
        <w:t>RAN2</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discuss</w:t>
      </w:r>
      <w:r>
        <w:rPr>
          <w:rFonts w:cs="Arial"/>
          <w:b/>
          <w:bCs/>
          <w:lang w:val="en-GB" w:eastAsia="ko-KR"/>
        </w:rPr>
        <w:t xml:space="preserve"> </w:t>
      </w:r>
      <w:r>
        <w:rPr>
          <w:rFonts w:cs="Arial" w:hint="eastAsia"/>
          <w:b/>
          <w:bCs/>
          <w:lang w:val="en-GB" w:eastAsia="ko-KR"/>
        </w:rPr>
        <w:t>how</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explain</w:t>
      </w:r>
      <w:r>
        <w:rPr>
          <w:rFonts w:cs="Arial"/>
          <w:b/>
          <w:bCs/>
          <w:lang w:val="en-GB" w:eastAsia="ko-KR"/>
        </w:rPr>
        <w:t xml:space="preserve"> </w:t>
      </w:r>
      <w:r>
        <w:rPr>
          <w:rFonts w:cs="Arial" w:hint="eastAsia"/>
          <w:b/>
          <w:bCs/>
          <w:lang w:val="en-GB" w:eastAsia="ko-KR"/>
        </w:rPr>
        <w:t>MBS</w:t>
      </w:r>
      <w:r>
        <w:rPr>
          <w:rFonts w:cs="Arial"/>
          <w:b/>
          <w:bCs/>
          <w:lang w:val="en-GB" w:eastAsia="ko-KR"/>
        </w:rPr>
        <w:t xml:space="preserve"> </w:t>
      </w:r>
      <w:r>
        <w:rPr>
          <w:rFonts w:cs="Arial" w:hint="eastAsia"/>
          <w:b/>
          <w:bCs/>
          <w:lang w:val="en-GB" w:eastAsia="ko-KR"/>
        </w:rPr>
        <w:t>service</w:t>
      </w:r>
      <w:r>
        <w:rPr>
          <w:rFonts w:cs="Arial"/>
          <w:b/>
          <w:bCs/>
          <w:lang w:val="en-GB" w:eastAsia="ko-KR"/>
        </w:rPr>
        <w:t xml:space="preserve"> </w:t>
      </w:r>
      <w:r>
        <w:rPr>
          <w:rFonts w:cs="Arial" w:hint="eastAsia"/>
          <w:b/>
          <w:bCs/>
          <w:lang w:val="en-GB" w:eastAsia="ko-KR"/>
        </w:rPr>
        <w:t>area</w:t>
      </w:r>
      <w:r>
        <w:rPr>
          <w:rFonts w:cs="Arial"/>
          <w:b/>
          <w:bCs/>
          <w:lang w:val="en-GB" w:eastAsia="ko-KR"/>
        </w:rPr>
        <w:t xml:space="preserve"> </w:t>
      </w:r>
      <w:r>
        <w:rPr>
          <w:rFonts w:cs="Arial" w:hint="eastAsia"/>
          <w:b/>
          <w:bCs/>
          <w:lang w:val="en-GB" w:eastAsia="ko-KR"/>
        </w:rPr>
        <w:t>one</w:t>
      </w:r>
      <w:r>
        <w:rPr>
          <w:rFonts w:cs="Arial"/>
          <w:b/>
          <w:bCs/>
          <w:lang w:val="en-GB" w:eastAsia="ko-KR"/>
        </w:rPr>
        <w:t xml:space="preserve"> </w:t>
      </w:r>
      <w:r>
        <w:rPr>
          <w:rFonts w:cs="Arial" w:hint="eastAsia"/>
          <w:b/>
          <w:bCs/>
          <w:lang w:val="en-GB" w:eastAsia="ko-KR"/>
        </w:rPr>
        <w:t>of</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following</w:t>
      </w:r>
      <w:r>
        <w:rPr>
          <w:rFonts w:cs="Arial"/>
          <w:b/>
          <w:bCs/>
          <w:lang w:val="en-GB" w:eastAsia="ko-KR"/>
        </w:rPr>
        <w:t xml:space="preserve"> </w:t>
      </w:r>
      <w:r>
        <w:rPr>
          <w:rFonts w:cs="Arial" w:hint="eastAsia"/>
          <w:b/>
          <w:bCs/>
          <w:lang w:val="en-GB" w:eastAsia="ko-KR"/>
        </w:rPr>
        <w:t>options</w:t>
      </w:r>
    </w:p>
    <w:p w14:paraId="2680FFB5" w14:textId="77777777" w:rsidR="00390A29" w:rsidRPr="0024352F" w:rsidRDefault="00390A29" w:rsidP="00390A29">
      <w:pPr>
        <w:pStyle w:val="ae"/>
        <w:numPr>
          <w:ilvl w:val="0"/>
          <w:numId w:val="22"/>
        </w:numPr>
        <w:rPr>
          <w:rFonts w:cs="Arial"/>
          <w:b/>
          <w:bCs/>
          <w:lang w:val="en-GB" w:eastAsia="ko-KR"/>
        </w:rPr>
      </w:pPr>
      <w:r w:rsidRPr="0024352F">
        <w:rPr>
          <w:rFonts w:cs="Arial" w:hint="eastAsia"/>
          <w:b/>
          <w:bCs/>
          <w:lang w:val="en-GB" w:eastAsia="ko-KR"/>
        </w:rPr>
        <w:t>Reference</w:t>
      </w:r>
      <w:r w:rsidRPr="0024352F">
        <w:rPr>
          <w:rFonts w:cs="Arial"/>
          <w:b/>
          <w:bCs/>
          <w:lang w:val="en-GB" w:eastAsia="ko-KR"/>
        </w:rPr>
        <w:t xml:space="preserve"> </w:t>
      </w:r>
      <w:r w:rsidRPr="0024352F">
        <w:rPr>
          <w:rFonts w:cs="Arial" w:hint="eastAsia"/>
          <w:b/>
          <w:bCs/>
          <w:lang w:val="en-GB" w:eastAsia="ko-KR"/>
        </w:rPr>
        <w:t>location</w:t>
      </w:r>
      <w:r w:rsidRPr="0024352F">
        <w:rPr>
          <w:rFonts w:cs="Arial"/>
          <w:b/>
          <w:bCs/>
          <w:lang w:val="en-GB" w:eastAsia="ko-KR"/>
        </w:rPr>
        <w:t xml:space="preserve"> </w:t>
      </w:r>
      <w:r w:rsidRPr="0024352F">
        <w:rPr>
          <w:rFonts w:cs="Arial" w:hint="eastAsia"/>
          <w:b/>
          <w:bCs/>
          <w:lang w:val="en-GB" w:eastAsia="ko-KR"/>
        </w:rPr>
        <w:t>and</w:t>
      </w:r>
      <w:r w:rsidRPr="0024352F">
        <w:rPr>
          <w:rFonts w:cs="Arial"/>
          <w:b/>
          <w:bCs/>
          <w:lang w:val="en-GB" w:eastAsia="ko-KR"/>
        </w:rPr>
        <w:t xml:space="preserve"> </w:t>
      </w:r>
      <w:r w:rsidRPr="0024352F">
        <w:rPr>
          <w:rFonts w:cs="Arial" w:hint="eastAsia"/>
          <w:b/>
          <w:bCs/>
          <w:lang w:val="en-GB" w:eastAsia="ko-KR"/>
        </w:rPr>
        <w:t>distance</w:t>
      </w:r>
      <w:r w:rsidRPr="0024352F">
        <w:rPr>
          <w:rFonts w:cs="Arial"/>
          <w:b/>
          <w:bCs/>
          <w:lang w:val="en-GB" w:eastAsia="ko-KR"/>
        </w:rPr>
        <w:t xml:space="preserve"> </w:t>
      </w:r>
      <w:r w:rsidRPr="0024352F">
        <w:rPr>
          <w:rFonts w:cs="Arial" w:hint="eastAsia"/>
          <w:b/>
          <w:bCs/>
          <w:lang w:val="en-GB" w:eastAsia="ko-KR"/>
        </w:rPr>
        <w:t>radius</w:t>
      </w:r>
    </w:p>
    <w:p w14:paraId="3DDE8A9C" w14:textId="77777777" w:rsidR="00390A29" w:rsidRPr="0024352F" w:rsidRDefault="00390A29" w:rsidP="00390A29">
      <w:pPr>
        <w:pStyle w:val="ae"/>
        <w:numPr>
          <w:ilvl w:val="0"/>
          <w:numId w:val="22"/>
        </w:numPr>
        <w:rPr>
          <w:rFonts w:cs="Arial"/>
          <w:b/>
          <w:bCs/>
          <w:lang w:val="en-GB" w:eastAsia="ko-KR"/>
        </w:rPr>
      </w:pPr>
      <w:r w:rsidRPr="0024352F">
        <w:rPr>
          <w:rFonts w:cs="Arial" w:hint="eastAsia"/>
          <w:b/>
          <w:bCs/>
          <w:lang w:val="en-GB" w:eastAsia="ko-KR"/>
        </w:rPr>
        <w:t>Boundary</w:t>
      </w:r>
      <w:r w:rsidRPr="0024352F">
        <w:rPr>
          <w:rFonts w:cs="Arial"/>
          <w:b/>
          <w:bCs/>
          <w:lang w:val="en-GB" w:eastAsia="ko-KR"/>
        </w:rPr>
        <w:t xml:space="preserve"> </w:t>
      </w:r>
      <w:r w:rsidRPr="0024352F">
        <w:rPr>
          <w:rFonts w:cs="Arial" w:hint="eastAsia"/>
          <w:b/>
          <w:bCs/>
          <w:lang w:val="en-GB" w:eastAsia="ko-KR"/>
        </w:rPr>
        <w:t>line</w:t>
      </w:r>
      <w:r w:rsidRPr="0024352F">
        <w:rPr>
          <w:rFonts w:cs="Arial"/>
          <w:b/>
          <w:bCs/>
          <w:lang w:val="en-GB" w:eastAsia="ko-KR"/>
        </w:rPr>
        <w:t xml:space="preserve"> </w:t>
      </w:r>
      <w:r w:rsidRPr="0024352F">
        <w:rPr>
          <w:rFonts w:cs="Arial" w:hint="eastAsia"/>
          <w:b/>
          <w:bCs/>
          <w:lang w:val="en-GB" w:eastAsia="ko-KR"/>
        </w:rPr>
        <w:t>of</w:t>
      </w:r>
      <w:r w:rsidRPr="0024352F">
        <w:rPr>
          <w:rFonts w:cs="Arial"/>
          <w:b/>
          <w:bCs/>
          <w:lang w:val="en-GB" w:eastAsia="ko-KR"/>
        </w:rPr>
        <w:t xml:space="preserve"> </w:t>
      </w:r>
      <w:r w:rsidRPr="0024352F">
        <w:rPr>
          <w:rFonts w:cs="Arial" w:hint="eastAsia"/>
          <w:b/>
          <w:bCs/>
          <w:lang w:val="en-GB" w:eastAsia="ko-KR"/>
        </w:rPr>
        <w:t>MBS</w:t>
      </w:r>
      <w:r w:rsidRPr="0024352F">
        <w:rPr>
          <w:rFonts w:cs="Arial"/>
          <w:b/>
          <w:bCs/>
          <w:lang w:val="en-GB" w:eastAsia="ko-KR"/>
        </w:rPr>
        <w:t xml:space="preserve"> </w:t>
      </w:r>
      <w:r w:rsidRPr="0024352F">
        <w:rPr>
          <w:rFonts w:cs="Arial" w:hint="eastAsia"/>
          <w:b/>
          <w:bCs/>
          <w:lang w:val="en-GB" w:eastAsia="ko-KR"/>
        </w:rPr>
        <w:t>service</w:t>
      </w:r>
      <w:r w:rsidRPr="0024352F">
        <w:rPr>
          <w:rFonts w:cs="Arial"/>
          <w:b/>
          <w:bCs/>
          <w:lang w:val="en-GB" w:eastAsia="ko-KR"/>
        </w:rPr>
        <w:t xml:space="preserve"> </w:t>
      </w:r>
      <w:r w:rsidRPr="0024352F">
        <w:rPr>
          <w:rFonts w:cs="Arial" w:hint="eastAsia"/>
          <w:b/>
          <w:bCs/>
          <w:lang w:val="en-GB" w:eastAsia="ko-KR"/>
        </w:rPr>
        <w:t>area</w:t>
      </w:r>
    </w:p>
    <w:p w14:paraId="1D7863EE" w14:textId="6DB25BB4" w:rsidR="00390A29" w:rsidRDefault="00390A29" w:rsidP="00390A29">
      <w:pPr>
        <w:pStyle w:val="ae"/>
        <w:numPr>
          <w:ilvl w:val="0"/>
          <w:numId w:val="22"/>
        </w:numPr>
        <w:rPr>
          <w:rFonts w:cs="Arial"/>
          <w:b/>
          <w:bCs/>
          <w:lang w:val="en-GB" w:eastAsia="ko-KR"/>
        </w:rPr>
      </w:pPr>
      <w:r>
        <w:rPr>
          <w:rFonts w:cs="Arial" w:hint="eastAsia"/>
          <w:b/>
          <w:bCs/>
          <w:lang w:val="en-GB" w:eastAsia="ko-KR"/>
        </w:rPr>
        <w:t>A</w:t>
      </w:r>
      <w:r>
        <w:rPr>
          <w:rFonts w:cs="Arial"/>
          <w:b/>
          <w:bCs/>
          <w:lang w:val="en-GB" w:eastAsia="ko-KR"/>
        </w:rPr>
        <w:t xml:space="preserve"> </w:t>
      </w:r>
      <w:r>
        <w:rPr>
          <w:rFonts w:cs="Arial" w:hint="eastAsia"/>
          <w:b/>
          <w:bCs/>
          <w:lang w:val="en-GB" w:eastAsia="ko-KR"/>
        </w:rPr>
        <w:t>parameter</w:t>
      </w:r>
      <w:r>
        <w:rPr>
          <w:rFonts w:cs="Arial"/>
          <w:b/>
          <w:bCs/>
          <w:lang w:val="en-GB" w:eastAsia="ko-KR"/>
        </w:rPr>
        <w:t xml:space="preserve"> </w:t>
      </w:r>
      <w:r>
        <w:rPr>
          <w:rFonts w:cs="Arial" w:hint="eastAsia"/>
          <w:b/>
          <w:bCs/>
          <w:lang w:val="en-GB" w:eastAsia="ko-KR"/>
        </w:rPr>
        <w:t>using</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polygon</w:t>
      </w:r>
      <w:r>
        <w:rPr>
          <w:rFonts w:cs="Arial"/>
          <w:b/>
          <w:bCs/>
          <w:lang w:val="en-GB" w:eastAsia="ko-KR"/>
        </w:rPr>
        <w:t xml:space="preserve"> </w:t>
      </w:r>
      <w:r>
        <w:rPr>
          <w:rFonts w:cs="Arial" w:hint="eastAsia"/>
          <w:b/>
          <w:bCs/>
          <w:lang w:val="en-GB" w:eastAsia="ko-KR"/>
        </w:rPr>
        <w:t>shape</w:t>
      </w:r>
    </w:p>
    <w:p w14:paraId="6E75013F" w14:textId="56BA4830" w:rsidR="00390A29" w:rsidRPr="000B43A6" w:rsidRDefault="000B43A6" w:rsidP="000B43A6">
      <w:pPr>
        <w:pStyle w:val="ae"/>
        <w:spacing w:line="276" w:lineRule="auto"/>
        <w:rPr>
          <w:rFonts w:cs="Arial"/>
          <w:b/>
          <w:bCs/>
          <w:lang w:val="en-GB" w:eastAsia="ko-KR"/>
        </w:rPr>
      </w:pPr>
      <w:r w:rsidRPr="0087704C">
        <w:rPr>
          <w:rFonts w:cs="Arial"/>
          <w:b/>
          <w:bCs/>
          <w:lang w:val="en-GB" w:eastAsia="ko-KR"/>
        </w:rPr>
        <w:t xml:space="preserve">Proposal 2: </w:t>
      </w:r>
      <w:r w:rsidRPr="00741343">
        <w:rPr>
          <w:rFonts w:cs="Arial"/>
          <w:b/>
          <w:bCs/>
          <w:lang w:val="en-GB" w:eastAsia="ko-KR"/>
        </w:rPr>
        <w:t>MBS service area information can be included in NTN specific system information.</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lastRenderedPageBreak/>
        <w:t>Reference</w:t>
      </w:r>
    </w:p>
    <w:p w14:paraId="2D88C624" w14:textId="30B8B4E0" w:rsidR="00532287" w:rsidRPr="000105DF" w:rsidRDefault="00D66FD9" w:rsidP="00D66FD9">
      <w:pPr>
        <w:pStyle w:val="References"/>
        <w:tabs>
          <w:tab w:val="num" w:pos="431"/>
        </w:tabs>
        <w:ind w:leftChars="35" w:left="430"/>
        <w:jc w:val="left"/>
        <w:rPr>
          <w:rFonts w:ascii="Arial" w:eastAsia="맑은 고딕" w:hAnsi="Arial" w:cs="Arial"/>
          <w:sz w:val="20"/>
          <w:szCs w:val="22"/>
          <w:lang w:val="en-GB" w:eastAsia="ko-KR"/>
        </w:rPr>
      </w:pPr>
      <w:r>
        <w:rPr>
          <w:rFonts w:ascii="Arial" w:eastAsia="맑은 고딕" w:hAnsi="Arial" w:cs="Arial"/>
          <w:sz w:val="20"/>
          <w:szCs w:val="22"/>
          <w:lang w:val="en-GB" w:eastAsia="ko-KR"/>
        </w:rPr>
        <w:t xml:space="preserve">RP-240775 </w:t>
      </w:r>
      <w:r w:rsidRPr="00D66FD9">
        <w:rPr>
          <w:rFonts w:ascii="Arial" w:eastAsia="맑은 고딕" w:hAnsi="Arial" w:cs="Arial"/>
          <w:sz w:val="20"/>
          <w:szCs w:val="22"/>
          <w:lang w:val="en-GB" w:eastAsia="ko-KR"/>
        </w:rPr>
        <w:t>Revised WID: Non-Terrestrial Networks (NTN) for NR Phase 3</w:t>
      </w:r>
    </w:p>
    <w:sectPr w:rsidR="00532287" w:rsidRPr="000105DF">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F0459" w14:textId="77777777" w:rsidR="00234F72" w:rsidRDefault="00234F72">
      <w:pPr>
        <w:spacing w:after="0"/>
      </w:pPr>
      <w:r>
        <w:separator/>
      </w:r>
    </w:p>
  </w:endnote>
  <w:endnote w:type="continuationSeparator" w:id="0">
    <w:p w14:paraId="110BD304" w14:textId="77777777" w:rsidR="00234F72" w:rsidRDefault="00234F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7B6F3" w14:textId="77777777" w:rsidR="00234F72" w:rsidRDefault="00234F72">
      <w:pPr>
        <w:spacing w:after="0"/>
      </w:pPr>
      <w:r>
        <w:separator/>
      </w:r>
    </w:p>
  </w:footnote>
  <w:footnote w:type="continuationSeparator" w:id="0">
    <w:p w14:paraId="54ADF5F3" w14:textId="77777777" w:rsidR="00234F72" w:rsidRDefault="00234F7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561"/>
        </w:tabs>
        <w:ind w:left="2561"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7E30194"/>
    <w:multiLevelType w:val="hybridMultilevel"/>
    <w:tmpl w:val="D25E15C0"/>
    <w:lvl w:ilvl="0" w:tplc="FD5072EC">
      <w:start w:val="1"/>
      <w:numFmt w:val="bullet"/>
      <w:lvlText w:val="-"/>
      <w:lvlJc w:val="left"/>
      <w:pPr>
        <w:ind w:left="420" w:hanging="420"/>
      </w:pPr>
      <w:rPr>
        <w:rFonts w:ascii="Arial" w:eastAsia="SimSun" w:hAnsi="Arial" w:cs="Aria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9"/>
  </w:num>
  <w:num w:numId="3">
    <w:abstractNumId w:val="18"/>
  </w:num>
  <w:num w:numId="4">
    <w:abstractNumId w:val="12"/>
    <w:lvlOverride w:ilvl="0">
      <w:startOverride w:val="1"/>
    </w:lvlOverride>
  </w:num>
  <w:num w:numId="5">
    <w:abstractNumId w:val="14"/>
  </w:num>
  <w:num w:numId="6">
    <w:abstractNumId w:val="6"/>
  </w:num>
  <w:num w:numId="7">
    <w:abstractNumId w:val="5"/>
  </w:num>
  <w:num w:numId="8">
    <w:abstractNumId w:val="10"/>
  </w:num>
  <w:num w:numId="9">
    <w:abstractNumId w:val="7"/>
  </w:num>
  <w:num w:numId="10">
    <w:abstractNumId w:val="11"/>
  </w:num>
  <w:num w:numId="11">
    <w:abstractNumId w:val="15"/>
  </w:num>
  <w:num w:numId="12">
    <w:abstractNumId w:val="4"/>
  </w:num>
  <w:num w:numId="13">
    <w:abstractNumId w:val="13"/>
  </w:num>
  <w:num w:numId="14">
    <w:abstractNumId w:val="8"/>
  </w:num>
  <w:num w:numId="15">
    <w:abstractNumId w:val="1"/>
  </w:num>
  <w:num w:numId="16">
    <w:abstractNumId w:val="22"/>
  </w:num>
  <w:num w:numId="17">
    <w:abstractNumId w:val="20"/>
  </w:num>
  <w:num w:numId="18">
    <w:abstractNumId w:val="17"/>
  </w:num>
  <w:num w:numId="19">
    <w:abstractNumId w:val="16"/>
  </w:num>
  <w:num w:numId="20">
    <w:abstractNumId w:val="3"/>
  </w:num>
  <w:num w:numId="21">
    <w:abstractNumId w:val="2"/>
  </w:num>
  <w:num w:numId="22">
    <w:abstractNumId w:val="2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053E"/>
    <w:rsid w:val="00003F2A"/>
    <w:rsid w:val="00005A3D"/>
    <w:rsid w:val="00006F42"/>
    <w:rsid w:val="000105DF"/>
    <w:rsid w:val="00015392"/>
    <w:rsid w:val="000164C6"/>
    <w:rsid w:val="00017513"/>
    <w:rsid w:val="00020330"/>
    <w:rsid w:val="00023C49"/>
    <w:rsid w:val="00024815"/>
    <w:rsid w:val="00030586"/>
    <w:rsid w:val="00030676"/>
    <w:rsid w:val="00031FB4"/>
    <w:rsid w:val="00033063"/>
    <w:rsid w:val="00033FB7"/>
    <w:rsid w:val="000362C8"/>
    <w:rsid w:val="0004517F"/>
    <w:rsid w:val="00046199"/>
    <w:rsid w:val="00046414"/>
    <w:rsid w:val="00047F05"/>
    <w:rsid w:val="000520F9"/>
    <w:rsid w:val="00052C5D"/>
    <w:rsid w:val="000540C5"/>
    <w:rsid w:val="00054DE7"/>
    <w:rsid w:val="000559EA"/>
    <w:rsid w:val="00056185"/>
    <w:rsid w:val="00061B0C"/>
    <w:rsid w:val="000634F1"/>
    <w:rsid w:val="00064735"/>
    <w:rsid w:val="00066DCC"/>
    <w:rsid w:val="00074CC2"/>
    <w:rsid w:val="0007565D"/>
    <w:rsid w:val="00076D2C"/>
    <w:rsid w:val="0008498A"/>
    <w:rsid w:val="000851FB"/>
    <w:rsid w:val="00085CFB"/>
    <w:rsid w:val="00086872"/>
    <w:rsid w:val="0008732B"/>
    <w:rsid w:val="00092219"/>
    <w:rsid w:val="00092A62"/>
    <w:rsid w:val="000941F8"/>
    <w:rsid w:val="000968C6"/>
    <w:rsid w:val="00096B9A"/>
    <w:rsid w:val="000A05EC"/>
    <w:rsid w:val="000A2D9C"/>
    <w:rsid w:val="000A5BB9"/>
    <w:rsid w:val="000B0772"/>
    <w:rsid w:val="000B1F31"/>
    <w:rsid w:val="000B43A6"/>
    <w:rsid w:val="000B7B76"/>
    <w:rsid w:val="000C0CE4"/>
    <w:rsid w:val="000C28CB"/>
    <w:rsid w:val="000C2C0A"/>
    <w:rsid w:val="000C35FC"/>
    <w:rsid w:val="000C3AC7"/>
    <w:rsid w:val="000C4002"/>
    <w:rsid w:val="000C68A2"/>
    <w:rsid w:val="000D10B4"/>
    <w:rsid w:val="000D73C7"/>
    <w:rsid w:val="000E0F8C"/>
    <w:rsid w:val="000E2B0C"/>
    <w:rsid w:val="000E4441"/>
    <w:rsid w:val="000E44C5"/>
    <w:rsid w:val="000E5714"/>
    <w:rsid w:val="000E5D34"/>
    <w:rsid w:val="000E7789"/>
    <w:rsid w:val="000E7B7C"/>
    <w:rsid w:val="000F0F37"/>
    <w:rsid w:val="000F11DE"/>
    <w:rsid w:val="000F21AD"/>
    <w:rsid w:val="000F2CD8"/>
    <w:rsid w:val="000F3DC1"/>
    <w:rsid w:val="000F4225"/>
    <w:rsid w:val="000F5238"/>
    <w:rsid w:val="000F609C"/>
    <w:rsid w:val="000F6783"/>
    <w:rsid w:val="000F6D41"/>
    <w:rsid w:val="000F78AB"/>
    <w:rsid w:val="001043AC"/>
    <w:rsid w:val="00104C29"/>
    <w:rsid w:val="00107853"/>
    <w:rsid w:val="00111063"/>
    <w:rsid w:val="00112E2A"/>
    <w:rsid w:val="001130DB"/>
    <w:rsid w:val="00115ACC"/>
    <w:rsid w:val="00116BB0"/>
    <w:rsid w:val="00117C6C"/>
    <w:rsid w:val="00120E13"/>
    <w:rsid w:val="00122BDE"/>
    <w:rsid w:val="001231B9"/>
    <w:rsid w:val="00123B9A"/>
    <w:rsid w:val="0012566A"/>
    <w:rsid w:val="001333FD"/>
    <w:rsid w:val="001341BA"/>
    <w:rsid w:val="00135D63"/>
    <w:rsid w:val="00136ACD"/>
    <w:rsid w:val="001403DD"/>
    <w:rsid w:val="001404B5"/>
    <w:rsid w:val="00140DC5"/>
    <w:rsid w:val="00143ECA"/>
    <w:rsid w:val="00146BE6"/>
    <w:rsid w:val="00150226"/>
    <w:rsid w:val="00154401"/>
    <w:rsid w:val="00155112"/>
    <w:rsid w:val="001552E9"/>
    <w:rsid w:val="0016056A"/>
    <w:rsid w:val="00162283"/>
    <w:rsid w:val="00162393"/>
    <w:rsid w:val="00162F2A"/>
    <w:rsid w:val="00165EA5"/>
    <w:rsid w:val="00167EDD"/>
    <w:rsid w:val="00170072"/>
    <w:rsid w:val="00172499"/>
    <w:rsid w:val="001727D9"/>
    <w:rsid w:val="00173375"/>
    <w:rsid w:val="0017579D"/>
    <w:rsid w:val="00176A18"/>
    <w:rsid w:val="001833EE"/>
    <w:rsid w:val="001849BF"/>
    <w:rsid w:val="00186A43"/>
    <w:rsid w:val="00186CD8"/>
    <w:rsid w:val="001921C9"/>
    <w:rsid w:val="001938AF"/>
    <w:rsid w:val="0019567E"/>
    <w:rsid w:val="00196661"/>
    <w:rsid w:val="00197AB2"/>
    <w:rsid w:val="001A0086"/>
    <w:rsid w:val="001A0E5B"/>
    <w:rsid w:val="001A0EA8"/>
    <w:rsid w:val="001A2127"/>
    <w:rsid w:val="001A3D26"/>
    <w:rsid w:val="001A4346"/>
    <w:rsid w:val="001A4CCA"/>
    <w:rsid w:val="001A5870"/>
    <w:rsid w:val="001A7C92"/>
    <w:rsid w:val="001B4801"/>
    <w:rsid w:val="001B5626"/>
    <w:rsid w:val="001B5DA9"/>
    <w:rsid w:val="001B6A4D"/>
    <w:rsid w:val="001C0B93"/>
    <w:rsid w:val="001C2859"/>
    <w:rsid w:val="001C3C82"/>
    <w:rsid w:val="001C3FED"/>
    <w:rsid w:val="001C4736"/>
    <w:rsid w:val="001C4EB5"/>
    <w:rsid w:val="001D32AE"/>
    <w:rsid w:val="001E16E4"/>
    <w:rsid w:val="001E5ABF"/>
    <w:rsid w:val="001F0475"/>
    <w:rsid w:val="001F0BD8"/>
    <w:rsid w:val="001F12C9"/>
    <w:rsid w:val="001F1781"/>
    <w:rsid w:val="001F29A0"/>
    <w:rsid w:val="001F7AB5"/>
    <w:rsid w:val="0020036E"/>
    <w:rsid w:val="00201C89"/>
    <w:rsid w:val="002024B6"/>
    <w:rsid w:val="00202F0D"/>
    <w:rsid w:val="00203728"/>
    <w:rsid w:val="002065D2"/>
    <w:rsid w:val="00206E06"/>
    <w:rsid w:val="00207079"/>
    <w:rsid w:val="002140FF"/>
    <w:rsid w:val="00215990"/>
    <w:rsid w:val="00215E18"/>
    <w:rsid w:val="002164FB"/>
    <w:rsid w:val="0021667F"/>
    <w:rsid w:val="0021691F"/>
    <w:rsid w:val="00217D7C"/>
    <w:rsid w:val="00224E62"/>
    <w:rsid w:val="0022509F"/>
    <w:rsid w:val="00225355"/>
    <w:rsid w:val="00227D31"/>
    <w:rsid w:val="002328CE"/>
    <w:rsid w:val="00232DFC"/>
    <w:rsid w:val="0023442E"/>
    <w:rsid w:val="00234F66"/>
    <w:rsid w:val="00234F72"/>
    <w:rsid w:val="00235092"/>
    <w:rsid w:val="00235539"/>
    <w:rsid w:val="002358C3"/>
    <w:rsid w:val="00235A4B"/>
    <w:rsid w:val="00242380"/>
    <w:rsid w:val="00242CC4"/>
    <w:rsid w:val="0024352F"/>
    <w:rsid w:val="00243732"/>
    <w:rsid w:val="00245885"/>
    <w:rsid w:val="00246582"/>
    <w:rsid w:val="002470E7"/>
    <w:rsid w:val="002478DE"/>
    <w:rsid w:val="00251576"/>
    <w:rsid w:val="00255FEA"/>
    <w:rsid w:val="0025661A"/>
    <w:rsid w:val="002670D1"/>
    <w:rsid w:val="00272D62"/>
    <w:rsid w:val="00272F1A"/>
    <w:rsid w:val="002730D3"/>
    <w:rsid w:val="002732AB"/>
    <w:rsid w:val="00276819"/>
    <w:rsid w:val="00286892"/>
    <w:rsid w:val="00292AA8"/>
    <w:rsid w:val="00293A31"/>
    <w:rsid w:val="002956AA"/>
    <w:rsid w:val="00295FF6"/>
    <w:rsid w:val="0029702F"/>
    <w:rsid w:val="00297722"/>
    <w:rsid w:val="002A0E51"/>
    <w:rsid w:val="002A14A5"/>
    <w:rsid w:val="002A3E06"/>
    <w:rsid w:val="002A41F3"/>
    <w:rsid w:val="002A5859"/>
    <w:rsid w:val="002A7049"/>
    <w:rsid w:val="002A754D"/>
    <w:rsid w:val="002B32A2"/>
    <w:rsid w:val="002B428E"/>
    <w:rsid w:val="002C07E7"/>
    <w:rsid w:val="002C1B50"/>
    <w:rsid w:val="002C1C05"/>
    <w:rsid w:val="002C2BA9"/>
    <w:rsid w:val="002C4FDF"/>
    <w:rsid w:val="002C64F0"/>
    <w:rsid w:val="002D5EA8"/>
    <w:rsid w:val="002D6F15"/>
    <w:rsid w:val="002D7D60"/>
    <w:rsid w:val="002E1B64"/>
    <w:rsid w:val="002E3263"/>
    <w:rsid w:val="002E46D3"/>
    <w:rsid w:val="002E4FA2"/>
    <w:rsid w:val="002F1282"/>
    <w:rsid w:val="002F353C"/>
    <w:rsid w:val="002F6F42"/>
    <w:rsid w:val="00302289"/>
    <w:rsid w:val="003030C1"/>
    <w:rsid w:val="00303F3B"/>
    <w:rsid w:val="00304DFB"/>
    <w:rsid w:val="003061D1"/>
    <w:rsid w:val="0030692B"/>
    <w:rsid w:val="003136EF"/>
    <w:rsid w:val="00313A8B"/>
    <w:rsid w:val="00314BE8"/>
    <w:rsid w:val="00314C23"/>
    <w:rsid w:val="00315F22"/>
    <w:rsid w:val="00320BCB"/>
    <w:rsid w:val="00326211"/>
    <w:rsid w:val="00330AC3"/>
    <w:rsid w:val="00333047"/>
    <w:rsid w:val="00333A0F"/>
    <w:rsid w:val="003370B3"/>
    <w:rsid w:val="003377A5"/>
    <w:rsid w:val="0034259D"/>
    <w:rsid w:val="00344D04"/>
    <w:rsid w:val="00345DFC"/>
    <w:rsid w:val="00346981"/>
    <w:rsid w:val="0035180B"/>
    <w:rsid w:val="00355100"/>
    <w:rsid w:val="00356190"/>
    <w:rsid w:val="00361FBC"/>
    <w:rsid w:val="00365307"/>
    <w:rsid w:val="003663B7"/>
    <w:rsid w:val="003763FE"/>
    <w:rsid w:val="00376FAC"/>
    <w:rsid w:val="00377758"/>
    <w:rsid w:val="00381B62"/>
    <w:rsid w:val="003907EF"/>
    <w:rsid w:val="00390A29"/>
    <w:rsid w:val="00391E68"/>
    <w:rsid w:val="00394361"/>
    <w:rsid w:val="00394F2C"/>
    <w:rsid w:val="00396DB6"/>
    <w:rsid w:val="003A43F4"/>
    <w:rsid w:val="003A691A"/>
    <w:rsid w:val="003B16C0"/>
    <w:rsid w:val="003B2748"/>
    <w:rsid w:val="003B6C61"/>
    <w:rsid w:val="003C35FE"/>
    <w:rsid w:val="003C5035"/>
    <w:rsid w:val="003D0500"/>
    <w:rsid w:val="003D43BC"/>
    <w:rsid w:val="003D5A27"/>
    <w:rsid w:val="003D5B7B"/>
    <w:rsid w:val="003D5CC3"/>
    <w:rsid w:val="003D6513"/>
    <w:rsid w:val="003D769C"/>
    <w:rsid w:val="003E0B97"/>
    <w:rsid w:val="003E536D"/>
    <w:rsid w:val="003F047A"/>
    <w:rsid w:val="003F0C24"/>
    <w:rsid w:val="003F1D74"/>
    <w:rsid w:val="003F7AA6"/>
    <w:rsid w:val="0040219C"/>
    <w:rsid w:val="00403199"/>
    <w:rsid w:val="004036A0"/>
    <w:rsid w:val="00406B63"/>
    <w:rsid w:val="00406C68"/>
    <w:rsid w:val="0041074D"/>
    <w:rsid w:val="00410E2B"/>
    <w:rsid w:val="00411EAA"/>
    <w:rsid w:val="00412FFD"/>
    <w:rsid w:val="00413F2C"/>
    <w:rsid w:val="004169B5"/>
    <w:rsid w:val="00416EFD"/>
    <w:rsid w:val="00416F1E"/>
    <w:rsid w:val="00417D7D"/>
    <w:rsid w:val="00420E70"/>
    <w:rsid w:val="00423C6A"/>
    <w:rsid w:val="004252E2"/>
    <w:rsid w:val="0042670E"/>
    <w:rsid w:val="00427A05"/>
    <w:rsid w:val="00430465"/>
    <w:rsid w:val="00430467"/>
    <w:rsid w:val="00432842"/>
    <w:rsid w:val="00434E8C"/>
    <w:rsid w:val="004367B4"/>
    <w:rsid w:val="00440BE6"/>
    <w:rsid w:val="00442669"/>
    <w:rsid w:val="004467C1"/>
    <w:rsid w:val="00453C15"/>
    <w:rsid w:val="0045420C"/>
    <w:rsid w:val="0045680E"/>
    <w:rsid w:val="004600E2"/>
    <w:rsid w:val="00460889"/>
    <w:rsid w:val="00461C0E"/>
    <w:rsid w:val="004642FC"/>
    <w:rsid w:val="00472D05"/>
    <w:rsid w:val="004775F4"/>
    <w:rsid w:val="004838CE"/>
    <w:rsid w:val="00483CB6"/>
    <w:rsid w:val="00483FDD"/>
    <w:rsid w:val="004852EA"/>
    <w:rsid w:val="00491777"/>
    <w:rsid w:val="00493422"/>
    <w:rsid w:val="00493DF3"/>
    <w:rsid w:val="00494985"/>
    <w:rsid w:val="004A1FE2"/>
    <w:rsid w:val="004A3292"/>
    <w:rsid w:val="004A463A"/>
    <w:rsid w:val="004A49B1"/>
    <w:rsid w:val="004A50BE"/>
    <w:rsid w:val="004A7A61"/>
    <w:rsid w:val="004B0DAC"/>
    <w:rsid w:val="004B1125"/>
    <w:rsid w:val="004B16E7"/>
    <w:rsid w:val="004B30F8"/>
    <w:rsid w:val="004B519B"/>
    <w:rsid w:val="004B5FC5"/>
    <w:rsid w:val="004B7246"/>
    <w:rsid w:val="004C0807"/>
    <w:rsid w:val="004C58AB"/>
    <w:rsid w:val="004C6AA5"/>
    <w:rsid w:val="004C6CC5"/>
    <w:rsid w:val="004C7811"/>
    <w:rsid w:val="004D290D"/>
    <w:rsid w:val="004D6054"/>
    <w:rsid w:val="004D6DBE"/>
    <w:rsid w:val="004D6F9E"/>
    <w:rsid w:val="004D7C11"/>
    <w:rsid w:val="004E062B"/>
    <w:rsid w:val="004E355A"/>
    <w:rsid w:val="004E3B61"/>
    <w:rsid w:val="004E56F5"/>
    <w:rsid w:val="004E6533"/>
    <w:rsid w:val="004F0579"/>
    <w:rsid w:val="004F12B2"/>
    <w:rsid w:val="004F1536"/>
    <w:rsid w:val="004F2703"/>
    <w:rsid w:val="004F33A6"/>
    <w:rsid w:val="004F59C4"/>
    <w:rsid w:val="004F5EE6"/>
    <w:rsid w:val="004F7763"/>
    <w:rsid w:val="004F7E91"/>
    <w:rsid w:val="00501A13"/>
    <w:rsid w:val="005030A2"/>
    <w:rsid w:val="005055D8"/>
    <w:rsid w:val="00505637"/>
    <w:rsid w:val="00505C8C"/>
    <w:rsid w:val="00506DC0"/>
    <w:rsid w:val="005078EB"/>
    <w:rsid w:val="005104FE"/>
    <w:rsid w:val="00511737"/>
    <w:rsid w:val="00514E53"/>
    <w:rsid w:val="005152C6"/>
    <w:rsid w:val="0051544C"/>
    <w:rsid w:val="005227BF"/>
    <w:rsid w:val="005251E5"/>
    <w:rsid w:val="005276AD"/>
    <w:rsid w:val="00527C55"/>
    <w:rsid w:val="00532287"/>
    <w:rsid w:val="00532F27"/>
    <w:rsid w:val="0053333D"/>
    <w:rsid w:val="00534711"/>
    <w:rsid w:val="00536279"/>
    <w:rsid w:val="00540479"/>
    <w:rsid w:val="0054288D"/>
    <w:rsid w:val="00542B17"/>
    <w:rsid w:val="00546A37"/>
    <w:rsid w:val="00550A0E"/>
    <w:rsid w:val="00553704"/>
    <w:rsid w:val="00555B72"/>
    <w:rsid w:val="00561757"/>
    <w:rsid w:val="00562940"/>
    <w:rsid w:val="00562E25"/>
    <w:rsid w:val="00565FE0"/>
    <w:rsid w:val="00567C9E"/>
    <w:rsid w:val="005721DF"/>
    <w:rsid w:val="00573154"/>
    <w:rsid w:val="00573D33"/>
    <w:rsid w:val="005813D4"/>
    <w:rsid w:val="00584BBF"/>
    <w:rsid w:val="00586CA9"/>
    <w:rsid w:val="00586E18"/>
    <w:rsid w:val="00587F58"/>
    <w:rsid w:val="00594AD2"/>
    <w:rsid w:val="005950E3"/>
    <w:rsid w:val="00595276"/>
    <w:rsid w:val="00596732"/>
    <w:rsid w:val="00596B77"/>
    <w:rsid w:val="005A234F"/>
    <w:rsid w:val="005A5FAD"/>
    <w:rsid w:val="005A6791"/>
    <w:rsid w:val="005B1FA2"/>
    <w:rsid w:val="005B4CFD"/>
    <w:rsid w:val="005B50F9"/>
    <w:rsid w:val="005B65D9"/>
    <w:rsid w:val="005B7FAE"/>
    <w:rsid w:val="005C00E9"/>
    <w:rsid w:val="005C08B3"/>
    <w:rsid w:val="005C263C"/>
    <w:rsid w:val="005C3540"/>
    <w:rsid w:val="005C38C0"/>
    <w:rsid w:val="005C7113"/>
    <w:rsid w:val="005D02D2"/>
    <w:rsid w:val="005D1E8E"/>
    <w:rsid w:val="005D2432"/>
    <w:rsid w:val="005D29BE"/>
    <w:rsid w:val="005D3561"/>
    <w:rsid w:val="005D3701"/>
    <w:rsid w:val="005D4D03"/>
    <w:rsid w:val="005E16DE"/>
    <w:rsid w:val="005E1D55"/>
    <w:rsid w:val="005F15D3"/>
    <w:rsid w:val="005F37A9"/>
    <w:rsid w:val="005F4300"/>
    <w:rsid w:val="005F44F6"/>
    <w:rsid w:val="006001DA"/>
    <w:rsid w:val="00607CCC"/>
    <w:rsid w:val="00610F4E"/>
    <w:rsid w:val="006110C6"/>
    <w:rsid w:val="0061429A"/>
    <w:rsid w:val="00615591"/>
    <w:rsid w:val="00615C44"/>
    <w:rsid w:val="00621AF5"/>
    <w:rsid w:val="00623785"/>
    <w:rsid w:val="00624018"/>
    <w:rsid w:val="00627242"/>
    <w:rsid w:val="00627333"/>
    <w:rsid w:val="006300DF"/>
    <w:rsid w:val="00634B85"/>
    <w:rsid w:val="0063562E"/>
    <w:rsid w:val="00640BCE"/>
    <w:rsid w:val="00641B60"/>
    <w:rsid w:val="00644795"/>
    <w:rsid w:val="006452B5"/>
    <w:rsid w:val="00646C7E"/>
    <w:rsid w:val="00650AB8"/>
    <w:rsid w:val="00654A10"/>
    <w:rsid w:val="00655EAD"/>
    <w:rsid w:val="00657D30"/>
    <w:rsid w:val="00662603"/>
    <w:rsid w:val="00662709"/>
    <w:rsid w:val="006636B1"/>
    <w:rsid w:val="00667E5B"/>
    <w:rsid w:val="00675490"/>
    <w:rsid w:val="00681574"/>
    <w:rsid w:val="00682015"/>
    <w:rsid w:val="006849CA"/>
    <w:rsid w:val="00687CB2"/>
    <w:rsid w:val="0069288A"/>
    <w:rsid w:val="0069491C"/>
    <w:rsid w:val="006959CE"/>
    <w:rsid w:val="00696D92"/>
    <w:rsid w:val="006A0C3F"/>
    <w:rsid w:val="006A2ADE"/>
    <w:rsid w:val="006A5917"/>
    <w:rsid w:val="006B5E86"/>
    <w:rsid w:val="006B6CD7"/>
    <w:rsid w:val="006C6E8C"/>
    <w:rsid w:val="006C7874"/>
    <w:rsid w:val="006D20CB"/>
    <w:rsid w:val="006D35BC"/>
    <w:rsid w:val="006D5116"/>
    <w:rsid w:val="006D5C9B"/>
    <w:rsid w:val="006D6017"/>
    <w:rsid w:val="006D6FA1"/>
    <w:rsid w:val="006E1174"/>
    <w:rsid w:val="006E1A5D"/>
    <w:rsid w:val="006E23C9"/>
    <w:rsid w:val="006E4DF6"/>
    <w:rsid w:val="006E7A1B"/>
    <w:rsid w:val="006F1B35"/>
    <w:rsid w:val="006F1CC4"/>
    <w:rsid w:val="006F3589"/>
    <w:rsid w:val="006F3AD4"/>
    <w:rsid w:val="006F58A3"/>
    <w:rsid w:val="006F678D"/>
    <w:rsid w:val="00700C66"/>
    <w:rsid w:val="00702612"/>
    <w:rsid w:val="00702E41"/>
    <w:rsid w:val="00703A5D"/>
    <w:rsid w:val="0070438D"/>
    <w:rsid w:val="00705F2B"/>
    <w:rsid w:val="00706E2E"/>
    <w:rsid w:val="00707A21"/>
    <w:rsid w:val="007117C9"/>
    <w:rsid w:val="00712846"/>
    <w:rsid w:val="00713045"/>
    <w:rsid w:val="007149BA"/>
    <w:rsid w:val="00720D75"/>
    <w:rsid w:val="00722576"/>
    <w:rsid w:val="007326BC"/>
    <w:rsid w:val="00737998"/>
    <w:rsid w:val="00737CD7"/>
    <w:rsid w:val="00741343"/>
    <w:rsid w:val="007431DD"/>
    <w:rsid w:val="0074364B"/>
    <w:rsid w:val="00743EB7"/>
    <w:rsid w:val="00744945"/>
    <w:rsid w:val="007450FC"/>
    <w:rsid w:val="0074671E"/>
    <w:rsid w:val="007525B0"/>
    <w:rsid w:val="00757D6F"/>
    <w:rsid w:val="00760FC5"/>
    <w:rsid w:val="007664DB"/>
    <w:rsid w:val="00766830"/>
    <w:rsid w:val="0076707A"/>
    <w:rsid w:val="007723BB"/>
    <w:rsid w:val="00773941"/>
    <w:rsid w:val="0077431D"/>
    <w:rsid w:val="0077741E"/>
    <w:rsid w:val="007815EB"/>
    <w:rsid w:val="0078305B"/>
    <w:rsid w:val="00787552"/>
    <w:rsid w:val="00790D01"/>
    <w:rsid w:val="007937A0"/>
    <w:rsid w:val="007952D7"/>
    <w:rsid w:val="007955F6"/>
    <w:rsid w:val="00795F20"/>
    <w:rsid w:val="0079649E"/>
    <w:rsid w:val="00797531"/>
    <w:rsid w:val="007A0D7A"/>
    <w:rsid w:val="007A37EB"/>
    <w:rsid w:val="007A64A4"/>
    <w:rsid w:val="007A7045"/>
    <w:rsid w:val="007A7A1C"/>
    <w:rsid w:val="007B0A54"/>
    <w:rsid w:val="007B1B74"/>
    <w:rsid w:val="007B1C09"/>
    <w:rsid w:val="007B2C3D"/>
    <w:rsid w:val="007B422B"/>
    <w:rsid w:val="007B448D"/>
    <w:rsid w:val="007B626C"/>
    <w:rsid w:val="007B74D5"/>
    <w:rsid w:val="007C374A"/>
    <w:rsid w:val="007C3D37"/>
    <w:rsid w:val="007C458D"/>
    <w:rsid w:val="007C6485"/>
    <w:rsid w:val="007C748E"/>
    <w:rsid w:val="007D051F"/>
    <w:rsid w:val="007D210F"/>
    <w:rsid w:val="007D2E8E"/>
    <w:rsid w:val="007D48F7"/>
    <w:rsid w:val="007D584B"/>
    <w:rsid w:val="007D5F49"/>
    <w:rsid w:val="007E0653"/>
    <w:rsid w:val="007E196B"/>
    <w:rsid w:val="007E3AB6"/>
    <w:rsid w:val="007E3FF7"/>
    <w:rsid w:val="007E5AF4"/>
    <w:rsid w:val="007E647D"/>
    <w:rsid w:val="007E7963"/>
    <w:rsid w:val="007E7C1F"/>
    <w:rsid w:val="007F0D25"/>
    <w:rsid w:val="007F1E20"/>
    <w:rsid w:val="007F1E8F"/>
    <w:rsid w:val="007F3590"/>
    <w:rsid w:val="007F36A9"/>
    <w:rsid w:val="007F3EE0"/>
    <w:rsid w:val="007F556D"/>
    <w:rsid w:val="007F76E2"/>
    <w:rsid w:val="008000A4"/>
    <w:rsid w:val="008013B3"/>
    <w:rsid w:val="00804C8C"/>
    <w:rsid w:val="00807744"/>
    <w:rsid w:val="00807998"/>
    <w:rsid w:val="00810E26"/>
    <w:rsid w:val="00812FCD"/>
    <w:rsid w:val="00813680"/>
    <w:rsid w:val="00823650"/>
    <w:rsid w:val="0082388B"/>
    <w:rsid w:val="00823A1E"/>
    <w:rsid w:val="00825E7B"/>
    <w:rsid w:val="008307DD"/>
    <w:rsid w:val="008315FB"/>
    <w:rsid w:val="00833EFF"/>
    <w:rsid w:val="00834095"/>
    <w:rsid w:val="00835119"/>
    <w:rsid w:val="008416BC"/>
    <w:rsid w:val="00843832"/>
    <w:rsid w:val="0084586C"/>
    <w:rsid w:val="008503B6"/>
    <w:rsid w:val="0085239A"/>
    <w:rsid w:val="008545B8"/>
    <w:rsid w:val="008576FD"/>
    <w:rsid w:val="0086088D"/>
    <w:rsid w:val="00860F41"/>
    <w:rsid w:val="008621DB"/>
    <w:rsid w:val="00862798"/>
    <w:rsid w:val="008630D9"/>
    <w:rsid w:val="00867B2D"/>
    <w:rsid w:val="00871988"/>
    <w:rsid w:val="00872E40"/>
    <w:rsid w:val="008733F6"/>
    <w:rsid w:val="0087704C"/>
    <w:rsid w:val="0088196A"/>
    <w:rsid w:val="00881A98"/>
    <w:rsid w:val="00883C6D"/>
    <w:rsid w:val="00884847"/>
    <w:rsid w:val="00892E39"/>
    <w:rsid w:val="008933D9"/>
    <w:rsid w:val="00893AC7"/>
    <w:rsid w:val="0089481F"/>
    <w:rsid w:val="00895C3A"/>
    <w:rsid w:val="00896530"/>
    <w:rsid w:val="008A0339"/>
    <w:rsid w:val="008A567A"/>
    <w:rsid w:val="008A6289"/>
    <w:rsid w:val="008B1782"/>
    <w:rsid w:val="008B1884"/>
    <w:rsid w:val="008B21B0"/>
    <w:rsid w:val="008B2B6C"/>
    <w:rsid w:val="008B3BC5"/>
    <w:rsid w:val="008B5207"/>
    <w:rsid w:val="008B7F75"/>
    <w:rsid w:val="008C396C"/>
    <w:rsid w:val="008C3F67"/>
    <w:rsid w:val="008C589C"/>
    <w:rsid w:val="008D29B7"/>
    <w:rsid w:val="008D2E16"/>
    <w:rsid w:val="008D3C21"/>
    <w:rsid w:val="008E5A41"/>
    <w:rsid w:val="008E6DA8"/>
    <w:rsid w:val="008F45C0"/>
    <w:rsid w:val="008F67DA"/>
    <w:rsid w:val="008F7422"/>
    <w:rsid w:val="008F7A84"/>
    <w:rsid w:val="008F7B51"/>
    <w:rsid w:val="008F7C44"/>
    <w:rsid w:val="008F7D7D"/>
    <w:rsid w:val="0090266D"/>
    <w:rsid w:val="0090339B"/>
    <w:rsid w:val="00903F9C"/>
    <w:rsid w:val="009052AF"/>
    <w:rsid w:val="009053EE"/>
    <w:rsid w:val="00905FA4"/>
    <w:rsid w:val="00910AA1"/>
    <w:rsid w:val="009129DC"/>
    <w:rsid w:val="0091425C"/>
    <w:rsid w:val="00915689"/>
    <w:rsid w:val="00915A81"/>
    <w:rsid w:val="00915E7C"/>
    <w:rsid w:val="00916157"/>
    <w:rsid w:val="00920AB5"/>
    <w:rsid w:val="009211E3"/>
    <w:rsid w:val="00921ECC"/>
    <w:rsid w:val="009223CC"/>
    <w:rsid w:val="0092361E"/>
    <w:rsid w:val="00941518"/>
    <w:rsid w:val="00950300"/>
    <w:rsid w:val="00954EAB"/>
    <w:rsid w:val="0095700F"/>
    <w:rsid w:val="009575AC"/>
    <w:rsid w:val="00963884"/>
    <w:rsid w:val="009638B6"/>
    <w:rsid w:val="00965EFB"/>
    <w:rsid w:val="009666CD"/>
    <w:rsid w:val="00977168"/>
    <w:rsid w:val="0097752F"/>
    <w:rsid w:val="00977862"/>
    <w:rsid w:val="00977A77"/>
    <w:rsid w:val="00984382"/>
    <w:rsid w:val="00987684"/>
    <w:rsid w:val="00990AFD"/>
    <w:rsid w:val="00993FB5"/>
    <w:rsid w:val="00994232"/>
    <w:rsid w:val="00997446"/>
    <w:rsid w:val="00997A9B"/>
    <w:rsid w:val="009A0C11"/>
    <w:rsid w:val="009A1544"/>
    <w:rsid w:val="009A7A44"/>
    <w:rsid w:val="009B1A31"/>
    <w:rsid w:val="009B253F"/>
    <w:rsid w:val="009B2A57"/>
    <w:rsid w:val="009B6F5B"/>
    <w:rsid w:val="009B6FBE"/>
    <w:rsid w:val="009C153C"/>
    <w:rsid w:val="009C2F13"/>
    <w:rsid w:val="009C3D11"/>
    <w:rsid w:val="009C4F88"/>
    <w:rsid w:val="009C5231"/>
    <w:rsid w:val="009C5952"/>
    <w:rsid w:val="009C6A9E"/>
    <w:rsid w:val="009D391B"/>
    <w:rsid w:val="009D6626"/>
    <w:rsid w:val="009E11EC"/>
    <w:rsid w:val="009E2DA3"/>
    <w:rsid w:val="009E3B52"/>
    <w:rsid w:val="009E5D0F"/>
    <w:rsid w:val="009E6D9D"/>
    <w:rsid w:val="009E76E4"/>
    <w:rsid w:val="009F1E21"/>
    <w:rsid w:val="009F2D54"/>
    <w:rsid w:val="009F3189"/>
    <w:rsid w:val="009F4C98"/>
    <w:rsid w:val="009F52D7"/>
    <w:rsid w:val="009F5EAD"/>
    <w:rsid w:val="009F6818"/>
    <w:rsid w:val="00A0048D"/>
    <w:rsid w:val="00A0103A"/>
    <w:rsid w:val="00A0364E"/>
    <w:rsid w:val="00A03FDE"/>
    <w:rsid w:val="00A0403E"/>
    <w:rsid w:val="00A0485F"/>
    <w:rsid w:val="00A04CBF"/>
    <w:rsid w:val="00A101A7"/>
    <w:rsid w:val="00A13526"/>
    <w:rsid w:val="00A14AC5"/>
    <w:rsid w:val="00A156A2"/>
    <w:rsid w:val="00A15C0F"/>
    <w:rsid w:val="00A16070"/>
    <w:rsid w:val="00A16DDF"/>
    <w:rsid w:val="00A21B91"/>
    <w:rsid w:val="00A222FB"/>
    <w:rsid w:val="00A245A5"/>
    <w:rsid w:val="00A271F4"/>
    <w:rsid w:val="00A30A4B"/>
    <w:rsid w:val="00A3424C"/>
    <w:rsid w:val="00A34C3B"/>
    <w:rsid w:val="00A4128E"/>
    <w:rsid w:val="00A43C11"/>
    <w:rsid w:val="00A4413E"/>
    <w:rsid w:val="00A44619"/>
    <w:rsid w:val="00A45B54"/>
    <w:rsid w:val="00A46516"/>
    <w:rsid w:val="00A46EEE"/>
    <w:rsid w:val="00A51FF2"/>
    <w:rsid w:val="00A533FE"/>
    <w:rsid w:val="00A5380F"/>
    <w:rsid w:val="00A547D2"/>
    <w:rsid w:val="00A56592"/>
    <w:rsid w:val="00A57F35"/>
    <w:rsid w:val="00A61753"/>
    <w:rsid w:val="00A63ACF"/>
    <w:rsid w:val="00A67600"/>
    <w:rsid w:val="00A71854"/>
    <w:rsid w:val="00A74372"/>
    <w:rsid w:val="00A7618E"/>
    <w:rsid w:val="00A76375"/>
    <w:rsid w:val="00A7681D"/>
    <w:rsid w:val="00A76E10"/>
    <w:rsid w:val="00A80162"/>
    <w:rsid w:val="00A81C5A"/>
    <w:rsid w:val="00A8247E"/>
    <w:rsid w:val="00A83C85"/>
    <w:rsid w:val="00A876D1"/>
    <w:rsid w:val="00A93F99"/>
    <w:rsid w:val="00A94BF7"/>
    <w:rsid w:val="00A95F88"/>
    <w:rsid w:val="00A97BB6"/>
    <w:rsid w:val="00AA363E"/>
    <w:rsid w:val="00AA5280"/>
    <w:rsid w:val="00AA745F"/>
    <w:rsid w:val="00AB3710"/>
    <w:rsid w:val="00AB3B18"/>
    <w:rsid w:val="00AB3E00"/>
    <w:rsid w:val="00AB4963"/>
    <w:rsid w:val="00AB4C93"/>
    <w:rsid w:val="00AB5D35"/>
    <w:rsid w:val="00AB765B"/>
    <w:rsid w:val="00AC662A"/>
    <w:rsid w:val="00AC6D04"/>
    <w:rsid w:val="00AD0519"/>
    <w:rsid w:val="00AD177C"/>
    <w:rsid w:val="00AD29E4"/>
    <w:rsid w:val="00AD2B8F"/>
    <w:rsid w:val="00AD38EC"/>
    <w:rsid w:val="00AD445E"/>
    <w:rsid w:val="00AD4634"/>
    <w:rsid w:val="00AD53EC"/>
    <w:rsid w:val="00AD5687"/>
    <w:rsid w:val="00AD5E77"/>
    <w:rsid w:val="00AD61E3"/>
    <w:rsid w:val="00AD707F"/>
    <w:rsid w:val="00AD7382"/>
    <w:rsid w:val="00AD73E9"/>
    <w:rsid w:val="00AE0C37"/>
    <w:rsid w:val="00AE31CB"/>
    <w:rsid w:val="00AE3C84"/>
    <w:rsid w:val="00AE5919"/>
    <w:rsid w:val="00AE76AA"/>
    <w:rsid w:val="00AF1277"/>
    <w:rsid w:val="00AF18FE"/>
    <w:rsid w:val="00AF33EF"/>
    <w:rsid w:val="00AF4E3F"/>
    <w:rsid w:val="00AF6790"/>
    <w:rsid w:val="00B03342"/>
    <w:rsid w:val="00B04096"/>
    <w:rsid w:val="00B044C5"/>
    <w:rsid w:val="00B10A67"/>
    <w:rsid w:val="00B10FA6"/>
    <w:rsid w:val="00B14528"/>
    <w:rsid w:val="00B15139"/>
    <w:rsid w:val="00B17260"/>
    <w:rsid w:val="00B208E3"/>
    <w:rsid w:val="00B209E0"/>
    <w:rsid w:val="00B21816"/>
    <w:rsid w:val="00B22B2D"/>
    <w:rsid w:val="00B24D76"/>
    <w:rsid w:val="00B256B0"/>
    <w:rsid w:val="00B277A7"/>
    <w:rsid w:val="00B27ABB"/>
    <w:rsid w:val="00B30585"/>
    <w:rsid w:val="00B31664"/>
    <w:rsid w:val="00B33391"/>
    <w:rsid w:val="00B37E33"/>
    <w:rsid w:val="00B4058A"/>
    <w:rsid w:val="00B40923"/>
    <w:rsid w:val="00B4142D"/>
    <w:rsid w:val="00B41A1B"/>
    <w:rsid w:val="00B41ABB"/>
    <w:rsid w:val="00B463EB"/>
    <w:rsid w:val="00B4750D"/>
    <w:rsid w:val="00B531BC"/>
    <w:rsid w:val="00B658F2"/>
    <w:rsid w:val="00B66698"/>
    <w:rsid w:val="00B6725C"/>
    <w:rsid w:val="00B73909"/>
    <w:rsid w:val="00B77688"/>
    <w:rsid w:val="00B81761"/>
    <w:rsid w:val="00B817C4"/>
    <w:rsid w:val="00B83A23"/>
    <w:rsid w:val="00B848C7"/>
    <w:rsid w:val="00B8666F"/>
    <w:rsid w:val="00B90444"/>
    <w:rsid w:val="00B91B31"/>
    <w:rsid w:val="00B9590B"/>
    <w:rsid w:val="00B96BAD"/>
    <w:rsid w:val="00BA079D"/>
    <w:rsid w:val="00BA7BF4"/>
    <w:rsid w:val="00BB1B6E"/>
    <w:rsid w:val="00BB28E9"/>
    <w:rsid w:val="00BB34E6"/>
    <w:rsid w:val="00BB382C"/>
    <w:rsid w:val="00BB3BE8"/>
    <w:rsid w:val="00BB5BC5"/>
    <w:rsid w:val="00BB5DD2"/>
    <w:rsid w:val="00BB608A"/>
    <w:rsid w:val="00BB7D1A"/>
    <w:rsid w:val="00BC20A5"/>
    <w:rsid w:val="00BC2DF1"/>
    <w:rsid w:val="00BC3C43"/>
    <w:rsid w:val="00BC3DB6"/>
    <w:rsid w:val="00BC58E1"/>
    <w:rsid w:val="00BC5D17"/>
    <w:rsid w:val="00BC6B85"/>
    <w:rsid w:val="00BC7683"/>
    <w:rsid w:val="00BD1DA5"/>
    <w:rsid w:val="00BD1EFF"/>
    <w:rsid w:val="00BD21C5"/>
    <w:rsid w:val="00BD2CA5"/>
    <w:rsid w:val="00BD3DAB"/>
    <w:rsid w:val="00BD3EE9"/>
    <w:rsid w:val="00BD4C9D"/>
    <w:rsid w:val="00BE1CC8"/>
    <w:rsid w:val="00BE2A0B"/>
    <w:rsid w:val="00BE5136"/>
    <w:rsid w:val="00BF1CE4"/>
    <w:rsid w:val="00BF6377"/>
    <w:rsid w:val="00BF73D5"/>
    <w:rsid w:val="00C00E8F"/>
    <w:rsid w:val="00C03B95"/>
    <w:rsid w:val="00C04B35"/>
    <w:rsid w:val="00C063A0"/>
    <w:rsid w:val="00C12873"/>
    <w:rsid w:val="00C12F13"/>
    <w:rsid w:val="00C13055"/>
    <w:rsid w:val="00C13F8A"/>
    <w:rsid w:val="00C13FFA"/>
    <w:rsid w:val="00C145AD"/>
    <w:rsid w:val="00C145F2"/>
    <w:rsid w:val="00C1540C"/>
    <w:rsid w:val="00C158F4"/>
    <w:rsid w:val="00C1662D"/>
    <w:rsid w:val="00C176E0"/>
    <w:rsid w:val="00C17F0D"/>
    <w:rsid w:val="00C204F2"/>
    <w:rsid w:val="00C26DDB"/>
    <w:rsid w:val="00C31ACC"/>
    <w:rsid w:val="00C347F0"/>
    <w:rsid w:val="00C36F86"/>
    <w:rsid w:val="00C41088"/>
    <w:rsid w:val="00C463E8"/>
    <w:rsid w:val="00C5006E"/>
    <w:rsid w:val="00C512C4"/>
    <w:rsid w:val="00C5294B"/>
    <w:rsid w:val="00C53437"/>
    <w:rsid w:val="00C54D56"/>
    <w:rsid w:val="00C568B7"/>
    <w:rsid w:val="00C57BF9"/>
    <w:rsid w:val="00C60942"/>
    <w:rsid w:val="00C61FAE"/>
    <w:rsid w:val="00C62B60"/>
    <w:rsid w:val="00C64154"/>
    <w:rsid w:val="00C64C86"/>
    <w:rsid w:val="00C66FEC"/>
    <w:rsid w:val="00C74AD6"/>
    <w:rsid w:val="00C74BF5"/>
    <w:rsid w:val="00C74D56"/>
    <w:rsid w:val="00C767B9"/>
    <w:rsid w:val="00C8029F"/>
    <w:rsid w:val="00C81932"/>
    <w:rsid w:val="00C83228"/>
    <w:rsid w:val="00C8587E"/>
    <w:rsid w:val="00C8651B"/>
    <w:rsid w:val="00C87C0D"/>
    <w:rsid w:val="00C911D1"/>
    <w:rsid w:val="00C93660"/>
    <w:rsid w:val="00C93BF8"/>
    <w:rsid w:val="00C975C3"/>
    <w:rsid w:val="00CA0C42"/>
    <w:rsid w:val="00CA2639"/>
    <w:rsid w:val="00CA31FA"/>
    <w:rsid w:val="00CA3CDC"/>
    <w:rsid w:val="00CA4122"/>
    <w:rsid w:val="00CA59A5"/>
    <w:rsid w:val="00CA6D0A"/>
    <w:rsid w:val="00CA6E76"/>
    <w:rsid w:val="00CA7CB0"/>
    <w:rsid w:val="00CB32D0"/>
    <w:rsid w:val="00CB77C0"/>
    <w:rsid w:val="00CC00A4"/>
    <w:rsid w:val="00CC108A"/>
    <w:rsid w:val="00CC637C"/>
    <w:rsid w:val="00CC77C8"/>
    <w:rsid w:val="00CC7A40"/>
    <w:rsid w:val="00CD0910"/>
    <w:rsid w:val="00CD2195"/>
    <w:rsid w:val="00CD30B1"/>
    <w:rsid w:val="00CD31CE"/>
    <w:rsid w:val="00CD7547"/>
    <w:rsid w:val="00CE1277"/>
    <w:rsid w:val="00CE1E50"/>
    <w:rsid w:val="00CE26F6"/>
    <w:rsid w:val="00CE404B"/>
    <w:rsid w:val="00CF0771"/>
    <w:rsid w:val="00CF2294"/>
    <w:rsid w:val="00CF42BE"/>
    <w:rsid w:val="00CF5094"/>
    <w:rsid w:val="00CF63E8"/>
    <w:rsid w:val="00CF6AE1"/>
    <w:rsid w:val="00D00227"/>
    <w:rsid w:val="00D072B1"/>
    <w:rsid w:val="00D07762"/>
    <w:rsid w:val="00D07885"/>
    <w:rsid w:val="00D1047A"/>
    <w:rsid w:val="00D1293E"/>
    <w:rsid w:val="00D14483"/>
    <w:rsid w:val="00D15BFE"/>
    <w:rsid w:val="00D211EF"/>
    <w:rsid w:val="00D212C9"/>
    <w:rsid w:val="00D221DB"/>
    <w:rsid w:val="00D233BE"/>
    <w:rsid w:val="00D24A7C"/>
    <w:rsid w:val="00D254AB"/>
    <w:rsid w:val="00D25F29"/>
    <w:rsid w:val="00D264FF"/>
    <w:rsid w:val="00D3021B"/>
    <w:rsid w:val="00D34B07"/>
    <w:rsid w:val="00D357EC"/>
    <w:rsid w:val="00D358E7"/>
    <w:rsid w:val="00D404E2"/>
    <w:rsid w:val="00D41543"/>
    <w:rsid w:val="00D45699"/>
    <w:rsid w:val="00D60EDD"/>
    <w:rsid w:val="00D6244D"/>
    <w:rsid w:val="00D65A5B"/>
    <w:rsid w:val="00D66E18"/>
    <w:rsid w:val="00D66FD9"/>
    <w:rsid w:val="00D72033"/>
    <w:rsid w:val="00D734A3"/>
    <w:rsid w:val="00D74935"/>
    <w:rsid w:val="00D74EF0"/>
    <w:rsid w:val="00D8035E"/>
    <w:rsid w:val="00D81172"/>
    <w:rsid w:val="00D8131E"/>
    <w:rsid w:val="00D858F6"/>
    <w:rsid w:val="00D878FF"/>
    <w:rsid w:val="00D87915"/>
    <w:rsid w:val="00D9065D"/>
    <w:rsid w:val="00D9118B"/>
    <w:rsid w:val="00D91689"/>
    <w:rsid w:val="00D92878"/>
    <w:rsid w:val="00D9360F"/>
    <w:rsid w:val="00D96E59"/>
    <w:rsid w:val="00DA23DF"/>
    <w:rsid w:val="00DA317B"/>
    <w:rsid w:val="00DA3F0E"/>
    <w:rsid w:val="00DA623B"/>
    <w:rsid w:val="00DA70A8"/>
    <w:rsid w:val="00DA7420"/>
    <w:rsid w:val="00DA7CFF"/>
    <w:rsid w:val="00DB090A"/>
    <w:rsid w:val="00DB66C1"/>
    <w:rsid w:val="00DC0B59"/>
    <w:rsid w:val="00DC15DF"/>
    <w:rsid w:val="00DC4DDF"/>
    <w:rsid w:val="00DC52ED"/>
    <w:rsid w:val="00DC55F8"/>
    <w:rsid w:val="00DC57F2"/>
    <w:rsid w:val="00DC74AE"/>
    <w:rsid w:val="00DD0345"/>
    <w:rsid w:val="00DD238C"/>
    <w:rsid w:val="00DD3024"/>
    <w:rsid w:val="00DD64CC"/>
    <w:rsid w:val="00DE05C2"/>
    <w:rsid w:val="00DE1BD3"/>
    <w:rsid w:val="00DE23A2"/>
    <w:rsid w:val="00DE2717"/>
    <w:rsid w:val="00DE636F"/>
    <w:rsid w:val="00DE76B6"/>
    <w:rsid w:val="00DF0733"/>
    <w:rsid w:val="00DF2C0F"/>
    <w:rsid w:val="00DF52AE"/>
    <w:rsid w:val="00DF6505"/>
    <w:rsid w:val="00E02B6D"/>
    <w:rsid w:val="00E053BE"/>
    <w:rsid w:val="00E07716"/>
    <w:rsid w:val="00E079C4"/>
    <w:rsid w:val="00E07A13"/>
    <w:rsid w:val="00E11F28"/>
    <w:rsid w:val="00E12427"/>
    <w:rsid w:val="00E13139"/>
    <w:rsid w:val="00E14344"/>
    <w:rsid w:val="00E16028"/>
    <w:rsid w:val="00E16142"/>
    <w:rsid w:val="00E1722F"/>
    <w:rsid w:val="00E2730F"/>
    <w:rsid w:val="00E27CDF"/>
    <w:rsid w:val="00E30290"/>
    <w:rsid w:val="00E3584C"/>
    <w:rsid w:val="00E41E29"/>
    <w:rsid w:val="00E425EF"/>
    <w:rsid w:val="00E45747"/>
    <w:rsid w:val="00E459DD"/>
    <w:rsid w:val="00E505E7"/>
    <w:rsid w:val="00E6546F"/>
    <w:rsid w:val="00E662C8"/>
    <w:rsid w:val="00E67030"/>
    <w:rsid w:val="00E67EEC"/>
    <w:rsid w:val="00E70086"/>
    <w:rsid w:val="00E719D1"/>
    <w:rsid w:val="00E7616B"/>
    <w:rsid w:val="00E80178"/>
    <w:rsid w:val="00E802A0"/>
    <w:rsid w:val="00E81D04"/>
    <w:rsid w:val="00E826F5"/>
    <w:rsid w:val="00E84087"/>
    <w:rsid w:val="00E85B89"/>
    <w:rsid w:val="00E86380"/>
    <w:rsid w:val="00E86C65"/>
    <w:rsid w:val="00E86E99"/>
    <w:rsid w:val="00E87D6D"/>
    <w:rsid w:val="00E9594A"/>
    <w:rsid w:val="00E95EF1"/>
    <w:rsid w:val="00E97AA6"/>
    <w:rsid w:val="00EA0DE6"/>
    <w:rsid w:val="00EA2B9B"/>
    <w:rsid w:val="00EA38B0"/>
    <w:rsid w:val="00EA4450"/>
    <w:rsid w:val="00EA6CF1"/>
    <w:rsid w:val="00EB14E9"/>
    <w:rsid w:val="00EB43C3"/>
    <w:rsid w:val="00EC0EEE"/>
    <w:rsid w:val="00EC19D2"/>
    <w:rsid w:val="00EC26EF"/>
    <w:rsid w:val="00EC2D14"/>
    <w:rsid w:val="00EC6219"/>
    <w:rsid w:val="00ED0ECF"/>
    <w:rsid w:val="00ED1B61"/>
    <w:rsid w:val="00ED60AA"/>
    <w:rsid w:val="00ED6474"/>
    <w:rsid w:val="00ED6A2F"/>
    <w:rsid w:val="00EE0F10"/>
    <w:rsid w:val="00EE4C8C"/>
    <w:rsid w:val="00EE7AC9"/>
    <w:rsid w:val="00EF06D9"/>
    <w:rsid w:val="00EF0B6C"/>
    <w:rsid w:val="00EF1561"/>
    <w:rsid w:val="00EF53A1"/>
    <w:rsid w:val="00EF5977"/>
    <w:rsid w:val="00EF7E2B"/>
    <w:rsid w:val="00F00998"/>
    <w:rsid w:val="00F02B7A"/>
    <w:rsid w:val="00F05138"/>
    <w:rsid w:val="00F100FA"/>
    <w:rsid w:val="00F14103"/>
    <w:rsid w:val="00F15E19"/>
    <w:rsid w:val="00F16881"/>
    <w:rsid w:val="00F20D20"/>
    <w:rsid w:val="00F24763"/>
    <w:rsid w:val="00F25E94"/>
    <w:rsid w:val="00F26D81"/>
    <w:rsid w:val="00F3119D"/>
    <w:rsid w:val="00F31906"/>
    <w:rsid w:val="00F33C0B"/>
    <w:rsid w:val="00F33D08"/>
    <w:rsid w:val="00F35B52"/>
    <w:rsid w:val="00F35C52"/>
    <w:rsid w:val="00F369F5"/>
    <w:rsid w:val="00F376A6"/>
    <w:rsid w:val="00F37B33"/>
    <w:rsid w:val="00F4014E"/>
    <w:rsid w:val="00F40320"/>
    <w:rsid w:val="00F46568"/>
    <w:rsid w:val="00F5030C"/>
    <w:rsid w:val="00F52E30"/>
    <w:rsid w:val="00F5531A"/>
    <w:rsid w:val="00F57744"/>
    <w:rsid w:val="00F621A3"/>
    <w:rsid w:val="00F63C77"/>
    <w:rsid w:val="00F65482"/>
    <w:rsid w:val="00F65968"/>
    <w:rsid w:val="00F70FA3"/>
    <w:rsid w:val="00F7417D"/>
    <w:rsid w:val="00F803CB"/>
    <w:rsid w:val="00F81686"/>
    <w:rsid w:val="00F849E2"/>
    <w:rsid w:val="00F856A7"/>
    <w:rsid w:val="00F87672"/>
    <w:rsid w:val="00F8794E"/>
    <w:rsid w:val="00F91D87"/>
    <w:rsid w:val="00F96BF4"/>
    <w:rsid w:val="00F97153"/>
    <w:rsid w:val="00FA14B7"/>
    <w:rsid w:val="00FA3501"/>
    <w:rsid w:val="00FA505F"/>
    <w:rsid w:val="00FA589E"/>
    <w:rsid w:val="00FA6DD8"/>
    <w:rsid w:val="00FA754B"/>
    <w:rsid w:val="00FA79D1"/>
    <w:rsid w:val="00FB3B8F"/>
    <w:rsid w:val="00FB6A7E"/>
    <w:rsid w:val="00FC0625"/>
    <w:rsid w:val="00FC0904"/>
    <w:rsid w:val="00FC0E69"/>
    <w:rsid w:val="00FC2AB9"/>
    <w:rsid w:val="00FC2E37"/>
    <w:rsid w:val="00FC6D1E"/>
    <w:rsid w:val="00FC6F0D"/>
    <w:rsid w:val="00FD0B77"/>
    <w:rsid w:val="00FD6A1C"/>
    <w:rsid w:val="00FD70E6"/>
    <w:rsid w:val="00FD72A5"/>
    <w:rsid w:val="00FD7633"/>
    <w:rsid w:val="00FE04C6"/>
    <w:rsid w:val="00FE1410"/>
    <w:rsid w:val="00FE2052"/>
    <w:rsid w:val="00FE2D7E"/>
    <w:rsid w:val="00FE7DF8"/>
    <w:rsid w:val="00FF0662"/>
    <w:rsid w:val="00FF27DC"/>
    <w:rsid w:val="00FF28CC"/>
    <w:rsid w:val="00FF4D24"/>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목록 단"/>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customStyle="1" w:styleId="B1Char1">
    <w:name w:val="B1 Char1"/>
    <w:autoRedefine/>
    <w:qFormat/>
    <w:rsid w:val="009A1544"/>
    <w:rPr>
      <w:rFonts w:eastAsia="Times New Roman"/>
      <w:sz w:val="22"/>
      <w:szCs w:val="22"/>
      <w:lang w:val="fi-FI" w:eastAsia="ja-JP"/>
    </w:rPr>
  </w:style>
  <w:style w:type="paragraph" w:customStyle="1" w:styleId="Editorsnote0">
    <w:name w:val="Editor´s note"/>
    <w:basedOn w:val="50"/>
    <w:next w:val="a"/>
    <w:link w:val="EditorsnoteChar0"/>
    <w:autoRedefine/>
    <w:qFormat/>
    <w:rsid w:val="009A1544"/>
    <w:pPr>
      <w:adjustRightInd w:val="0"/>
      <w:ind w:leftChars="0" w:left="1702" w:firstLineChars="0" w:hanging="284"/>
      <w:contextualSpacing w:val="0"/>
    </w:pPr>
    <w:rPr>
      <w:sz w:val="22"/>
      <w:szCs w:val="22"/>
      <w:lang w:val="fi-FI" w:eastAsia="ja-JP"/>
    </w:rPr>
  </w:style>
  <w:style w:type="character" w:customStyle="1" w:styleId="EditorsnoteChar0">
    <w:name w:val="Editor´s note Char"/>
    <w:link w:val="Editorsnote0"/>
    <w:autoRedefine/>
    <w:qFormat/>
    <w:rsid w:val="009A1544"/>
    <w:rPr>
      <w:rFonts w:ascii="Times New Roman" w:eastAsia="Times New Roman" w:hAnsi="Times New Roman" w:cs="Times New Roman"/>
      <w:kern w:val="0"/>
      <w:sz w:val="22"/>
      <w:lang w:val="fi-FI" w:eastAsia="ja-JP"/>
    </w:rPr>
  </w:style>
  <w:style w:type="paragraph" w:styleId="50">
    <w:name w:val="List 5"/>
    <w:basedOn w:val="a"/>
    <w:uiPriority w:val="99"/>
    <w:semiHidden/>
    <w:unhideWhenUsed/>
    <w:rsid w:val="009A1544"/>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D558B-8B34-4531-AA71-B740D24C6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657</Words>
  <Characters>3747</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2024-02-16T04:40:00Z</dcterms:created>
  <dcterms:modified xsi:type="dcterms:W3CDTF">2024-04-05T05:56:00Z</dcterms:modified>
  <cp:version>1100.0100.01</cp:version>
</cp:coreProperties>
</file>