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Ref399006623"/>
    <w:bookmarkStart w:id="1" w:name="_Toc92513360"/>
    <w:bookmarkStart w:id="2" w:name="_Toc193024528"/>
    <w:p w14:paraId="60D8365F" w14:textId="7A62326B" w:rsidR="003F1D74" w:rsidRPr="00E75000" w:rsidRDefault="003F1D74" w:rsidP="002A754D">
      <w:pPr>
        <w:widowControl w:val="0"/>
        <w:tabs>
          <w:tab w:val="left" w:pos="8220"/>
        </w:tabs>
        <w:overflowPunct/>
        <w:autoSpaceDE/>
        <w:autoSpaceDN/>
        <w:spacing w:after="0"/>
        <w:jc w:val="both"/>
        <w:textAlignment w:val="auto"/>
        <w:rPr>
          <w:rFonts w:ascii="Arial" w:eastAsia="SimSun" w:hAnsi="Arial" w:cs="Arial"/>
          <w:b/>
          <w:kern w:val="2"/>
          <w:sz w:val="24"/>
          <w:lang w:eastAsia="ko-KR"/>
        </w:rPr>
      </w:pPr>
      <w:r w:rsidRPr="002C194F">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73261709" wp14:editId="174EAACF">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C70E84"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C194F">
        <w:rPr>
          <w:rFonts w:ascii="Arial" w:eastAsia="SimSun" w:hAnsi="Arial" w:cs="Arial"/>
          <w:b/>
          <w:kern w:val="2"/>
          <w:sz w:val="24"/>
        </w:rPr>
        <w:t>3GPP TSG-RAN WG2 Meeting</w:t>
      </w:r>
      <w:r w:rsidR="00413F2C">
        <w:rPr>
          <w:rFonts w:ascii="Arial" w:eastAsia="SimSun" w:hAnsi="Arial" w:cs="Arial"/>
          <w:b/>
          <w:kern w:val="2"/>
          <w:sz w:val="24"/>
        </w:rPr>
        <w:t xml:space="preserve"> </w:t>
      </w:r>
      <w:r w:rsidRPr="002C194F">
        <w:rPr>
          <w:rFonts w:ascii="Arial" w:eastAsia="SimSun" w:hAnsi="Arial" w:cs="Arial"/>
          <w:b/>
          <w:kern w:val="2"/>
          <w:sz w:val="24"/>
        </w:rPr>
        <w:t>#1</w:t>
      </w:r>
      <w:r w:rsidR="0021667F">
        <w:rPr>
          <w:rFonts w:ascii="Arial" w:eastAsiaTheme="minorEastAsia" w:hAnsi="Arial" w:cs="Arial"/>
          <w:b/>
          <w:kern w:val="2"/>
          <w:sz w:val="24"/>
          <w:lang w:eastAsia="ko-KR"/>
        </w:rPr>
        <w:t>2</w:t>
      </w:r>
      <w:r w:rsidR="00AA5280">
        <w:rPr>
          <w:rFonts w:ascii="Arial" w:eastAsiaTheme="minorEastAsia" w:hAnsi="Arial" w:cs="Arial"/>
          <w:b/>
          <w:kern w:val="2"/>
          <w:sz w:val="24"/>
          <w:lang w:eastAsia="ko-KR"/>
        </w:rPr>
        <w:t>5</w:t>
      </w:r>
      <w:bookmarkStart w:id="3" w:name="_GoBack"/>
      <w:bookmarkEnd w:id="3"/>
      <w:r w:rsidR="00EE386B">
        <w:rPr>
          <w:rFonts w:ascii="Arial" w:eastAsiaTheme="minorEastAsia" w:hAnsi="Arial" w:cs="Arial"/>
          <w:b/>
          <w:kern w:val="2"/>
          <w:sz w:val="24"/>
          <w:lang w:eastAsia="ko-KR"/>
        </w:rPr>
        <w:t>bis</w:t>
      </w:r>
      <w:r>
        <w:rPr>
          <w:rFonts w:ascii="Arial" w:eastAsiaTheme="minorEastAsia" w:hAnsi="Arial" w:cs="Arial"/>
          <w:b/>
          <w:kern w:val="2"/>
          <w:sz w:val="24"/>
          <w:lang w:eastAsia="ko-KR"/>
        </w:rPr>
        <w:tab/>
      </w:r>
      <w:r w:rsidR="008D3C21">
        <w:rPr>
          <w:rFonts w:ascii="Arial" w:eastAsiaTheme="minorEastAsia" w:hAnsi="Arial" w:cs="Arial"/>
          <w:b/>
          <w:kern w:val="2"/>
          <w:sz w:val="24"/>
          <w:lang w:val="en-US" w:eastAsia="ko-KR"/>
        </w:rPr>
        <w:t> </w:t>
      </w:r>
      <w:r w:rsidRPr="002C194F">
        <w:rPr>
          <w:rFonts w:ascii="Arial" w:eastAsia="SimSun" w:hAnsi="Arial" w:cs="Arial"/>
          <w:b/>
          <w:kern w:val="2"/>
          <w:sz w:val="24"/>
        </w:rPr>
        <w:t>R2-</w:t>
      </w:r>
      <w:r w:rsidR="005C431A" w:rsidRPr="005C431A">
        <w:rPr>
          <w:rFonts w:ascii="Arial" w:eastAsia="SimSun" w:hAnsi="Arial" w:cs="Arial"/>
          <w:b/>
          <w:kern w:val="2"/>
          <w:sz w:val="24"/>
        </w:rPr>
        <w:t>2403581</w:t>
      </w:r>
    </w:p>
    <w:p w14:paraId="61AABA0B" w14:textId="29457BA2" w:rsidR="003F1D74" w:rsidRPr="002C194F" w:rsidRDefault="00AE0031" w:rsidP="003F1D74">
      <w:pPr>
        <w:widowControl w:val="0"/>
        <w:tabs>
          <w:tab w:val="left" w:pos="6521"/>
        </w:tabs>
        <w:overflowPunct/>
        <w:autoSpaceDE/>
        <w:autoSpaceDN/>
        <w:spacing w:after="0"/>
        <w:jc w:val="both"/>
        <w:textAlignment w:val="auto"/>
        <w:rPr>
          <w:rFonts w:ascii="Arial" w:eastAsia="SimSun" w:hAnsi="Arial" w:cs="Arial"/>
          <w:b/>
          <w:kern w:val="2"/>
          <w:lang w:val="en-US" w:eastAsia="ko-KR"/>
        </w:rPr>
      </w:pPr>
      <w:r>
        <w:rPr>
          <w:rFonts w:ascii="Arial" w:eastAsiaTheme="minorEastAsia" w:hAnsi="Arial" w:cs="Arial"/>
          <w:b/>
          <w:kern w:val="2"/>
          <w:sz w:val="24"/>
          <w:lang w:eastAsia="ko-KR"/>
        </w:rPr>
        <w:t>Changsha</w:t>
      </w:r>
      <w:r w:rsidR="00146CEB">
        <w:rPr>
          <w:rFonts w:ascii="Arial" w:eastAsiaTheme="minorEastAsia" w:hAnsi="Arial" w:cs="Arial"/>
          <w:b/>
          <w:kern w:val="2"/>
          <w:sz w:val="24"/>
          <w:lang w:eastAsia="ko-KR"/>
        </w:rPr>
        <w:t>, China</w:t>
      </w:r>
      <w:r w:rsidR="00CF63E8">
        <w:rPr>
          <w:rFonts w:ascii="Arial" w:eastAsiaTheme="minorEastAsia" w:hAnsi="Arial" w:cs="Arial"/>
          <w:b/>
          <w:kern w:val="2"/>
          <w:sz w:val="24"/>
          <w:lang w:eastAsia="ko-KR"/>
        </w:rPr>
        <w:t>,</w:t>
      </w:r>
      <w:r w:rsidR="000E7B7C">
        <w:rPr>
          <w:rFonts w:ascii="Arial" w:eastAsiaTheme="minorEastAsia" w:hAnsi="Arial" w:cs="Arial"/>
          <w:b/>
          <w:kern w:val="2"/>
          <w:sz w:val="24"/>
          <w:lang w:eastAsia="ko-KR"/>
        </w:rPr>
        <w:t xml:space="preserve"> </w:t>
      </w:r>
      <w:r w:rsidR="00146CEB">
        <w:rPr>
          <w:rFonts w:ascii="Arial" w:eastAsiaTheme="minorEastAsia" w:hAnsi="Arial" w:cs="Arial"/>
          <w:b/>
          <w:kern w:val="2"/>
          <w:sz w:val="24"/>
          <w:lang w:val="en-US" w:eastAsia="ko-KR"/>
        </w:rPr>
        <w:t>Apr</w:t>
      </w:r>
      <w:r w:rsidR="000E7B7C">
        <w:rPr>
          <w:rFonts w:ascii="Arial" w:eastAsiaTheme="minorEastAsia" w:hAnsi="Arial" w:cs="Arial"/>
          <w:b/>
          <w:kern w:val="2"/>
          <w:sz w:val="24"/>
          <w:lang w:val="en-US" w:eastAsia="ko-KR"/>
        </w:rPr>
        <w:t>.</w:t>
      </w:r>
      <w:r w:rsidR="003F1D74" w:rsidRPr="002C194F">
        <w:rPr>
          <w:rFonts w:ascii="Arial" w:eastAsia="SimSun" w:hAnsi="Arial" w:cs="Arial"/>
          <w:b/>
          <w:kern w:val="2"/>
          <w:sz w:val="24"/>
          <w:lang w:val="en-US" w:eastAsia="zh-CN"/>
        </w:rPr>
        <w:t xml:space="preserve"> </w:t>
      </w:r>
      <w:r w:rsidR="00146CEB">
        <w:rPr>
          <w:rFonts w:ascii="Arial" w:eastAsiaTheme="minorEastAsia" w:hAnsi="Arial" w:cs="Arial"/>
          <w:b/>
          <w:kern w:val="2"/>
          <w:sz w:val="24"/>
          <w:lang w:val="en-US" w:eastAsia="ko-KR"/>
        </w:rPr>
        <w:t>15</w:t>
      </w:r>
      <w:r w:rsidR="003F1D74" w:rsidRPr="002C194F">
        <w:rPr>
          <w:rFonts w:ascii="Arial" w:eastAsiaTheme="minorEastAsia" w:hAnsi="Arial" w:cs="Arial"/>
          <w:b/>
          <w:kern w:val="2"/>
          <w:sz w:val="24"/>
          <w:vertAlign w:val="superscript"/>
          <w:lang w:val="en-US" w:eastAsia="ko-KR"/>
        </w:rPr>
        <w:t>th</w:t>
      </w:r>
      <w:r w:rsidR="003F1D74" w:rsidRPr="002C194F">
        <w:rPr>
          <w:rFonts w:ascii="Arial" w:eastAsia="SimSun" w:hAnsi="Arial" w:cs="Arial"/>
          <w:b/>
          <w:kern w:val="2"/>
          <w:sz w:val="24"/>
          <w:lang w:val="en-US" w:eastAsia="zh-CN"/>
        </w:rPr>
        <w:t xml:space="preserve"> –</w:t>
      </w:r>
      <w:r w:rsidR="00146CEB">
        <w:rPr>
          <w:rFonts w:ascii="Arial" w:eastAsia="SimSun" w:hAnsi="Arial" w:cs="Arial"/>
          <w:b/>
          <w:kern w:val="2"/>
          <w:sz w:val="24"/>
          <w:lang w:val="en-US" w:eastAsia="zh-CN"/>
        </w:rPr>
        <w:t xml:space="preserve"> 19</w:t>
      </w:r>
      <w:r w:rsidR="00AD53EC">
        <w:rPr>
          <w:rFonts w:ascii="Arial" w:eastAsiaTheme="minorEastAsia" w:hAnsi="Arial" w:cs="Arial"/>
          <w:b/>
          <w:kern w:val="2"/>
          <w:sz w:val="24"/>
          <w:vertAlign w:val="superscript"/>
          <w:lang w:val="en-US" w:eastAsia="ko-KR"/>
        </w:rPr>
        <w:t>t</w:t>
      </w:r>
      <w:r w:rsidR="00146CEB">
        <w:rPr>
          <w:rFonts w:ascii="Arial" w:eastAsiaTheme="minorEastAsia" w:hAnsi="Arial" w:cs="Arial"/>
          <w:b/>
          <w:kern w:val="2"/>
          <w:sz w:val="24"/>
          <w:vertAlign w:val="superscript"/>
          <w:lang w:val="en-US" w:eastAsia="ko-KR"/>
        </w:rPr>
        <w:t>h</w:t>
      </w:r>
      <w:r w:rsidR="003F1D74" w:rsidRPr="002C194F">
        <w:rPr>
          <w:rFonts w:ascii="Arial" w:eastAsiaTheme="minorEastAsia" w:hAnsi="Arial" w:cs="Arial"/>
          <w:b/>
          <w:kern w:val="2"/>
          <w:sz w:val="24"/>
          <w:lang w:val="en-US" w:eastAsia="ko-KR"/>
        </w:rPr>
        <w:t>,</w:t>
      </w:r>
      <w:r w:rsidR="003F1D74" w:rsidRPr="002C194F">
        <w:rPr>
          <w:rFonts w:ascii="Arial" w:eastAsia="SimSun" w:hAnsi="Arial" w:cs="Arial"/>
          <w:b/>
          <w:kern w:val="2"/>
          <w:sz w:val="24"/>
          <w:lang w:val="en-US" w:eastAsia="zh-CN"/>
        </w:rPr>
        <w:t xml:space="preserve"> 202</w:t>
      </w:r>
      <w:r w:rsidR="00AD53EC">
        <w:rPr>
          <w:rFonts w:ascii="Arial" w:eastAsia="SimSun" w:hAnsi="Arial" w:cs="Arial"/>
          <w:b/>
          <w:kern w:val="2"/>
          <w:sz w:val="24"/>
          <w:lang w:val="en-US" w:eastAsia="zh-CN"/>
        </w:rPr>
        <w:t>4</w:t>
      </w:r>
    </w:p>
    <w:p w14:paraId="6DB02889" w14:textId="77777777" w:rsidR="00532287" w:rsidRPr="003F1D74" w:rsidRDefault="00532287">
      <w:pPr>
        <w:pStyle w:val="CRCoverPage"/>
        <w:tabs>
          <w:tab w:val="right" w:pos="9639"/>
        </w:tabs>
        <w:spacing w:after="0"/>
        <w:jc w:val="both"/>
        <w:rPr>
          <w:rFonts w:cs="Arial"/>
          <w:b/>
          <w:noProof/>
          <w:sz w:val="24"/>
          <w:lang w:val="en-US" w:eastAsia="ko-KR"/>
        </w:rPr>
      </w:pPr>
    </w:p>
    <w:p w14:paraId="1A10093B" w14:textId="62CC3432" w:rsidR="00532287" w:rsidRDefault="00C13055">
      <w:pPr>
        <w:tabs>
          <w:tab w:val="left" w:pos="1985"/>
        </w:tabs>
        <w:jc w:val="both"/>
        <w:rPr>
          <w:rFonts w:ascii="Arial" w:eastAsia="SimSun" w:hAnsi="Arial" w:cs="Arial"/>
          <w:b/>
          <w:sz w:val="22"/>
          <w:lang w:eastAsia="zh-CN"/>
        </w:rPr>
      </w:pPr>
      <w:r>
        <w:rPr>
          <w:rFonts w:ascii="Arial" w:hAnsi="Arial" w:cs="Arial"/>
          <w:b/>
          <w:sz w:val="24"/>
          <w:lang w:eastAsia="en-GB"/>
        </w:rPr>
        <w:t>Agenda Item:</w:t>
      </w:r>
      <w:r>
        <w:rPr>
          <w:rFonts w:ascii="Arial" w:hAnsi="Arial" w:cs="Arial"/>
          <w:b/>
          <w:sz w:val="24"/>
          <w:lang w:eastAsia="en-GB"/>
        </w:rPr>
        <w:tab/>
      </w:r>
      <w:r w:rsidR="001E4C32">
        <w:rPr>
          <w:rFonts w:ascii="Arial" w:hAnsi="Arial" w:cs="Arial"/>
          <w:b/>
          <w:sz w:val="24"/>
          <w:lang w:eastAsia="en-GB"/>
        </w:rPr>
        <w:t>8</w:t>
      </w:r>
      <w:r>
        <w:rPr>
          <w:rFonts w:ascii="Arial" w:hAnsi="Arial" w:cs="Arial"/>
          <w:b/>
          <w:sz w:val="24"/>
          <w:lang w:eastAsia="en-GB"/>
        </w:rPr>
        <w:t>.</w:t>
      </w:r>
      <w:r w:rsidR="001E4C32">
        <w:rPr>
          <w:rFonts w:ascii="Arial" w:hAnsi="Arial" w:cs="Arial"/>
          <w:b/>
          <w:sz w:val="24"/>
          <w:lang w:eastAsia="en-GB"/>
        </w:rPr>
        <w:t>6</w:t>
      </w:r>
      <w:r w:rsidRPr="00D10FC5">
        <w:rPr>
          <w:rFonts w:ascii="Arial" w:hAnsi="Arial" w:cs="Arial"/>
          <w:b/>
          <w:sz w:val="24"/>
          <w:lang w:eastAsia="en-GB"/>
        </w:rPr>
        <w:t>.</w:t>
      </w:r>
      <w:r w:rsidR="005B3B75" w:rsidRPr="00D10FC5">
        <w:rPr>
          <w:rFonts w:ascii="Arial" w:eastAsiaTheme="minorEastAsia" w:hAnsi="Arial" w:cs="Arial"/>
          <w:b/>
          <w:sz w:val="24"/>
          <w:lang w:eastAsia="ko-KR"/>
        </w:rPr>
        <w:t>3</w:t>
      </w:r>
    </w:p>
    <w:p w14:paraId="743EE0D7" w14:textId="77777777" w:rsidR="00532287" w:rsidRDefault="00C13055">
      <w:pPr>
        <w:tabs>
          <w:tab w:val="left" w:pos="1985"/>
        </w:tabs>
        <w:jc w:val="both"/>
        <w:rPr>
          <w:rFonts w:ascii="Arial" w:eastAsia="SimSun" w:hAnsi="Arial" w:cs="Arial"/>
          <w:b/>
          <w:sz w:val="22"/>
          <w:lang w:eastAsia="zh-CN"/>
        </w:rPr>
      </w:pPr>
      <w:r>
        <w:rPr>
          <w:rFonts w:ascii="Arial" w:hAnsi="Arial" w:cs="Arial"/>
          <w:b/>
          <w:sz w:val="24"/>
          <w:lang w:eastAsia="en-GB"/>
        </w:rPr>
        <w:t>Source:</w:t>
      </w:r>
      <w:r>
        <w:rPr>
          <w:rFonts w:ascii="Arial" w:hAnsi="Arial" w:cs="Arial"/>
          <w:b/>
          <w:sz w:val="22"/>
        </w:rPr>
        <w:t xml:space="preserve"> </w:t>
      </w:r>
      <w:r>
        <w:rPr>
          <w:rFonts w:ascii="Arial" w:hAnsi="Arial" w:cs="Arial"/>
          <w:b/>
          <w:sz w:val="22"/>
        </w:rPr>
        <w:tab/>
      </w:r>
      <w:r>
        <w:rPr>
          <w:rFonts w:ascii="Arial" w:hAnsi="Arial" w:cs="Arial"/>
          <w:b/>
          <w:sz w:val="24"/>
          <w:lang w:eastAsia="en-GB"/>
        </w:rPr>
        <w:t>ITL</w:t>
      </w:r>
    </w:p>
    <w:p w14:paraId="2B449217" w14:textId="01F9829C" w:rsidR="00532287" w:rsidRPr="00D10FC5" w:rsidRDefault="00C13055">
      <w:pPr>
        <w:ind w:left="1985" w:hanging="1985"/>
        <w:jc w:val="both"/>
        <w:rPr>
          <w:rFonts w:ascii="Arial" w:hAnsi="Arial" w:cs="Arial"/>
          <w:b/>
          <w:sz w:val="24"/>
        </w:rPr>
      </w:pPr>
      <w:r w:rsidRPr="00D10FC5">
        <w:rPr>
          <w:rFonts w:ascii="Arial" w:hAnsi="Arial" w:cs="Arial"/>
          <w:b/>
          <w:sz w:val="24"/>
          <w:lang w:eastAsia="en-GB"/>
        </w:rPr>
        <w:t>Title</w:t>
      </w:r>
      <w:r w:rsidRPr="00D10FC5">
        <w:rPr>
          <w:rFonts w:ascii="Arial" w:hAnsi="Arial" w:cs="Arial"/>
          <w:b/>
          <w:sz w:val="24"/>
          <w:szCs w:val="24"/>
          <w:lang w:eastAsia="en-GB"/>
        </w:rPr>
        <w:t>:</w:t>
      </w:r>
      <w:r w:rsidRPr="00D10FC5">
        <w:rPr>
          <w:rFonts w:ascii="Arial" w:hAnsi="Arial" w:cs="Arial"/>
          <w:b/>
          <w:sz w:val="24"/>
          <w:szCs w:val="24"/>
        </w:rPr>
        <w:t xml:space="preserve"> </w:t>
      </w:r>
      <w:r w:rsidRPr="00D10FC5">
        <w:rPr>
          <w:rFonts w:ascii="Arial" w:hAnsi="Arial" w:cs="Arial"/>
          <w:b/>
          <w:sz w:val="24"/>
          <w:szCs w:val="24"/>
        </w:rPr>
        <w:tab/>
      </w:r>
      <w:r w:rsidR="00E876E2" w:rsidRPr="00D10FC5">
        <w:rPr>
          <w:rFonts w:ascii="Arial" w:hAnsi="Arial" w:cs="Arial"/>
          <w:b/>
          <w:sz w:val="24"/>
          <w:szCs w:val="24"/>
        </w:rPr>
        <w:t xml:space="preserve">Discussion on </w:t>
      </w:r>
      <w:r w:rsidR="00137495" w:rsidRPr="00D10FC5">
        <w:rPr>
          <w:rFonts w:ascii="Arial" w:eastAsiaTheme="minorEastAsia" w:hAnsi="Arial" w:cs="Arial"/>
          <w:b/>
          <w:sz w:val="24"/>
          <w:szCs w:val="24"/>
          <w:lang w:eastAsia="ko-KR"/>
        </w:rPr>
        <w:t>measurement</w:t>
      </w:r>
      <w:r w:rsidR="00137495" w:rsidRPr="00D10FC5">
        <w:rPr>
          <w:rFonts w:ascii="Arial" w:hAnsi="Arial" w:cs="Arial"/>
          <w:b/>
          <w:sz w:val="24"/>
          <w:szCs w:val="24"/>
        </w:rPr>
        <w:t xml:space="preserve"> </w:t>
      </w:r>
      <w:r w:rsidR="00137495" w:rsidRPr="00D10FC5">
        <w:rPr>
          <w:rFonts w:ascii="Arial" w:eastAsiaTheme="minorEastAsia" w:hAnsi="Arial" w:cs="Arial"/>
          <w:b/>
          <w:sz w:val="24"/>
          <w:szCs w:val="24"/>
          <w:lang w:eastAsia="ko-KR"/>
        </w:rPr>
        <w:t>enhancements</w:t>
      </w:r>
      <w:r w:rsidR="00137495" w:rsidRPr="00D10FC5">
        <w:rPr>
          <w:rFonts w:ascii="Arial" w:hAnsi="Arial" w:cs="Arial"/>
          <w:b/>
          <w:sz w:val="24"/>
          <w:szCs w:val="24"/>
        </w:rPr>
        <w:t xml:space="preserve"> </w:t>
      </w:r>
      <w:r w:rsidR="00137495" w:rsidRPr="00D10FC5">
        <w:rPr>
          <w:rFonts w:ascii="Arial" w:eastAsiaTheme="minorEastAsia" w:hAnsi="Arial" w:cs="Arial"/>
          <w:b/>
          <w:sz w:val="24"/>
          <w:szCs w:val="24"/>
          <w:lang w:eastAsia="ko-KR"/>
        </w:rPr>
        <w:t>for</w:t>
      </w:r>
      <w:r w:rsidR="00137495" w:rsidRPr="00D10FC5">
        <w:rPr>
          <w:rFonts w:ascii="Arial" w:hAnsi="Arial" w:cs="Arial"/>
          <w:b/>
          <w:sz w:val="24"/>
          <w:szCs w:val="24"/>
        </w:rPr>
        <w:t xml:space="preserve"> </w:t>
      </w:r>
      <w:r w:rsidR="00137495" w:rsidRPr="00D10FC5">
        <w:rPr>
          <w:rFonts w:ascii="Arial" w:eastAsiaTheme="minorEastAsia" w:hAnsi="Arial" w:cs="Arial"/>
          <w:b/>
          <w:sz w:val="24"/>
          <w:szCs w:val="24"/>
          <w:lang w:eastAsia="ko-KR"/>
        </w:rPr>
        <w:t>LTM</w:t>
      </w:r>
    </w:p>
    <w:p w14:paraId="00A54B1C" w14:textId="77777777" w:rsidR="00532287" w:rsidRDefault="00C13055">
      <w:pPr>
        <w:tabs>
          <w:tab w:val="left" w:pos="1985"/>
        </w:tabs>
        <w:jc w:val="both"/>
        <w:rPr>
          <w:rFonts w:ascii="Arial" w:eastAsia="SimSun" w:hAnsi="Arial" w:cs="Arial"/>
          <w:b/>
          <w:sz w:val="22"/>
          <w:lang w:eastAsia="zh-CN"/>
        </w:rPr>
      </w:pPr>
      <w:r>
        <w:rPr>
          <w:rFonts w:ascii="Arial" w:hAnsi="Arial" w:cs="Arial"/>
          <w:b/>
          <w:sz w:val="24"/>
          <w:lang w:eastAsia="en-GB"/>
        </w:rPr>
        <w:t>Document for:</w:t>
      </w:r>
      <w:r>
        <w:rPr>
          <w:rFonts w:ascii="Arial" w:hAnsi="Arial" w:cs="Arial"/>
          <w:b/>
          <w:sz w:val="22"/>
        </w:rPr>
        <w:tab/>
      </w:r>
      <w:bookmarkEnd w:id="0"/>
      <w:bookmarkEnd w:id="1"/>
      <w:r>
        <w:rPr>
          <w:rFonts w:ascii="Arial" w:hAnsi="Arial" w:cs="Arial"/>
          <w:b/>
          <w:sz w:val="24"/>
          <w:lang w:eastAsia="en-GB"/>
        </w:rPr>
        <w:t>Discussion and decision</w:t>
      </w:r>
    </w:p>
    <w:p w14:paraId="603F20F9" w14:textId="77777777"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Introduction</w:t>
      </w:r>
      <w:bookmarkStart w:id="4" w:name="OLE_LINK1"/>
      <w:bookmarkStart w:id="5" w:name="OLE_LINK2"/>
    </w:p>
    <w:p w14:paraId="70E0EC50" w14:textId="5B7145D8" w:rsidR="00532287" w:rsidRDefault="00C13055" w:rsidP="006F3AD4">
      <w:pPr>
        <w:jc w:val="both"/>
        <w:rPr>
          <w:rFonts w:ascii="Arial" w:eastAsiaTheme="minorEastAsia" w:hAnsi="Arial" w:cs="Arial"/>
          <w:lang w:val="en-US" w:eastAsia="ko-KR"/>
        </w:rPr>
      </w:pPr>
      <w:r>
        <w:rPr>
          <w:rFonts w:ascii="Arial" w:eastAsiaTheme="minorEastAsia" w:hAnsi="Arial" w:cs="Arial"/>
          <w:lang w:val="en-US" w:eastAsia="ko-KR"/>
        </w:rPr>
        <w:t xml:space="preserve">In </w:t>
      </w:r>
      <w:r w:rsidR="00B66698">
        <w:rPr>
          <w:rFonts w:ascii="Arial" w:eastAsiaTheme="minorEastAsia" w:hAnsi="Arial" w:cs="Arial"/>
          <w:lang w:val="en-US" w:eastAsia="ko-KR"/>
        </w:rPr>
        <w:t>the</w:t>
      </w:r>
      <w:r w:rsidR="005846F8">
        <w:rPr>
          <w:rFonts w:ascii="Arial" w:eastAsiaTheme="minorEastAsia" w:hAnsi="Arial" w:cs="Arial"/>
          <w:lang w:val="en-US" w:eastAsia="ko-KR"/>
        </w:rPr>
        <w:t xml:space="preserve"> Mobility enhancement</w:t>
      </w:r>
      <w:r w:rsidR="000E557D">
        <w:rPr>
          <w:rFonts w:ascii="Arial" w:eastAsiaTheme="minorEastAsia" w:hAnsi="Arial" w:cs="Arial"/>
          <w:lang w:val="en-US" w:eastAsia="ko-KR"/>
        </w:rPr>
        <w:t xml:space="preserve"> Ph4</w:t>
      </w:r>
      <w:r w:rsidR="005846F8">
        <w:rPr>
          <w:rFonts w:ascii="Arial" w:eastAsiaTheme="minorEastAsia" w:hAnsi="Arial" w:cs="Arial"/>
          <w:lang w:val="en-US" w:eastAsia="ko-KR"/>
        </w:rPr>
        <w:t xml:space="preserve"> WID [1], </w:t>
      </w:r>
      <w:r w:rsidR="00CD3B62">
        <w:rPr>
          <w:rFonts w:ascii="Arial" w:eastAsiaTheme="minorEastAsia" w:hAnsi="Arial" w:cs="Arial"/>
          <w:lang w:val="en-US" w:eastAsia="ko-KR"/>
        </w:rPr>
        <w:t xml:space="preserve">objective related to </w:t>
      </w:r>
      <w:r w:rsidR="00F322E1">
        <w:rPr>
          <w:rFonts w:ascii="Arial" w:eastAsiaTheme="minorEastAsia" w:hAnsi="Arial" w:cs="Arial" w:hint="eastAsia"/>
          <w:lang w:val="en-US" w:eastAsia="ko-KR"/>
        </w:rPr>
        <w:t>measurement</w:t>
      </w:r>
      <w:r w:rsidR="00F322E1">
        <w:rPr>
          <w:rFonts w:ascii="Arial" w:eastAsiaTheme="minorEastAsia" w:hAnsi="Arial" w:cs="Arial"/>
          <w:lang w:val="en-US" w:eastAsia="ko-KR"/>
        </w:rPr>
        <w:t xml:space="preserve"> </w:t>
      </w:r>
      <w:r w:rsidR="00F322E1">
        <w:rPr>
          <w:rFonts w:ascii="Arial" w:eastAsiaTheme="minorEastAsia" w:hAnsi="Arial" w:cs="Arial" w:hint="eastAsia"/>
          <w:lang w:val="en-US" w:eastAsia="ko-KR"/>
        </w:rPr>
        <w:t>enhancements</w:t>
      </w:r>
      <w:r w:rsidR="00F322E1">
        <w:rPr>
          <w:rFonts w:ascii="Arial" w:eastAsiaTheme="minorEastAsia" w:hAnsi="Arial" w:cs="Arial"/>
          <w:lang w:val="en-US" w:eastAsia="ko-KR"/>
        </w:rPr>
        <w:t xml:space="preserve"> </w:t>
      </w:r>
      <w:r w:rsidR="003746DD">
        <w:rPr>
          <w:rFonts w:ascii="Arial" w:eastAsiaTheme="minorEastAsia" w:hAnsi="Arial" w:cs="Arial"/>
          <w:lang w:val="en-US" w:eastAsia="ko-KR"/>
        </w:rPr>
        <w:t>is</w:t>
      </w:r>
      <w:r w:rsidR="005846F8">
        <w:rPr>
          <w:rFonts w:ascii="Arial" w:eastAsiaTheme="minorEastAsia" w:hAnsi="Arial" w:cs="Arial"/>
          <w:lang w:val="en-US" w:eastAsia="ko-KR"/>
        </w:rPr>
        <w:t xml:space="preserve"> included </w:t>
      </w:r>
      <w:r w:rsidR="00EA506C">
        <w:rPr>
          <w:rFonts w:ascii="Arial" w:eastAsiaTheme="minorEastAsia" w:hAnsi="Arial" w:cs="Arial"/>
          <w:lang w:val="en-US" w:eastAsia="ko-KR"/>
        </w:rPr>
        <w:t>as follows:</w:t>
      </w:r>
    </w:p>
    <w:tbl>
      <w:tblPr>
        <w:tblStyle w:val="a6"/>
        <w:tblW w:w="0" w:type="auto"/>
        <w:tblLook w:val="04A0" w:firstRow="1" w:lastRow="0" w:firstColumn="1" w:lastColumn="0" w:noHBand="0" w:noVBand="1"/>
      </w:tblPr>
      <w:tblGrid>
        <w:gridCol w:w="9561"/>
      </w:tblGrid>
      <w:tr w:rsidR="005846F8" w14:paraId="1AE755A3" w14:textId="77777777" w:rsidTr="00A36525">
        <w:trPr>
          <w:trHeight w:val="2280"/>
        </w:trPr>
        <w:tc>
          <w:tcPr>
            <w:tcW w:w="9561" w:type="dxa"/>
          </w:tcPr>
          <w:p w14:paraId="63DA1B93" w14:textId="77777777" w:rsidR="00A36525" w:rsidRPr="009C4D94" w:rsidRDefault="00A36525" w:rsidP="00A36525">
            <w:pPr>
              <w:numPr>
                <w:ilvl w:val="0"/>
                <w:numId w:val="21"/>
              </w:numPr>
              <w:adjustRightInd w:val="0"/>
              <w:spacing w:after="0"/>
              <w:rPr>
                <w:bCs/>
              </w:rPr>
            </w:pPr>
            <w:r w:rsidRPr="009C4D94">
              <w:rPr>
                <w:bCs/>
              </w:rPr>
              <w:t>Measurements related enhancements for purpose of supporting LTM:</w:t>
            </w:r>
            <w:r>
              <w:rPr>
                <w:bCs/>
              </w:rPr>
              <w:t xml:space="preserve"> [</w:t>
            </w:r>
            <w:r w:rsidRPr="004B2460">
              <w:rPr>
                <w:bCs/>
              </w:rPr>
              <w:t>RAN2, RAN1]</w:t>
            </w:r>
          </w:p>
          <w:p w14:paraId="4160D46F" w14:textId="77777777" w:rsidR="00A36525" w:rsidRPr="00F10EAA" w:rsidRDefault="00A36525" w:rsidP="00A36525">
            <w:pPr>
              <w:numPr>
                <w:ilvl w:val="1"/>
                <w:numId w:val="21"/>
              </w:numPr>
              <w:adjustRightInd w:val="0"/>
              <w:spacing w:after="0"/>
              <w:rPr>
                <w:bCs/>
              </w:rPr>
            </w:pPr>
            <w:r w:rsidRPr="00F10EAA">
              <w:rPr>
                <w:bCs/>
              </w:rPr>
              <w:t>Measurement related enhancements are applicable to Intra-CU MCG/SCG LTM and Inter-CU MCG/SCG LTM</w:t>
            </w:r>
          </w:p>
          <w:p w14:paraId="3AC26DBB" w14:textId="77777777" w:rsidR="00A36525" w:rsidRPr="007D3B2A" w:rsidRDefault="00A36525" w:rsidP="00A36525">
            <w:pPr>
              <w:numPr>
                <w:ilvl w:val="1"/>
                <w:numId w:val="21"/>
              </w:numPr>
              <w:adjustRightInd w:val="0"/>
              <w:spacing w:after="0"/>
              <w:rPr>
                <w:bCs/>
              </w:rPr>
            </w:pPr>
            <w:r w:rsidRPr="007D3B2A">
              <w:rPr>
                <w:bCs/>
              </w:rPr>
              <w:t>Specify necessary components to support event triggered L1 measurement reporting [RAN2, RAN1]</w:t>
            </w:r>
          </w:p>
          <w:p w14:paraId="4FF87CBE" w14:textId="77777777" w:rsidR="00A36525" w:rsidRPr="007D3B2A" w:rsidRDefault="00A36525" w:rsidP="00A36525">
            <w:pPr>
              <w:numPr>
                <w:ilvl w:val="2"/>
                <w:numId w:val="21"/>
              </w:numPr>
              <w:adjustRightInd w:val="0"/>
              <w:spacing w:after="0"/>
              <w:rPr>
                <w:bCs/>
              </w:rPr>
            </w:pPr>
            <w:r w:rsidRPr="007D3B2A">
              <w:rPr>
                <w:bCs/>
              </w:rPr>
              <w:t xml:space="preserve">RAN1 and RAN2 to progress independently on the event triggered measurements objectives of their respective MIMO and Mobility enhancement </w:t>
            </w:r>
            <w:proofErr w:type="spellStart"/>
            <w:r w:rsidRPr="007D3B2A">
              <w:rPr>
                <w:bCs/>
              </w:rPr>
              <w:t>WIs.</w:t>
            </w:r>
            <w:proofErr w:type="spellEnd"/>
            <w:r w:rsidRPr="007D3B2A">
              <w:rPr>
                <w:bCs/>
              </w:rPr>
              <w:t xml:space="preserve"> Review progress at RAN#105 to see if any modification of objectives is required to avoid/manage any overlap in the work</w:t>
            </w:r>
          </w:p>
          <w:p w14:paraId="2AD07A0F" w14:textId="61475C3B" w:rsidR="005846F8" w:rsidRPr="00A36525" w:rsidRDefault="00A36525" w:rsidP="00A36525">
            <w:pPr>
              <w:numPr>
                <w:ilvl w:val="1"/>
                <w:numId w:val="21"/>
              </w:numPr>
              <w:adjustRightInd w:val="0"/>
              <w:spacing w:after="0"/>
              <w:rPr>
                <w:bCs/>
              </w:rPr>
            </w:pPr>
            <w:r w:rsidRPr="0099732D">
              <w:rPr>
                <w:bCs/>
              </w:rPr>
              <w:t>Specify support for CSI-RS measurements for LTM procedures and enable CSI-RS based beam management, and/or other necessary physical layer operations on candidate cells before LTM [RAN1]</w:t>
            </w:r>
          </w:p>
        </w:tc>
      </w:tr>
    </w:tbl>
    <w:p w14:paraId="33AF3878" w14:textId="037995BF" w:rsidR="000250FA" w:rsidRPr="000250FA" w:rsidRDefault="000250FA" w:rsidP="006F3AD4">
      <w:pPr>
        <w:jc w:val="both"/>
        <w:rPr>
          <w:rFonts w:ascii="Arial" w:eastAsiaTheme="minorEastAsia" w:hAnsi="Arial" w:cs="Arial"/>
          <w:lang w:eastAsia="ko-KR"/>
        </w:rPr>
      </w:pPr>
      <w:r>
        <w:rPr>
          <w:rFonts w:ascii="Arial" w:eastAsiaTheme="minorEastAsia" w:hAnsi="Arial" w:cs="Arial"/>
          <w:lang w:eastAsia="ko-KR"/>
        </w:rPr>
        <w:t>In</w:t>
      </w:r>
      <w:r w:rsidR="00A82676">
        <w:rPr>
          <w:rFonts w:ascii="Arial" w:eastAsiaTheme="minorEastAsia" w:hAnsi="Arial" w:cs="Arial"/>
          <w:lang w:eastAsia="ko-KR"/>
        </w:rPr>
        <w:t xml:space="preserve"> this contribution, we discuss</w:t>
      </w:r>
      <w:r w:rsidR="00483144">
        <w:rPr>
          <w:rFonts w:ascii="Arial" w:eastAsiaTheme="minorEastAsia" w:hAnsi="Arial" w:cs="Arial"/>
          <w:lang w:eastAsia="ko-KR"/>
        </w:rPr>
        <w:t xml:space="preserve"> </w:t>
      </w:r>
      <w:r w:rsidR="00483144">
        <w:rPr>
          <w:rFonts w:ascii="Arial" w:eastAsiaTheme="minorEastAsia" w:hAnsi="Arial" w:cs="Arial" w:hint="eastAsia"/>
          <w:lang w:eastAsia="ko-KR"/>
        </w:rPr>
        <w:t>event</w:t>
      </w:r>
      <w:r w:rsidR="00483144">
        <w:rPr>
          <w:rFonts w:ascii="Arial" w:eastAsiaTheme="minorEastAsia" w:hAnsi="Arial" w:cs="Arial"/>
          <w:lang w:eastAsia="ko-KR"/>
        </w:rPr>
        <w:t xml:space="preserve"> </w:t>
      </w:r>
      <w:r w:rsidR="00483144">
        <w:rPr>
          <w:rFonts w:ascii="Arial" w:eastAsiaTheme="minorEastAsia" w:hAnsi="Arial" w:cs="Arial" w:hint="eastAsia"/>
          <w:lang w:eastAsia="ko-KR"/>
        </w:rPr>
        <w:t>triggered</w:t>
      </w:r>
      <w:r w:rsidR="00344E74">
        <w:rPr>
          <w:rFonts w:ascii="Arial" w:eastAsiaTheme="minorEastAsia" w:hAnsi="Arial" w:cs="Arial"/>
          <w:lang w:eastAsia="ko-KR"/>
        </w:rPr>
        <w:t xml:space="preserve"> </w:t>
      </w:r>
      <w:r w:rsidR="00483144">
        <w:rPr>
          <w:rFonts w:ascii="Arial" w:eastAsiaTheme="minorEastAsia" w:hAnsi="Arial" w:cs="Arial" w:hint="eastAsia"/>
          <w:lang w:eastAsia="ko-KR"/>
        </w:rPr>
        <w:t>L1</w:t>
      </w:r>
      <w:r w:rsidR="00483144">
        <w:rPr>
          <w:rFonts w:ascii="Arial" w:eastAsiaTheme="minorEastAsia" w:hAnsi="Arial" w:cs="Arial"/>
          <w:lang w:eastAsia="ko-KR"/>
        </w:rPr>
        <w:t xml:space="preserve"> </w:t>
      </w:r>
      <w:r w:rsidR="00483144">
        <w:rPr>
          <w:rFonts w:ascii="Arial" w:eastAsiaTheme="minorEastAsia" w:hAnsi="Arial" w:cs="Arial" w:hint="eastAsia"/>
          <w:lang w:eastAsia="ko-KR"/>
        </w:rPr>
        <w:t>measurement</w:t>
      </w:r>
      <w:r w:rsidR="00483144">
        <w:rPr>
          <w:rFonts w:ascii="Arial" w:eastAsiaTheme="minorEastAsia" w:hAnsi="Arial" w:cs="Arial"/>
          <w:lang w:eastAsia="ko-KR"/>
        </w:rPr>
        <w:t xml:space="preserve"> </w:t>
      </w:r>
      <w:r w:rsidR="00483144">
        <w:rPr>
          <w:rFonts w:ascii="Arial" w:eastAsiaTheme="minorEastAsia" w:hAnsi="Arial" w:cs="Arial" w:hint="eastAsia"/>
          <w:lang w:eastAsia="ko-KR"/>
        </w:rPr>
        <w:t>reporting</w:t>
      </w:r>
      <w:r w:rsidR="0022650A">
        <w:rPr>
          <w:rFonts w:ascii="Arial" w:eastAsiaTheme="minorEastAsia" w:hAnsi="Arial" w:cs="Arial"/>
          <w:lang w:eastAsia="ko-KR"/>
        </w:rPr>
        <w:t xml:space="preserve"> </w:t>
      </w:r>
      <w:r w:rsidR="00344E74">
        <w:rPr>
          <w:rFonts w:ascii="Arial" w:eastAsiaTheme="minorEastAsia" w:hAnsi="Arial" w:cs="Arial" w:hint="eastAsia"/>
          <w:lang w:eastAsia="ko-KR"/>
        </w:rPr>
        <w:t>for</w:t>
      </w:r>
      <w:r w:rsidR="00A82676">
        <w:rPr>
          <w:rFonts w:ascii="Arial" w:eastAsiaTheme="minorEastAsia" w:hAnsi="Arial" w:cs="Arial"/>
          <w:lang w:eastAsia="ko-KR"/>
        </w:rPr>
        <w:t xml:space="preserve"> </w:t>
      </w:r>
      <w:r w:rsidR="00A82676">
        <w:rPr>
          <w:rFonts w:ascii="Arial" w:eastAsiaTheme="minorEastAsia" w:hAnsi="Arial" w:cs="Arial" w:hint="eastAsia"/>
          <w:lang w:eastAsia="ko-KR"/>
        </w:rPr>
        <w:t>LTM</w:t>
      </w:r>
      <w:r>
        <w:rPr>
          <w:rFonts w:ascii="Arial" w:eastAsiaTheme="minorEastAsia" w:hAnsi="Arial" w:cs="Arial"/>
          <w:lang w:eastAsia="ko-KR"/>
        </w:rPr>
        <w:t>.</w:t>
      </w:r>
    </w:p>
    <w:p w14:paraId="7FD6A807" w14:textId="77777777" w:rsidR="00532287" w:rsidRDefault="00C13055">
      <w:pPr>
        <w:pStyle w:val="1"/>
        <w:tabs>
          <w:tab w:val="clear" w:pos="432"/>
        </w:tabs>
        <w:overflowPunct/>
        <w:autoSpaceDE/>
        <w:autoSpaceDN/>
        <w:ind w:left="0" w:firstLine="0"/>
        <w:jc w:val="both"/>
        <w:textAlignment w:val="auto"/>
        <w:rPr>
          <w:rFonts w:cs="Arial"/>
          <w:lang w:eastAsia="zh-CN"/>
        </w:rPr>
      </w:pPr>
      <w:bookmarkStart w:id="6" w:name="OLE_LINK45"/>
      <w:bookmarkStart w:id="7" w:name="OLE_LINK46"/>
      <w:bookmarkEnd w:id="4"/>
      <w:bookmarkEnd w:id="5"/>
      <w:r>
        <w:rPr>
          <w:rFonts w:cs="Arial"/>
          <w:lang w:eastAsia="zh-CN"/>
        </w:rPr>
        <w:t>Discussion</w:t>
      </w:r>
      <w:bookmarkStart w:id="8" w:name="_Toc423020280"/>
      <w:bookmarkStart w:id="9" w:name="_Ref37339923"/>
      <w:bookmarkEnd w:id="2"/>
      <w:bookmarkEnd w:id="6"/>
      <w:bookmarkEnd w:id="7"/>
      <w:bookmarkEnd w:id="8"/>
    </w:p>
    <w:p w14:paraId="20CFFB12" w14:textId="71746E0A" w:rsidR="00222B51" w:rsidRDefault="00024BF0" w:rsidP="00052C5D">
      <w:pPr>
        <w:pStyle w:val="ae"/>
        <w:spacing w:line="276" w:lineRule="auto"/>
        <w:rPr>
          <w:rFonts w:cs="Arial"/>
          <w:bCs/>
          <w:lang w:val="en-GB" w:eastAsia="ko-KR"/>
        </w:rPr>
      </w:pPr>
      <w:r>
        <w:rPr>
          <w:rFonts w:cs="Arial"/>
          <w:bCs/>
          <w:lang w:val="en-GB" w:eastAsia="ko-KR"/>
        </w:rPr>
        <w:t xml:space="preserve">In R18 LTM (Lower layer triggered mobility), </w:t>
      </w:r>
      <w:r>
        <w:rPr>
          <w:rFonts w:cs="Arial" w:hint="eastAsia"/>
          <w:bCs/>
          <w:lang w:val="en-GB" w:eastAsia="ko-KR"/>
        </w:rPr>
        <w:t>to</w:t>
      </w:r>
      <w:r>
        <w:rPr>
          <w:rFonts w:cs="Arial"/>
          <w:bCs/>
          <w:lang w:val="en-GB" w:eastAsia="ko-KR"/>
        </w:rPr>
        <w:t xml:space="preserve"> </w:t>
      </w:r>
      <w:r>
        <w:rPr>
          <w:rFonts w:cs="Arial" w:hint="eastAsia"/>
          <w:bCs/>
          <w:lang w:val="en-GB" w:eastAsia="ko-KR"/>
        </w:rPr>
        <w:t>support</w:t>
      </w:r>
      <w:r>
        <w:rPr>
          <w:rFonts w:cs="Arial"/>
          <w:bCs/>
          <w:lang w:val="en-GB" w:eastAsia="ko-KR"/>
        </w:rPr>
        <w:t xml:space="preserve"> </w:t>
      </w:r>
      <w:r>
        <w:rPr>
          <w:rFonts w:cs="Arial" w:hint="eastAsia"/>
          <w:bCs/>
          <w:lang w:val="en-GB" w:eastAsia="ko-KR"/>
        </w:rPr>
        <w:t>dynamic</w:t>
      </w:r>
      <w:r>
        <w:rPr>
          <w:rFonts w:cs="Arial"/>
          <w:bCs/>
          <w:lang w:val="en-GB" w:eastAsia="ko-KR"/>
        </w:rPr>
        <w:t xml:space="preserve"> switching </w:t>
      </w:r>
      <w:r>
        <w:rPr>
          <w:rFonts w:cs="Arial" w:hint="eastAsia"/>
          <w:bCs/>
          <w:lang w:val="en-GB" w:eastAsia="ko-KR"/>
        </w:rPr>
        <w:t>among</w:t>
      </w:r>
      <w:r>
        <w:rPr>
          <w:rFonts w:cs="Arial"/>
          <w:bCs/>
          <w:lang w:val="en-GB" w:eastAsia="ko-KR"/>
        </w:rPr>
        <w:t xml:space="preserve"> </w:t>
      </w:r>
      <w:r>
        <w:rPr>
          <w:rFonts w:cs="Arial" w:hint="eastAsia"/>
          <w:bCs/>
          <w:lang w:val="en-GB" w:eastAsia="ko-KR"/>
        </w:rPr>
        <w:t>the</w:t>
      </w:r>
      <w:r>
        <w:rPr>
          <w:rFonts w:cs="Arial"/>
          <w:bCs/>
          <w:lang w:val="en-GB" w:eastAsia="ko-KR"/>
        </w:rPr>
        <w:t xml:space="preserve"> </w:t>
      </w:r>
      <w:r>
        <w:rPr>
          <w:rFonts w:cs="Arial" w:hint="eastAsia"/>
          <w:bCs/>
          <w:lang w:val="en-GB" w:eastAsia="ko-KR"/>
        </w:rPr>
        <w:t>configured</w:t>
      </w:r>
      <w:r>
        <w:rPr>
          <w:rFonts w:cs="Arial"/>
          <w:bCs/>
          <w:lang w:val="en-GB" w:eastAsia="ko-KR"/>
        </w:rPr>
        <w:t xml:space="preserve"> </w:t>
      </w:r>
      <w:r>
        <w:rPr>
          <w:rFonts w:cs="Arial" w:hint="eastAsia"/>
          <w:bCs/>
          <w:lang w:val="en-GB" w:eastAsia="ko-KR"/>
        </w:rPr>
        <w:t>candidate</w:t>
      </w:r>
      <w:r w:rsidR="00D10D2A">
        <w:rPr>
          <w:rFonts w:cs="Arial"/>
          <w:bCs/>
          <w:lang w:val="en-GB" w:eastAsia="ko-KR"/>
        </w:rPr>
        <w:t xml:space="preserve"> </w:t>
      </w:r>
      <w:r w:rsidR="00D10D2A">
        <w:rPr>
          <w:rFonts w:cs="Arial" w:hint="eastAsia"/>
          <w:bCs/>
          <w:lang w:val="en-GB" w:eastAsia="ko-KR"/>
        </w:rPr>
        <w:t>cell</w:t>
      </w:r>
      <w:r w:rsidR="003F0B89">
        <w:rPr>
          <w:rFonts w:cs="Arial"/>
          <w:bCs/>
          <w:lang w:val="en-GB" w:eastAsia="ko-KR"/>
        </w:rPr>
        <w:t xml:space="preserve"> </w:t>
      </w:r>
      <w:r w:rsidR="00D10D2A">
        <w:rPr>
          <w:rFonts w:cs="Arial" w:hint="eastAsia"/>
          <w:bCs/>
          <w:lang w:val="en-GB" w:eastAsia="ko-KR"/>
        </w:rPr>
        <w:t>and</w:t>
      </w:r>
      <w:r w:rsidR="00D10D2A">
        <w:rPr>
          <w:rFonts w:cs="Arial"/>
          <w:bCs/>
          <w:lang w:val="en-GB" w:eastAsia="ko-KR"/>
        </w:rPr>
        <w:t xml:space="preserve"> </w:t>
      </w:r>
      <w:r w:rsidR="00D10D2A">
        <w:rPr>
          <w:rFonts w:cs="Arial" w:hint="eastAsia"/>
          <w:bCs/>
          <w:lang w:val="en-GB" w:eastAsia="ko-KR"/>
        </w:rPr>
        <w:t>reduce</w:t>
      </w:r>
      <w:r w:rsidR="00D10D2A">
        <w:rPr>
          <w:rFonts w:cs="Arial"/>
          <w:bCs/>
          <w:lang w:val="en-GB" w:eastAsia="ko-KR"/>
        </w:rPr>
        <w:t xml:space="preserve"> </w:t>
      </w:r>
      <w:r w:rsidR="00D10D2A">
        <w:rPr>
          <w:rFonts w:cs="Arial" w:hint="eastAsia"/>
          <w:bCs/>
          <w:lang w:val="en-GB" w:eastAsia="ko-KR"/>
        </w:rPr>
        <w:t>handover</w:t>
      </w:r>
      <w:r w:rsidR="00D10D2A">
        <w:rPr>
          <w:rFonts w:cs="Arial"/>
          <w:bCs/>
          <w:lang w:val="en-GB" w:eastAsia="ko-KR"/>
        </w:rPr>
        <w:t xml:space="preserve"> </w:t>
      </w:r>
      <w:r w:rsidR="00D10D2A">
        <w:rPr>
          <w:rFonts w:cs="Arial" w:hint="eastAsia"/>
          <w:bCs/>
          <w:lang w:val="en-GB" w:eastAsia="ko-KR"/>
        </w:rPr>
        <w:t>latency</w:t>
      </w:r>
      <w:r>
        <w:rPr>
          <w:rFonts w:cs="Arial" w:hint="eastAsia"/>
          <w:bCs/>
          <w:lang w:val="en-GB" w:eastAsia="ko-KR"/>
        </w:rPr>
        <w:t>,</w:t>
      </w:r>
      <w:r>
        <w:rPr>
          <w:rFonts w:cs="Arial"/>
          <w:bCs/>
          <w:lang w:val="en-GB" w:eastAsia="ko-KR"/>
        </w:rPr>
        <w:t xml:space="preserve"> </w:t>
      </w:r>
      <w:r>
        <w:rPr>
          <w:rFonts w:cs="Arial" w:hint="eastAsia"/>
          <w:bCs/>
          <w:lang w:val="en-GB" w:eastAsia="ko-KR"/>
        </w:rPr>
        <w:t>L1</w:t>
      </w:r>
      <w:r>
        <w:rPr>
          <w:rFonts w:cs="Arial"/>
          <w:bCs/>
          <w:lang w:val="en-GB" w:eastAsia="ko-KR"/>
        </w:rPr>
        <w:t xml:space="preserve"> </w:t>
      </w:r>
      <w:r>
        <w:rPr>
          <w:rFonts w:cs="Arial" w:hint="eastAsia"/>
          <w:bCs/>
          <w:lang w:val="en-GB" w:eastAsia="ko-KR"/>
        </w:rPr>
        <w:t>measurement</w:t>
      </w:r>
      <w:r>
        <w:rPr>
          <w:rFonts w:cs="Arial"/>
          <w:bCs/>
          <w:lang w:val="en-GB" w:eastAsia="ko-KR"/>
        </w:rPr>
        <w:t xml:space="preserve"> </w:t>
      </w:r>
      <w:r>
        <w:rPr>
          <w:rFonts w:cs="Arial" w:hint="eastAsia"/>
          <w:bCs/>
          <w:lang w:val="en-GB" w:eastAsia="ko-KR"/>
        </w:rPr>
        <w:t>based</w:t>
      </w:r>
      <w:r>
        <w:rPr>
          <w:rFonts w:cs="Arial"/>
          <w:bCs/>
          <w:lang w:val="en-GB" w:eastAsia="ko-KR"/>
        </w:rPr>
        <w:t xml:space="preserve"> </w:t>
      </w:r>
      <w:r>
        <w:rPr>
          <w:rFonts w:cs="Arial" w:hint="eastAsia"/>
          <w:bCs/>
          <w:lang w:val="en-GB" w:eastAsia="ko-KR"/>
        </w:rPr>
        <w:t>mobility</w:t>
      </w:r>
      <w:r>
        <w:rPr>
          <w:rFonts w:cs="Arial"/>
          <w:bCs/>
          <w:lang w:val="en-GB" w:eastAsia="ko-KR"/>
        </w:rPr>
        <w:t xml:space="preserve"> </w:t>
      </w:r>
      <w:r>
        <w:rPr>
          <w:rFonts w:cs="Arial" w:hint="eastAsia"/>
          <w:bCs/>
          <w:lang w:val="en-GB" w:eastAsia="ko-KR"/>
        </w:rPr>
        <w:t>was</w:t>
      </w:r>
      <w:r>
        <w:rPr>
          <w:rFonts w:cs="Arial"/>
          <w:bCs/>
          <w:lang w:val="en-GB" w:eastAsia="ko-KR"/>
        </w:rPr>
        <w:t xml:space="preserve"> </w:t>
      </w:r>
      <w:r>
        <w:rPr>
          <w:rFonts w:cs="Arial" w:hint="eastAsia"/>
          <w:bCs/>
          <w:lang w:val="en-GB" w:eastAsia="ko-KR"/>
        </w:rPr>
        <w:t>introduced</w:t>
      </w:r>
      <w:r w:rsidR="00BB18F1">
        <w:rPr>
          <w:rFonts w:cs="Arial" w:hint="eastAsia"/>
          <w:bCs/>
          <w:lang w:val="en-GB" w:eastAsia="ko-KR"/>
        </w:rPr>
        <w:t>.</w:t>
      </w:r>
      <w:r w:rsidR="00F809AA">
        <w:rPr>
          <w:rFonts w:cs="Arial"/>
          <w:bCs/>
          <w:lang w:val="en-GB" w:eastAsia="ko-KR"/>
        </w:rPr>
        <w:t xml:space="preserve"> </w:t>
      </w:r>
      <w:r w:rsidR="00F809AA">
        <w:rPr>
          <w:rFonts w:cs="Arial" w:hint="eastAsia"/>
          <w:bCs/>
          <w:lang w:val="en-GB" w:eastAsia="ko-KR"/>
        </w:rPr>
        <w:t>Compared</w:t>
      </w:r>
      <w:r w:rsidR="00F809AA">
        <w:rPr>
          <w:rFonts w:cs="Arial"/>
          <w:bCs/>
          <w:lang w:val="en-GB" w:eastAsia="ko-KR"/>
        </w:rPr>
        <w:t xml:space="preserve"> </w:t>
      </w:r>
      <w:r w:rsidR="00F809AA">
        <w:rPr>
          <w:rFonts w:cs="Arial" w:hint="eastAsia"/>
          <w:bCs/>
          <w:lang w:val="en-GB" w:eastAsia="ko-KR"/>
        </w:rPr>
        <w:t>to</w:t>
      </w:r>
      <w:r w:rsidR="00F809AA">
        <w:rPr>
          <w:rFonts w:cs="Arial"/>
          <w:bCs/>
          <w:lang w:val="en-GB" w:eastAsia="ko-KR"/>
        </w:rPr>
        <w:t xml:space="preserve"> </w:t>
      </w:r>
      <w:r w:rsidR="00F809AA">
        <w:rPr>
          <w:rFonts w:cs="Arial" w:hint="eastAsia"/>
          <w:bCs/>
          <w:lang w:val="en-GB" w:eastAsia="ko-KR"/>
        </w:rPr>
        <w:t>the</w:t>
      </w:r>
      <w:r w:rsidR="00F809AA">
        <w:rPr>
          <w:rFonts w:cs="Arial"/>
          <w:bCs/>
          <w:lang w:val="en-GB" w:eastAsia="ko-KR"/>
        </w:rPr>
        <w:t xml:space="preserve"> </w:t>
      </w:r>
      <w:r w:rsidR="00F809AA">
        <w:rPr>
          <w:rFonts w:cs="Arial" w:hint="eastAsia"/>
          <w:bCs/>
          <w:lang w:val="en-GB" w:eastAsia="ko-KR"/>
        </w:rPr>
        <w:t>traditional</w:t>
      </w:r>
      <w:r w:rsidR="00F809AA">
        <w:rPr>
          <w:rFonts w:cs="Arial"/>
          <w:bCs/>
          <w:lang w:val="en-GB" w:eastAsia="ko-KR"/>
        </w:rPr>
        <w:t xml:space="preserve"> </w:t>
      </w:r>
      <w:r w:rsidR="00F809AA">
        <w:rPr>
          <w:rFonts w:cs="Arial" w:hint="eastAsia"/>
          <w:bCs/>
          <w:lang w:val="en-GB" w:eastAsia="ko-KR"/>
        </w:rPr>
        <w:t>L3</w:t>
      </w:r>
      <w:r w:rsidR="00F809AA">
        <w:rPr>
          <w:rFonts w:cs="Arial"/>
          <w:bCs/>
          <w:lang w:val="en-GB" w:eastAsia="ko-KR"/>
        </w:rPr>
        <w:t xml:space="preserve"> </w:t>
      </w:r>
      <w:r w:rsidR="00F809AA">
        <w:rPr>
          <w:rFonts w:cs="Arial" w:hint="eastAsia"/>
          <w:bCs/>
          <w:lang w:val="en-GB" w:eastAsia="ko-KR"/>
        </w:rPr>
        <w:t>measurement,</w:t>
      </w:r>
      <w:r w:rsidR="002447CD">
        <w:rPr>
          <w:rFonts w:cs="Arial"/>
          <w:bCs/>
          <w:lang w:val="en-GB" w:eastAsia="ko-KR"/>
        </w:rPr>
        <w:t xml:space="preserve"> </w:t>
      </w:r>
      <w:r w:rsidR="002447CD">
        <w:rPr>
          <w:rFonts w:cs="Arial" w:hint="eastAsia"/>
          <w:bCs/>
          <w:lang w:val="en-GB" w:eastAsia="ko-KR"/>
        </w:rPr>
        <w:t>L1</w:t>
      </w:r>
      <w:r w:rsidR="002447CD">
        <w:rPr>
          <w:rFonts w:cs="Arial"/>
          <w:bCs/>
          <w:lang w:val="en-GB" w:eastAsia="ko-KR"/>
        </w:rPr>
        <w:t xml:space="preserve"> </w:t>
      </w:r>
      <w:r w:rsidR="002447CD">
        <w:rPr>
          <w:rFonts w:cs="Arial" w:hint="eastAsia"/>
          <w:bCs/>
          <w:lang w:val="en-GB" w:eastAsia="ko-KR"/>
        </w:rPr>
        <w:t>measurement</w:t>
      </w:r>
      <w:r w:rsidR="002447CD">
        <w:rPr>
          <w:rFonts w:cs="Arial"/>
          <w:bCs/>
          <w:lang w:val="en-GB" w:eastAsia="ko-KR"/>
        </w:rPr>
        <w:t xml:space="preserve"> </w:t>
      </w:r>
      <w:r w:rsidR="002447CD">
        <w:rPr>
          <w:rFonts w:cs="Arial" w:hint="eastAsia"/>
          <w:bCs/>
          <w:lang w:val="en-GB" w:eastAsia="ko-KR"/>
        </w:rPr>
        <w:t>has</w:t>
      </w:r>
      <w:r w:rsidR="002447CD">
        <w:rPr>
          <w:rFonts w:cs="Arial"/>
          <w:bCs/>
          <w:lang w:val="en-GB" w:eastAsia="ko-KR"/>
        </w:rPr>
        <w:t xml:space="preserve"> </w:t>
      </w:r>
      <w:r w:rsidR="002447CD">
        <w:rPr>
          <w:rFonts w:cs="Arial" w:hint="eastAsia"/>
          <w:bCs/>
          <w:lang w:val="en-GB" w:eastAsia="ko-KR"/>
        </w:rPr>
        <w:t>less</w:t>
      </w:r>
      <w:r w:rsidR="002447CD">
        <w:rPr>
          <w:rFonts w:cs="Arial"/>
          <w:bCs/>
          <w:lang w:val="en-GB" w:eastAsia="ko-KR"/>
        </w:rPr>
        <w:t xml:space="preserve"> </w:t>
      </w:r>
      <w:r w:rsidR="002447CD">
        <w:rPr>
          <w:rFonts w:cs="Arial" w:hint="eastAsia"/>
          <w:bCs/>
          <w:lang w:val="en-GB" w:eastAsia="ko-KR"/>
        </w:rPr>
        <w:t>latency</w:t>
      </w:r>
      <w:r w:rsidR="002447CD">
        <w:rPr>
          <w:rFonts w:cs="Arial"/>
          <w:bCs/>
          <w:lang w:val="en-GB" w:eastAsia="ko-KR"/>
        </w:rPr>
        <w:t xml:space="preserve"> </w:t>
      </w:r>
      <w:r w:rsidR="002447CD">
        <w:rPr>
          <w:rFonts w:cs="Arial" w:hint="eastAsia"/>
          <w:bCs/>
          <w:lang w:val="en-GB" w:eastAsia="ko-KR"/>
        </w:rPr>
        <w:t>since</w:t>
      </w:r>
      <w:r w:rsidR="002447CD">
        <w:rPr>
          <w:rFonts w:cs="Arial"/>
          <w:bCs/>
          <w:lang w:val="en-GB" w:eastAsia="ko-KR"/>
        </w:rPr>
        <w:t xml:space="preserve"> </w:t>
      </w:r>
      <w:r w:rsidR="002447CD">
        <w:rPr>
          <w:rFonts w:cs="Arial" w:hint="eastAsia"/>
          <w:bCs/>
          <w:lang w:val="en-GB" w:eastAsia="ko-KR"/>
        </w:rPr>
        <w:t>the</w:t>
      </w:r>
      <w:r w:rsidR="002447CD">
        <w:rPr>
          <w:rFonts w:cs="Arial"/>
          <w:bCs/>
          <w:lang w:val="en-GB" w:eastAsia="ko-KR"/>
        </w:rPr>
        <w:t xml:space="preserve"> </w:t>
      </w:r>
      <w:r w:rsidR="002447CD">
        <w:rPr>
          <w:rFonts w:cs="Arial" w:hint="eastAsia"/>
          <w:bCs/>
          <w:lang w:val="en-GB" w:eastAsia="ko-KR"/>
        </w:rPr>
        <w:t>L1</w:t>
      </w:r>
      <w:r w:rsidR="002447CD">
        <w:rPr>
          <w:rFonts w:cs="Arial"/>
          <w:bCs/>
          <w:lang w:val="en-GB" w:eastAsia="ko-KR"/>
        </w:rPr>
        <w:t xml:space="preserve"> </w:t>
      </w:r>
      <w:r w:rsidR="002447CD">
        <w:rPr>
          <w:rFonts w:cs="Arial" w:hint="eastAsia"/>
          <w:bCs/>
          <w:lang w:val="en-GB" w:eastAsia="ko-KR"/>
        </w:rPr>
        <w:t>measurement</w:t>
      </w:r>
      <w:r w:rsidR="002447CD">
        <w:rPr>
          <w:rFonts w:cs="Arial"/>
          <w:bCs/>
          <w:lang w:val="en-GB" w:eastAsia="ko-KR"/>
        </w:rPr>
        <w:t xml:space="preserve"> </w:t>
      </w:r>
      <w:r w:rsidR="002447CD">
        <w:rPr>
          <w:rFonts w:cs="Arial" w:hint="eastAsia"/>
          <w:bCs/>
          <w:lang w:val="en-GB" w:eastAsia="ko-KR"/>
        </w:rPr>
        <w:t>reporting</w:t>
      </w:r>
      <w:r w:rsidR="002447CD">
        <w:rPr>
          <w:rFonts w:cs="Arial"/>
          <w:bCs/>
          <w:lang w:val="en-GB" w:eastAsia="ko-KR"/>
        </w:rPr>
        <w:t xml:space="preserve"> </w:t>
      </w:r>
      <w:r w:rsidR="002447CD">
        <w:rPr>
          <w:rFonts w:cs="Arial" w:hint="eastAsia"/>
          <w:bCs/>
          <w:lang w:val="en-GB" w:eastAsia="ko-KR"/>
        </w:rPr>
        <w:t>through</w:t>
      </w:r>
      <w:r w:rsidR="002447CD">
        <w:rPr>
          <w:rFonts w:cs="Arial"/>
          <w:bCs/>
          <w:lang w:val="en-GB" w:eastAsia="ko-KR"/>
        </w:rPr>
        <w:t xml:space="preserve"> </w:t>
      </w:r>
      <w:r w:rsidR="002447CD">
        <w:rPr>
          <w:rFonts w:cs="Arial" w:hint="eastAsia"/>
          <w:bCs/>
          <w:lang w:val="en-GB" w:eastAsia="ko-KR"/>
        </w:rPr>
        <w:t>L1/L2.</w:t>
      </w:r>
    </w:p>
    <w:p w14:paraId="178307CC" w14:textId="4B74AB20" w:rsidR="00096E51" w:rsidRDefault="00222B51" w:rsidP="00052C5D">
      <w:pPr>
        <w:pStyle w:val="ae"/>
        <w:spacing w:line="276" w:lineRule="auto"/>
        <w:rPr>
          <w:rFonts w:cs="Arial"/>
          <w:bCs/>
          <w:lang w:val="en-GB" w:eastAsia="ko-KR"/>
        </w:rPr>
      </w:pPr>
      <w:r>
        <w:rPr>
          <w:rFonts w:cs="Arial" w:hint="eastAsia"/>
          <w:bCs/>
          <w:lang w:val="en-GB" w:eastAsia="ko-KR"/>
        </w:rPr>
        <w:t>L1</w:t>
      </w:r>
      <w:r>
        <w:rPr>
          <w:rFonts w:cs="Arial"/>
          <w:bCs/>
          <w:lang w:val="en-GB" w:eastAsia="ko-KR"/>
        </w:rPr>
        <w:t xml:space="preserve"> </w:t>
      </w:r>
      <w:r>
        <w:rPr>
          <w:rFonts w:cs="Arial" w:hint="eastAsia"/>
          <w:bCs/>
          <w:lang w:val="en-GB" w:eastAsia="ko-KR"/>
        </w:rPr>
        <w:t>measurement</w:t>
      </w:r>
      <w:r>
        <w:rPr>
          <w:rFonts w:cs="Arial"/>
          <w:bCs/>
          <w:lang w:val="en-GB" w:eastAsia="ko-KR"/>
        </w:rPr>
        <w:t xml:space="preserve"> </w:t>
      </w:r>
      <w:r>
        <w:rPr>
          <w:rFonts w:cs="Arial" w:hint="eastAsia"/>
          <w:bCs/>
          <w:lang w:val="en-GB" w:eastAsia="ko-KR"/>
        </w:rPr>
        <w:t>reporting</w:t>
      </w:r>
      <w:r w:rsidR="004B691C">
        <w:rPr>
          <w:rFonts w:cs="Arial"/>
          <w:bCs/>
          <w:lang w:val="en-GB" w:eastAsia="ko-KR"/>
        </w:rPr>
        <w:t xml:space="preserve"> </w:t>
      </w:r>
      <w:r w:rsidR="004B691C">
        <w:rPr>
          <w:rFonts w:cs="Arial" w:hint="eastAsia"/>
          <w:bCs/>
          <w:lang w:val="en-GB" w:eastAsia="ko-KR"/>
        </w:rPr>
        <w:t>is</w:t>
      </w:r>
      <w:r w:rsidR="004B691C">
        <w:rPr>
          <w:rFonts w:cs="Arial"/>
          <w:bCs/>
          <w:lang w:val="en-GB" w:eastAsia="ko-KR"/>
        </w:rPr>
        <w:t xml:space="preserve"> </w:t>
      </w:r>
      <w:r w:rsidR="004B691C">
        <w:rPr>
          <w:rFonts w:cs="Arial" w:hint="eastAsia"/>
          <w:bCs/>
          <w:lang w:val="en-GB" w:eastAsia="ko-KR"/>
        </w:rPr>
        <w:t>configured</w:t>
      </w:r>
      <w:r w:rsidR="004B691C">
        <w:rPr>
          <w:rFonts w:cs="Arial"/>
          <w:bCs/>
          <w:lang w:val="en-GB" w:eastAsia="ko-KR"/>
        </w:rPr>
        <w:t xml:space="preserve"> </w:t>
      </w:r>
      <w:r w:rsidR="004B691C">
        <w:rPr>
          <w:rFonts w:cs="Arial" w:hint="eastAsia"/>
          <w:bCs/>
          <w:lang w:val="en-GB" w:eastAsia="ko-KR"/>
        </w:rPr>
        <w:t>and</w:t>
      </w:r>
      <w:r w:rsidR="004B691C">
        <w:rPr>
          <w:rFonts w:cs="Arial"/>
          <w:bCs/>
          <w:lang w:val="en-GB" w:eastAsia="ko-KR"/>
        </w:rPr>
        <w:t xml:space="preserve"> </w:t>
      </w:r>
      <w:r w:rsidR="004B691C">
        <w:rPr>
          <w:rFonts w:cs="Arial" w:hint="eastAsia"/>
          <w:bCs/>
          <w:lang w:val="en-GB" w:eastAsia="ko-KR"/>
        </w:rPr>
        <w:t>triggered</w:t>
      </w:r>
      <w:r w:rsidR="004B691C">
        <w:rPr>
          <w:rFonts w:cs="Arial"/>
          <w:bCs/>
          <w:lang w:val="en-GB" w:eastAsia="ko-KR"/>
        </w:rPr>
        <w:t xml:space="preserve"> </w:t>
      </w:r>
      <w:r w:rsidR="004B691C">
        <w:rPr>
          <w:rFonts w:cs="Arial" w:hint="eastAsia"/>
          <w:bCs/>
          <w:lang w:val="en-GB" w:eastAsia="ko-KR"/>
        </w:rPr>
        <w:t>by</w:t>
      </w:r>
      <w:r w:rsidR="004B691C">
        <w:rPr>
          <w:rFonts w:cs="Arial"/>
          <w:bCs/>
          <w:lang w:val="en-GB" w:eastAsia="ko-KR"/>
        </w:rPr>
        <w:t xml:space="preserve"> </w:t>
      </w:r>
      <w:r w:rsidR="004B691C">
        <w:rPr>
          <w:rFonts w:cs="Arial" w:hint="eastAsia"/>
          <w:bCs/>
          <w:lang w:val="en-GB" w:eastAsia="ko-KR"/>
        </w:rPr>
        <w:t>NW.</w:t>
      </w:r>
      <w:r w:rsidR="004B691C">
        <w:rPr>
          <w:rFonts w:cs="Arial"/>
          <w:bCs/>
          <w:lang w:val="en-GB" w:eastAsia="ko-KR"/>
        </w:rPr>
        <w:t xml:space="preserve"> </w:t>
      </w:r>
      <w:r w:rsidR="004B691C">
        <w:rPr>
          <w:rFonts w:cs="Arial" w:hint="eastAsia"/>
          <w:bCs/>
          <w:lang w:val="en-GB" w:eastAsia="ko-KR"/>
        </w:rPr>
        <w:t>NW</w:t>
      </w:r>
      <w:r w:rsidR="004B691C">
        <w:rPr>
          <w:rFonts w:cs="Arial"/>
          <w:bCs/>
          <w:lang w:val="en-GB" w:eastAsia="ko-KR"/>
        </w:rPr>
        <w:t xml:space="preserve"> </w:t>
      </w:r>
      <w:r w:rsidR="004B691C">
        <w:rPr>
          <w:rFonts w:cs="Arial" w:hint="eastAsia"/>
          <w:bCs/>
          <w:lang w:val="en-GB" w:eastAsia="ko-KR"/>
        </w:rPr>
        <w:t>can</w:t>
      </w:r>
      <w:r w:rsidR="004B691C">
        <w:rPr>
          <w:rFonts w:cs="Arial"/>
          <w:bCs/>
          <w:lang w:val="en-GB" w:eastAsia="ko-KR"/>
        </w:rPr>
        <w:t xml:space="preserve"> </w:t>
      </w:r>
      <w:r w:rsidR="004B691C">
        <w:rPr>
          <w:rFonts w:cs="Arial" w:hint="eastAsia"/>
          <w:bCs/>
          <w:lang w:val="en-GB" w:eastAsia="ko-KR"/>
        </w:rPr>
        <w:t>configure</w:t>
      </w:r>
      <w:r w:rsidR="004B691C">
        <w:rPr>
          <w:rFonts w:cs="Arial"/>
          <w:bCs/>
          <w:lang w:val="en-GB" w:eastAsia="ko-KR"/>
        </w:rPr>
        <w:t xml:space="preserve"> </w:t>
      </w:r>
      <w:r w:rsidR="004B691C">
        <w:rPr>
          <w:rFonts w:cs="Arial" w:hint="eastAsia"/>
          <w:bCs/>
          <w:lang w:val="en-GB" w:eastAsia="ko-KR"/>
        </w:rPr>
        <w:t>periodic</w:t>
      </w:r>
      <w:r w:rsidR="004B691C">
        <w:rPr>
          <w:rFonts w:cs="Arial"/>
          <w:bCs/>
          <w:lang w:val="en-GB" w:eastAsia="ko-KR"/>
        </w:rPr>
        <w:t xml:space="preserve"> </w:t>
      </w:r>
      <w:r w:rsidR="004B691C">
        <w:rPr>
          <w:rFonts w:cs="Arial" w:hint="eastAsia"/>
          <w:bCs/>
          <w:lang w:val="en-GB" w:eastAsia="ko-KR"/>
        </w:rPr>
        <w:t>or</w:t>
      </w:r>
      <w:r w:rsidR="004B691C">
        <w:rPr>
          <w:rFonts w:cs="Arial"/>
          <w:bCs/>
          <w:lang w:val="en-GB" w:eastAsia="ko-KR"/>
        </w:rPr>
        <w:t xml:space="preserve"> </w:t>
      </w:r>
      <w:r w:rsidR="004B691C">
        <w:rPr>
          <w:rFonts w:cs="Arial" w:hint="eastAsia"/>
          <w:bCs/>
          <w:lang w:val="en-GB" w:eastAsia="ko-KR"/>
        </w:rPr>
        <w:t>semi-persistent</w:t>
      </w:r>
      <w:r w:rsidR="004B691C">
        <w:rPr>
          <w:rFonts w:cs="Arial"/>
          <w:bCs/>
          <w:lang w:val="en-GB" w:eastAsia="ko-KR"/>
        </w:rPr>
        <w:t xml:space="preserve"> </w:t>
      </w:r>
      <w:r w:rsidR="004B691C">
        <w:rPr>
          <w:rFonts w:cs="Arial" w:hint="eastAsia"/>
          <w:bCs/>
          <w:lang w:val="en-GB" w:eastAsia="ko-KR"/>
        </w:rPr>
        <w:t>report</w:t>
      </w:r>
      <w:r w:rsidR="004B691C">
        <w:rPr>
          <w:rFonts w:cs="Arial"/>
          <w:bCs/>
          <w:lang w:val="en-GB" w:eastAsia="ko-KR"/>
        </w:rPr>
        <w:t xml:space="preserve"> </w:t>
      </w:r>
      <w:r w:rsidR="004B691C">
        <w:rPr>
          <w:rFonts w:cs="Arial" w:hint="eastAsia"/>
          <w:bCs/>
          <w:lang w:val="en-GB" w:eastAsia="ko-KR"/>
        </w:rPr>
        <w:t>on</w:t>
      </w:r>
      <w:r w:rsidR="004B691C">
        <w:rPr>
          <w:rFonts w:cs="Arial"/>
          <w:bCs/>
          <w:lang w:val="en-GB" w:eastAsia="ko-KR"/>
        </w:rPr>
        <w:t xml:space="preserve"> </w:t>
      </w:r>
      <w:r w:rsidR="004B691C">
        <w:rPr>
          <w:rFonts w:cs="Arial" w:hint="eastAsia"/>
          <w:bCs/>
          <w:lang w:val="en-GB" w:eastAsia="ko-KR"/>
        </w:rPr>
        <w:t>PUCCH</w:t>
      </w:r>
      <w:r w:rsidR="004B691C">
        <w:rPr>
          <w:rFonts w:cs="Arial"/>
          <w:bCs/>
          <w:lang w:val="en-GB" w:eastAsia="ko-KR"/>
        </w:rPr>
        <w:t xml:space="preserve"> </w:t>
      </w:r>
      <w:r w:rsidR="004B691C">
        <w:rPr>
          <w:rFonts w:cs="Arial" w:hint="eastAsia"/>
          <w:bCs/>
          <w:lang w:val="en-GB" w:eastAsia="ko-KR"/>
        </w:rPr>
        <w:t>or</w:t>
      </w:r>
      <w:r w:rsidR="004B691C">
        <w:rPr>
          <w:rFonts w:cs="Arial"/>
          <w:bCs/>
          <w:lang w:val="en-GB" w:eastAsia="ko-KR"/>
        </w:rPr>
        <w:t xml:space="preserve"> </w:t>
      </w:r>
      <w:r w:rsidR="004B691C">
        <w:rPr>
          <w:rFonts w:cs="Arial" w:hint="eastAsia"/>
          <w:bCs/>
          <w:lang w:val="en-GB" w:eastAsia="ko-KR"/>
        </w:rPr>
        <w:t>configure</w:t>
      </w:r>
      <w:r w:rsidR="004B691C">
        <w:rPr>
          <w:rFonts w:cs="Arial"/>
          <w:bCs/>
          <w:lang w:val="en-GB" w:eastAsia="ko-KR"/>
        </w:rPr>
        <w:t xml:space="preserve"> </w:t>
      </w:r>
      <w:r w:rsidR="004B691C">
        <w:rPr>
          <w:rFonts w:cs="Arial" w:hint="eastAsia"/>
          <w:bCs/>
          <w:lang w:val="en-GB" w:eastAsia="ko-KR"/>
        </w:rPr>
        <w:t>aperiodic</w:t>
      </w:r>
      <w:r w:rsidR="004B691C">
        <w:rPr>
          <w:rFonts w:cs="Arial"/>
          <w:bCs/>
          <w:lang w:val="en-GB" w:eastAsia="ko-KR"/>
        </w:rPr>
        <w:t xml:space="preserve"> </w:t>
      </w:r>
      <w:r w:rsidR="004B691C">
        <w:rPr>
          <w:rFonts w:cs="Arial" w:hint="eastAsia"/>
          <w:bCs/>
          <w:lang w:val="en-GB" w:eastAsia="ko-KR"/>
        </w:rPr>
        <w:t>or</w:t>
      </w:r>
      <w:r w:rsidR="004B691C">
        <w:rPr>
          <w:rFonts w:cs="Arial"/>
          <w:bCs/>
          <w:lang w:val="en-GB" w:eastAsia="ko-KR"/>
        </w:rPr>
        <w:t xml:space="preserve"> </w:t>
      </w:r>
      <w:r w:rsidR="004B691C">
        <w:rPr>
          <w:rFonts w:cs="Arial" w:hint="eastAsia"/>
          <w:bCs/>
          <w:lang w:val="en-GB" w:eastAsia="ko-KR"/>
        </w:rPr>
        <w:t>semi-persistent</w:t>
      </w:r>
      <w:r w:rsidR="004B691C">
        <w:rPr>
          <w:rFonts w:cs="Arial"/>
          <w:bCs/>
          <w:lang w:val="en-GB" w:eastAsia="ko-KR"/>
        </w:rPr>
        <w:t xml:space="preserve"> </w:t>
      </w:r>
      <w:r w:rsidR="004B691C">
        <w:rPr>
          <w:rFonts w:cs="Arial" w:hint="eastAsia"/>
          <w:bCs/>
          <w:lang w:val="en-GB" w:eastAsia="ko-KR"/>
        </w:rPr>
        <w:t>on</w:t>
      </w:r>
      <w:r w:rsidR="004B691C">
        <w:rPr>
          <w:rFonts w:cs="Arial"/>
          <w:bCs/>
          <w:lang w:val="en-GB" w:eastAsia="ko-KR"/>
        </w:rPr>
        <w:t xml:space="preserve"> </w:t>
      </w:r>
      <w:r w:rsidR="004B691C">
        <w:rPr>
          <w:rFonts w:cs="Arial" w:hint="eastAsia"/>
          <w:bCs/>
          <w:lang w:val="en-GB" w:eastAsia="ko-KR"/>
        </w:rPr>
        <w:t>PUSCH.</w:t>
      </w:r>
      <w:r w:rsidR="004B691C">
        <w:rPr>
          <w:rFonts w:cs="Arial"/>
          <w:bCs/>
          <w:lang w:val="en-GB" w:eastAsia="ko-KR"/>
        </w:rPr>
        <w:t xml:space="preserve"> </w:t>
      </w:r>
      <w:r w:rsidR="000602D6" w:rsidRPr="000602D6">
        <w:rPr>
          <w:rFonts w:cs="Arial"/>
          <w:bCs/>
          <w:lang w:val="en-GB" w:eastAsia="ko-KR"/>
        </w:rPr>
        <w:t>It will cause signalling overhead and the measurement report will be reported at a delayed time.</w:t>
      </w:r>
    </w:p>
    <w:p w14:paraId="55D5B94C" w14:textId="190D212A" w:rsidR="003B10A2" w:rsidRDefault="00FD2B23" w:rsidP="00052C5D">
      <w:pPr>
        <w:pStyle w:val="ae"/>
        <w:spacing w:line="276" w:lineRule="auto"/>
        <w:rPr>
          <w:rFonts w:cs="Arial"/>
          <w:bCs/>
          <w:lang w:val="en-GB" w:eastAsia="ko-KR"/>
        </w:rPr>
      </w:pPr>
      <w:r>
        <w:rPr>
          <w:rFonts w:cs="Arial" w:hint="eastAsia"/>
          <w:bCs/>
          <w:lang w:val="en-GB" w:eastAsia="ko-KR"/>
        </w:rPr>
        <w:t>In</w:t>
      </w:r>
      <w:r>
        <w:rPr>
          <w:rFonts w:cs="Arial"/>
          <w:bCs/>
          <w:lang w:val="en-GB" w:eastAsia="ko-KR"/>
        </w:rPr>
        <w:t xml:space="preserve"> </w:t>
      </w:r>
      <w:r>
        <w:rPr>
          <w:rFonts w:cs="Arial" w:hint="eastAsia"/>
          <w:bCs/>
          <w:lang w:val="en-GB" w:eastAsia="ko-KR"/>
        </w:rPr>
        <w:t>L3</w:t>
      </w:r>
      <w:r>
        <w:rPr>
          <w:rFonts w:cs="Arial"/>
          <w:bCs/>
          <w:lang w:val="en-GB" w:eastAsia="ko-KR"/>
        </w:rPr>
        <w:t xml:space="preserve"> </w:t>
      </w:r>
      <w:r>
        <w:rPr>
          <w:rFonts w:cs="Arial" w:hint="eastAsia"/>
          <w:bCs/>
          <w:lang w:val="en-GB" w:eastAsia="ko-KR"/>
        </w:rPr>
        <w:t>measurement</w:t>
      </w:r>
      <w:r w:rsidR="00FF4CC1">
        <w:rPr>
          <w:rFonts w:cs="Arial"/>
          <w:bCs/>
          <w:lang w:val="en-GB" w:eastAsia="ko-KR"/>
        </w:rPr>
        <w:t xml:space="preserve"> </w:t>
      </w:r>
      <w:r w:rsidR="00DE2DBD">
        <w:rPr>
          <w:rFonts w:cs="Arial" w:hint="eastAsia"/>
          <w:bCs/>
          <w:lang w:val="en-GB" w:eastAsia="ko-KR"/>
        </w:rPr>
        <w:t>rep</w:t>
      </w:r>
      <w:r w:rsidR="00FF4CC1">
        <w:rPr>
          <w:rFonts w:cs="Arial" w:hint="eastAsia"/>
          <w:bCs/>
          <w:lang w:val="en-GB" w:eastAsia="ko-KR"/>
        </w:rPr>
        <w:t>o</w:t>
      </w:r>
      <w:r w:rsidR="00DE2DBD">
        <w:rPr>
          <w:rFonts w:cs="Arial" w:hint="eastAsia"/>
          <w:bCs/>
          <w:lang w:val="en-GB" w:eastAsia="ko-KR"/>
        </w:rPr>
        <w:t>r</w:t>
      </w:r>
      <w:r w:rsidR="00FF4CC1">
        <w:rPr>
          <w:rFonts w:cs="Arial" w:hint="eastAsia"/>
          <w:bCs/>
          <w:lang w:val="en-GB" w:eastAsia="ko-KR"/>
        </w:rPr>
        <w:t>ting</w:t>
      </w:r>
      <w:r>
        <w:rPr>
          <w:rFonts w:cs="Arial" w:hint="eastAsia"/>
          <w:bCs/>
          <w:lang w:val="en-GB" w:eastAsia="ko-KR"/>
        </w:rPr>
        <w:t>,</w:t>
      </w:r>
      <w:r>
        <w:rPr>
          <w:rFonts w:cs="Arial"/>
          <w:bCs/>
          <w:lang w:val="en-GB" w:eastAsia="ko-KR"/>
        </w:rPr>
        <w:t xml:space="preserve"> </w:t>
      </w:r>
      <w:r w:rsidR="00240163">
        <w:rPr>
          <w:rFonts w:cs="Arial" w:hint="eastAsia"/>
          <w:bCs/>
          <w:lang w:val="en-GB" w:eastAsia="ko-KR"/>
        </w:rPr>
        <w:t>NW</w:t>
      </w:r>
      <w:r w:rsidR="00240163">
        <w:rPr>
          <w:rFonts w:cs="Arial"/>
          <w:bCs/>
          <w:lang w:val="en-GB" w:eastAsia="ko-KR"/>
        </w:rPr>
        <w:t xml:space="preserve"> </w:t>
      </w:r>
      <w:r w:rsidR="00240163">
        <w:rPr>
          <w:rFonts w:cs="Arial" w:hint="eastAsia"/>
          <w:bCs/>
          <w:lang w:val="en-GB" w:eastAsia="ko-KR"/>
        </w:rPr>
        <w:t>can</w:t>
      </w:r>
      <w:r w:rsidR="00240163">
        <w:rPr>
          <w:rFonts w:cs="Arial"/>
          <w:bCs/>
          <w:lang w:val="en-GB" w:eastAsia="ko-KR"/>
        </w:rPr>
        <w:t xml:space="preserve"> </w:t>
      </w:r>
      <w:r w:rsidR="00240163">
        <w:rPr>
          <w:rFonts w:cs="Arial" w:hint="eastAsia"/>
          <w:bCs/>
          <w:lang w:val="en-GB" w:eastAsia="ko-KR"/>
        </w:rPr>
        <w:t>configure</w:t>
      </w:r>
      <w:r w:rsidR="00240163">
        <w:rPr>
          <w:rFonts w:cs="Arial"/>
          <w:bCs/>
          <w:lang w:val="en-GB" w:eastAsia="ko-KR"/>
        </w:rPr>
        <w:t xml:space="preserve"> </w:t>
      </w:r>
      <w:r w:rsidR="00240163">
        <w:rPr>
          <w:rFonts w:cs="Arial" w:hint="eastAsia"/>
          <w:bCs/>
          <w:lang w:val="en-GB" w:eastAsia="ko-KR"/>
        </w:rPr>
        <w:t>some</w:t>
      </w:r>
      <w:r w:rsidR="00240163">
        <w:rPr>
          <w:rFonts w:cs="Arial"/>
          <w:bCs/>
          <w:lang w:val="en-GB" w:eastAsia="ko-KR"/>
        </w:rPr>
        <w:t xml:space="preserve"> </w:t>
      </w:r>
      <w:r w:rsidR="00240163">
        <w:rPr>
          <w:rFonts w:cs="Arial" w:hint="eastAsia"/>
          <w:bCs/>
          <w:lang w:val="en-GB" w:eastAsia="ko-KR"/>
        </w:rPr>
        <w:t>event</w:t>
      </w:r>
      <w:r w:rsidR="003F0805">
        <w:rPr>
          <w:rFonts w:cs="Arial" w:hint="eastAsia"/>
          <w:bCs/>
          <w:lang w:val="en-GB" w:eastAsia="ko-KR"/>
        </w:rPr>
        <w:t>s</w:t>
      </w:r>
      <w:r w:rsidR="00240163">
        <w:rPr>
          <w:rFonts w:cs="Arial"/>
          <w:bCs/>
          <w:lang w:val="en-GB" w:eastAsia="ko-KR"/>
        </w:rPr>
        <w:t xml:space="preserve"> </w:t>
      </w:r>
      <w:r w:rsidR="00240163">
        <w:rPr>
          <w:rFonts w:cs="Arial" w:hint="eastAsia"/>
          <w:bCs/>
          <w:lang w:val="en-GB" w:eastAsia="ko-KR"/>
        </w:rPr>
        <w:t>to</w:t>
      </w:r>
      <w:r w:rsidR="00240163">
        <w:rPr>
          <w:rFonts w:cs="Arial"/>
          <w:bCs/>
          <w:lang w:val="en-GB" w:eastAsia="ko-KR"/>
        </w:rPr>
        <w:t xml:space="preserve"> </w:t>
      </w:r>
      <w:r w:rsidR="00240163">
        <w:rPr>
          <w:rFonts w:cs="Arial" w:hint="eastAsia"/>
          <w:bCs/>
          <w:lang w:val="en-GB" w:eastAsia="ko-KR"/>
        </w:rPr>
        <w:t>trigger</w:t>
      </w:r>
      <w:r w:rsidR="00240163">
        <w:rPr>
          <w:rFonts w:cs="Arial"/>
          <w:bCs/>
          <w:lang w:val="en-GB" w:eastAsia="ko-KR"/>
        </w:rPr>
        <w:t xml:space="preserve"> </w:t>
      </w:r>
      <w:r w:rsidR="00240163">
        <w:rPr>
          <w:rFonts w:cs="Arial" w:hint="eastAsia"/>
          <w:bCs/>
          <w:lang w:val="en-GB" w:eastAsia="ko-KR"/>
        </w:rPr>
        <w:t>measurement</w:t>
      </w:r>
      <w:r w:rsidR="00240163">
        <w:rPr>
          <w:rFonts w:cs="Arial"/>
          <w:bCs/>
          <w:lang w:val="en-GB" w:eastAsia="ko-KR"/>
        </w:rPr>
        <w:t xml:space="preserve"> </w:t>
      </w:r>
      <w:r w:rsidR="00240163">
        <w:rPr>
          <w:rFonts w:cs="Arial" w:hint="eastAsia"/>
          <w:bCs/>
          <w:lang w:val="en-GB" w:eastAsia="ko-KR"/>
        </w:rPr>
        <w:t>reporting</w:t>
      </w:r>
      <w:r w:rsidR="00734451">
        <w:rPr>
          <w:rFonts w:cs="Arial"/>
          <w:bCs/>
          <w:lang w:val="en-GB" w:eastAsia="ko-KR"/>
        </w:rPr>
        <w:t xml:space="preserve"> </w:t>
      </w:r>
      <w:r w:rsidR="00734451">
        <w:rPr>
          <w:rFonts w:cs="Arial" w:hint="eastAsia"/>
          <w:bCs/>
          <w:lang w:val="en-GB" w:eastAsia="ko-KR"/>
        </w:rPr>
        <w:t>as</w:t>
      </w:r>
      <w:r w:rsidR="00734451">
        <w:rPr>
          <w:rFonts w:cs="Arial"/>
          <w:bCs/>
          <w:lang w:val="en-GB" w:eastAsia="ko-KR"/>
        </w:rPr>
        <w:t xml:space="preserve"> </w:t>
      </w:r>
      <w:r w:rsidR="00734451">
        <w:rPr>
          <w:rFonts w:cs="Arial" w:hint="eastAsia"/>
          <w:bCs/>
          <w:lang w:val="en-GB" w:eastAsia="ko-KR"/>
        </w:rPr>
        <w:t>follows</w:t>
      </w:r>
      <w:r w:rsidR="00B71208">
        <w:rPr>
          <w:rFonts w:cs="Arial"/>
          <w:bCs/>
          <w:lang w:val="en-GB" w:eastAsia="ko-KR"/>
        </w:rPr>
        <w:t xml:space="preserve"> </w:t>
      </w:r>
      <w:r w:rsidR="00B71208">
        <w:rPr>
          <w:rFonts w:cs="Arial" w:hint="eastAsia"/>
          <w:bCs/>
          <w:lang w:val="en-GB" w:eastAsia="ko-KR"/>
        </w:rPr>
        <w:t>[2]</w:t>
      </w:r>
      <w:r w:rsidR="00734451">
        <w:rPr>
          <w:rFonts w:cs="Arial" w:hint="eastAsia"/>
          <w:bCs/>
          <w:lang w:val="en-GB" w:eastAsia="ko-KR"/>
        </w:rPr>
        <w:t>:</w:t>
      </w:r>
    </w:p>
    <w:tbl>
      <w:tblPr>
        <w:tblStyle w:val="a6"/>
        <w:tblW w:w="0" w:type="auto"/>
        <w:tblLook w:val="04A0" w:firstRow="1" w:lastRow="0" w:firstColumn="1" w:lastColumn="0" w:noHBand="0" w:noVBand="1"/>
      </w:tblPr>
      <w:tblGrid>
        <w:gridCol w:w="9631"/>
      </w:tblGrid>
      <w:tr w:rsidR="000E47EB" w14:paraId="031B8551" w14:textId="77777777" w:rsidTr="000E47EB">
        <w:tc>
          <w:tcPr>
            <w:tcW w:w="9631" w:type="dxa"/>
          </w:tcPr>
          <w:p w14:paraId="4BBB5932" w14:textId="39BDC289" w:rsidR="000E47EB" w:rsidRPr="000E47EB" w:rsidRDefault="000E47EB" w:rsidP="000E47EB">
            <w:pPr>
              <w:pStyle w:val="ae"/>
              <w:spacing w:line="276" w:lineRule="auto"/>
              <w:rPr>
                <w:rFonts w:cs="Arial"/>
                <w:bCs/>
                <w:lang w:val="en-GB" w:eastAsia="ko-KR"/>
              </w:rPr>
            </w:pPr>
            <w:r>
              <w:rPr>
                <w:rFonts w:cs="Arial"/>
                <w:bCs/>
                <w:lang w:val="en-GB" w:eastAsia="ko-KR"/>
              </w:rPr>
              <w:t xml:space="preserve">Event A1: </w:t>
            </w:r>
            <w:r w:rsidRPr="000E47EB">
              <w:rPr>
                <w:rFonts w:cs="Arial"/>
                <w:bCs/>
                <w:lang w:val="en-GB" w:eastAsia="ko-KR"/>
              </w:rPr>
              <w:t>Serving becomes better than absolute threshold;</w:t>
            </w:r>
          </w:p>
          <w:p w14:paraId="6D59B0C0" w14:textId="5248E1B7" w:rsidR="000E47EB" w:rsidRPr="000E47EB" w:rsidRDefault="000E47EB" w:rsidP="000E47EB">
            <w:pPr>
              <w:pStyle w:val="ae"/>
              <w:spacing w:line="276" w:lineRule="auto"/>
              <w:rPr>
                <w:rFonts w:cs="Arial"/>
                <w:bCs/>
                <w:lang w:val="en-GB" w:eastAsia="ko-KR"/>
              </w:rPr>
            </w:pPr>
            <w:r>
              <w:rPr>
                <w:rFonts w:cs="Arial"/>
                <w:bCs/>
                <w:lang w:val="en-GB" w:eastAsia="ko-KR"/>
              </w:rPr>
              <w:t xml:space="preserve">Event A2: </w:t>
            </w:r>
            <w:r w:rsidRPr="000E47EB">
              <w:rPr>
                <w:rFonts w:cs="Arial"/>
                <w:bCs/>
                <w:lang w:val="en-GB" w:eastAsia="ko-KR"/>
              </w:rPr>
              <w:t>Serving becomes worse than absolute threshold;</w:t>
            </w:r>
          </w:p>
          <w:p w14:paraId="24DEA193" w14:textId="328F0603" w:rsidR="000E47EB" w:rsidRPr="000E47EB" w:rsidRDefault="000E47EB" w:rsidP="000E47EB">
            <w:pPr>
              <w:pStyle w:val="ae"/>
              <w:spacing w:line="276" w:lineRule="auto"/>
              <w:rPr>
                <w:rFonts w:cs="Arial"/>
                <w:bCs/>
                <w:lang w:val="en-GB" w:eastAsia="ko-KR"/>
              </w:rPr>
            </w:pPr>
            <w:r>
              <w:rPr>
                <w:rFonts w:cs="Arial"/>
                <w:bCs/>
                <w:lang w:val="en-GB" w:eastAsia="ko-KR"/>
              </w:rPr>
              <w:t xml:space="preserve">Event A3: </w:t>
            </w:r>
            <w:r w:rsidRPr="000E47EB">
              <w:rPr>
                <w:rFonts w:cs="Arial"/>
                <w:bCs/>
                <w:lang w:val="en-GB" w:eastAsia="ko-KR"/>
              </w:rPr>
              <w:t xml:space="preserve">Neighbour becomes amount of offset better than </w:t>
            </w:r>
            <w:proofErr w:type="spellStart"/>
            <w:r w:rsidRPr="000E47EB">
              <w:rPr>
                <w:rFonts w:cs="Arial"/>
                <w:bCs/>
                <w:lang w:val="en-GB" w:eastAsia="ko-KR"/>
              </w:rPr>
              <w:t>PCell</w:t>
            </w:r>
            <w:proofErr w:type="spellEnd"/>
            <w:r w:rsidRPr="000E47EB">
              <w:rPr>
                <w:rFonts w:cs="Arial"/>
                <w:bCs/>
                <w:lang w:val="en-GB" w:eastAsia="ko-KR"/>
              </w:rPr>
              <w:t>/</w:t>
            </w:r>
            <w:proofErr w:type="spellStart"/>
            <w:r w:rsidRPr="000E47EB">
              <w:rPr>
                <w:rFonts w:cs="Arial"/>
                <w:bCs/>
                <w:lang w:val="en-GB" w:eastAsia="ko-KR"/>
              </w:rPr>
              <w:t>PSCell</w:t>
            </w:r>
            <w:proofErr w:type="spellEnd"/>
            <w:r w:rsidRPr="000E47EB">
              <w:rPr>
                <w:rFonts w:cs="Arial"/>
                <w:bCs/>
                <w:lang w:val="en-GB" w:eastAsia="ko-KR"/>
              </w:rPr>
              <w:t>;</w:t>
            </w:r>
          </w:p>
          <w:p w14:paraId="0BE94691" w14:textId="04B08572" w:rsidR="000E47EB" w:rsidRPr="000E47EB" w:rsidRDefault="000E47EB" w:rsidP="000E47EB">
            <w:pPr>
              <w:pStyle w:val="ae"/>
              <w:spacing w:line="276" w:lineRule="auto"/>
              <w:rPr>
                <w:rFonts w:cs="Arial"/>
                <w:bCs/>
                <w:lang w:val="en-GB" w:eastAsia="ko-KR"/>
              </w:rPr>
            </w:pPr>
            <w:r>
              <w:rPr>
                <w:rFonts w:cs="Arial"/>
                <w:bCs/>
                <w:lang w:val="en-GB" w:eastAsia="ko-KR"/>
              </w:rPr>
              <w:t xml:space="preserve">Event A4: </w:t>
            </w:r>
            <w:r w:rsidRPr="000E47EB">
              <w:rPr>
                <w:rFonts w:cs="Arial"/>
                <w:bCs/>
                <w:lang w:val="en-GB" w:eastAsia="ko-KR"/>
              </w:rPr>
              <w:t>Neighbour becomes better than absolute threshold;</w:t>
            </w:r>
          </w:p>
          <w:p w14:paraId="0F44EB11" w14:textId="6508945A" w:rsidR="000E47EB" w:rsidRPr="000E47EB" w:rsidRDefault="000E47EB" w:rsidP="000E47EB">
            <w:pPr>
              <w:pStyle w:val="ae"/>
              <w:spacing w:line="276" w:lineRule="auto"/>
              <w:rPr>
                <w:rFonts w:cs="Arial"/>
                <w:bCs/>
                <w:lang w:val="en-GB" w:eastAsia="ko-KR"/>
              </w:rPr>
            </w:pPr>
            <w:r>
              <w:rPr>
                <w:rFonts w:cs="Arial"/>
                <w:bCs/>
                <w:lang w:val="en-GB" w:eastAsia="ko-KR"/>
              </w:rPr>
              <w:t xml:space="preserve">Event A5: </w:t>
            </w:r>
            <w:proofErr w:type="spellStart"/>
            <w:r w:rsidRPr="000E47EB">
              <w:rPr>
                <w:rFonts w:cs="Arial"/>
                <w:bCs/>
                <w:lang w:val="en-GB" w:eastAsia="ko-KR"/>
              </w:rPr>
              <w:t>PCell</w:t>
            </w:r>
            <w:proofErr w:type="spellEnd"/>
            <w:r w:rsidRPr="000E47EB">
              <w:rPr>
                <w:rFonts w:cs="Arial"/>
                <w:bCs/>
                <w:lang w:val="en-GB" w:eastAsia="ko-KR"/>
              </w:rPr>
              <w:t>/</w:t>
            </w:r>
            <w:proofErr w:type="spellStart"/>
            <w:r w:rsidRPr="000E47EB">
              <w:rPr>
                <w:rFonts w:cs="Arial"/>
                <w:bCs/>
                <w:lang w:val="en-GB" w:eastAsia="ko-KR"/>
              </w:rPr>
              <w:t>PSCell</w:t>
            </w:r>
            <w:proofErr w:type="spellEnd"/>
            <w:r w:rsidRPr="000E47EB">
              <w:rPr>
                <w:rFonts w:cs="Arial"/>
                <w:bCs/>
                <w:lang w:val="en-GB" w:eastAsia="ko-KR"/>
              </w:rPr>
              <w:t xml:space="preserve"> becomes worse than absolute threshold1 AND Neighbour/</w:t>
            </w:r>
            <w:proofErr w:type="spellStart"/>
            <w:r w:rsidRPr="000E47EB">
              <w:rPr>
                <w:rFonts w:cs="Arial"/>
                <w:bCs/>
                <w:lang w:val="en-GB" w:eastAsia="ko-KR"/>
              </w:rPr>
              <w:t>SCell</w:t>
            </w:r>
            <w:proofErr w:type="spellEnd"/>
            <w:r w:rsidRPr="000E47EB">
              <w:rPr>
                <w:rFonts w:cs="Arial"/>
                <w:bCs/>
                <w:lang w:val="en-GB" w:eastAsia="ko-KR"/>
              </w:rPr>
              <w:t xml:space="preserve"> becomes better than another absolute threshold2;</w:t>
            </w:r>
          </w:p>
          <w:p w14:paraId="61FA9C1A" w14:textId="2811D42C" w:rsidR="000E47EB" w:rsidRPr="000E47EB" w:rsidRDefault="000E47EB" w:rsidP="000E47EB">
            <w:pPr>
              <w:pStyle w:val="ae"/>
              <w:spacing w:line="276" w:lineRule="auto"/>
              <w:rPr>
                <w:rFonts w:cs="Arial"/>
                <w:bCs/>
                <w:lang w:val="en-GB" w:eastAsia="ko-KR"/>
              </w:rPr>
            </w:pPr>
            <w:r>
              <w:rPr>
                <w:rFonts w:cs="Arial"/>
                <w:bCs/>
                <w:lang w:val="en-GB" w:eastAsia="ko-KR"/>
              </w:rPr>
              <w:t xml:space="preserve">Event A6: </w:t>
            </w:r>
            <w:r w:rsidRPr="000E47EB">
              <w:rPr>
                <w:rFonts w:cs="Arial"/>
                <w:bCs/>
                <w:lang w:val="en-GB" w:eastAsia="ko-KR"/>
              </w:rPr>
              <w:t xml:space="preserve">Neighbour becomes amount of offset better than </w:t>
            </w:r>
            <w:proofErr w:type="spellStart"/>
            <w:r w:rsidRPr="000E47EB">
              <w:rPr>
                <w:rFonts w:cs="Arial"/>
                <w:bCs/>
                <w:lang w:val="en-GB" w:eastAsia="ko-KR"/>
              </w:rPr>
              <w:t>SCell</w:t>
            </w:r>
            <w:proofErr w:type="spellEnd"/>
            <w:r w:rsidRPr="000E47EB">
              <w:rPr>
                <w:rFonts w:cs="Arial"/>
                <w:bCs/>
                <w:lang w:val="en-GB" w:eastAsia="ko-KR"/>
              </w:rPr>
              <w:t>;</w:t>
            </w:r>
          </w:p>
          <w:p w14:paraId="338725F8" w14:textId="77777777" w:rsidR="000E47EB" w:rsidRPr="000E47EB" w:rsidRDefault="000E47EB" w:rsidP="000E47EB">
            <w:pPr>
              <w:pStyle w:val="ae"/>
              <w:spacing w:line="276" w:lineRule="auto"/>
              <w:rPr>
                <w:rFonts w:cs="Arial"/>
                <w:bCs/>
                <w:lang w:val="en-GB" w:eastAsia="ko-KR"/>
              </w:rPr>
            </w:pPr>
            <w:proofErr w:type="spellStart"/>
            <w:r w:rsidRPr="000E47EB">
              <w:rPr>
                <w:rFonts w:cs="Arial"/>
                <w:bCs/>
                <w:lang w:val="en-GB" w:eastAsia="ko-KR"/>
              </w:rPr>
              <w:t>CondEvent</w:t>
            </w:r>
            <w:proofErr w:type="spellEnd"/>
            <w:r w:rsidRPr="000E47EB">
              <w:rPr>
                <w:rFonts w:cs="Arial"/>
                <w:bCs/>
                <w:lang w:val="en-GB" w:eastAsia="ko-KR"/>
              </w:rPr>
              <w:t xml:space="preserve"> A3: Conditional reconfiguration candidate becomes amount of offset better than </w:t>
            </w:r>
            <w:proofErr w:type="spellStart"/>
            <w:r w:rsidRPr="000E47EB">
              <w:rPr>
                <w:rFonts w:cs="Arial"/>
                <w:bCs/>
                <w:lang w:val="en-GB" w:eastAsia="ko-KR"/>
              </w:rPr>
              <w:t>PCell</w:t>
            </w:r>
            <w:proofErr w:type="spellEnd"/>
            <w:r w:rsidRPr="000E47EB">
              <w:rPr>
                <w:rFonts w:cs="Arial"/>
                <w:bCs/>
                <w:lang w:val="en-GB" w:eastAsia="ko-KR"/>
              </w:rPr>
              <w:t>/</w:t>
            </w:r>
            <w:proofErr w:type="spellStart"/>
            <w:r w:rsidRPr="000E47EB">
              <w:rPr>
                <w:rFonts w:cs="Arial"/>
                <w:bCs/>
                <w:lang w:val="en-GB" w:eastAsia="ko-KR"/>
              </w:rPr>
              <w:t>PSCell</w:t>
            </w:r>
            <w:proofErr w:type="spellEnd"/>
            <w:r w:rsidRPr="000E47EB">
              <w:rPr>
                <w:rFonts w:cs="Arial"/>
                <w:bCs/>
                <w:lang w:val="en-GB" w:eastAsia="ko-KR"/>
              </w:rPr>
              <w:t>;</w:t>
            </w:r>
          </w:p>
          <w:p w14:paraId="62C86B7D" w14:textId="77777777" w:rsidR="000E47EB" w:rsidRPr="000E47EB" w:rsidRDefault="000E47EB" w:rsidP="000E47EB">
            <w:pPr>
              <w:pStyle w:val="ae"/>
              <w:spacing w:line="276" w:lineRule="auto"/>
              <w:rPr>
                <w:rFonts w:cs="Arial"/>
                <w:bCs/>
                <w:lang w:val="en-GB" w:eastAsia="ko-KR"/>
              </w:rPr>
            </w:pPr>
            <w:proofErr w:type="spellStart"/>
            <w:r w:rsidRPr="000E47EB">
              <w:rPr>
                <w:rFonts w:cs="Arial"/>
                <w:bCs/>
                <w:lang w:val="en-GB" w:eastAsia="ko-KR"/>
              </w:rPr>
              <w:t>CondEvent</w:t>
            </w:r>
            <w:proofErr w:type="spellEnd"/>
            <w:r w:rsidRPr="000E47EB">
              <w:rPr>
                <w:rFonts w:cs="Arial"/>
                <w:bCs/>
                <w:lang w:val="en-GB" w:eastAsia="ko-KR"/>
              </w:rPr>
              <w:t xml:space="preserve"> A4: Conditional reconfiguration candidate becomes better than absolute threshold where condEventA4 can also be used for current </w:t>
            </w:r>
            <w:proofErr w:type="spellStart"/>
            <w:r w:rsidRPr="000E47EB">
              <w:rPr>
                <w:rFonts w:cs="Arial"/>
                <w:bCs/>
                <w:lang w:val="en-GB" w:eastAsia="ko-KR"/>
              </w:rPr>
              <w:t>PSCell</w:t>
            </w:r>
            <w:proofErr w:type="spellEnd"/>
            <w:r w:rsidRPr="000E47EB">
              <w:rPr>
                <w:rFonts w:cs="Arial"/>
                <w:bCs/>
                <w:lang w:val="en-GB" w:eastAsia="ko-KR"/>
              </w:rPr>
              <w:t xml:space="preserve"> (i.e., in case it is configured as candidate </w:t>
            </w:r>
            <w:proofErr w:type="spellStart"/>
            <w:r w:rsidRPr="000E47EB">
              <w:rPr>
                <w:rFonts w:cs="Arial"/>
                <w:bCs/>
                <w:lang w:val="en-GB" w:eastAsia="ko-KR"/>
              </w:rPr>
              <w:t>PSCell</w:t>
            </w:r>
            <w:proofErr w:type="spellEnd"/>
            <w:r w:rsidRPr="000E47EB">
              <w:rPr>
                <w:rFonts w:cs="Arial"/>
                <w:bCs/>
                <w:lang w:val="en-GB" w:eastAsia="ko-KR"/>
              </w:rPr>
              <w:t xml:space="preserve"> for </w:t>
            </w:r>
            <w:proofErr w:type="spellStart"/>
            <w:r w:rsidRPr="000E47EB">
              <w:rPr>
                <w:rFonts w:cs="Arial"/>
                <w:bCs/>
                <w:lang w:val="en-GB" w:eastAsia="ko-KR"/>
              </w:rPr>
              <w:t>CondEvent</w:t>
            </w:r>
            <w:proofErr w:type="spellEnd"/>
            <w:r w:rsidRPr="000E47EB">
              <w:rPr>
                <w:rFonts w:cs="Arial"/>
                <w:bCs/>
                <w:lang w:val="en-GB" w:eastAsia="ko-KR"/>
              </w:rPr>
              <w:t xml:space="preserve"> A4 evaluation) for CHO with candidate SCG(s) case;</w:t>
            </w:r>
          </w:p>
          <w:p w14:paraId="6BA063A4" w14:textId="6E34455A" w:rsidR="000E47EB" w:rsidRPr="000E47EB" w:rsidRDefault="000E47EB" w:rsidP="000E47EB">
            <w:pPr>
              <w:pStyle w:val="ae"/>
              <w:spacing w:line="276" w:lineRule="auto"/>
              <w:rPr>
                <w:rFonts w:cs="Arial"/>
                <w:bCs/>
                <w:lang w:val="en-GB" w:eastAsia="ko-KR"/>
              </w:rPr>
            </w:pPr>
            <w:proofErr w:type="spellStart"/>
            <w:r w:rsidRPr="000E47EB">
              <w:rPr>
                <w:rFonts w:cs="Arial"/>
                <w:bCs/>
                <w:lang w:val="en-GB" w:eastAsia="ko-KR"/>
              </w:rPr>
              <w:lastRenderedPageBreak/>
              <w:t>CondEvent</w:t>
            </w:r>
            <w:proofErr w:type="spellEnd"/>
            <w:r w:rsidRPr="000E47EB">
              <w:rPr>
                <w:rFonts w:cs="Arial"/>
                <w:bCs/>
                <w:lang w:val="en-GB" w:eastAsia="ko-KR"/>
              </w:rPr>
              <w:t xml:space="preserve"> A5: </w:t>
            </w:r>
            <w:proofErr w:type="spellStart"/>
            <w:r w:rsidRPr="000E47EB">
              <w:rPr>
                <w:rFonts w:cs="Arial"/>
                <w:bCs/>
                <w:lang w:val="en-GB" w:eastAsia="ko-KR"/>
              </w:rPr>
              <w:t>PCell</w:t>
            </w:r>
            <w:proofErr w:type="spellEnd"/>
            <w:r w:rsidRPr="000E47EB">
              <w:rPr>
                <w:rFonts w:cs="Arial"/>
                <w:bCs/>
                <w:lang w:val="en-GB" w:eastAsia="ko-KR"/>
              </w:rPr>
              <w:t>/</w:t>
            </w:r>
            <w:proofErr w:type="spellStart"/>
            <w:r w:rsidRPr="000E47EB">
              <w:rPr>
                <w:rFonts w:cs="Arial"/>
                <w:bCs/>
                <w:lang w:val="en-GB" w:eastAsia="ko-KR"/>
              </w:rPr>
              <w:t>PSCell</w:t>
            </w:r>
            <w:proofErr w:type="spellEnd"/>
            <w:r w:rsidRPr="000E47EB">
              <w:rPr>
                <w:rFonts w:cs="Arial"/>
                <w:bCs/>
                <w:lang w:val="en-GB" w:eastAsia="ko-KR"/>
              </w:rPr>
              <w:t xml:space="preserve"> becomes worse than absolute threshold1 AND Conditional reconfiguration candidate becomes better th</w:t>
            </w:r>
            <w:r w:rsidR="004D35F5">
              <w:rPr>
                <w:rFonts w:cs="Arial"/>
                <w:bCs/>
                <w:lang w:val="en-GB" w:eastAsia="ko-KR"/>
              </w:rPr>
              <w:t>an another absolute threshold2;</w:t>
            </w:r>
          </w:p>
        </w:tc>
      </w:tr>
    </w:tbl>
    <w:p w14:paraId="1F78B741" w14:textId="2E1103BD" w:rsidR="00DB6F09" w:rsidRDefault="00DB6F09" w:rsidP="00BB0A0C">
      <w:pPr>
        <w:spacing w:before="240" w:line="276" w:lineRule="auto"/>
        <w:jc w:val="both"/>
        <w:rPr>
          <w:rFonts w:ascii="Arial" w:eastAsia="나눔바른고딕" w:hAnsi="Arial" w:cs="Arial"/>
          <w:bCs/>
          <w:lang w:eastAsia="ko-KR" w:bidi="en-US"/>
        </w:rPr>
      </w:pPr>
      <w:r w:rsidRPr="00DB6F09">
        <w:rPr>
          <w:rFonts w:ascii="Arial" w:eastAsia="나눔바른고딕" w:hAnsi="Arial" w:cs="Arial"/>
          <w:bCs/>
          <w:lang w:eastAsia="ko-KR" w:bidi="en-US"/>
        </w:rPr>
        <w:lastRenderedPageBreak/>
        <w:t xml:space="preserve">The </w:t>
      </w:r>
      <w:r>
        <w:rPr>
          <w:rFonts w:ascii="Arial" w:eastAsia="나눔바른고딕" w:hAnsi="Arial" w:cs="Arial" w:hint="eastAsia"/>
          <w:bCs/>
          <w:lang w:eastAsia="ko-KR" w:bidi="en-US"/>
        </w:rPr>
        <w:t>UE</w:t>
      </w:r>
      <w:r>
        <w:rPr>
          <w:rFonts w:ascii="Arial" w:eastAsia="나눔바른고딕" w:hAnsi="Arial" w:cs="Arial"/>
          <w:bCs/>
          <w:lang w:eastAsia="ko-KR" w:bidi="en-US"/>
        </w:rPr>
        <w:t xml:space="preserve"> </w:t>
      </w:r>
      <w:r w:rsidRPr="00DB6F09">
        <w:rPr>
          <w:rFonts w:ascii="Arial" w:eastAsia="나눔바른고딕" w:hAnsi="Arial" w:cs="Arial"/>
          <w:bCs/>
          <w:lang w:eastAsia="ko-KR" w:bidi="en-US"/>
        </w:rPr>
        <w:t xml:space="preserve">reports the measurement results to the </w:t>
      </w:r>
      <w:r w:rsidR="00DE69CA">
        <w:rPr>
          <w:rFonts w:ascii="Arial" w:eastAsia="나눔바른고딕" w:hAnsi="Arial" w:cs="Arial" w:hint="eastAsia"/>
          <w:bCs/>
          <w:lang w:eastAsia="ko-KR" w:bidi="en-US"/>
        </w:rPr>
        <w:t>NW</w:t>
      </w:r>
      <w:r w:rsidR="0096695F">
        <w:rPr>
          <w:rFonts w:ascii="Arial" w:eastAsia="나눔바른고딕" w:hAnsi="Arial" w:cs="Arial"/>
          <w:bCs/>
          <w:lang w:eastAsia="ko-KR" w:bidi="en-US"/>
        </w:rPr>
        <w:t xml:space="preserve"> if the condition</w:t>
      </w:r>
      <w:r w:rsidR="000D67E4">
        <w:rPr>
          <w:rFonts w:ascii="Arial" w:eastAsia="나눔바른고딕" w:hAnsi="Arial" w:cs="Arial" w:hint="eastAsia"/>
          <w:bCs/>
          <w:lang w:eastAsia="ko-KR" w:bidi="en-US"/>
        </w:rPr>
        <w:t>(</w:t>
      </w:r>
      <w:r w:rsidR="0096695F">
        <w:rPr>
          <w:rFonts w:ascii="Arial" w:eastAsia="나눔바른고딕" w:hAnsi="Arial" w:cs="Arial"/>
          <w:bCs/>
          <w:lang w:eastAsia="ko-KR" w:bidi="en-US"/>
        </w:rPr>
        <w:t>s</w:t>
      </w:r>
      <w:r w:rsidR="000D67E4">
        <w:rPr>
          <w:rFonts w:ascii="Arial" w:eastAsia="나눔바른고딕" w:hAnsi="Arial" w:cs="Arial" w:hint="eastAsia"/>
          <w:bCs/>
          <w:lang w:eastAsia="ko-KR" w:bidi="en-US"/>
        </w:rPr>
        <w:t>)</w:t>
      </w:r>
      <w:r w:rsidR="0096695F">
        <w:rPr>
          <w:rFonts w:ascii="Arial" w:eastAsia="나눔바른고딕" w:hAnsi="Arial" w:cs="Arial"/>
          <w:bCs/>
          <w:lang w:eastAsia="ko-KR" w:bidi="en-US"/>
        </w:rPr>
        <w:t xml:space="preserve"> </w:t>
      </w:r>
      <w:r w:rsidR="0096695F">
        <w:rPr>
          <w:rFonts w:ascii="Arial" w:eastAsia="나눔바른고딕" w:hAnsi="Arial" w:cs="Arial" w:hint="eastAsia"/>
          <w:bCs/>
          <w:lang w:eastAsia="ko-KR" w:bidi="en-US"/>
        </w:rPr>
        <w:t>configured</w:t>
      </w:r>
      <w:r w:rsidR="000D67E4">
        <w:rPr>
          <w:rFonts w:ascii="Arial" w:eastAsia="나눔바른고딕" w:hAnsi="Arial" w:cs="Arial"/>
          <w:bCs/>
          <w:lang w:eastAsia="ko-KR" w:bidi="en-US"/>
        </w:rPr>
        <w:t xml:space="preserve"> by the network </w:t>
      </w:r>
      <w:r w:rsidR="000D67E4">
        <w:rPr>
          <w:rFonts w:ascii="Arial" w:eastAsia="나눔바른고딕" w:hAnsi="Arial" w:cs="Arial" w:hint="eastAsia"/>
          <w:bCs/>
          <w:lang w:eastAsia="ko-KR" w:bidi="en-US"/>
        </w:rPr>
        <w:t>is</w:t>
      </w:r>
      <w:r w:rsidRPr="00DB6F09">
        <w:rPr>
          <w:rFonts w:ascii="Arial" w:eastAsia="나눔바른고딕" w:hAnsi="Arial" w:cs="Arial"/>
          <w:bCs/>
          <w:lang w:eastAsia="ko-KR" w:bidi="en-US"/>
        </w:rPr>
        <w:t xml:space="preserve"> satisfied.</w:t>
      </w:r>
      <w:r w:rsidR="00921477">
        <w:rPr>
          <w:rFonts w:ascii="Arial" w:eastAsia="나눔바른고딕" w:hAnsi="Arial" w:cs="Arial"/>
          <w:bCs/>
          <w:lang w:eastAsia="ko-KR" w:bidi="en-US"/>
        </w:rPr>
        <w:t xml:space="preserve"> T</w:t>
      </w:r>
      <w:r w:rsidR="00921477">
        <w:rPr>
          <w:rFonts w:ascii="Arial" w:eastAsia="나눔바른고딕" w:hAnsi="Arial" w:cs="Arial" w:hint="eastAsia"/>
          <w:bCs/>
          <w:lang w:eastAsia="ko-KR" w:bidi="en-US"/>
        </w:rPr>
        <w:t>he</w:t>
      </w:r>
      <w:r w:rsidR="00921477">
        <w:rPr>
          <w:rFonts w:ascii="Arial" w:eastAsia="나눔바른고딕" w:hAnsi="Arial" w:cs="Arial"/>
          <w:bCs/>
          <w:lang w:eastAsia="ko-KR" w:bidi="en-US"/>
        </w:rPr>
        <w:t xml:space="preserve"> </w:t>
      </w:r>
      <w:r w:rsidR="00921477">
        <w:rPr>
          <w:rFonts w:ascii="Arial" w:eastAsia="나눔바른고딕" w:hAnsi="Arial" w:cs="Arial" w:hint="eastAsia"/>
          <w:bCs/>
          <w:lang w:eastAsia="ko-KR" w:bidi="en-US"/>
        </w:rPr>
        <w:t>NW</w:t>
      </w:r>
      <w:r w:rsidR="00921477">
        <w:rPr>
          <w:rFonts w:ascii="Arial" w:eastAsia="나눔바른고딕" w:hAnsi="Arial" w:cs="Arial"/>
          <w:bCs/>
          <w:lang w:eastAsia="ko-KR" w:bidi="en-US"/>
        </w:rPr>
        <w:t xml:space="preserve"> </w:t>
      </w:r>
      <w:r w:rsidR="00921477">
        <w:rPr>
          <w:rFonts w:ascii="Arial" w:eastAsia="나눔바른고딕" w:hAnsi="Arial" w:cs="Arial" w:hint="eastAsia"/>
          <w:bCs/>
          <w:lang w:eastAsia="ko-KR" w:bidi="en-US"/>
        </w:rPr>
        <w:t>can</w:t>
      </w:r>
      <w:r w:rsidR="00921477">
        <w:rPr>
          <w:rFonts w:ascii="Arial" w:eastAsia="나눔바른고딕" w:hAnsi="Arial" w:cs="Arial"/>
          <w:bCs/>
          <w:lang w:eastAsia="ko-KR" w:bidi="en-US"/>
        </w:rPr>
        <w:t xml:space="preserve"> </w:t>
      </w:r>
      <w:r w:rsidR="00921477">
        <w:rPr>
          <w:rFonts w:ascii="Arial" w:eastAsia="나눔바른고딕" w:hAnsi="Arial" w:cs="Arial" w:hint="eastAsia"/>
          <w:bCs/>
          <w:lang w:eastAsia="ko-KR" w:bidi="en-US"/>
        </w:rPr>
        <w:t>decide</w:t>
      </w:r>
      <w:r w:rsidR="00921477">
        <w:rPr>
          <w:rFonts w:ascii="Arial" w:eastAsia="나눔바른고딕" w:hAnsi="Arial" w:cs="Arial"/>
          <w:bCs/>
          <w:lang w:eastAsia="ko-KR" w:bidi="en-US"/>
        </w:rPr>
        <w:t xml:space="preserve"> </w:t>
      </w:r>
      <w:r w:rsidR="00921477">
        <w:rPr>
          <w:rFonts w:ascii="Arial" w:eastAsia="나눔바른고딕" w:hAnsi="Arial" w:cs="Arial" w:hint="eastAsia"/>
          <w:bCs/>
          <w:lang w:eastAsia="ko-KR" w:bidi="en-US"/>
        </w:rPr>
        <w:t>handover</w:t>
      </w:r>
      <w:r w:rsidR="00921477">
        <w:rPr>
          <w:rFonts w:ascii="Arial" w:eastAsia="나눔바른고딕" w:hAnsi="Arial" w:cs="Arial"/>
          <w:bCs/>
          <w:lang w:eastAsia="ko-KR" w:bidi="en-US"/>
        </w:rPr>
        <w:t xml:space="preserve"> </w:t>
      </w:r>
      <w:r w:rsidR="00921477">
        <w:rPr>
          <w:rFonts w:ascii="Arial" w:eastAsia="나눔바른고딕" w:hAnsi="Arial" w:cs="Arial" w:hint="eastAsia"/>
          <w:bCs/>
          <w:lang w:eastAsia="ko-KR" w:bidi="en-US"/>
        </w:rPr>
        <w:t>based</w:t>
      </w:r>
      <w:r w:rsidR="00921477">
        <w:rPr>
          <w:rFonts w:ascii="Arial" w:eastAsia="나눔바른고딕" w:hAnsi="Arial" w:cs="Arial"/>
          <w:bCs/>
          <w:lang w:eastAsia="ko-KR" w:bidi="en-US"/>
        </w:rPr>
        <w:t xml:space="preserve"> </w:t>
      </w:r>
      <w:r w:rsidR="00921477">
        <w:rPr>
          <w:rFonts w:ascii="Arial" w:eastAsia="나눔바른고딕" w:hAnsi="Arial" w:cs="Arial" w:hint="eastAsia"/>
          <w:bCs/>
          <w:lang w:eastAsia="ko-KR" w:bidi="en-US"/>
        </w:rPr>
        <w:t>on</w:t>
      </w:r>
      <w:r w:rsidR="00921477">
        <w:rPr>
          <w:rFonts w:ascii="Arial" w:eastAsia="나눔바른고딕" w:hAnsi="Arial" w:cs="Arial"/>
          <w:bCs/>
          <w:lang w:eastAsia="ko-KR" w:bidi="en-US"/>
        </w:rPr>
        <w:t xml:space="preserve"> </w:t>
      </w:r>
      <w:r w:rsidR="00921477">
        <w:rPr>
          <w:rFonts w:ascii="Arial" w:eastAsia="나눔바른고딕" w:hAnsi="Arial" w:cs="Arial" w:hint="eastAsia"/>
          <w:bCs/>
          <w:lang w:eastAsia="ko-KR" w:bidi="en-US"/>
        </w:rPr>
        <w:t>the</w:t>
      </w:r>
      <w:r w:rsidR="00921477">
        <w:rPr>
          <w:rFonts w:ascii="Arial" w:eastAsia="나눔바른고딕" w:hAnsi="Arial" w:cs="Arial"/>
          <w:bCs/>
          <w:lang w:eastAsia="ko-KR" w:bidi="en-US"/>
        </w:rPr>
        <w:t xml:space="preserve"> </w:t>
      </w:r>
      <w:r w:rsidR="00921477">
        <w:rPr>
          <w:rFonts w:ascii="Arial" w:eastAsia="나눔바른고딕" w:hAnsi="Arial" w:cs="Arial" w:hint="eastAsia"/>
          <w:bCs/>
          <w:lang w:eastAsia="ko-KR" w:bidi="en-US"/>
        </w:rPr>
        <w:t>reported</w:t>
      </w:r>
      <w:r w:rsidR="00921477">
        <w:rPr>
          <w:rFonts w:ascii="Arial" w:eastAsia="나눔바른고딕" w:hAnsi="Arial" w:cs="Arial"/>
          <w:bCs/>
          <w:lang w:eastAsia="ko-KR" w:bidi="en-US"/>
        </w:rPr>
        <w:t xml:space="preserve"> </w:t>
      </w:r>
      <w:r w:rsidR="00921477">
        <w:rPr>
          <w:rFonts w:ascii="Arial" w:eastAsia="나눔바른고딕" w:hAnsi="Arial" w:cs="Arial" w:hint="eastAsia"/>
          <w:bCs/>
          <w:lang w:eastAsia="ko-KR" w:bidi="en-US"/>
        </w:rPr>
        <w:t>measurement</w:t>
      </w:r>
      <w:r w:rsidR="00921477">
        <w:rPr>
          <w:rFonts w:ascii="Arial" w:eastAsia="나눔바른고딕" w:hAnsi="Arial" w:cs="Arial"/>
          <w:bCs/>
          <w:lang w:eastAsia="ko-KR" w:bidi="en-US"/>
        </w:rPr>
        <w:t xml:space="preserve"> </w:t>
      </w:r>
      <w:r w:rsidR="00921477">
        <w:rPr>
          <w:rFonts w:ascii="Arial" w:eastAsia="나눔바른고딕" w:hAnsi="Arial" w:cs="Arial" w:hint="eastAsia"/>
          <w:bCs/>
          <w:lang w:eastAsia="ko-KR" w:bidi="en-US"/>
        </w:rPr>
        <w:t>results.</w:t>
      </w:r>
      <w:r w:rsidR="009811E1">
        <w:rPr>
          <w:rFonts w:ascii="Arial" w:eastAsia="나눔바른고딕" w:hAnsi="Arial" w:cs="Arial"/>
          <w:bCs/>
          <w:lang w:eastAsia="ko-KR" w:bidi="en-US"/>
        </w:rPr>
        <w:t xml:space="preserve"> </w:t>
      </w:r>
      <w:r w:rsidR="009811E1" w:rsidRPr="009811E1">
        <w:rPr>
          <w:rFonts w:ascii="Arial" w:eastAsia="나눔바른고딕" w:hAnsi="Arial" w:cs="Arial"/>
          <w:bCs/>
          <w:lang w:eastAsia="ko-KR" w:bidi="en-US"/>
        </w:rPr>
        <w:t>There are also other events such as distance-based or time-based, but these events are not considered because they are conditions for specific vertical services.</w:t>
      </w:r>
      <w:r w:rsidR="00A819B2">
        <w:rPr>
          <w:rFonts w:ascii="Arial" w:eastAsia="나눔바른고딕" w:hAnsi="Arial" w:cs="Arial"/>
          <w:bCs/>
          <w:lang w:eastAsia="ko-KR" w:bidi="en-US"/>
        </w:rPr>
        <w:t xml:space="preserve"> </w:t>
      </w:r>
      <w:r w:rsidR="007B3DF6" w:rsidRPr="007B3DF6">
        <w:rPr>
          <w:rFonts w:ascii="Arial" w:eastAsia="나눔바른고딕" w:hAnsi="Arial" w:cs="Arial"/>
          <w:bCs/>
          <w:lang w:eastAsia="ko-KR" w:bidi="en-US"/>
        </w:rPr>
        <w:t xml:space="preserve">We </w:t>
      </w:r>
      <w:r w:rsidR="007B3DF6">
        <w:rPr>
          <w:rFonts w:ascii="Arial" w:eastAsia="나눔바른고딕" w:hAnsi="Arial" w:cs="Arial" w:hint="eastAsia"/>
          <w:bCs/>
          <w:lang w:eastAsia="ko-KR" w:bidi="en-US"/>
        </w:rPr>
        <w:t>think</w:t>
      </w:r>
      <w:r w:rsidR="007B3DF6">
        <w:rPr>
          <w:rFonts w:ascii="Arial" w:eastAsia="나눔바른고딕" w:hAnsi="Arial" w:cs="Arial"/>
          <w:bCs/>
          <w:lang w:eastAsia="ko-KR" w:bidi="en-US"/>
        </w:rPr>
        <w:t xml:space="preserve"> </w:t>
      </w:r>
      <w:r w:rsidR="007B3DF6" w:rsidRPr="007B3DF6">
        <w:rPr>
          <w:rFonts w:ascii="Arial" w:eastAsia="나눔바른고딕" w:hAnsi="Arial" w:cs="Arial"/>
          <w:bCs/>
          <w:lang w:eastAsia="ko-KR" w:bidi="en-US"/>
        </w:rPr>
        <w:t>that the signal quality based conditions can be reused as event-triggered L1 measurement conditions.</w:t>
      </w:r>
    </w:p>
    <w:p w14:paraId="6BDF4D0D" w14:textId="13705C0B" w:rsidR="008360A3" w:rsidRDefault="004E6864" w:rsidP="00F77D1F">
      <w:pPr>
        <w:jc w:val="both"/>
        <w:rPr>
          <w:rFonts w:ascii="Arial" w:eastAsiaTheme="minorEastAsia" w:hAnsi="Arial" w:cs="Arial"/>
          <w:b/>
          <w:lang w:eastAsia="ko-KR"/>
        </w:rPr>
      </w:pPr>
      <w:r w:rsidRPr="00AA1559">
        <w:rPr>
          <w:rFonts w:ascii="Arial" w:eastAsiaTheme="minorEastAsia" w:hAnsi="Arial" w:cs="Arial" w:hint="eastAsia"/>
          <w:b/>
          <w:lang w:eastAsia="ko-KR"/>
        </w:rPr>
        <w:t>P</w:t>
      </w:r>
      <w:r w:rsidRPr="00AA1559">
        <w:rPr>
          <w:rFonts w:ascii="Arial" w:eastAsiaTheme="minorEastAsia" w:hAnsi="Arial" w:cs="Arial"/>
          <w:b/>
          <w:lang w:eastAsia="ko-KR"/>
        </w:rPr>
        <w:t xml:space="preserve">roposal 1: </w:t>
      </w:r>
      <w:r w:rsidR="00544B68">
        <w:rPr>
          <w:rFonts w:ascii="Arial" w:eastAsiaTheme="minorEastAsia" w:hAnsi="Arial" w:cs="Arial" w:hint="eastAsia"/>
          <w:b/>
          <w:lang w:eastAsia="ko-KR"/>
        </w:rPr>
        <w:t>Introduce</w:t>
      </w:r>
      <w:r w:rsidR="007E7DFF">
        <w:rPr>
          <w:rFonts w:ascii="Arial" w:eastAsiaTheme="minorEastAsia" w:hAnsi="Arial" w:cs="Arial"/>
          <w:b/>
          <w:lang w:eastAsia="ko-KR"/>
        </w:rPr>
        <w:t xml:space="preserve"> </w:t>
      </w:r>
      <w:r w:rsidR="007E7DFF">
        <w:rPr>
          <w:rFonts w:ascii="Arial" w:eastAsiaTheme="minorEastAsia" w:hAnsi="Arial" w:cs="Arial" w:hint="eastAsia"/>
          <w:b/>
          <w:lang w:eastAsia="ko-KR"/>
        </w:rPr>
        <w:t xml:space="preserve">signal </w:t>
      </w:r>
      <w:r w:rsidR="000207FD">
        <w:rPr>
          <w:rFonts w:ascii="Arial" w:eastAsiaTheme="minorEastAsia" w:hAnsi="Arial" w:cs="Arial" w:hint="eastAsia"/>
          <w:b/>
          <w:lang w:eastAsia="ko-KR"/>
        </w:rPr>
        <w:t>strength</w:t>
      </w:r>
      <w:r w:rsidR="000207FD">
        <w:rPr>
          <w:rFonts w:ascii="Arial" w:eastAsiaTheme="minorEastAsia" w:hAnsi="Arial" w:cs="Arial"/>
          <w:b/>
          <w:lang w:eastAsia="ko-KR"/>
        </w:rPr>
        <w:t xml:space="preserve"> </w:t>
      </w:r>
      <w:r w:rsidR="000207FD">
        <w:rPr>
          <w:rFonts w:ascii="Arial" w:eastAsiaTheme="minorEastAsia" w:hAnsi="Arial" w:cs="Arial" w:hint="eastAsia"/>
          <w:b/>
          <w:lang w:eastAsia="ko-KR"/>
        </w:rPr>
        <w:t>and</w:t>
      </w:r>
      <w:r w:rsidR="000207FD">
        <w:rPr>
          <w:rFonts w:ascii="Arial" w:eastAsiaTheme="minorEastAsia" w:hAnsi="Arial" w:cs="Arial"/>
          <w:b/>
          <w:lang w:eastAsia="ko-KR"/>
        </w:rPr>
        <w:t xml:space="preserve"> </w:t>
      </w:r>
      <w:r w:rsidR="007E7DFF">
        <w:rPr>
          <w:rFonts w:ascii="Arial" w:eastAsiaTheme="minorEastAsia" w:hAnsi="Arial" w:cs="Arial"/>
          <w:b/>
          <w:lang w:eastAsia="ko-KR"/>
        </w:rPr>
        <w:t xml:space="preserve">quality </w:t>
      </w:r>
      <w:r w:rsidR="007E7DFF">
        <w:rPr>
          <w:rFonts w:ascii="Arial" w:eastAsiaTheme="minorEastAsia" w:hAnsi="Arial" w:cs="Arial" w:hint="eastAsia"/>
          <w:b/>
          <w:lang w:eastAsia="ko-KR"/>
        </w:rPr>
        <w:t>based</w:t>
      </w:r>
      <w:r w:rsidR="007E7DFF">
        <w:rPr>
          <w:rFonts w:ascii="Arial" w:eastAsiaTheme="minorEastAsia" w:hAnsi="Arial" w:cs="Arial"/>
          <w:b/>
          <w:lang w:eastAsia="ko-KR"/>
        </w:rPr>
        <w:t xml:space="preserve"> </w:t>
      </w:r>
      <w:r w:rsidR="007E7DFF">
        <w:rPr>
          <w:rFonts w:ascii="Arial" w:eastAsiaTheme="minorEastAsia" w:hAnsi="Arial" w:cs="Arial" w:hint="eastAsia"/>
          <w:b/>
          <w:lang w:eastAsia="ko-KR"/>
        </w:rPr>
        <w:t>event</w:t>
      </w:r>
      <w:r w:rsidR="007E7DFF">
        <w:rPr>
          <w:rFonts w:ascii="Arial" w:eastAsiaTheme="minorEastAsia" w:hAnsi="Arial" w:cs="Arial"/>
          <w:b/>
          <w:lang w:eastAsia="ko-KR"/>
        </w:rPr>
        <w:t xml:space="preserve"> </w:t>
      </w:r>
      <w:r w:rsidR="007E7DFF">
        <w:rPr>
          <w:rFonts w:ascii="Arial" w:eastAsiaTheme="minorEastAsia" w:hAnsi="Arial" w:cs="Arial" w:hint="eastAsia"/>
          <w:b/>
          <w:lang w:eastAsia="ko-KR"/>
        </w:rPr>
        <w:t>for</w:t>
      </w:r>
      <w:r w:rsidR="007E7DFF">
        <w:rPr>
          <w:rFonts w:ascii="Arial" w:eastAsiaTheme="minorEastAsia" w:hAnsi="Arial" w:cs="Arial"/>
          <w:b/>
          <w:lang w:eastAsia="ko-KR"/>
        </w:rPr>
        <w:t xml:space="preserve"> </w:t>
      </w:r>
      <w:r w:rsidR="007E7DFF">
        <w:rPr>
          <w:rFonts w:ascii="Arial" w:eastAsiaTheme="minorEastAsia" w:hAnsi="Arial" w:cs="Arial" w:hint="eastAsia"/>
          <w:b/>
          <w:lang w:eastAsia="ko-KR"/>
        </w:rPr>
        <w:t>L1</w:t>
      </w:r>
      <w:r w:rsidR="007E7DFF">
        <w:rPr>
          <w:rFonts w:ascii="Arial" w:eastAsiaTheme="minorEastAsia" w:hAnsi="Arial" w:cs="Arial"/>
          <w:b/>
          <w:lang w:eastAsia="ko-KR"/>
        </w:rPr>
        <w:t xml:space="preserve"> </w:t>
      </w:r>
      <w:r w:rsidR="007E7DFF">
        <w:rPr>
          <w:rFonts w:ascii="Arial" w:eastAsiaTheme="minorEastAsia" w:hAnsi="Arial" w:cs="Arial" w:hint="eastAsia"/>
          <w:b/>
          <w:lang w:eastAsia="ko-KR"/>
        </w:rPr>
        <w:t>measurement</w:t>
      </w:r>
    </w:p>
    <w:p w14:paraId="4BD21D80" w14:textId="3DCCA884" w:rsidR="00074A39" w:rsidRDefault="005B4092" w:rsidP="001E527B">
      <w:pPr>
        <w:pStyle w:val="ae"/>
        <w:spacing w:line="276" w:lineRule="auto"/>
        <w:rPr>
          <w:rFonts w:eastAsiaTheme="minorEastAsia" w:cs="Arial"/>
          <w:lang w:val="en-GB" w:eastAsia="ko-KR" w:bidi="ar-SA"/>
        </w:rPr>
      </w:pPr>
      <w:r w:rsidRPr="005B4092">
        <w:rPr>
          <w:rFonts w:eastAsiaTheme="minorEastAsia" w:cs="Arial"/>
          <w:lang w:val="en-GB" w:eastAsia="ko-KR" w:bidi="ar-SA"/>
        </w:rPr>
        <w:t xml:space="preserve">In traditional L3 mobility, the UE measures multiple beams in the cell and averages the measurement results. Additionally, layer 3 filtering is applied to the cell measurement results </w:t>
      </w:r>
      <w:r w:rsidR="00351FB2">
        <w:rPr>
          <w:rFonts w:eastAsiaTheme="minorEastAsia" w:cs="Arial" w:hint="eastAsia"/>
          <w:lang w:val="en-GB" w:eastAsia="ko-KR" w:bidi="ar-SA"/>
        </w:rPr>
        <w:t>before</w:t>
      </w:r>
      <w:r w:rsidR="00351FB2">
        <w:rPr>
          <w:rFonts w:eastAsiaTheme="minorEastAsia" w:cs="Arial"/>
          <w:lang w:val="en-GB" w:eastAsia="ko-KR" w:bidi="ar-SA"/>
        </w:rPr>
        <w:t xml:space="preserve"> </w:t>
      </w:r>
      <w:r w:rsidR="00351FB2">
        <w:rPr>
          <w:rFonts w:eastAsiaTheme="minorEastAsia" w:cs="Arial" w:hint="eastAsia"/>
          <w:lang w:val="en-GB" w:eastAsia="ko-KR" w:bidi="ar-SA"/>
        </w:rPr>
        <w:t>using</w:t>
      </w:r>
      <w:r w:rsidR="00351FB2">
        <w:rPr>
          <w:rFonts w:eastAsiaTheme="minorEastAsia" w:cs="Arial"/>
          <w:lang w:val="en-GB" w:eastAsia="ko-KR" w:bidi="ar-SA"/>
        </w:rPr>
        <w:t xml:space="preserve"> </w:t>
      </w:r>
      <w:r w:rsidR="00351FB2">
        <w:rPr>
          <w:rFonts w:eastAsiaTheme="minorEastAsia" w:cs="Arial" w:hint="eastAsia"/>
          <w:lang w:val="en-GB" w:eastAsia="ko-KR" w:bidi="ar-SA"/>
        </w:rPr>
        <w:t>the</w:t>
      </w:r>
      <w:r w:rsidR="00351FB2">
        <w:rPr>
          <w:rFonts w:eastAsiaTheme="minorEastAsia" w:cs="Arial"/>
          <w:lang w:val="en-GB" w:eastAsia="ko-KR" w:bidi="ar-SA"/>
        </w:rPr>
        <w:t xml:space="preserve"> </w:t>
      </w:r>
      <w:r w:rsidR="00351FB2">
        <w:rPr>
          <w:rFonts w:eastAsiaTheme="minorEastAsia" w:cs="Arial" w:hint="eastAsia"/>
          <w:lang w:val="en-GB" w:eastAsia="ko-KR" w:bidi="ar-SA"/>
        </w:rPr>
        <w:t>measured</w:t>
      </w:r>
      <w:r w:rsidR="00351FB2">
        <w:rPr>
          <w:rFonts w:eastAsiaTheme="minorEastAsia" w:cs="Arial"/>
          <w:lang w:val="en-GB" w:eastAsia="ko-KR" w:bidi="ar-SA"/>
        </w:rPr>
        <w:t xml:space="preserve"> </w:t>
      </w:r>
      <w:r w:rsidR="00351FB2">
        <w:rPr>
          <w:rFonts w:eastAsiaTheme="minorEastAsia" w:cs="Arial" w:hint="eastAsia"/>
          <w:lang w:val="en-GB" w:eastAsia="ko-KR" w:bidi="ar-SA"/>
        </w:rPr>
        <w:t>results</w:t>
      </w:r>
      <w:r w:rsidR="00351FB2">
        <w:rPr>
          <w:rFonts w:eastAsiaTheme="minorEastAsia" w:cs="Arial"/>
          <w:lang w:val="en-GB" w:eastAsia="ko-KR" w:bidi="ar-SA"/>
        </w:rPr>
        <w:t xml:space="preserve"> </w:t>
      </w:r>
      <w:r w:rsidR="00351FB2">
        <w:rPr>
          <w:rFonts w:eastAsiaTheme="minorEastAsia" w:cs="Arial" w:hint="eastAsia"/>
          <w:lang w:val="en-GB" w:eastAsia="ko-KR" w:bidi="ar-SA"/>
        </w:rPr>
        <w:t>for</w:t>
      </w:r>
      <w:r w:rsidR="00351FB2">
        <w:rPr>
          <w:rFonts w:eastAsiaTheme="minorEastAsia" w:cs="Arial"/>
          <w:lang w:val="en-GB" w:eastAsia="ko-KR" w:bidi="ar-SA"/>
        </w:rPr>
        <w:t xml:space="preserve"> </w:t>
      </w:r>
      <w:r w:rsidR="00351FB2">
        <w:rPr>
          <w:rFonts w:eastAsiaTheme="minorEastAsia" w:cs="Arial" w:hint="eastAsia"/>
          <w:lang w:val="en-GB" w:eastAsia="ko-KR" w:bidi="ar-SA"/>
        </w:rPr>
        <w:t>evaluation</w:t>
      </w:r>
      <w:r w:rsidR="00351FB2">
        <w:rPr>
          <w:rFonts w:eastAsiaTheme="minorEastAsia" w:cs="Arial"/>
          <w:lang w:val="en-GB" w:eastAsia="ko-KR" w:bidi="ar-SA"/>
        </w:rPr>
        <w:t xml:space="preserve"> </w:t>
      </w:r>
      <w:r w:rsidR="00351FB2">
        <w:rPr>
          <w:rFonts w:eastAsiaTheme="minorEastAsia" w:cs="Arial" w:hint="eastAsia"/>
          <w:lang w:val="en-GB" w:eastAsia="ko-KR" w:bidi="ar-SA"/>
        </w:rPr>
        <w:t>of</w:t>
      </w:r>
      <w:r w:rsidR="00351FB2">
        <w:rPr>
          <w:rFonts w:eastAsiaTheme="minorEastAsia" w:cs="Arial"/>
          <w:lang w:val="en-GB" w:eastAsia="ko-KR" w:bidi="ar-SA"/>
        </w:rPr>
        <w:t xml:space="preserve"> </w:t>
      </w:r>
      <w:r w:rsidR="00351FB2">
        <w:rPr>
          <w:rFonts w:eastAsiaTheme="minorEastAsia" w:cs="Arial" w:hint="eastAsia"/>
          <w:lang w:val="en-GB" w:eastAsia="ko-KR" w:bidi="ar-SA"/>
        </w:rPr>
        <w:t>reporting</w:t>
      </w:r>
      <w:r w:rsidR="00351FB2">
        <w:rPr>
          <w:rFonts w:eastAsiaTheme="minorEastAsia" w:cs="Arial"/>
          <w:lang w:val="en-GB" w:eastAsia="ko-KR" w:bidi="ar-SA"/>
        </w:rPr>
        <w:t xml:space="preserve"> </w:t>
      </w:r>
      <w:r w:rsidR="00351FB2">
        <w:rPr>
          <w:rFonts w:eastAsiaTheme="minorEastAsia" w:cs="Arial" w:hint="eastAsia"/>
          <w:lang w:val="en-GB" w:eastAsia="ko-KR" w:bidi="ar-SA"/>
        </w:rPr>
        <w:t>criteria</w:t>
      </w:r>
      <w:r w:rsidRPr="005B4092">
        <w:rPr>
          <w:rFonts w:eastAsiaTheme="minorEastAsia" w:cs="Arial"/>
          <w:lang w:val="en-GB" w:eastAsia="ko-KR" w:bidi="ar-SA"/>
        </w:rPr>
        <w:t>.</w:t>
      </w:r>
      <w:r w:rsidR="00192111">
        <w:rPr>
          <w:rFonts w:eastAsiaTheme="minorEastAsia" w:cs="Arial"/>
          <w:lang w:val="en-GB" w:eastAsia="ko-KR" w:bidi="ar-SA"/>
        </w:rPr>
        <w:t xml:space="preserve"> I</w:t>
      </w:r>
      <w:r w:rsidR="00192111">
        <w:rPr>
          <w:rFonts w:eastAsiaTheme="minorEastAsia" w:cs="Arial" w:hint="eastAsia"/>
          <w:lang w:val="en-GB" w:eastAsia="ko-KR" w:bidi="ar-SA"/>
        </w:rPr>
        <w:t>n</w:t>
      </w:r>
      <w:r w:rsidR="00192111">
        <w:rPr>
          <w:rFonts w:eastAsiaTheme="minorEastAsia" w:cs="Arial"/>
          <w:lang w:val="en-GB" w:eastAsia="ko-KR" w:bidi="ar-SA"/>
        </w:rPr>
        <w:t xml:space="preserve"> </w:t>
      </w:r>
      <w:r w:rsidR="00192111">
        <w:rPr>
          <w:rFonts w:eastAsiaTheme="minorEastAsia" w:cs="Arial" w:hint="eastAsia"/>
          <w:lang w:val="en-GB" w:eastAsia="ko-KR" w:bidi="ar-SA"/>
        </w:rPr>
        <w:t>other</w:t>
      </w:r>
      <w:r w:rsidR="00192111">
        <w:rPr>
          <w:rFonts w:eastAsiaTheme="minorEastAsia" w:cs="Arial"/>
          <w:lang w:val="en-GB" w:eastAsia="ko-KR" w:bidi="ar-SA"/>
        </w:rPr>
        <w:t xml:space="preserve"> </w:t>
      </w:r>
      <w:r w:rsidR="00192111">
        <w:rPr>
          <w:rFonts w:eastAsiaTheme="minorEastAsia" w:cs="Arial" w:hint="eastAsia"/>
          <w:lang w:val="en-GB" w:eastAsia="ko-KR" w:bidi="ar-SA"/>
        </w:rPr>
        <w:t>words,</w:t>
      </w:r>
      <w:r w:rsidR="00192111">
        <w:rPr>
          <w:rFonts w:eastAsiaTheme="minorEastAsia" w:cs="Arial"/>
          <w:lang w:val="en-GB" w:eastAsia="ko-KR" w:bidi="ar-SA"/>
        </w:rPr>
        <w:t xml:space="preserve"> </w:t>
      </w:r>
      <w:r w:rsidR="00192111">
        <w:rPr>
          <w:rFonts w:eastAsiaTheme="minorEastAsia" w:cs="Arial" w:hint="eastAsia"/>
          <w:lang w:val="en-GB" w:eastAsia="ko-KR" w:bidi="ar-SA"/>
        </w:rPr>
        <w:t>L3</w:t>
      </w:r>
      <w:r w:rsidR="00192111">
        <w:rPr>
          <w:rFonts w:eastAsiaTheme="minorEastAsia" w:cs="Arial"/>
          <w:lang w:val="en-GB" w:eastAsia="ko-KR" w:bidi="ar-SA"/>
        </w:rPr>
        <w:t xml:space="preserve"> </w:t>
      </w:r>
      <w:r w:rsidR="00192111">
        <w:rPr>
          <w:rFonts w:eastAsiaTheme="minorEastAsia" w:cs="Arial" w:hint="eastAsia"/>
          <w:lang w:val="en-GB" w:eastAsia="ko-KR" w:bidi="ar-SA"/>
        </w:rPr>
        <w:t>measurement</w:t>
      </w:r>
      <w:r w:rsidR="00192111">
        <w:rPr>
          <w:rFonts w:eastAsiaTheme="minorEastAsia" w:cs="Arial"/>
          <w:lang w:val="en-GB" w:eastAsia="ko-KR" w:bidi="ar-SA"/>
        </w:rPr>
        <w:t xml:space="preserve"> </w:t>
      </w:r>
      <w:r w:rsidR="00192111">
        <w:rPr>
          <w:rFonts w:eastAsiaTheme="minorEastAsia" w:cs="Arial" w:hint="eastAsia"/>
          <w:lang w:val="en-GB" w:eastAsia="ko-KR" w:bidi="ar-SA"/>
        </w:rPr>
        <w:t>reporting/results</w:t>
      </w:r>
      <w:r w:rsidR="00192111">
        <w:rPr>
          <w:rFonts w:eastAsiaTheme="minorEastAsia" w:cs="Arial"/>
          <w:lang w:val="en-GB" w:eastAsia="ko-KR" w:bidi="ar-SA"/>
        </w:rPr>
        <w:t xml:space="preserve"> </w:t>
      </w:r>
      <w:r w:rsidR="00192111">
        <w:rPr>
          <w:rFonts w:eastAsiaTheme="minorEastAsia" w:cs="Arial" w:hint="eastAsia"/>
          <w:lang w:val="en-GB" w:eastAsia="ko-KR" w:bidi="ar-SA"/>
        </w:rPr>
        <w:t>is</w:t>
      </w:r>
      <w:r w:rsidR="00192111">
        <w:rPr>
          <w:rFonts w:eastAsiaTheme="minorEastAsia" w:cs="Arial"/>
          <w:lang w:val="en-GB" w:eastAsia="ko-KR" w:bidi="ar-SA"/>
        </w:rPr>
        <w:t xml:space="preserve"> </w:t>
      </w:r>
      <w:r w:rsidR="00192111">
        <w:rPr>
          <w:rFonts w:eastAsiaTheme="minorEastAsia" w:cs="Arial" w:hint="eastAsia"/>
          <w:lang w:val="en-GB" w:eastAsia="ko-KR" w:bidi="ar-SA"/>
        </w:rPr>
        <w:t>cell</w:t>
      </w:r>
      <w:r w:rsidR="00192111">
        <w:rPr>
          <w:rFonts w:eastAsiaTheme="minorEastAsia" w:cs="Arial"/>
          <w:lang w:val="en-GB" w:eastAsia="ko-KR" w:bidi="ar-SA"/>
        </w:rPr>
        <w:t xml:space="preserve"> </w:t>
      </w:r>
      <w:r w:rsidR="00192111">
        <w:rPr>
          <w:rFonts w:eastAsiaTheme="minorEastAsia" w:cs="Arial" w:hint="eastAsia"/>
          <w:lang w:val="en-GB" w:eastAsia="ko-KR" w:bidi="ar-SA"/>
        </w:rPr>
        <w:t>level</w:t>
      </w:r>
      <w:r w:rsidR="00192111">
        <w:rPr>
          <w:rFonts w:eastAsiaTheme="minorEastAsia" w:cs="Arial"/>
          <w:lang w:val="en-GB" w:eastAsia="ko-KR" w:bidi="ar-SA"/>
        </w:rPr>
        <w:t xml:space="preserve"> </w:t>
      </w:r>
      <w:r w:rsidR="00192111">
        <w:rPr>
          <w:rFonts w:eastAsiaTheme="minorEastAsia" w:cs="Arial" w:hint="eastAsia"/>
          <w:lang w:val="en-GB" w:eastAsia="ko-KR" w:bidi="ar-SA"/>
        </w:rPr>
        <w:t>mobility.</w:t>
      </w:r>
      <w:r w:rsidR="006927EA">
        <w:rPr>
          <w:rFonts w:eastAsiaTheme="minorEastAsia" w:cs="Arial"/>
          <w:lang w:val="en-GB" w:eastAsia="ko-KR" w:bidi="ar-SA"/>
        </w:rPr>
        <w:t xml:space="preserve"> </w:t>
      </w:r>
      <w:r w:rsidR="00074A39" w:rsidRPr="00074A39">
        <w:rPr>
          <w:rFonts w:eastAsiaTheme="minorEastAsia" w:cs="Arial"/>
          <w:lang w:val="en-GB" w:eastAsia="ko-KR" w:bidi="ar-SA"/>
        </w:rPr>
        <w:t xml:space="preserve">However, </w:t>
      </w:r>
      <w:r w:rsidR="00221ACB">
        <w:rPr>
          <w:rFonts w:eastAsiaTheme="minorEastAsia" w:cs="Arial"/>
          <w:lang w:val="en-GB" w:eastAsia="ko-KR" w:bidi="ar-SA"/>
        </w:rPr>
        <w:t xml:space="preserve">since the L1 measurement result </w:t>
      </w:r>
      <w:r w:rsidR="00221ACB">
        <w:rPr>
          <w:rFonts w:eastAsiaTheme="minorEastAsia" w:cs="Arial" w:hint="eastAsia"/>
          <w:lang w:val="en-GB" w:eastAsia="ko-KR" w:bidi="ar-SA"/>
        </w:rPr>
        <w:t>is</w:t>
      </w:r>
      <w:r w:rsidR="00221ACB">
        <w:rPr>
          <w:rFonts w:eastAsiaTheme="minorEastAsia" w:cs="Arial"/>
          <w:lang w:val="en-GB" w:eastAsia="ko-KR" w:bidi="ar-SA"/>
        </w:rPr>
        <w:t xml:space="preserve"> </w:t>
      </w:r>
      <w:r w:rsidR="00221ACB">
        <w:rPr>
          <w:rFonts w:eastAsiaTheme="minorEastAsia" w:cs="Arial" w:hint="eastAsia"/>
          <w:lang w:val="en-GB" w:eastAsia="ko-KR" w:bidi="ar-SA"/>
        </w:rPr>
        <w:t>the</w:t>
      </w:r>
      <w:r w:rsidR="00074A39" w:rsidRPr="00074A39">
        <w:rPr>
          <w:rFonts w:eastAsiaTheme="minorEastAsia" w:cs="Arial"/>
          <w:lang w:val="en-GB" w:eastAsia="ko-KR" w:bidi="ar-SA"/>
        </w:rPr>
        <w:t xml:space="preserve"> beam level, it is necessary to discuss how to apply the L3 measurement result evaluation mechanism to the L1 measurement result evaluation in RAN2.</w:t>
      </w:r>
    </w:p>
    <w:p w14:paraId="40E3621A" w14:textId="77777777" w:rsidR="0071511E" w:rsidRDefault="0071511E" w:rsidP="0071511E">
      <w:pPr>
        <w:pStyle w:val="ae"/>
        <w:rPr>
          <w:rFonts w:cs="Arial"/>
          <w:bCs/>
          <w:lang w:val="en-GB" w:eastAsia="ko-KR"/>
        </w:rPr>
      </w:pPr>
      <w:r w:rsidRPr="00BC41C5">
        <w:rPr>
          <w:rFonts w:cs="Arial"/>
          <w:bCs/>
          <w:lang w:val="en-GB" w:eastAsia="ko-KR"/>
        </w:rPr>
        <w:t>We think some aspects need to be considered for the event triggered L1 measurement reporting</w:t>
      </w:r>
      <w:r>
        <w:rPr>
          <w:rFonts w:cs="Arial"/>
          <w:bCs/>
          <w:lang w:val="en-GB" w:eastAsia="ko-KR"/>
        </w:rPr>
        <w:t xml:space="preserve"> </w:t>
      </w:r>
      <w:r>
        <w:rPr>
          <w:rFonts w:cs="Arial" w:hint="eastAsia"/>
          <w:bCs/>
          <w:lang w:val="en-GB" w:eastAsia="ko-KR"/>
        </w:rPr>
        <w:t>as</w:t>
      </w:r>
      <w:r>
        <w:rPr>
          <w:rFonts w:cs="Arial"/>
          <w:bCs/>
          <w:lang w:val="en-GB" w:eastAsia="ko-KR"/>
        </w:rPr>
        <w:t xml:space="preserve"> </w:t>
      </w:r>
      <w:r>
        <w:rPr>
          <w:rFonts w:cs="Arial" w:hint="eastAsia"/>
          <w:bCs/>
          <w:lang w:val="en-GB" w:eastAsia="ko-KR"/>
        </w:rPr>
        <w:t>follows:</w:t>
      </w:r>
    </w:p>
    <w:p w14:paraId="6E37651F" w14:textId="77777777" w:rsidR="0071511E" w:rsidRDefault="0071511E" w:rsidP="0071511E">
      <w:pPr>
        <w:pStyle w:val="ae"/>
        <w:numPr>
          <w:ilvl w:val="0"/>
          <w:numId w:val="21"/>
        </w:numPr>
        <w:rPr>
          <w:rFonts w:cs="Arial"/>
          <w:bCs/>
          <w:lang w:val="en-GB" w:eastAsia="ko-KR"/>
        </w:rPr>
      </w:pPr>
      <w:r w:rsidRPr="008628D2">
        <w:rPr>
          <w:rFonts w:cs="Arial"/>
          <w:bCs/>
          <w:lang w:val="en-GB" w:eastAsia="ko-KR"/>
        </w:rPr>
        <w:t>To reduce frequent measurement reporting which can cause frequent cell switch, the hysteresis parameter can help to evaluate an event</w:t>
      </w:r>
    </w:p>
    <w:p w14:paraId="5E2F42C2" w14:textId="77777777" w:rsidR="0071511E" w:rsidRDefault="0071511E" w:rsidP="0071511E">
      <w:pPr>
        <w:pStyle w:val="ae"/>
        <w:numPr>
          <w:ilvl w:val="0"/>
          <w:numId w:val="21"/>
        </w:numPr>
        <w:rPr>
          <w:rFonts w:cs="Arial"/>
          <w:bCs/>
          <w:lang w:val="en-GB" w:eastAsia="ko-KR"/>
        </w:rPr>
      </w:pPr>
      <w:r w:rsidRPr="00E11002">
        <w:rPr>
          <w:rFonts w:cs="Arial"/>
          <w:bCs/>
          <w:lang w:val="en-GB" w:eastAsia="ko-KR"/>
        </w:rPr>
        <w:t>Introduction of time to trigger</w:t>
      </w:r>
      <w:r>
        <w:rPr>
          <w:rFonts w:cs="Arial"/>
          <w:bCs/>
          <w:lang w:val="en-GB" w:eastAsia="ko-KR"/>
        </w:rPr>
        <w:t xml:space="preserve"> </w:t>
      </w:r>
      <w:r>
        <w:rPr>
          <w:rFonts w:cs="Arial" w:hint="eastAsia"/>
          <w:bCs/>
          <w:lang w:val="en-GB" w:eastAsia="ko-KR"/>
        </w:rPr>
        <w:t>(TTT)</w:t>
      </w:r>
      <w:r>
        <w:rPr>
          <w:rFonts w:cs="Arial"/>
          <w:bCs/>
          <w:lang w:val="en-GB" w:eastAsia="ko-KR"/>
        </w:rPr>
        <w:t xml:space="preserve"> </w:t>
      </w:r>
      <w:r>
        <w:rPr>
          <w:rFonts w:cs="Arial" w:hint="eastAsia"/>
          <w:bCs/>
          <w:lang w:val="en-GB" w:eastAsia="ko-KR"/>
        </w:rPr>
        <w:t>and</w:t>
      </w:r>
      <w:r>
        <w:rPr>
          <w:rFonts w:cs="Arial"/>
          <w:bCs/>
          <w:lang w:val="en-GB" w:eastAsia="ko-KR"/>
        </w:rPr>
        <w:t xml:space="preserve"> </w:t>
      </w:r>
      <w:r>
        <w:rPr>
          <w:rFonts w:cs="Arial" w:hint="eastAsia"/>
          <w:bCs/>
          <w:lang w:val="en-GB" w:eastAsia="ko-KR"/>
        </w:rPr>
        <w:t>number</w:t>
      </w:r>
      <w:r>
        <w:rPr>
          <w:rFonts w:cs="Arial"/>
          <w:bCs/>
          <w:lang w:val="en-GB" w:eastAsia="ko-KR"/>
        </w:rPr>
        <w:t xml:space="preserve"> </w:t>
      </w:r>
      <w:r>
        <w:rPr>
          <w:rFonts w:cs="Arial" w:hint="eastAsia"/>
          <w:bCs/>
          <w:lang w:val="en-GB" w:eastAsia="ko-KR"/>
        </w:rPr>
        <w:t>to</w:t>
      </w:r>
      <w:r>
        <w:rPr>
          <w:rFonts w:cs="Arial"/>
          <w:bCs/>
          <w:lang w:val="en-GB" w:eastAsia="ko-KR"/>
        </w:rPr>
        <w:t xml:space="preserve"> </w:t>
      </w:r>
      <w:r>
        <w:rPr>
          <w:rFonts w:cs="Arial" w:hint="eastAsia"/>
          <w:bCs/>
          <w:lang w:val="en-GB" w:eastAsia="ko-KR"/>
        </w:rPr>
        <w:t>trigger</w:t>
      </w:r>
      <w:r w:rsidRPr="00E11002">
        <w:rPr>
          <w:rFonts w:cs="Arial"/>
          <w:bCs/>
          <w:lang w:val="en-GB" w:eastAsia="ko-KR"/>
        </w:rPr>
        <w:t xml:space="preserve"> parameter to improve reliability</w:t>
      </w:r>
    </w:p>
    <w:p w14:paraId="6F69976F" w14:textId="5CE93756" w:rsidR="0071511E" w:rsidRPr="00E56D80" w:rsidRDefault="0071511E" w:rsidP="001E527B">
      <w:pPr>
        <w:pStyle w:val="ae"/>
        <w:spacing w:line="276" w:lineRule="auto"/>
        <w:rPr>
          <w:rFonts w:cs="Arial"/>
          <w:bCs/>
          <w:lang w:val="en-GB" w:eastAsia="ko-KR"/>
        </w:rPr>
      </w:pPr>
      <w:r w:rsidRPr="004F6F67">
        <w:rPr>
          <w:rFonts w:cs="Arial"/>
          <w:bCs/>
          <w:lang w:val="en-GB" w:eastAsia="ko-KR"/>
        </w:rPr>
        <w:t>For example, the hysteresis parameter can prevent frequent events from occurring in cases where the signal strength of the candidate MN/SN cell is similar to the source MN/SN.</w:t>
      </w:r>
      <w:r>
        <w:rPr>
          <w:rFonts w:cs="Arial"/>
          <w:bCs/>
          <w:lang w:val="en-GB" w:eastAsia="ko-KR"/>
        </w:rPr>
        <w:t xml:space="preserve"> </w:t>
      </w:r>
      <w:r w:rsidRPr="00DB464E">
        <w:rPr>
          <w:rFonts w:cs="Arial"/>
          <w:bCs/>
          <w:lang w:val="en-GB" w:eastAsia="ko-KR"/>
        </w:rPr>
        <w:t xml:space="preserve">Additionally, </w:t>
      </w:r>
      <w:r>
        <w:rPr>
          <w:rFonts w:cs="Arial" w:hint="eastAsia"/>
          <w:bCs/>
          <w:lang w:val="en-GB" w:eastAsia="ko-KR"/>
        </w:rPr>
        <w:t>we</w:t>
      </w:r>
      <w:r>
        <w:rPr>
          <w:rFonts w:cs="Arial"/>
          <w:bCs/>
          <w:lang w:val="en-GB" w:eastAsia="ko-KR"/>
        </w:rPr>
        <w:t xml:space="preserve"> </w:t>
      </w:r>
      <w:r>
        <w:rPr>
          <w:rFonts w:cs="Arial" w:hint="eastAsia"/>
          <w:bCs/>
          <w:lang w:val="en-GB" w:eastAsia="ko-KR"/>
        </w:rPr>
        <w:t>think</w:t>
      </w:r>
      <w:r w:rsidRPr="00DB464E">
        <w:rPr>
          <w:rFonts w:cs="Arial"/>
          <w:bCs/>
          <w:lang w:val="en-GB" w:eastAsia="ko-KR"/>
        </w:rPr>
        <w:t xml:space="preserve"> that time to trigger and number to trigger can increase reliability by confirming multiple results in beam level mobility.</w:t>
      </w:r>
    </w:p>
    <w:p w14:paraId="32E8CEAF" w14:textId="08F9CE97" w:rsidR="00737998" w:rsidRDefault="009666CD" w:rsidP="009666CD">
      <w:pPr>
        <w:pStyle w:val="ae"/>
        <w:rPr>
          <w:rFonts w:cs="Arial"/>
          <w:b/>
          <w:bCs/>
          <w:lang w:val="en-GB" w:eastAsia="ko-KR"/>
        </w:rPr>
      </w:pPr>
      <w:r w:rsidRPr="008F7D7D">
        <w:rPr>
          <w:rFonts w:cs="Arial"/>
          <w:b/>
          <w:bCs/>
          <w:lang w:val="en-GB" w:eastAsia="ko-KR"/>
        </w:rPr>
        <w:t xml:space="preserve">Proposal </w:t>
      </w:r>
      <w:r w:rsidR="00271CD9">
        <w:rPr>
          <w:rFonts w:cs="Arial" w:hint="eastAsia"/>
          <w:b/>
          <w:bCs/>
          <w:lang w:val="en-GB" w:eastAsia="ko-KR"/>
        </w:rPr>
        <w:t>2</w:t>
      </w:r>
      <w:r w:rsidRPr="008F7D7D">
        <w:rPr>
          <w:rFonts w:cs="Arial"/>
          <w:b/>
          <w:bCs/>
          <w:lang w:val="en-GB" w:eastAsia="ko-KR"/>
        </w:rPr>
        <w:t xml:space="preserve">: </w:t>
      </w:r>
      <w:r w:rsidR="00271CD9">
        <w:rPr>
          <w:rFonts w:cs="Arial" w:hint="eastAsia"/>
          <w:b/>
          <w:bCs/>
          <w:lang w:val="en-GB" w:eastAsia="ko-KR"/>
        </w:rPr>
        <w:t>RAN2</w:t>
      </w:r>
      <w:r w:rsidR="00271CD9">
        <w:rPr>
          <w:rFonts w:cs="Arial"/>
          <w:b/>
          <w:bCs/>
          <w:lang w:val="en-GB" w:eastAsia="ko-KR"/>
        </w:rPr>
        <w:t xml:space="preserve"> </w:t>
      </w:r>
      <w:r w:rsidR="00271CD9">
        <w:rPr>
          <w:rFonts w:cs="Arial" w:hint="eastAsia"/>
          <w:b/>
          <w:bCs/>
          <w:lang w:val="en-GB" w:eastAsia="ko-KR"/>
        </w:rPr>
        <w:t>to</w:t>
      </w:r>
      <w:r w:rsidR="00271CD9">
        <w:rPr>
          <w:rFonts w:cs="Arial"/>
          <w:b/>
          <w:bCs/>
          <w:lang w:val="en-GB" w:eastAsia="ko-KR"/>
        </w:rPr>
        <w:t xml:space="preserve"> </w:t>
      </w:r>
      <w:r w:rsidR="00271CD9">
        <w:rPr>
          <w:rFonts w:cs="Arial" w:hint="eastAsia"/>
          <w:b/>
          <w:bCs/>
          <w:lang w:val="en-GB" w:eastAsia="ko-KR"/>
        </w:rPr>
        <w:t>discuss</w:t>
      </w:r>
      <w:r w:rsidR="00271CD9">
        <w:rPr>
          <w:rFonts w:cs="Arial"/>
          <w:b/>
          <w:bCs/>
          <w:lang w:val="en-GB" w:eastAsia="ko-KR"/>
        </w:rPr>
        <w:t xml:space="preserve"> </w:t>
      </w:r>
      <w:r w:rsidR="00271CD9">
        <w:rPr>
          <w:rFonts w:cs="Arial" w:hint="eastAsia"/>
          <w:b/>
          <w:bCs/>
          <w:lang w:val="en-GB" w:eastAsia="ko-KR"/>
        </w:rPr>
        <w:t>how</w:t>
      </w:r>
      <w:r w:rsidR="00271CD9">
        <w:rPr>
          <w:rFonts w:cs="Arial"/>
          <w:b/>
          <w:bCs/>
          <w:lang w:val="en-GB" w:eastAsia="ko-KR"/>
        </w:rPr>
        <w:t xml:space="preserve"> </w:t>
      </w:r>
      <w:r w:rsidR="00271CD9">
        <w:rPr>
          <w:rFonts w:cs="Arial" w:hint="eastAsia"/>
          <w:b/>
          <w:bCs/>
          <w:lang w:val="en-GB" w:eastAsia="ko-KR"/>
        </w:rPr>
        <w:t>to</w:t>
      </w:r>
      <w:r w:rsidR="00271CD9">
        <w:rPr>
          <w:rFonts w:cs="Arial"/>
          <w:b/>
          <w:bCs/>
          <w:lang w:val="en-GB" w:eastAsia="ko-KR"/>
        </w:rPr>
        <w:t xml:space="preserve"> </w:t>
      </w:r>
      <w:r w:rsidR="00271CD9">
        <w:rPr>
          <w:rFonts w:cs="Arial" w:hint="eastAsia"/>
          <w:b/>
          <w:bCs/>
          <w:lang w:val="en-GB" w:eastAsia="ko-KR"/>
        </w:rPr>
        <w:t>apply</w:t>
      </w:r>
      <w:r w:rsidR="00271CD9">
        <w:rPr>
          <w:rFonts w:cs="Arial"/>
          <w:b/>
          <w:bCs/>
          <w:lang w:val="en-GB" w:eastAsia="ko-KR"/>
        </w:rPr>
        <w:t xml:space="preserve"> </w:t>
      </w:r>
      <w:r w:rsidR="00271CD9">
        <w:rPr>
          <w:rFonts w:cs="Arial" w:hint="eastAsia"/>
          <w:b/>
          <w:bCs/>
          <w:lang w:val="en-GB" w:eastAsia="ko-KR"/>
        </w:rPr>
        <w:t>L3</w:t>
      </w:r>
      <w:r w:rsidR="00271CD9">
        <w:rPr>
          <w:rFonts w:cs="Arial"/>
          <w:b/>
          <w:bCs/>
          <w:lang w:val="en-GB" w:eastAsia="ko-KR"/>
        </w:rPr>
        <w:t xml:space="preserve"> </w:t>
      </w:r>
      <w:r w:rsidR="00271CD9">
        <w:rPr>
          <w:rFonts w:cs="Arial" w:hint="eastAsia"/>
          <w:b/>
          <w:bCs/>
          <w:lang w:val="en-GB" w:eastAsia="ko-KR"/>
        </w:rPr>
        <w:t>measurement</w:t>
      </w:r>
      <w:r w:rsidR="00271CD9">
        <w:rPr>
          <w:rFonts w:cs="Arial"/>
          <w:b/>
          <w:bCs/>
          <w:lang w:val="en-GB" w:eastAsia="ko-KR"/>
        </w:rPr>
        <w:t xml:space="preserve"> </w:t>
      </w:r>
      <w:r w:rsidR="00271CD9">
        <w:rPr>
          <w:rFonts w:cs="Arial" w:hint="eastAsia"/>
          <w:b/>
          <w:bCs/>
          <w:lang w:val="en-GB" w:eastAsia="ko-KR"/>
        </w:rPr>
        <w:t>result</w:t>
      </w:r>
      <w:r w:rsidR="00271CD9">
        <w:rPr>
          <w:rFonts w:cs="Arial"/>
          <w:b/>
          <w:bCs/>
          <w:lang w:val="en-GB" w:eastAsia="ko-KR"/>
        </w:rPr>
        <w:t xml:space="preserve"> </w:t>
      </w:r>
      <w:r w:rsidR="00271CD9">
        <w:rPr>
          <w:rFonts w:cs="Arial" w:hint="eastAsia"/>
          <w:b/>
          <w:bCs/>
          <w:lang w:val="en-GB" w:eastAsia="ko-KR"/>
        </w:rPr>
        <w:t>evaluation</w:t>
      </w:r>
      <w:r w:rsidR="00271CD9">
        <w:rPr>
          <w:rFonts w:cs="Arial"/>
          <w:b/>
          <w:bCs/>
          <w:lang w:val="en-GB" w:eastAsia="ko-KR"/>
        </w:rPr>
        <w:t xml:space="preserve"> </w:t>
      </w:r>
      <w:r w:rsidR="00271CD9">
        <w:rPr>
          <w:rFonts w:cs="Arial" w:hint="eastAsia"/>
          <w:b/>
          <w:bCs/>
          <w:lang w:val="en-GB" w:eastAsia="ko-KR"/>
        </w:rPr>
        <w:t>mechanism</w:t>
      </w:r>
      <w:r w:rsidR="00271CD9">
        <w:rPr>
          <w:rFonts w:cs="Arial"/>
          <w:b/>
          <w:bCs/>
          <w:lang w:val="en-GB" w:eastAsia="ko-KR"/>
        </w:rPr>
        <w:t xml:space="preserve"> </w:t>
      </w:r>
      <w:r w:rsidR="00271CD9">
        <w:rPr>
          <w:rFonts w:cs="Arial" w:hint="eastAsia"/>
          <w:b/>
          <w:bCs/>
          <w:lang w:val="en-GB" w:eastAsia="ko-KR"/>
        </w:rPr>
        <w:t>to</w:t>
      </w:r>
      <w:r w:rsidR="00271CD9">
        <w:rPr>
          <w:rFonts w:cs="Arial"/>
          <w:b/>
          <w:bCs/>
          <w:lang w:val="en-GB" w:eastAsia="ko-KR"/>
        </w:rPr>
        <w:t xml:space="preserve"> </w:t>
      </w:r>
      <w:r w:rsidR="00271CD9">
        <w:rPr>
          <w:rFonts w:cs="Arial" w:hint="eastAsia"/>
          <w:b/>
          <w:bCs/>
          <w:lang w:val="en-GB" w:eastAsia="ko-KR"/>
        </w:rPr>
        <w:t>the</w:t>
      </w:r>
      <w:r w:rsidR="00271CD9">
        <w:rPr>
          <w:rFonts w:cs="Arial"/>
          <w:b/>
          <w:bCs/>
          <w:lang w:val="en-GB" w:eastAsia="ko-KR"/>
        </w:rPr>
        <w:t xml:space="preserve"> </w:t>
      </w:r>
      <w:r w:rsidR="00271CD9">
        <w:rPr>
          <w:rFonts w:cs="Arial" w:hint="eastAsia"/>
          <w:b/>
          <w:bCs/>
          <w:lang w:val="en-GB" w:eastAsia="ko-KR"/>
        </w:rPr>
        <w:t>L1</w:t>
      </w:r>
      <w:r w:rsidR="00271CD9">
        <w:rPr>
          <w:rFonts w:cs="Arial"/>
          <w:b/>
          <w:bCs/>
          <w:lang w:val="en-GB" w:eastAsia="ko-KR"/>
        </w:rPr>
        <w:t xml:space="preserve"> </w:t>
      </w:r>
      <w:r w:rsidR="00271CD9">
        <w:rPr>
          <w:rFonts w:cs="Arial" w:hint="eastAsia"/>
          <w:b/>
          <w:bCs/>
          <w:lang w:val="en-GB" w:eastAsia="ko-KR"/>
        </w:rPr>
        <w:t>measurement</w:t>
      </w:r>
      <w:r w:rsidR="00271CD9">
        <w:rPr>
          <w:rFonts w:cs="Arial"/>
          <w:b/>
          <w:bCs/>
          <w:lang w:val="en-GB" w:eastAsia="ko-KR"/>
        </w:rPr>
        <w:t xml:space="preserve"> </w:t>
      </w:r>
      <w:r w:rsidR="00271CD9">
        <w:rPr>
          <w:rFonts w:cs="Arial" w:hint="eastAsia"/>
          <w:b/>
          <w:bCs/>
          <w:lang w:val="en-GB" w:eastAsia="ko-KR"/>
        </w:rPr>
        <w:t>result</w:t>
      </w:r>
      <w:r w:rsidR="00271CD9">
        <w:rPr>
          <w:rFonts w:cs="Arial"/>
          <w:b/>
          <w:bCs/>
          <w:lang w:val="en-GB" w:eastAsia="ko-KR"/>
        </w:rPr>
        <w:t xml:space="preserve"> </w:t>
      </w:r>
      <w:r w:rsidR="00271CD9">
        <w:rPr>
          <w:rFonts w:cs="Arial" w:hint="eastAsia"/>
          <w:b/>
          <w:bCs/>
          <w:lang w:val="en-GB" w:eastAsia="ko-KR"/>
        </w:rPr>
        <w:t>evaluation</w:t>
      </w:r>
    </w:p>
    <w:p w14:paraId="0E61D43B" w14:textId="30E0E57F"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Conclusion</w:t>
      </w:r>
    </w:p>
    <w:bookmarkEnd w:id="9"/>
    <w:p w14:paraId="5A1799FF" w14:textId="448C24B1" w:rsidR="00532287" w:rsidRDefault="00C13055">
      <w:pPr>
        <w:jc w:val="both"/>
        <w:rPr>
          <w:rFonts w:ascii="Arial" w:eastAsiaTheme="minorEastAsia" w:hAnsi="Arial" w:cs="Arial"/>
          <w:szCs w:val="21"/>
          <w:lang w:val="en-US" w:eastAsia="ko-KR"/>
        </w:rPr>
      </w:pPr>
      <w:r>
        <w:rPr>
          <w:rFonts w:ascii="Arial" w:eastAsiaTheme="minorEastAsia" w:hAnsi="Arial" w:cs="Arial"/>
          <w:szCs w:val="21"/>
          <w:lang w:val="en-US" w:eastAsia="ko-KR"/>
        </w:rPr>
        <w:t>In this contribution, we discussed</w:t>
      </w:r>
      <w:r w:rsidR="00B208E3">
        <w:rPr>
          <w:rFonts w:ascii="Arial" w:eastAsiaTheme="minorEastAsia" w:hAnsi="Arial" w:cs="Arial"/>
          <w:szCs w:val="21"/>
          <w:lang w:val="en-US" w:eastAsia="ko-KR"/>
        </w:rPr>
        <w:t xml:space="preserve"> </w:t>
      </w:r>
      <w:r w:rsidR="000D5430">
        <w:rPr>
          <w:rFonts w:ascii="Arial" w:eastAsiaTheme="minorEastAsia" w:hAnsi="Arial" w:cs="Arial" w:hint="eastAsia"/>
          <w:szCs w:val="21"/>
          <w:lang w:val="en-US" w:eastAsia="ko-KR"/>
        </w:rPr>
        <w:t>measurement</w:t>
      </w:r>
      <w:r w:rsidR="000D5430">
        <w:rPr>
          <w:rFonts w:ascii="Arial" w:eastAsiaTheme="minorEastAsia" w:hAnsi="Arial" w:cs="Arial"/>
          <w:szCs w:val="21"/>
          <w:lang w:val="en-US" w:eastAsia="ko-KR"/>
        </w:rPr>
        <w:t xml:space="preserve"> </w:t>
      </w:r>
      <w:r w:rsidR="000D5430">
        <w:rPr>
          <w:rFonts w:ascii="Arial" w:eastAsiaTheme="minorEastAsia" w:hAnsi="Arial" w:cs="Arial" w:hint="eastAsia"/>
          <w:szCs w:val="21"/>
          <w:lang w:val="en-US" w:eastAsia="ko-KR"/>
        </w:rPr>
        <w:t>enhancement</w:t>
      </w:r>
      <w:r w:rsidR="00E31474">
        <w:rPr>
          <w:rFonts w:ascii="Arial" w:eastAsiaTheme="minorEastAsia" w:hAnsi="Arial" w:cs="Arial"/>
          <w:szCs w:val="21"/>
          <w:lang w:val="en-US" w:eastAsia="ko-KR"/>
        </w:rPr>
        <w:t xml:space="preserve"> </w:t>
      </w:r>
      <w:r w:rsidR="000D5430">
        <w:rPr>
          <w:rFonts w:ascii="Arial" w:eastAsiaTheme="minorEastAsia" w:hAnsi="Arial" w:cs="Arial" w:hint="eastAsia"/>
          <w:szCs w:val="21"/>
          <w:lang w:val="en-US" w:eastAsia="ko-KR"/>
        </w:rPr>
        <w:t>for</w:t>
      </w:r>
      <w:r w:rsidR="000D5430">
        <w:rPr>
          <w:rFonts w:ascii="Arial" w:eastAsiaTheme="minorEastAsia" w:hAnsi="Arial" w:cs="Arial"/>
          <w:szCs w:val="21"/>
          <w:lang w:val="en-US" w:eastAsia="ko-KR"/>
        </w:rPr>
        <w:t xml:space="preserve"> </w:t>
      </w:r>
      <w:r w:rsidR="000D5430">
        <w:rPr>
          <w:rFonts w:ascii="Arial" w:eastAsiaTheme="minorEastAsia" w:hAnsi="Arial" w:cs="Arial" w:hint="eastAsia"/>
          <w:szCs w:val="21"/>
          <w:lang w:val="en-US" w:eastAsia="ko-KR"/>
        </w:rPr>
        <w:t>LTM</w:t>
      </w:r>
      <w:r w:rsidR="00E31474">
        <w:rPr>
          <w:rFonts w:ascii="Arial" w:eastAsiaTheme="minorEastAsia" w:hAnsi="Arial" w:cs="Arial" w:hint="eastAsia"/>
          <w:lang w:val="en-US" w:eastAsia="ko-KR"/>
        </w:rPr>
        <w:t>.</w:t>
      </w:r>
      <w:r w:rsidR="00E31474">
        <w:rPr>
          <w:rFonts w:ascii="Arial" w:eastAsiaTheme="minorEastAsia" w:hAnsi="Arial" w:cs="Arial"/>
          <w:lang w:val="en-US" w:eastAsia="ko-KR"/>
        </w:rPr>
        <w:t xml:space="preserve"> </w:t>
      </w:r>
      <w:r>
        <w:rPr>
          <w:rFonts w:ascii="Arial" w:eastAsiaTheme="minorEastAsia" w:hAnsi="Arial" w:cs="Arial"/>
          <w:szCs w:val="21"/>
          <w:lang w:val="en-US" w:eastAsia="ko-KR"/>
        </w:rPr>
        <w:t>According to discussion in section 2, we have the following proposals:</w:t>
      </w:r>
    </w:p>
    <w:p w14:paraId="7D11C3F7" w14:textId="6F46456A" w:rsidR="00D92444" w:rsidRDefault="00D92444" w:rsidP="00D92444">
      <w:pPr>
        <w:jc w:val="both"/>
        <w:rPr>
          <w:rFonts w:ascii="Arial" w:eastAsiaTheme="minorEastAsia" w:hAnsi="Arial" w:cs="Arial"/>
          <w:b/>
          <w:lang w:eastAsia="ko-KR"/>
        </w:rPr>
      </w:pPr>
      <w:r w:rsidRPr="00AA1559">
        <w:rPr>
          <w:rFonts w:ascii="Arial" w:eastAsiaTheme="minorEastAsia" w:hAnsi="Arial" w:cs="Arial" w:hint="eastAsia"/>
          <w:b/>
          <w:lang w:eastAsia="ko-KR"/>
        </w:rPr>
        <w:t>P</w:t>
      </w:r>
      <w:r w:rsidRPr="00AA1559">
        <w:rPr>
          <w:rFonts w:ascii="Arial" w:eastAsiaTheme="minorEastAsia" w:hAnsi="Arial" w:cs="Arial"/>
          <w:b/>
          <w:lang w:eastAsia="ko-KR"/>
        </w:rPr>
        <w:t xml:space="preserve">roposal 1: </w:t>
      </w:r>
      <w:r w:rsidR="004E0725">
        <w:rPr>
          <w:rFonts w:ascii="Arial" w:eastAsiaTheme="minorEastAsia" w:hAnsi="Arial" w:cs="Arial" w:hint="eastAsia"/>
          <w:b/>
          <w:lang w:eastAsia="ko-KR"/>
        </w:rPr>
        <w:t>Introduce</w:t>
      </w:r>
      <w:r w:rsidR="004E0725">
        <w:rPr>
          <w:rFonts w:ascii="Arial" w:eastAsiaTheme="minorEastAsia" w:hAnsi="Arial" w:cs="Arial"/>
          <w:b/>
          <w:lang w:eastAsia="ko-KR"/>
        </w:rPr>
        <w:t xml:space="preserve"> </w:t>
      </w:r>
      <w:r w:rsidR="004E0725">
        <w:rPr>
          <w:rFonts w:ascii="Arial" w:eastAsiaTheme="minorEastAsia" w:hAnsi="Arial" w:cs="Arial" w:hint="eastAsia"/>
          <w:b/>
          <w:lang w:eastAsia="ko-KR"/>
        </w:rPr>
        <w:t>signal strength</w:t>
      </w:r>
      <w:r w:rsidR="004E0725">
        <w:rPr>
          <w:rFonts w:ascii="Arial" w:eastAsiaTheme="minorEastAsia" w:hAnsi="Arial" w:cs="Arial"/>
          <w:b/>
          <w:lang w:eastAsia="ko-KR"/>
        </w:rPr>
        <w:t xml:space="preserve"> </w:t>
      </w:r>
      <w:r w:rsidR="004E0725">
        <w:rPr>
          <w:rFonts w:ascii="Arial" w:eastAsiaTheme="minorEastAsia" w:hAnsi="Arial" w:cs="Arial" w:hint="eastAsia"/>
          <w:b/>
          <w:lang w:eastAsia="ko-KR"/>
        </w:rPr>
        <w:t>and</w:t>
      </w:r>
      <w:r w:rsidR="004E0725">
        <w:rPr>
          <w:rFonts w:ascii="Arial" w:eastAsiaTheme="minorEastAsia" w:hAnsi="Arial" w:cs="Arial"/>
          <w:b/>
          <w:lang w:eastAsia="ko-KR"/>
        </w:rPr>
        <w:t xml:space="preserve"> quality </w:t>
      </w:r>
      <w:r w:rsidR="004E0725">
        <w:rPr>
          <w:rFonts w:ascii="Arial" w:eastAsiaTheme="minorEastAsia" w:hAnsi="Arial" w:cs="Arial" w:hint="eastAsia"/>
          <w:b/>
          <w:lang w:eastAsia="ko-KR"/>
        </w:rPr>
        <w:t>based</w:t>
      </w:r>
      <w:r w:rsidR="004E0725">
        <w:rPr>
          <w:rFonts w:ascii="Arial" w:eastAsiaTheme="minorEastAsia" w:hAnsi="Arial" w:cs="Arial"/>
          <w:b/>
          <w:lang w:eastAsia="ko-KR"/>
        </w:rPr>
        <w:t xml:space="preserve"> </w:t>
      </w:r>
      <w:r w:rsidR="004E0725">
        <w:rPr>
          <w:rFonts w:ascii="Arial" w:eastAsiaTheme="minorEastAsia" w:hAnsi="Arial" w:cs="Arial" w:hint="eastAsia"/>
          <w:b/>
          <w:lang w:eastAsia="ko-KR"/>
        </w:rPr>
        <w:t>event</w:t>
      </w:r>
      <w:r w:rsidR="004E0725">
        <w:rPr>
          <w:rFonts w:ascii="Arial" w:eastAsiaTheme="minorEastAsia" w:hAnsi="Arial" w:cs="Arial"/>
          <w:b/>
          <w:lang w:eastAsia="ko-KR"/>
        </w:rPr>
        <w:t xml:space="preserve"> </w:t>
      </w:r>
      <w:r w:rsidR="004E0725">
        <w:rPr>
          <w:rFonts w:ascii="Arial" w:eastAsiaTheme="minorEastAsia" w:hAnsi="Arial" w:cs="Arial" w:hint="eastAsia"/>
          <w:b/>
          <w:lang w:eastAsia="ko-KR"/>
        </w:rPr>
        <w:t>for</w:t>
      </w:r>
      <w:r w:rsidR="004E0725">
        <w:rPr>
          <w:rFonts w:ascii="Arial" w:eastAsiaTheme="minorEastAsia" w:hAnsi="Arial" w:cs="Arial"/>
          <w:b/>
          <w:lang w:eastAsia="ko-KR"/>
        </w:rPr>
        <w:t xml:space="preserve"> </w:t>
      </w:r>
      <w:r w:rsidR="004E0725">
        <w:rPr>
          <w:rFonts w:ascii="Arial" w:eastAsiaTheme="minorEastAsia" w:hAnsi="Arial" w:cs="Arial" w:hint="eastAsia"/>
          <w:b/>
          <w:lang w:eastAsia="ko-KR"/>
        </w:rPr>
        <w:t>L1</w:t>
      </w:r>
      <w:r w:rsidR="004E0725">
        <w:rPr>
          <w:rFonts w:ascii="Arial" w:eastAsiaTheme="minorEastAsia" w:hAnsi="Arial" w:cs="Arial"/>
          <w:b/>
          <w:lang w:eastAsia="ko-KR"/>
        </w:rPr>
        <w:t xml:space="preserve"> </w:t>
      </w:r>
      <w:r w:rsidR="004E0725">
        <w:rPr>
          <w:rFonts w:ascii="Arial" w:eastAsiaTheme="minorEastAsia" w:hAnsi="Arial" w:cs="Arial" w:hint="eastAsia"/>
          <w:b/>
          <w:lang w:eastAsia="ko-KR"/>
        </w:rPr>
        <w:t>measurement</w:t>
      </w:r>
    </w:p>
    <w:p w14:paraId="7FAAA871" w14:textId="72DCC2A1" w:rsidR="00157101" w:rsidRPr="00041432" w:rsidRDefault="00157101" w:rsidP="00041432">
      <w:pPr>
        <w:pStyle w:val="ae"/>
        <w:rPr>
          <w:rFonts w:cs="Arial"/>
          <w:b/>
          <w:bCs/>
          <w:lang w:val="en-GB" w:eastAsia="ko-KR"/>
        </w:rPr>
      </w:pPr>
      <w:r w:rsidRPr="008F7D7D">
        <w:rPr>
          <w:rFonts w:cs="Arial"/>
          <w:b/>
          <w:bCs/>
          <w:lang w:val="en-GB" w:eastAsia="ko-KR"/>
        </w:rPr>
        <w:t xml:space="preserve">Proposal </w:t>
      </w:r>
      <w:r>
        <w:rPr>
          <w:rFonts w:cs="Arial" w:hint="eastAsia"/>
          <w:b/>
          <w:bCs/>
          <w:lang w:val="en-GB" w:eastAsia="ko-KR"/>
        </w:rPr>
        <w:t>2</w:t>
      </w:r>
      <w:r w:rsidRPr="008F7D7D">
        <w:rPr>
          <w:rFonts w:cs="Arial"/>
          <w:b/>
          <w:bCs/>
          <w:lang w:val="en-GB" w:eastAsia="ko-KR"/>
        </w:rPr>
        <w:t xml:space="preserve">: </w:t>
      </w:r>
      <w:r>
        <w:rPr>
          <w:rFonts w:cs="Arial" w:hint="eastAsia"/>
          <w:b/>
          <w:bCs/>
          <w:lang w:val="en-GB" w:eastAsia="ko-KR"/>
        </w:rPr>
        <w:t>RAN2</w:t>
      </w:r>
      <w:r>
        <w:rPr>
          <w:rFonts w:cs="Arial"/>
          <w:b/>
          <w:bCs/>
          <w:lang w:val="en-GB" w:eastAsia="ko-KR"/>
        </w:rPr>
        <w:t xml:space="preserve"> </w:t>
      </w:r>
      <w:r>
        <w:rPr>
          <w:rFonts w:cs="Arial" w:hint="eastAsia"/>
          <w:b/>
          <w:bCs/>
          <w:lang w:val="en-GB" w:eastAsia="ko-KR"/>
        </w:rPr>
        <w:t>to</w:t>
      </w:r>
      <w:r>
        <w:rPr>
          <w:rFonts w:cs="Arial"/>
          <w:b/>
          <w:bCs/>
          <w:lang w:val="en-GB" w:eastAsia="ko-KR"/>
        </w:rPr>
        <w:t xml:space="preserve"> </w:t>
      </w:r>
      <w:r>
        <w:rPr>
          <w:rFonts w:cs="Arial" w:hint="eastAsia"/>
          <w:b/>
          <w:bCs/>
          <w:lang w:val="en-GB" w:eastAsia="ko-KR"/>
        </w:rPr>
        <w:t>discuss</w:t>
      </w:r>
      <w:r>
        <w:rPr>
          <w:rFonts w:cs="Arial"/>
          <w:b/>
          <w:bCs/>
          <w:lang w:val="en-GB" w:eastAsia="ko-KR"/>
        </w:rPr>
        <w:t xml:space="preserve"> </w:t>
      </w:r>
      <w:r>
        <w:rPr>
          <w:rFonts w:cs="Arial" w:hint="eastAsia"/>
          <w:b/>
          <w:bCs/>
          <w:lang w:val="en-GB" w:eastAsia="ko-KR"/>
        </w:rPr>
        <w:t>how</w:t>
      </w:r>
      <w:r>
        <w:rPr>
          <w:rFonts w:cs="Arial"/>
          <w:b/>
          <w:bCs/>
          <w:lang w:val="en-GB" w:eastAsia="ko-KR"/>
        </w:rPr>
        <w:t xml:space="preserve"> </w:t>
      </w:r>
      <w:r>
        <w:rPr>
          <w:rFonts w:cs="Arial" w:hint="eastAsia"/>
          <w:b/>
          <w:bCs/>
          <w:lang w:val="en-GB" w:eastAsia="ko-KR"/>
        </w:rPr>
        <w:t>to</w:t>
      </w:r>
      <w:r>
        <w:rPr>
          <w:rFonts w:cs="Arial"/>
          <w:b/>
          <w:bCs/>
          <w:lang w:val="en-GB" w:eastAsia="ko-KR"/>
        </w:rPr>
        <w:t xml:space="preserve"> </w:t>
      </w:r>
      <w:r>
        <w:rPr>
          <w:rFonts w:cs="Arial" w:hint="eastAsia"/>
          <w:b/>
          <w:bCs/>
          <w:lang w:val="en-GB" w:eastAsia="ko-KR"/>
        </w:rPr>
        <w:t>apply</w:t>
      </w:r>
      <w:r>
        <w:rPr>
          <w:rFonts w:cs="Arial"/>
          <w:b/>
          <w:bCs/>
          <w:lang w:val="en-GB" w:eastAsia="ko-KR"/>
        </w:rPr>
        <w:t xml:space="preserve"> </w:t>
      </w:r>
      <w:r>
        <w:rPr>
          <w:rFonts w:cs="Arial" w:hint="eastAsia"/>
          <w:b/>
          <w:bCs/>
          <w:lang w:val="en-GB" w:eastAsia="ko-KR"/>
        </w:rPr>
        <w:t>L3</w:t>
      </w:r>
      <w:r>
        <w:rPr>
          <w:rFonts w:cs="Arial"/>
          <w:b/>
          <w:bCs/>
          <w:lang w:val="en-GB" w:eastAsia="ko-KR"/>
        </w:rPr>
        <w:t xml:space="preserve"> </w:t>
      </w:r>
      <w:r>
        <w:rPr>
          <w:rFonts w:cs="Arial" w:hint="eastAsia"/>
          <w:b/>
          <w:bCs/>
          <w:lang w:val="en-GB" w:eastAsia="ko-KR"/>
        </w:rPr>
        <w:t>measurement</w:t>
      </w:r>
      <w:r>
        <w:rPr>
          <w:rFonts w:cs="Arial"/>
          <w:b/>
          <w:bCs/>
          <w:lang w:val="en-GB" w:eastAsia="ko-KR"/>
        </w:rPr>
        <w:t xml:space="preserve"> </w:t>
      </w:r>
      <w:r>
        <w:rPr>
          <w:rFonts w:cs="Arial" w:hint="eastAsia"/>
          <w:b/>
          <w:bCs/>
          <w:lang w:val="en-GB" w:eastAsia="ko-KR"/>
        </w:rPr>
        <w:t>result</w:t>
      </w:r>
      <w:r>
        <w:rPr>
          <w:rFonts w:cs="Arial"/>
          <w:b/>
          <w:bCs/>
          <w:lang w:val="en-GB" w:eastAsia="ko-KR"/>
        </w:rPr>
        <w:t xml:space="preserve"> </w:t>
      </w:r>
      <w:r>
        <w:rPr>
          <w:rFonts w:cs="Arial" w:hint="eastAsia"/>
          <w:b/>
          <w:bCs/>
          <w:lang w:val="en-GB" w:eastAsia="ko-KR"/>
        </w:rPr>
        <w:t>evaluation</w:t>
      </w:r>
      <w:r>
        <w:rPr>
          <w:rFonts w:cs="Arial"/>
          <w:b/>
          <w:bCs/>
          <w:lang w:val="en-GB" w:eastAsia="ko-KR"/>
        </w:rPr>
        <w:t xml:space="preserve"> </w:t>
      </w:r>
      <w:r>
        <w:rPr>
          <w:rFonts w:cs="Arial" w:hint="eastAsia"/>
          <w:b/>
          <w:bCs/>
          <w:lang w:val="en-GB" w:eastAsia="ko-KR"/>
        </w:rPr>
        <w:t>mechanism</w:t>
      </w:r>
      <w:r>
        <w:rPr>
          <w:rFonts w:cs="Arial"/>
          <w:b/>
          <w:bCs/>
          <w:lang w:val="en-GB" w:eastAsia="ko-KR"/>
        </w:rPr>
        <w:t xml:space="preserve"> </w:t>
      </w:r>
      <w:r>
        <w:rPr>
          <w:rFonts w:cs="Arial" w:hint="eastAsia"/>
          <w:b/>
          <w:bCs/>
          <w:lang w:val="en-GB" w:eastAsia="ko-KR"/>
        </w:rPr>
        <w:t>to</w:t>
      </w:r>
      <w:r>
        <w:rPr>
          <w:rFonts w:cs="Arial"/>
          <w:b/>
          <w:bCs/>
          <w:lang w:val="en-GB" w:eastAsia="ko-KR"/>
        </w:rPr>
        <w:t xml:space="preserve"> </w:t>
      </w:r>
      <w:r>
        <w:rPr>
          <w:rFonts w:cs="Arial" w:hint="eastAsia"/>
          <w:b/>
          <w:bCs/>
          <w:lang w:val="en-GB" w:eastAsia="ko-KR"/>
        </w:rPr>
        <w:t>the</w:t>
      </w:r>
      <w:r>
        <w:rPr>
          <w:rFonts w:cs="Arial"/>
          <w:b/>
          <w:bCs/>
          <w:lang w:val="en-GB" w:eastAsia="ko-KR"/>
        </w:rPr>
        <w:t xml:space="preserve"> </w:t>
      </w:r>
      <w:r>
        <w:rPr>
          <w:rFonts w:cs="Arial" w:hint="eastAsia"/>
          <w:b/>
          <w:bCs/>
          <w:lang w:val="en-GB" w:eastAsia="ko-KR"/>
        </w:rPr>
        <w:t>L1</w:t>
      </w:r>
      <w:r>
        <w:rPr>
          <w:rFonts w:cs="Arial"/>
          <w:b/>
          <w:bCs/>
          <w:lang w:val="en-GB" w:eastAsia="ko-KR"/>
        </w:rPr>
        <w:t xml:space="preserve"> </w:t>
      </w:r>
      <w:r>
        <w:rPr>
          <w:rFonts w:cs="Arial" w:hint="eastAsia"/>
          <w:b/>
          <w:bCs/>
          <w:lang w:val="en-GB" w:eastAsia="ko-KR"/>
        </w:rPr>
        <w:t>measurement</w:t>
      </w:r>
      <w:r>
        <w:rPr>
          <w:rFonts w:cs="Arial"/>
          <w:b/>
          <w:bCs/>
          <w:lang w:val="en-GB" w:eastAsia="ko-KR"/>
        </w:rPr>
        <w:t xml:space="preserve"> </w:t>
      </w:r>
      <w:r>
        <w:rPr>
          <w:rFonts w:cs="Arial" w:hint="eastAsia"/>
          <w:b/>
          <w:bCs/>
          <w:lang w:val="en-GB" w:eastAsia="ko-KR"/>
        </w:rPr>
        <w:t>result</w:t>
      </w:r>
      <w:r>
        <w:rPr>
          <w:rFonts w:cs="Arial"/>
          <w:b/>
          <w:bCs/>
          <w:lang w:val="en-GB" w:eastAsia="ko-KR"/>
        </w:rPr>
        <w:t xml:space="preserve"> </w:t>
      </w:r>
      <w:r>
        <w:rPr>
          <w:rFonts w:cs="Arial" w:hint="eastAsia"/>
          <w:b/>
          <w:bCs/>
          <w:lang w:val="en-GB" w:eastAsia="ko-KR"/>
        </w:rPr>
        <w:t>evaluation</w:t>
      </w:r>
    </w:p>
    <w:p w14:paraId="2F4963DC" w14:textId="77777777" w:rsidR="00532287" w:rsidRDefault="00C13055">
      <w:pPr>
        <w:pStyle w:val="1"/>
        <w:tabs>
          <w:tab w:val="clear" w:pos="432"/>
        </w:tabs>
        <w:overflowPunct/>
        <w:autoSpaceDE/>
        <w:autoSpaceDN/>
        <w:ind w:left="0" w:firstLine="0"/>
        <w:jc w:val="both"/>
        <w:textAlignment w:val="auto"/>
        <w:rPr>
          <w:rFonts w:cs="Arial"/>
        </w:rPr>
      </w:pPr>
      <w:r>
        <w:rPr>
          <w:rFonts w:cs="Arial"/>
        </w:rPr>
        <w:t>Reference</w:t>
      </w:r>
    </w:p>
    <w:p w14:paraId="2D88C624" w14:textId="57C78569" w:rsidR="00532287" w:rsidRPr="00234F9D" w:rsidRDefault="00C24AF5" w:rsidP="000105DF">
      <w:pPr>
        <w:pStyle w:val="References"/>
        <w:tabs>
          <w:tab w:val="num" w:pos="431"/>
        </w:tabs>
        <w:ind w:leftChars="35" w:left="430"/>
        <w:rPr>
          <w:rFonts w:ascii="Arial" w:eastAsia="맑은 고딕" w:hAnsi="Arial" w:cs="Arial"/>
          <w:szCs w:val="22"/>
          <w:lang w:val="en-GB" w:eastAsia="ko-KR"/>
        </w:rPr>
      </w:pPr>
      <w:r w:rsidRPr="00234F9D">
        <w:rPr>
          <w:rFonts w:ascii="Arial" w:hAnsi="Arial" w:cs="Arial"/>
          <w:szCs w:val="22"/>
        </w:rPr>
        <w:t xml:space="preserve">RP-240299 </w:t>
      </w:r>
      <w:r w:rsidRPr="00234F9D">
        <w:rPr>
          <w:rFonts w:ascii="Arial" w:hAnsi="Arial" w:cs="Arial"/>
          <w:bCs/>
          <w:color w:val="000000"/>
          <w:szCs w:val="22"/>
        </w:rPr>
        <w:t>Revised WID: NR mobility enhancements Phase 4</w:t>
      </w:r>
    </w:p>
    <w:p w14:paraId="1C55E3FD" w14:textId="35AE2F13" w:rsidR="00986062" w:rsidRPr="00234F9D" w:rsidRDefault="00986062" w:rsidP="000105DF">
      <w:pPr>
        <w:pStyle w:val="References"/>
        <w:tabs>
          <w:tab w:val="num" w:pos="431"/>
        </w:tabs>
        <w:ind w:leftChars="35" w:left="430"/>
        <w:rPr>
          <w:rFonts w:ascii="Arial" w:eastAsia="맑은 고딕" w:hAnsi="Arial" w:cs="Arial"/>
          <w:szCs w:val="22"/>
          <w:lang w:val="en-GB" w:eastAsia="ko-KR"/>
        </w:rPr>
      </w:pPr>
      <w:r w:rsidRPr="00234F9D">
        <w:rPr>
          <w:rFonts w:ascii="Arial" w:hAnsi="Arial" w:cs="Arial"/>
          <w:szCs w:val="22"/>
        </w:rPr>
        <w:t>TS 38.3</w:t>
      </w:r>
      <w:r w:rsidR="00DA29FF" w:rsidRPr="00234F9D">
        <w:rPr>
          <w:rFonts w:ascii="Arial" w:eastAsiaTheme="minorEastAsia" w:hAnsi="Arial" w:cs="Arial"/>
          <w:szCs w:val="22"/>
          <w:lang w:eastAsia="ko-KR"/>
        </w:rPr>
        <w:t>31</w:t>
      </w:r>
      <w:r w:rsidR="00EB591C" w:rsidRPr="00234F9D">
        <w:rPr>
          <w:rFonts w:ascii="Arial" w:hAnsi="Arial" w:cs="Arial"/>
          <w:szCs w:val="22"/>
        </w:rPr>
        <w:t xml:space="preserve"> </w:t>
      </w:r>
      <w:r w:rsidR="00B5574C" w:rsidRPr="00234F9D">
        <w:rPr>
          <w:rFonts w:ascii="Arial" w:eastAsia="맑은 고딕" w:hAnsi="Arial" w:cs="Arial"/>
          <w:szCs w:val="22"/>
          <w:lang w:val="en-GB" w:eastAsia="ko-KR"/>
        </w:rPr>
        <w:t>Radio Resource Control (RRC) protocol specification</w:t>
      </w:r>
    </w:p>
    <w:p w14:paraId="4D597CD7" w14:textId="480C7A7F" w:rsidR="00B5574C" w:rsidRPr="00234F9D" w:rsidRDefault="00C05D06" w:rsidP="00B5574C">
      <w:pPr>
        <w:pStyle w:val="References"/>
        <w:tabs>
          <w:tab w:val="num" w:pos="431"/>
        </w:tabs>
        <w:ind w:leftChars="35" w:left="430"/>
        <w:rPr>
          <w:rFonts w:ascii="Arial" w:eastAsia="맑은 고딕" w:hAnsi="Arial" w:cs="Arial"/>
          <w:szCs w:val="22"/>
          <w:lang w:val="en-GB" w:eastAsia="ko-KR"/>
        </w:rPr>
      </w:pPr>
      <w:r w:rsidRPr="00234F9D">
        <w:rPr>
          <w:rFonts w:ascii="Arial" w:hAnsi="Arial" w:cs="Arial"/>
          <w:szCs w:val="22"/>
        </w:rPr>
        <w:t>TS 37.340</w:t>
      </w:r>
      <w:r w:rsidR="00131491" w:rsidRPr="00234F9D">
        <w:rPr>
          <w:rFonts w:ascii="Arial" w:hAnsi="Arial" w:cs="Arial"/>
          <w:szCs w:val="22"/>
        </w:rPr>
        <w:t xml:space="preserve"> Multi-connectivity</w:t>
      </w:r>
    </w:p>
    <w:sectPr w:rsidR="00B5574C" w:rsidRPr="00234F9D">
      <w:footerReference w:type="default" r:id="rId8"/>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5C55F6" w14:textId="77777777" w:rsidR="004C2B65" w:rsidRDefault="004C2B65">
      <w:pPr>
        <w:spacing w:after="0"/>
      </w:pPr>
      <w:r>
        <w:separator/>
      </w:r>
    </w:p>
  </w:endnote>
  <w:endnote w:type="continuationSeparator" w:id="0">
    <w:p w14:paraId="7AF95B33" w14:textId="77777777" w:rsidR="004C2B65" w:rsidRDefault="004C2B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나눔바른고딕">
    <w:altName w:val="맑은 고딕"/>
    <w:charset w:val="81"/>
    <w:family w:val="modern"/>
    <w:pitch w:val="variable"/>
    <w:sig w:usb0="800002A7" w:usb1="09D77CFB" w:usb2="00000010"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C6BC45" w14:textId="77777777" w:rsidR="00532287" w:rsidRDefault="00C13055">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8105B0" w14:textId="77777777" w:rsidR="004C2B65" w:rsidRDefault="004C2B65">
      <w:pPr>
        <w:spacing w:after="0"/>
      </w:pPr>
      <w:r>
        <w:separator/>
      </w:r>
    </w:p>
  </w:footnote>
  <w:footnote w:type="continuationSeparator" w:id="0">
    <w:p w14:paraId="6DCB5770" w14:textId="77777777" w:rsidR="004C2B65" w:rsidRDefault="004C2B65">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F9549B0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647A90"/>
    <w:multiLevelType w:val="hybridMultilevel"/>
    <w:tmpl w:val="E5964D46"/>
    <w:lvl w:ilvl="0" w:tplc="743CC302">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736624B"/>
    <w:multiLevelType w:val="hybridMultilevel"/>
    <w:tmpl w:val="F59A94D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C7268030">
      <w:numFmt w:val="bullet"/>
      <w:lvlText w:val="-"/>
      <w:lvlJc w:val="left"/>
      <w:pPr>
        <w:ind w:left="2520" w:hanging="360"/>
      </w:pPr>
      <w:rPr>
        <w:rFonts w:ascii="Arial" w:eastAsia="나눔바른고딕" w:hAnsi="Arial" w:cs="Aria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1C20098"/>
    <w:multiLevelType w:val="hybridMultilevel"/>
    <w:tmpl w:val="5E901A80"/>
    <w:lvl w:ilvl="0" w:tplc="80FCADF6">
      <w:start w:val="2"/>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FD5072EC">
      <w:start w:val="1"/>
      <w:numFmt w:val="bullet"/>
      <w:lvlText w:val="-"/>
      <w:lvlJc w:val="left"/>
      <w:pPr>
        <w:ind w:left="1600" w:hanging="400"/>
      </w:pPr>
      <w:rPr>
        <w:rFonts w:ascii="Arial" w:eastAsia="SimSun" w:hAnsi="Arial" w:cs="Arial"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1BAF3565"/>
    <w:multiLevelType w:val="hybridMultilevel"/>
    <w:tmpl w:val="B6464DC0"/>
    <w:lvl w:ilvl="0" w:tplc="3BA22ADC">
      <w:start w:val="1"/>
      <w:numFmt w:val="decimal"/>
      <w:lvlText w:val="%1."/>
      <w:lvlJc w:val="left"/>
      <w:pPr>
        <w:ind w:left="1619" w:hanging="360"/>
      </w:pPr>
      <w:rPr>
        <w:rFonts w:hint="default"/>
        <w:lang w:val="en-U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C2500E0"/>
    <w:multiLevelType w:val="hybridMultilevel"/>
    <w:tmpl w:val="ED462DB4"/>
    <w:lvl w:ilvl="0" w:tplc="5D2275B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1B2567"/>
    <w:multiLevelType w:val="hybridMultilevel"/>
    <w:tmpl w:val="A7168CBE"/>
    <w:lvl w:ilvl="0" w:tplc="6F0A346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2E3724CA"/>
    <w:multiLevelType w:val="hybridMultilevel"/>
    <w:tmpl w:val="CEAE992A"/>
    <w:lvl w:ilvl="0" w:tplc="743CC30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311B23DD"/>
    <w:multiLevelType w:val="hybridMultilevel"/>
    <w:tmpl w:val="07D82D8E"/>
    <w:lvl w:ilvl="0" w:tplc="ED882B7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35C34ADE"/>
    <w:multiLevelType w:val="hybridMultilevel"/>
    <w:tmpl w:val="2004C27C"/>
    <w:lvl w:ilvl="0" w:tplc="C2BADCA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3" w15:restartNumberingAfterBreak="0">
    <w:nsid w:val="3B03287D"/>
    <w:multiLevelType w:val="hybridMultilevel"/>
    <w:tmpl w:val="900A5974"/>
    <w:lvl w:ilvl="0" w:tplc="0B18EFEA">
      <w:start w:val="1"/>
      <w:numFmt w:val="decimal"/>
      <w:lvlText w:val="%1."/>
      <w:lvlJc w:val="left"/>
      <w:pPr>
        <w:ind w:left="797" w:hanging="797"/>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5CB1B57"/>
    <w:multiLevelType w:val="hybridMultilevel"/>
    <w:tmpl w:val="53DC9522"/>
    <w:lvl w:ilvl="0" w:tplc="18F008A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15:restartNumberingAfterBreak="0">
    <w:nsid w:val="5865547B"/>
    <w:multiLevelType w:val="hybridMultilevel"/>
    <w:tmpl w:val="A51A3EEA"/>
    <w:lvl w:ilvl="0" w:tplc="529A57DA">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5D677AD0"/>
    <w:multiLevelType w:val="hybridMultilevel"/>
    <w:tmpl w:val="B97095F6"/>
    <w:lvl w:ilvl="0" w:tplc="9F12DC0E">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62970BDA"/>
    <w:multiLevelType w:val="hybridMultilevel"/>
    <w:tmpl w:val="E5964D46"/>
    <w:lvl w:ilvl="0" w:tplc="743CC302">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632E2840"/>
    <w:multiLevelType w:val="hybridMultilevel"/>
    <w:tmpl w:val="C81C5174"/>
    <w:lvl w:ilvl="0" w:tplc="38963B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681666DA"/>
    <w:multiLevelType w:val="hybridMultilevel"/>
    <w:tmpl w:val="84FAEF2A"/>
    <w:lvl w:ilvl="0" w:tplc="7F1A89C4">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68EF7351"/>
    <w:multiLevelType w:val="multilevel"/>
    <w:tmpl w:val="68EF7351"/>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7A0F5487"/>
    <w:multiLevelType w:val="hybridMultilevel"/>
    <w:tmpl w:val="46B278F4"/>
    <w:lvl w:ilvl="0" w:tplc="38963BBA">
      <w:start w:val="1"/>
      <w:numFmt w:val="bullet"/>
      <w:lvlText w:val=""/>
      <w:lvlJc w:val="left"/>
      <w:pPr>
        <w:ind w:left="360" w:hanging="36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0"/>
  </w:num>
  <w:num w:numId="2">
    <w:abstractNumId w:val="19"/>
  </w:num>
  <w:num w:numId="3">
    <w:abstractNumId w:val="18"/>
  </w:num>
  <w:num w:numId="4">
    <w:abstractNumId w:val="12"/>
    <w:lvlOverride w:ilvl="0">
      <w:startOverride w:val="1"/>
    </w:lvlOverride>
  </w:num>
  <w:num w:numId="5">
    <w:abstractNumId w:val="14"/>
  </w:num>
  <w:num w:numId="6">
    <w:abstractNumId w:val="7"/>
  </w:num>
  <w:num w:numId="7">
    <w:abstractNumId w:val="6"/>
  </w:num>
  <w:num w:numId="8">
    <w:abstractNumId w:val="10"/>
  </w:num>
  <w:num w:numId="9">
    <w:abstractNumId w:val="8"/>
  </w:num>
  <w:num w:numId="10">
    <w:abstractNumId w:val="11"/>
  </w:num>
  <w:num w:numId="11">
    <w:abstractNumId w:val="15"/>
  </w:num>
  <w:num w:numId="12">
    <w:abstractNumId w:val="5"/>
  </w:num>
  <w:num w:numId="13">
    <w:abstractNumId w:val="13"/>
  </w:num>
  <w:num w:numId="14">
    <w:abstractNumId w:val="9"/>
  </w:num>
  <w:num w:numId="15">
    <w:abstractNumId w:val="1"/>
  </w:num>
  <w:num w:numId="16">
    <w:abstractNumId w:val="22"/>
  </w:num>
  <w:num w:numId="17">
    <w:abstractNumId w:val="21"/>
  </w:num>
  <w:num w:numId="18">
    <w:abstractNumId w:val="17"/>
  </w:num>
  <w:num w:numId="19">
    <w:abstractNumId w:val="16"/>
  </w:num>
  <w:num w:numId="20">
    <w:abstractNumId w:val="4"/>
  </w:num>
  <w:num w:numId="21">
    <w:abstractNumId w:val="2"/>
  </w:num>
  <w:num w:numId="22">
    <w:abstractNumId w:val="20"/>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8"/>
  <w:removePersonalInformation/>
  <w:bordersDoNotSurroundHeader/>
  <w:bordersDoNotSurroundFooter/>
  <w:hideGrammaticalErrors/>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80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287"/>
    <w:rsid w:val="00003F2A"/>
    <w:rsid w:val="00006F42"/>
    <w:rsid w:val="000073E9"/>
    <w:rsid w:val="000105DF"/>
    <w:rsid w:val="00015392"/>
    <w:rsid w:val="000164C6"/>
    <w:rsid w:val="000171FF"/>
    <w:rsid w:val="00017513"/>
    <w:rsid w:val="000200CA"/>
    <w:rsid w:val="00020330"/>
    <w:rsid w:val="000204AC"/>
    <w:rsid w:val="000207FD"/>
    <w:rsid w:val="00020B69"/>
    <w:rsid w:val="00023C49"/>
    <w:rsid w:val="00024815"/>
    <w:rsid w:val="00024BF0"/>
    <w:rsid w:val="000250FA"/>
    <w:rsid w:val="00025914"/>
    <w:rsid w:val="00026321"/>
    <w:rsid w:val="00026953"/>
    <w:rsid w:val="000275EE"/>
    <w:rsid w:val="00030586"/>
    <w:rsid w:val="00030676"/>
    <w:rsid w:val="00031FB4"/>
    <w:rsid w:val="00032B74"/>
    <w:rsid w:val="00033063"/>
    <w:rsid w:val="00033FB7"/>
    <w:rsid w:val="00035AAB"/>
    <w:rsid w:val="00037E55"/>
    <w:rsid w:val="00041432"/>
    <w:rsid w:val="0004224C"/>
    <w:rsid w:val="0004517F"/>
    <w:rsid w:val="00045B67"/>
    <w:rsid w:val="00046199"/>
    <w:rsid w:val="00046414"/>
    <w:rsid w:val="0004651F"/>
    <w:rsid w:val="00047F05"/>
    <w:rsid w:val="000520F9"/>
    <w:rsid w:val="00052C5D"/>
    <w:rsid w:val="00052FE9"/>
    <w:rsid w:val="000559EA"/>
    <w:rsid w:val="000602D6"/>
    <w:rsid w:val="0006052B"/>
    <w:rsid w:val="00061B0C"/>
    <w:rsid w:val="000634F1"/>
    <w:rsid w:val="00064735"/>
    <w:rsid w:val="00066DCC"/>
    <w:rsid w:val="00071C41"/>
    <w:rsid w:val="00074A39"/>
    <w:rsid w:val="0007538E"/>
    <w:rsid w:val="000765E9"/>
    <w:rsid w:val="00076D2C"/>
    <w:rsid w:val="00077349"/>
    <w:rsid w:val="000851FB"/>
    <w:rsid w:val="00085CFB"/>
    <w:rsid w:val="0008728A"/>
    <w:rsid w:val="0008732B"/>
    <w:rsid w:val="00091512"/>
    <w:rsid w:val="00092219"/>
    <w:rsid w:val="00092A62"/>
    <w:rsid w:val="000941F8"/>
    <w:rsid w:val="000949E8"/>
    <w:rsid w:val="000968C6"/>
    <w:rsid w:val="00096E51"/>
    <w:rsid w:val="000A0096"/>
    <w:rsid w:val="000A05EC"/>
    <w:rsid w:val="000A157E"/>
    <w:rsid w:val="000A2D9C"/>
    <w:rsid w:val="000A5BB9"/>
    <w:rsid w:val="000A6E43"/>
    <w:rsid w:val="000B0772"/>
    <w:rsid w:val="000B359E"/>
    <w:rsid w:val="000B619F"/>
    <w:rsid w:val="000C0083"/>
    <w:rsid w:val="000C0CE4"/>
    <w:rsid w:val="000C0DB5"/>
    <w:rsid w:val="000C28CB"/>
    <w:rsid w:val="000C335C"/>
    <w:rsid w:val="000C35FC"/>
    <w:rsid w:val="000C37D4"/>
    <w:rsid w:val="000C3AC7"/>
    <w:rsid w:val="000C4002"/>
    <w:rsid w:val="000C68A2"/>
    <w:rsid w:val="000C7AA4"/>
    <w:rsid w:val="000D10B4"/>
    <w:rsid w:val="000D5430"/>
    <w:rsid w:val="000D5D02"/>
    <w:rsid w:val="000D67E4"/>
    <w:rsid w:val="000D6E99"/>
    <w:rsid w:val="000E029D"/>
    <w:rsid w:val="000E335F"/>
    <w:rsid w:val="000E4441"/>
    <w:rsid w:val="000E44C5"/>
    <w:rsid w:val="000E47EB"/>
    <w:rsid w:val="000E557D"/>
    <w:rsid w:val="000E58AA"/>
    <w:rsid w:val="000E5D34"/>
    <w:rsid w:val="000E7789"/>
    <w:rsid w:val="000E7B7C"/>
    <w:rsid w:val="000F0F37"/>
    <w:rsid w:val="000F21AD"/>
    <w:rsid w:val="000F25DD"/>
    <w:rsid w:val="000F2CD8"/>
    <w:rsid w:val="000F4225"/>
    <w:rsid w:val="000F5238"/>
    <w:rsid w:val="000F609C"/>
    <w:rsid w:val="000F6D41"/>
    <w:rsid w:val="000F78AB"/>
    <w:rsid w:val="00101B13"/>
    <w:rsid w:val="001043AC"/>
    <w:rsid w:val="00111063"/>
    <w:rsid w:val="001129FB"/>
    <w:rsid w:val="00112E2A"/>
    <w:rsid w:val="00115ACC"/>
    <w:rsid w:val="00116BB0"/>
    <w:rsid w:val="00117C6C"/>
    <w:rsid w:val="00122BDE"/>
    <w:rsid w:val="001231B9"/>
    <w:rsid w:val="00123B9A"/>
    <w:rsid w:val="00131491"/>
    <w:rsid w:val="001333FD"/>
    <w:rsid w:val="001341BA"/>
    <w:rsid w:val="00135D63"/>
    <w:rsid w:val="00136ACD"/>
    <w:rsid w:val="00137495"/>
    <w:rsid w:val="001402C5"/>
    <w:rsid w:val="001403DD"/>
    <w:rsid w:val="00143ECA"/>
    <w:rsid w:val="00146BE6"/>
    <w:rsid w:val="00146CEB"/>
    <w:rsid w:val="00150226"/>
    <w:rsid w:val="00154401"/>
    <w:rsid w:val="00155112"/>
    <w:rsid w:val="00157101"/>
    <w:rsid w:val="00157796"/>
    <w:rsid w:val="00162283"/>
    <w:rsid w:val="00162F2A"/>
    <w:rsid w:val="00165EA5"/>
    <w:rsid w:val="00170072"/>
    <w:rsid w:val="00172499"/>
    <w:rsid w:val="001727D9"/>
    <w:rsid w:val="00173375"/>
    <w:rsid w:val="0017579D"/>
    <w:rsid w:val="0017601B"/>
    <w:rsid w:val="00177B64"/>
    <w:rsid w:val="00180F96"/>
    <w:rsid w:val="001833EE"/>
    <w:rsid w:val="001849BF"/>
    <w:rsid w:val="00186A43"/>
    <w:rsid w:val="00186CD8"/>
    <w:rsid w:val="00192111"/>
    <w:rsid w:val="0019567E"/>
    <w:rsid w:val="00197AB2"/>
    <w:rsid w:val="001A0086"/>
    <w:rsid w:val="001A05DF"/>
    <w:rsid w:val="001A0680"/>
    <w:rsid w:val="001A0E5B"/>
    <w:rsid w:val="001A1DD9"/>
    <w:rsid w:val="001A2110"/>
    <w:rsid w:val="001A2127"/>
    <w:rsid w:val="001A3D26"/>
    <w:rsid w:val="001A4CCA"/>
    <w:rsid w:val="001A5870"/>
    <w:rsid w:val="001A643A"/>
    <w:rsid w:val="001A7C92"/>
    <w:rsid w:val="001B07EF"/>
    <w:rsid w:val="001B2881"/>
    <w:rsid w:val="001B461F"/>
    <w:rsid w:val="001B4801"/>
    <w:rsid w:val="001B5626"/>
    <w:rsid w:val="001B5DA9"/>
    <w:rsid w:val="001B6C65"/>
    <w:rsid w:val="001B798B"/>
    <w:rsid w:val="001C042E"/>
    <w:rsid w:val="001C07EB"/>
    <w:rsid w:val="001C0B93"/>
    <w:rsid w:val="001C188F"/>
    <w:rsid w:val="001C20AA"/>
    <w:rsid w:val="001C2859"/>
    <w:rsid w:val="001C2C64"/>
    <w:rsid w:val="001C3FED"/>
    <w:rsid w:val="001D32AE"/>
    <w:rsid w:val="001D5ECF"/>
    <w:rsid w:val="001D7981"/>
    <w:rsid w:val="001E29A2"/>
    <w:rsid w:val="001E4C32"/>
    <w:rsid w:val="001E527B"/>
    <w:rsid w:val="001E572A"/>
    <w:rsid w:val="001E5ABF"/>
    <w:rsid w:val="001F0475"/>
    <w:rsid w:val="001F0BD8"/>
    <w:rsid w:val="001F12C9"/>
    <w:rsid w:val="001F29A0"/>
    <w:rsid w:val="001F39F4"/>
    <w:rsid w:val="001F7AB5"/>
    <w:rsid w:val="0020036E"/>
    <w:rsid w:val="00201C89"/>
    <w:rsid w:val="002024B6"/>
    <w:rsid w:val="00202F0D"/>
    <w:rsid w:val="00203728"/>
    <w:rsid w:val="002065D2"/>
    <w:rsid w:val="00206E06"/>
    <w:rsid w:val="00207079"/>
    <w:rsid w:val="00214701"/>
    <w:rsid w:val="00215990"/>
    <w:rsid w:val="00215AA5"/>
    <w:rsid w:val="00215E18"/>
    <w:rsid w:val="002164FB"/>
    <w:rsid w:val="0021667F"/>
    <w:rsid w:val="00221ACB"/>
    <w:rsid w:val="00222B51"/>
    <w:rsid w:val="00225355"/>
    <w:rsid w:val="0022650A"/>
    <w:rsid w:val="00227D31"/>
    <w:rsid w:val="002316CA"/>
    <w:rsid w:val="002328CE"/>
    <w:rsid w:val="00234F9D"/>
    <w:rsid w:val="00235092"/>
    <w:rsid w:val="00235539"/>
    <w:rsid w:val="00235A4B"/>
    <w:rsid w:val="00240163"/>
    <w:rsid w:val="002425D2"/>
    <w:rsid w:val="00242CC4"/>
    <w:rsid w:val="00243732"/>
    <w:rsid w:val="002447CD"/>
    <w:rsid w:val="00245885"/>
    <w:rsid w:val="00246582"/>
    <w:rsid w:val="00251576"/>
    <w:rsid w:val="00253528"/>
    <w:rsid w:val="00262232"/>
    <w:rsid w:val="00263435"/>
    <w:rsid w:val="002670D1"/>
    <w:rsid w:val="00271CD9"/>
    <w:rsid w:val="00272D62"/>
    <w:rsid w:val="00272F1A"/>
    <w:rsid w:val="002730D3"/>
    <w:rsid w:val="00275C7C"/>
    <w:rsid w:val="002920BB"/>
    <w:rsid w:val="00293A31"/>
    <w:rsid w:val="00295FF6"/>
    <w:rsid w:val="00297722"/>
    <w:rsid w:val="002A0659"/>
    <w:rsid w:val="002A3E06"/>
    <w:rsid w:val="002A41F3"/>
    <w:rsid w:val="002A426E"/>
    <w:rsid w:val="002A63BC"/>
    <w:rsid w:val="002A7049"/>
    <w:rsid w:val="002A754D"/>
    <w:rsid w:val="002B428E"/>
    <w:rsid w:val="002C07E7"/>
    <w:rsid w:val="002C0EFE"/>
    <w:rsid w:val="002C10A4"/>
    <w:rsid w:val="002C1830"/>
    <w:rsid w:val="002C1C05"/>
    <w:rsid w:val="002C4FDF"/>
    <w:rsid w:val="002C64F0"/>
    <w:rsid w:val="002D6F15"/>
    <w:rsid w:val="002E1B64"/>
    <w:rsid w:val="002E3263"/>
    <w:rsid w:val="002E3A53"/>
    <w:rsid w:val="002F1282"/>
    <w:rsid w:val="002F25AA"/>
    <w:rsid w:val="002F3217"/>
    <w:rsid w:val="002F3722"/>
    <w:rsid w:val="002F6F42"/>
    <w:rsid w:val="00300875"/>
    <w:rsid w:val="003017A9"/>
    <w:rsid w:val="00302289"/>
    <w:rsid w:val="003030C1"/>
    <w:rsid w:val="003033DD"/>
    <w:rsid w:val="00303F3B"/>
    <w:rsid w:val="00304DFB"/>
    <w:rsid w:val="003069A6"/>
    <w:rsid w:val="0031376D"/>
    <w:rsid w:val="00313A8B"/>
    <w:rsid w:val="00314B11"/>
    <w:rsid w:val="00314BE8"/>
    <w:rsid w:val="00314C23"/>
    <w:rsid w:val="00315F22"/>
    <w:rsid w:val="00317AE3"/>
    <w:rsid w:val="00320BCB"/>
    <w:rsid w:val="00322824"/>
    <w:rsid w:val="00325029"/>
    <w:rsid w:val="0032557D"/>
    <w:rsid w:val="00326211"/>
    <w:rsid w:val="00330AC3"/>
    <w:rsid w:val="00333047"/>
    <w:rsid w:val="00333A0F"/>
    <w:rsid w:val="00333EA2"/>
    <w:rsid w:val="00334477"/>
    <w:rsid w:val="003362CF"/>
    <w:rsid w:val="003377A5"/>
    <w:rsid w:val="0034259D"/>
    <w:rsid w:val="00342FEB"/>
    <w:rsid w:val="00344D04"/>
    <w:rsid w:val="00344E74"/>
    <w:rsid w:val="00345DFC"/>
    <w:rsid w:val="00346619"/>
    <w:rsid w:val="00346C75"/>
    <w:rsid w:val="00351FB2"/>
    <w:rsid w:val="00355100"/>
    <w:rsid w:val="00355324"/>
    <w:rsid w:val="00356190"/>
    <w:rsid w:val="00357F1C"/>
    <w:rsid w:val="003602BF"/>
    <w:rsid w:val="00361FBC"/>
    <w:rsid w:val="00365307"/>
    <w:rsid w:val="00365AB4"/>
    <w:rsid w:val="0036636E"/>
    <w:rsid w:val="00370123"/>
    <w:rsid w:val="003746DD"/>
    <w:rsid w:val="00375B74"/>
    <w:rsid w:val="003763FE"/>
    <w:rsid w:val="00376FAC"/>
    <w:rsid w:val="00377479"/>
    <w:rsid w:val="00377758"/>
    <w:rsid w:val="00381B62"/>
    <w:rsid w:val="00384932"/>
    <w:rsid w:val="0038515E"/>
    <w:rsid w:val="00390229"/>
    <w:rsid w:val="003907EF"/>
    <w:rsid w:val="00391E68"/>
    <w:rsid w:val="00392E11"/>
    <w:rsid w:val="003930B9"/>
    <w:rsid w:val="00394F2C"/>
    <w:rsid w:val="00396DB6"/>
    <w:rsid w:val="003A3578"/>
    <w:rsid w:val="003A43F4"/>
    <w:rsid w:val="003A4FE2"/>
    <w:rsid w:val="003B10A2"/>
    <w:rsid w:val="003B16C0"/>
    <w:rsid w:val="003B2748"/>
    <w:rsid w:val="003B6C61"/>
    <w:rsid w:val="003B6EDA"/>
    <w:rsid w:val="003C5035"/>
    <w:rsid w:val="003C5097"/>
    <w:rsid w:val="003D0500"/>
    <w:rsid w:val="003D2CED"/>
    <w:rsid w:val="003D43BC"/>
    <w:rsid w:val="003D4BAE"/>
    <w:rsid w:val="003D5A27"/>
    <w:rsid w:val="003D5B7B"/>
    <w:rsid w:val="003D6513"/>
    <w:rsid w:val="003D769C"/>
    <w:rsid w:val="003E0B97"/>
    <w:rsid w:val="003E30C0"/>
    <w:rsid w:val="003E3959"/>
    <w:rsid w:val="003E62E2"/>
    <w:rsid w:val="003F047A"/>
    <w:rsid w:val="003F0805"/>
    <w:rsid w:val="003F0B89"/>
    <w:rsid w:val="003F0C24"/>
    <w:rsid w:val="003F1D74"/>
    <w:rsid w:val="003F5B89"/>
    <w:rsid w:val="003F7104"/>
    <w:rsid w:val="003F7AA6"/>
    <w:rsid w:val="0040219C"/>
    <w:rsid w:val="00403199"/>
    <w:rsid w:val="00406004"/>
    <w:rsid w:val="00406B63"/>
    <w:rsid w:val="00406C68"/>
    <w:rsid w:val="00406EEF"/>
    <w:rsid w:val="00410EBB"/>
    <w:rsid w:val="00411EAA"/>
    <w:rsid w:val="00412847"/>
    <w:rsid w:val="00412FFD"/>
    <w:rsid w:val="00413F2C"/>
    <w:rsid w:val="004169B5"/>
    <w:rsid w:val="00416EFD"/>
    <w:rsid w:val="00416F1E"/>
    <w:rsid w:val="00416FF7"/>
    <w:rsid w:val="004252E2"/>
    <w:rsid w:val="00430467"/>
    <w:rsid w:val="00432842"/>
    <w:rsid w:val="004367B4"/>
    <w:rsid w:val="00436DD4"/>
    <w:rsid w:val="00440BE6"/>
    <w:rsid w:val="00442669"/>
    <w:rsid w:val="00443D74"/>
    <w:rsid w:val="00446527"/>
    <w:rsid w:val="004467C1"/>
    <w:rsid w:val="00450F4D"/>
    <w:rsid w:val="00453C15"/>
    <w:rsid w:val="00455D54"/>
    <w:rsid w:val="00456BE8"/>
    <w:rsid w:val="004600E2"/>
    <w:rsid w:val="0046107C"/>
    <w:rsid w:val="004611FF"/>
    <w:rsid w:val="00461C0E"/>
    <w:rsid w:val="004642FC"/>
    <w:rsid w:val="00470F8E"/>
    <w:rsid w:val="00472D05"/>
    <w:rsid w:val="004775F4"/>
    <w:rsid w:val="00477E8D"/>
    <w:rsid w:val="00482612"/>
    <w:rsid w:val="00483144"/>
    <w:rsid w:val="004838CE"/>
    <w:rsid w:val="00483CB6"/>
    <w:rsid w:val="00483FDD"/>
    <w:rsid w:val="004852EA"/>
    <w:rsid w:val="00491777"/>
    <w:rsid w:val="00493422"/>
    <w:rsid w:val="00494985"/>
    <w:rsid w:val="004A0D2C"/>
    <w:rsid w:val="004A463A"/>
    <w:rsid w:val="004A49B1"/>
    <w:rsid w:val="004A50BE"/>
    <w:rsid w:val="004A79FC"/>
    <w:rsid w:val="004A7A61"/>
    <w:rsid w:val="004B0DAC"/>
    <w:rsid w:val="004B1125"/>
    <w:rsid w:val="004B30F8"/>
    <w:rsid w:val="004B5FC5"/>
    <w:rsid w:val="004B691C"/>
    <w:rsid w:val="004B7246"/>
    <w:rsid w:val="004C0807"/>
    <w:rsid w:val="004C2B65"/>
    <w:rsid w:val="004C3CC6"/>
    <w:rsid w:val="004C58AB"/>
    <w:rsid w:val="004C6AA5"/>
    <w:rsid w:val="004C6CC5"/>
    <w:rsid w:val="004C7811"/>
    <w:rsid w:val="004D290D"/>
    <w:rsid w:val="004D35F5"/>
    <w:rsid w:val="004D6A6F"/>
    <w:rsid w:val="004D6F9E"/>
    <w:rsid w:val="004D7C11"/>
    <w:rsid w:val="004E062B"/>
    <w:rsid w:val="004E0725"/>
    <w:rsid w:val="004E355A"/>
    <w:rsid w:val="004E3B61"/>
    <w:rsid w:val="004E56F5"/>
    <w:rsid w:val="004E6533"/>
    <w:rsid w:val="004E6864"/>
    <w:rsid w:val="004E7108"/>
    <w:rsid w:val="004F0579"/>
    <w:rsid w:val="004F12B2"/>
    <w:rsid w:val="004F33A6"/>
    <w:rsid w:val="004F57C8"/>
    <w:rsid w:val="004F59C4"/>
    <w:rsid w:val="004F5EE6"/>
    <w:rsid w:val="004F6F67"/>
    <w:rsid w:val="004F7763"/>
    <w:rsid w:val="004F7E91"/>
    <w:rsid w:val="005019E7"/>
    <w:rsid w:val="005030A2"/>
    <w:rsid w:val="005033B4"/>
    <w:rsid w:val="005055D8"/>
    <w:rsid w:val="00505637"/>
    <w:rsid w:val="00505C8C"/>
    <w:rsid w:val="005104FE"/>
    <w:rsid w:val="00511737"/>
    <w:rsid w:val="005117F8"/>
    <w:rsid w:val="005152C6"/>
    <w:rsid w:val="00520799"/>
    <w:rsid w:val="00520D05"/>
    <w:rsid w:val="0052112E"/>
    <w:rsid w:val="005227BF"/>
    <w:rsid w:val="00522F95"/>
    <w:rsid w:val="005276AD"/>
    <w:rsid w:val="00527C55"/>
    <w:rsid w:val="005307A8"/>
    <w:rsid w:val="0053108E"/>
    <w:rsid w:val="00532287"/>
    <w:rsid w:val="00534118"/>
    <w:rsid w:val="00536279"/>
    <w:rsid w:val="00540479"/>
    <w:rsid w:val="00540888"/>
    <w:rsid w:val="0054288D"/>
    <w:rsid w:val="00542B17"/>
    <w:rsid w:val="00544B68"/>
    <w:rsid w:val="00550A0E"/>
    <w:rsid w:val="00555B72"/>
    <w:rsid w:val="00561757"/>
    <w:rsid w:val="00561C39"/>
    <w:rsid w:val="00562940"/>
    <w:rsid w:val="0056633D"/>
    <w:rsid w:val="00567C9E"/>
    <w:rsid w:val="00571051"/>
    <w:rsid w:val="00571DE8"/>
    <w:rsid w:val="00573D33"/>
    <w:rsid w:val="005745E9"/>
    <w:rsid w:val="00574BF5"/>
    <w:rsid w:val="00576FAC"/>
    <w:rsid w:val="005813D4"/>
    <w:rsid w:val="00581A6C"/>
    <w:rsid w:val="00582032"/>
    <w:rsid w:val="005841B6"/>
    <w:rsid w:val="005846F8"/>
    <w:rsid w:val="00584BBF"/>
    <w:rsid w:val="00586CA9"/>
    <w:rsid w:val="00586E18"/>
    <w:rsid w:val="00587F58"/>
    <w:rsid w:val="0059179F"/>
    <w:rsid w:val="005950E3"/>
    <w:rsid w:val="00595276"/>
    <w:rsid w:val="005966DE"/>
    <w:rsid w:val="00596732"/>
    <w:rsid w:val="00596B77"/>
    <w:rsid w:val="005A2965"/>
    <w:rsid w:val="005A5FAD"/>
    <w:rsid w:val="005B3B75"/>
    <w:rsid w:val="005B4092"/>
    <w:rsid w:val="005B4BED"/>
    <w:rsid w:val="005B50F9"/>
    <w:rsid w:val="005B65D9"/>
    <w:rsid w:val="005B7BCA"/>
    <w:rsid w:val="005C00E9"/>
    <w:rsid w:val="005C08B3"/>
    <w:rsid w:val="005C263C"/>
    <w:rsid w:val="005C2835"/>
    <w:rsid w:val="005C431A"/>
    <w:rsid w:val="005D021E"/>
    <w:rsid w:val="005D02D2"/>
    <w:rsid w:val="005D2432"/>
    <w:rsid w:val="005D30EF"/>
    <w:rsid w:val="005D3561"/>
    <w:rsid w:val="005D3701"/>
    <w:rsid w:val="005D7C31"/>
    <w:rsid w:val="005E12D8"/>
    <w:rsid w:val="005E1D55"/>
    <w:rsid w:val="005E3B2E"/>
    <w:rsid w:val="005F15D3"/>
    <w:rsid w:val="005F37A9"/>
    <w:rsid w:val="006001DA"/>
    <w:rsid w:val="00604B61"/>
    <w:rsid w:val="00607CCC"/>
    <w:rsid w:val="0061429A"/>
    <w:rsid w:val="00615591"/>
    <w:rsid w:val="00615C44"/>
    <w:rsid w:val="00621281"/>
    <w:rsid w:val="00621AF5"/>
    <w:rsid w:val="00624E19"/>
    <w:rsid w:val="00627333"/>
    <w:rsid w:val="00634B85"/>
    <w:rsid w:val="00640BCE"/>
    <w:rsid w:val="00641B60"/>
    <w:rsid w:val="006438A2"/>
    <w:rsid w:val="00644795"/>
    <w:rsid w:val="00644C34"/>
    <w:rsid w:val="00646C7E"/>
    <w:rsid w:val="00652981"/>
    <w:rsid w:val="00657D30"/>
    <w:rsid w:val="00662603"/>
    <w:rsid w:val="006636B1"/>
    <w:rsid w:val="00667E5B"/>
    <w:rsid w:val="006718F0"/>
    <w:rsid w:val="00672A57"/>
    <w:rsid w:val="00672D2A"/>
    <w:rsid w:val="006812FC"/>
    <w:rsid w:val="00681574"/>
    <w:rsid w:val="006849CA"/>
    <w:rsid w:val="0068537F"/>
    <w:rsid w:val="00687CB2"/>
    <w:rsid w:val="00690CAC"/>
    <w:rsid w:val="006927EA"/>
    <w:rsid w:val="0069491C"/>
    <w:rsid w:val="006A2FA5"/>
    <w:rsid w:val="006A7721"/>
    <w:rsid w:val="006A7AA8"/>
    <w:rsid w:val="006B5E86"/>
    <w:rsid w:val="006B6CD7"/>
    <w:rsid w:val="006C028F"/>
    <w:rsid w:val="006C14CF"/>
    <w:rsid w:val="006C7874"/>
    <w:rsid w:val="006D1BF5"/>
    <w:rsid w:val="006D20CB"/>
    <w:rsid w:val="006D35BC"/>
    <w:rsid w:val="006D5116"/>
    <w:rsid w:val="006D5C9B"/>
    <w:rsid w:val="006D6017"/>
    <w:rsid w:val="006D7AAA"/>
    <w:rsid w:val="006E0A6D"/>
    <w:rsid w:val="006E1A5D"/>
    <w:rsid w:val="006E23C9"/>
    <w:rsid w:val="006E3C4F"/>
    <w:rsid w:val="006E4DF6"/>
    <w:rsid w:val="006F07AB"/>
    <w:rsid w:val="006F1B35"/>
    <w:rsid w:val="006F3AD4"/>
    <w:rsid w:val="006F530B"/>
    <w:rsid w:val="006F58A3"/>
    <w:rsid w:val="006F678D"/>
    <w:rsid w:val="00701C36"/>
    <w:rsid w:val="00702E41"/>
    <w:rsid w:val="00705F2B"/>
    <w:rsid w:val="00706E2E"/>
    <w:rsid w:val="00707A21"/>
    <w:rsid w:val="00710AE1"/>
    <w:rsid w:val="007117C9"/>
    <w:rsid w:val="007117F5"/>
    <w:rsid w:val="00712846"/>
    <w:rsid w:val="00713045"/>
    <w:rsid w:val="00713B51"/>
    <w:rsid w:val="0071511E"/>
    <w:rsid w:val="0071546B"/>
    <w:rsid w:val="00715EB2"/>
    <w:rsid w:val="00722576"/>
    <w:rsid w:val="00724125"/>
    <w:rsid w:val="00724702"/>
    <w:rsid w:val="00730B59"/>
    <w:rsid w:val="00731D67"/>
    <w:rsid w:val="007326BC"/>
    <w:rsid w:val="00733876"/>
    <w:rsid w:val="00734451"/>
    <w:rsid w:val="00737998"/>
    <w:rsid w:val="00743EB7"/>
    <w:rsid w:val="007450FC"/>
    <w:rsid w:val="0074671E"/>
    <w:rsid w:val="00750DFF"/>
    <w:rsid w:val="00751297"/>
    <w:rsid w:val="007525B0"/>
    <w:rsid w:val="00760FC5"/>
    <w:rsid w:val="00761601"/>
    <w:rsid w:val="0076303B"/>
    <w:rsid w:val="007664DB"/>
    <w:rsid w:val="00766830"/>
    <w:rsid w:val="0076707A"/>
    <w:rsid w:val="00767220"/>
    <w:rsid w:val="007723BB"/>
    <w:rsid w:val="00773941"/>
    <w:rsid w:val="00777524"/>
    <w:rsid w:val="007815EB"/>
    <w:rsid w:val="00787D81"/>
    <w:rsid w:val="00790D01"/>
    <w:rsid w:val="00791AFE"/>
    <w:rsid w:val="007937A0"/>
    <w:rsid w:val="007955F6"/>
    <w:rsid w:val="00795F20"/>
    <w:rsid w:val="0079649E"/>
    <w:rsid w:val="007A0D7A"/>
    <w:rsid w:val="007A37EB"/>
    <w:rsid w:val="007A416A"/>
    <w:rsid w:val="007A41B5"/>
    <w:rsid w:val="007A4C05"/>
    <w:rsid w:val="007A7045"/>
    <w:rsid w:val="007A75FA"/>
    <w:rsid w:val="007B0A54"/>
    <w:rsid w:val="007B1B74"/>
    <w:rsid w:val="007B2C3D"/>
    <w:rsid w:val="007B3DF6"/>
    <w:rsid w:val="007B422B"/>
    <w:rsid w:val="007B448D"/>
    <w:rsid w:val="007B74D5"/>
    <w:rsid w:val="007C2075"/>
    <w:rsid w:val="007C374A"/>
    <w:rsid w:val="007C3D37"/>
    <w:rsid w:val="007C4B09"/>
    <w:rsid w:val="007D210F"/>
    <w:rsid w:val="007D2CC6"/>
    <w:rsid w:val="007D2E8E"/>
    <w:rsid w:val="007D584B"/>
    <w:rsid w:val="007D5F49"/>
    <w:rsid w:val="007E0653"/>
    <w:rsid w:val="007E196B"/>
    <w:rsid w:val="007E3AB6"/>
    <w:rsid w:val="007E3FF7"/>
    <w:rsid w:val="007E4E7F"/>
    <w:rsid w:val="007E5869"/>
    <w:rsid w:val="007E62DB"/>
    <w:rsid w:val="007E67C7"/>
    <w:rsid w:val="007E7963"/>
    <w:rsid w:val="007E7C1F"/>
    <w:rsid w:val="007E7DFF"/>
    <w:rsid w:val="007F1DD0"/>
    <w:rsid w:val="007F1E20"/>
    <w:rsid w:val="007F3590"/>
    <w:rsid w:val="007F36A9"/>
    <w:rsid w:val="007F76E2"/>
    <w:rsid w:val="008000A4"/>
    <w:rsid w:val="008013B3"/>
    <w:rsid w:val="00804C8C"/>
    <w:rsid w:val="00807744"/>
    <w:rsid w:val="00807998"/>
    <w:rsid w:val="00810E26"/>
    <w:rsid w:val="00812FCD"/>
    <w:rsid w:val="00820F9E"/>
    <w:rsid w:val="00823650"/>
    <w:rsid w:val="0082388B"/>
    <w:rsid w:val="00823A1E"/>
    <w:rsid w:val="0083050D"/>
    <w:rsid w:val="00831576"/>
    <w:rsid w:val="008315FB"/>
    <w:rsid w:val="0083216D"/>
    <w:rsid w:val="00833EFF"/>
    <w:rsid w:val="00835119"/>
    <w:rsid w:val="008360A3"/>
    <w:rsid w:val="0084586C"/>
    <w:rsid w:val="008476F6"/>
    <w:rsid w:val="00852C87"/>
    <w:rsid w:val="00853FCB"/>
    <w:rsid w:val="008545B8"/>
    <w:rsid w:val="008576FD"/>
    <w:rsid w:val="008621DB"/>
    <w:rsid w:val="00862798"/>
    <w:rsid w:val="008628D2"/>
    <w:rsid w:val="008630D9"/>
    <w:rsid w:val="008672E5"/>
    <w:rsid w:val="00867B2D"/>
    <w:rsid w:val="008724C9"/>
    <w:rsid w:val="00872E40"/>
    <w:rsid w:val="008733F6"/>
    <w:rsid w:val="00873EA2"/>
    <w:rsid w:val="00881A98"/>
    <w:rsid w:val="0088435B"/>
    <w:rsid w:val="00884847"/>
    <w:rsid w:val="008933D9"/>
    <w:rsid w:val="00893AC7"/>
    <w:rsid w:val="0089481F"/>
    <w:rsid w:val="00895007"/>
    <w:rsid w:val="00895C3A"/>
    <w:rsid w:val="00896530"/>
    <w:rsid w:val="008A0339"/>
    <w:rsid w:val="008A0C99"/>
    <w:rsid w:val="008A6289"/>
    <w:rsid w:val="008B1782"/>
    <w:rsid w:val="008B1884"/>
    <w:rsid w:val="008B2B6C"/>
    <w:rsid w:val="008B3BC5"/>
    <w:rsid w:val="008B5207"/>
    <w:rsid w:val="008B716C"/>
    <w:rsid w:val="008C396C"/>
    <w:rsid w:val="008C7CB7"/>
    <w:rsid w:val="008D1E1D"/>
    <w:rsid w:val="008D29B7"/>
    <w:rsid w:val="008D2E16"/>
    <w:rsid w:val="008D3C21"/>
    <w:rsid w:val="008D73C1"/>
    <w:rsid w:val="008E3C5F"/>
    <w:rsid w:val="008E5A41"/>
    <w:rsid w:val="008E6445"/>
    <w:rsid w:val="008F45C0"/>
    <w:rsid w:val="008F4A33"/>
    <w:rsid w:val="008F4F71"/>
    <w:rsid w:val="008F51B7"/>
    <w:rsid w:val="008F6974"/>
    <w:rsid w:val="008F7422"/>
    <w:rsid w:val="008F7A84"/>
    <w:rsid w:val="008F7B51"/>
    <w:rsid w:val="008F7D7D"/>
    <w:rsid w:val="00903F9C"/>
    <w:rsid w:val="009052AF"/>
    <w:rsid w:val="009053EE"/>
    <w:rsid w:val="00907978"/>
    <w:rsid w:val="00910AA1"/>
    <w:rsid w:val="00911AD3"/>
    <w:rsid w:val="009129DC"/>
    <w:rsid w:val="009157BD"/>
    <w:rsid w:val="00915A81"/>
    <w:rsid w:val="00915E7C"/>
    <w:rsid w:val="00916157"/>
    <w:rsid w:val="00920AB5"/>
    <w:rsid w:val="00921477"/>
    <w:rsid w:val="009223CC"/>
    <w:rsid w:val="00936149"/>
    <w:rsid w:val="00943447"/>
    <w:rsid w:val="00950300"/>
    <w:rsid w:val="00950B05"/>
    <w:rsid w:val="00954146"/>
    <w:rsid w:val="00954EAB"/>
    <w:rsid w:val="009575AC"/>
    <w:rsid w:val="00961A87"/>
    <w:rsid w:val="00962BE1"/>
    <w:rsid w:val="00963674"/>
    <w:rsid w:val="00963884"/>
    <w:rsid w:val="009638B6"/>
    <w:rsid w:val="00963D4F"/>
    <w:rsid w:val="00964E1C"/>
    <w:rsid w:val="00965EFB"/>
    <w:rsid w:val="009666CD"/>
    <w:rsid w:val="0096695F"/>
    <w:rsid w:val="00977168"/>
    <w:rsid w:val="0097752F"/>
    <w:rsid w:val="00977862"/>
    <w:rsid w:val="00977A77"/>
    <w:rsid w:val="009811E1"/>
    <w:rsid w:val="00981289"/>
    <w:rsid w:val="00984382"/>
    <w:rsid w:val="00986062"/>
    <w:rsid w:val="00991DF5"/>
    <w:rsid w:val="00993FB5"/>
    <w:rsid w:val="00994232"/>
    <w:rsid w:val="00997446"/>
    <w:rsid w:val="009974C2"/>
    <w:rsid w:val="009A0C11"/>
    <w:rsid w:val="009B253F"/>
    <w:rsid w:val="009B6FBE"/>
    <w:rsid w:val="009B7D5D"/>
    <w:rsid w:val="009C153C"/>
    <w:rsid w:val="009C3D11"/>
    <w:rsid w:val="009C4F88"/>
    <w:rsid w:val="009C6A9E"/>
    <w:rsid w:val="009D391B"/>
    <w:rsid w:val="009D63FC"/>
    <w:rsid w:val="009D6626"/>
    <w:rsid w:val="009E0154"/>
    <w:rsid w:val="009E11EC"/>
    <w:rsid w:val="009E2076"/>
    <w:rsid w:val="009E2099"/>
    <w:rsid w:val="009E2DA3"/>
    <w:rsid w:val="009E3B52"/>
    <w:rsid w:val="009E5D0F"/>
    <w:rsid w:val="009E6D9D"/>
    <w:rsid w:val="009E76E4"/>
    <w:rsid w:val="009F1E21"/>
    <w:rsid w:val="009F2D54"/>
    <w:rsid w:val="009F3189"/>
    <w:rsid w:val="009F5EAD"/>
    <w:rsid w:val="009F6818"/>
    <w:rsid w:val="009F79A6"/>
    <w:rsid w:val="00A0048D"/>
    <w:rsid w:val="00A0103A"/>
    <w:rsid w:val="00A0213E"/>
    <w:rsid w:val="00A0364E"/>
    <w:rsid w:val="00A03FDE"/>
    <w:rsid w:val="00A0485F"/>
    <w:rsid w:val="00A04CBF"/>
    <w:rsid w:val="00A050BD"/>
    <w:rsid w:val="00A053CF"/>
    <w:rsid w:val="00A0720C"/>
    <w:rsid w:val="00A101A7"/>
    <w:rsid w:val="00A13526"/>
    <w:rsid w:val="00A14067"/>
    <w:rsid w:val="00A15657"/>
    <w:rsid w:val="00A156A2"/>
    <w:rsid w:val="00A15C0F"/>
    <w:rsid w:val="00A17883"/>
    <w:rsid w:val="00A17D58"/>
    <w:rsid w:val="00A222FB"/>
    <w:rsid w:val="00A245A5"/>
    <w:rsid w:val="00A30A4B"/>
    <w:rsid w:val="00A318BE"/>
    <w:rsid w:val="00A3424C"/>
    <w:rsid w:val="00A34C3B"/>
    <w:rsid w:val="00A36525"/>
    <w:rsid w:val="00A371DC"/>
    <w:rsid w:val="00A4128E"/>
    <w:rsid w:val="00A41EE4"/>
    <w:rsid w:val="00A4413E"/>
    <w:rsid w:val="00A45B54"/>
    <w:rsid w:val="00A46516"/>
    <w:rsid w:val="00A46EEE"/>
    <w:rsid w:val="00A533FE"/>
    <w:rsid w:val="00A547D2"/>
    <w:rsid w:val="00A557F2"/>
    <w:rsid w:val="00A56592"/>
    <w:rsid w:val="00A6014F"/>
    <w:rsid w:val="00A604A6"/>
    <w:rsid w:val="00A61201"/>
    <w:rsid w:val="00A61753"/>
    <w:rsid w:val="00A625EA"/>
    <w:rsid w:val="00A63ACF"/>
    <w:rsid w:val="00A656CE"/>
    <w:rsid w:val="00A67600"/>
    <w:rsid w:val="00A704C6"/>
    <w:rsid w:val="00A70E7A"/>
    <w:rsid w:val="00A74372"/>
    <w:rsid w:val="00A76375"/>
    <w:rsid w:val="00A7681D"/>
    <w:rsid w:val="00A80162"/>
    <w:rsid w:val="00A819B2"/>
    <w:rsid w:val="00A81C5A"/>
    <w:rsid w:val="00A81CA4"/>
    <w:rsid w:val="00A82676"/>
    <w:rsid w:val="00A83C85"/>
    <w:rsid w:val="00A841CB"/>
    <w:rsid w:val="00A876D1"/>
    <w:rsid w:val="00A90BE2"/>
    <w:rsid w:val="00A9141E"/>
    <w:rsid w:val="00A93F99"/>
    <w:rsid w:val="00A95F88"/>
    <w:rsid w:val="00A97BB6"/>
    <w:rsid w:val="00AA1559"/>
    <w:rsid w:val="00AA24DD"/>
    <w:rsid w:val="00AA3B47"/>
    <w:rsid w:val="00AA5280"/>
    <w:rsid w:val="00AA6D7C"/>
    <w:rsid w:val="00AA745F"/>
    <w:rsid w:val="00AA79A5"/>
    <w:rsid w:val="00AB2620"/>
    <w:rsid w:val="00AB3710"/>
    <w:rsid w:val="00AB3B18"/>
    <w:rsid w:val="00AB6F80"/>
    <w:rsid w:val="00AB765B"/>
    <w:rsid w:val="00AC44F4"/>
    <w:rsid w:val="00AC662A"/>
    <w:rsid w:val="00AD29E4"/>
    <w:rsid w:val="00AD2B8F"/>
    <w:rsid w:val="00AD38EC"/>
    <w:rsid w:val="00AD445E"/>
    <w:rsid w:val="00AD4634"/>
    <w:rsid w:val="00AD53EC"/>
    <w:rsid w:val="00AD5E77"/>
    <w:rsid w:val="00AD61E3"/>
    <w:rsid w:val="00AD70E6"/>
    <w:rsid w:val="00AD7382"/>
    <w:rsid w:val="00AD73E9"/>
    <w:rsid w:val="00AE0031"/>
    <w:rsid w:val="00AE044D"/>
    <w:rsid w:val="00AE0C37"/>
    <w:rsid w:val="00AE5919"/>
    <w:rsid w:val="00AE76AA"/>
    <w:rsid w:val="00AF33EF"/>
    <w:rsid w:val="00AF4E3F"/>
    <w:rsid w:val="00B03342"/>
    <w:rsid w:val="00B04096"/>
    <w:rsid w:val="00B044C5"/>
    <w:rsid w:val="00B10A67"/>
    <w:rsid w:val="00B15074"/>
    <w:rsid w:val="00B15139"/>
    <w:rsid w:val="00B17260"/>
    <w:rsid w:val="00B208E3"/>
    <w:rsid w:val="00B21816"/>
    <w:rsid w:val="00B24D76"/>
    <w:rsid w:val="00B277A7"/>
    <w:rsid w:val="00B27ABB"/>
    <w:rsid w:val="00B30585"/>
    <w:rsid w:val="00B31664"/>
    <w:rsid w:val="00B32A07"/>
    <w:rsid w:val="00B32A6A"/>
    <w:rsid w:val="00B33391"/>
    <w:rsid w:val="00B34EE6"/>
    <w:rsid w:val="00B360ED"/>
    <w:rsid w:val="00B375A1"/>
    <w:rsid w:val="00B37E33"/>
    <w:rsid w:val="00B4058A"/>
    <w:rsid w:val="00B40923"/>
    <w:rsid w:val="00B4142D"/>
    <w:rsid w:val="00B415F5"/>
    <w:rsid w:val="00B41ABB"/>
    <w:rsid w:val="00B50CB3"/>
    <w:rsid w:val="00B52EF2"/>
    <w:rsid w:val="00B531BC"/>
    <w:rsid w:val="00B5574C"/>
    <w:rsid w:val="00B606DC"/>
    <w:rsid w:val="00B650C7"/>
    <w:rsid w:val="00B65275"/>
    <w:rsid w:val="00B66698"/>
    <w:rsid w:val="00B6725C"/>
    <w:rsid w:val="00B71208"/>
    <w:rsid w:val="00B73909"/>
    <w:rsid w:val="00B77688"/>
    <w:rsid w:val="00B817C4"/>
    <w:rsid w:val="00B81C71"/>
    <w:rsid w:val="00B83A23"/>
    <w:rsid w:val="00B86E90"/>
    <w:rsid w:val="00B90444"/>
    <w:rsid w:val="00B91B31"/>
    <w:rsid w:val="00B91DF0"/>
    <w:rsid w:val="00B9590B"/>
    <w:rsid w:val="00BA0413"/>
    <w:rsid w:val="00BA0ED3"/>
    <w:rsid w:val="00BA2AA9"/>
    <w:rsid w:val="00BA3992"/>
    <w:rsid w:val="00BA7BF4"/>
    <w:rsid w:val="00BB0433"/>
    <w:rsid w:val="00BB0A0C"/>
    <w:rsid w:val="00BB18F1"/>
    <w:rsid w:val="00BB28E9"/>
    <w:rsid w:val="00BB382C"/>
    <w:rsid w:val="00BB5BC5"/>
    <w:rsid w:val="00BB5DD2"/>
    <w:rsid w:val="00BB7D1A"/>
    <w:rsid w:val="00BC20A5"/>
    <w:rsid w:val="00BC2DF1"/>
    <w:rsid w:val="00BC3DB6"/>
    <w:rsid w:val="00BC41C5"/>
    <w:rsid w:val="00BC58E1"/>
    <w:rsid w:val="00BC5D17"/>
    <w:rsid w:val="00BC6B85"/>
    <w:rsid w:val="00BC7683"/>
    <w:rsid w:val="00BC78D1"/>
    <w:rsid w:val="00BD1DA5"/>
    <w:rsid w:val="00BD1EFF"/>
    <w:rsid w:val="00BD21C5"/>
    <w:rsid w:val="00BD2CA5"/>
    <w:rsid w:val="00BD3DAB"/>
    <w:rsid w:val="00BD3EE9"/>
    <w:rsid w:val="00BE0499"/>
    <w:rsid w:val="00BE1CC8"/>
    <w:rsid w:val="00BE5136"/>
    <w:rsid w:val="00BE61BE"/>
    <w:rsid w:val="00BE7F07"/>
    <w:rsid w:val="00BF1597"/>
    <w:rsid w:val="00BF1CE4"/>
    <w:rsid w:val="00BF6377"/>
    <w:rsid w:val="00C00E8F"/>
    <w:rsid w:val="00C00F02"/>
    <w:rsid w:val="00C03B95"/>
    <w:rsid w:val="00C04B35"/>
    <w:rsid w:val="00C04EB9"/>
    <w:rsid w:val="00C05D06"/>
    <w:rsid w:val="00C063A0"/>
    <w:rsid w:val="00C12873"/>
    <w:rsid w:val="00C13055"/>
    <w:rsid w:val="00C1352A"/>
    <w:rsid w:val="00C13672"/>
    <w:rsid w:val="00C13F8A"/>
    <w:rsid w:val="00C13FFA"/>
    <w:rsid w:val="00C145AD"/>
    <w:rsid w:val="00C145F2"/>
    <w:rsid w:val="00C158F4"/>
    <w:rsid w:val="00C1627A"/>
    <w:rsid w:val="00C17F0D"/>
    <w:rsid w:val="00C204F2"/>
    <w:rsid w:val="00C24AF5"/>
    <w:rsid w:val="00C26DDB"/>
    <w:rsid w:val="00C31ACC"/>
    <w:rsid w:val="00C34521"/>
    <w:rsid w:val="00C36854"/>
    <w:rsid w:val="00C369EC"/>
    <w:rsid w:val="00C36F86"/>
    <w:rsid w:val="00C41088"/>
    <w:rsid w:val="00C463E8"/>
    <w:rsid w:val="00C5006E"/>
    <w:rsid w:val="00C50845"/>
    <w:rsid w:val="00C5294B"/>
    <w:rsid w:val="00C5338E"/>
    <w:rsid w:val="00C53437"/>
    <w:rsid w:val="00C54D56"/>
    <w:rsid w:val="00C568B7"/>
    <w:rsid w:val="00C60942"/>
    <w:rsid w:val="00C616FF"/>
    <w:rsid w:val="00C61FAE"/>
    <w:rsid w:val="00C64154"/>
    <w:rsid w:val="00C647F0"/>
    <w:rsid w:val="00C64C86"/>
    <w:rsid w:val="00C65E30"/>
    <w:rsid w:val="00C66FEC"/>
    <w:rsid w:val="00C714F7"/>
    <w:rsid w:val="00C74897"/>
    <w:rsid w:val="00C74AD6"/>
    <w:rsid w:val="00C74BF5"/>
    <w:rsid w:val="00C74D56"/>
    <w:rsid w:val="00C767B9"/>
    <w:rsid w:val="00C8029F"/>
    <w:rsid w:val="00C81932"/>
    <w:rsid w:val="00C852AD"/>
    <w:rsid w:val="00C87C0D"/>
    <w:rsid w:val="00C911D1"/>
    <w:rsid w:val="00C93660"/>
    <w:rsid w:val="00C93BF8"/>
    <w:rsid w:val="00CA0C42"/>
    <w:rsid w:val="00CA199F"/>
    <w:rsid w:val="00CA2639"/>
    <w:rsid w:val="00CA31FA"/>
    <w:rsid w:val="00CA4122"/>
    <w:rsid w:val="00CA59A5"/>
    <w:rsid w:val="00CA6D0A"/>
    <w:rsid w:val="00CA6E76"/>
    <w:rsid w:val="00CA7109"/>
    <w:rsid w:val="00CB1B07"/>
    <w:rsid w:val="00CB32D0"/>
    <w:rsid w:val="00CB77C0"/>
    <w:rsid w:val="00CC09E8"/>
    <w:rsid w:val="00CC30BB"/>
    <w:rsid w:val="00CC3440"/>
    <w:rsid w:val="00CC637C"/>
    <w:rsid w:val="00CD06AA"/>
    <w:rsid w:val="00CD0910"/>
    <w:rsid w:val="00CD3B62"/>
    <w:rsid w:val="00CD6544"/>
    <w:rsid w:val="00CD7547"/>
    <w:rsid w:val="00CE1277"/>
    <w:rsid w:val="00CE1E50"/>
    <w:rsid w:val="00CE26F6"/>
    <w:rsid w:val="00CE3542"/>
    <w:rsid w:val="00CE404B"/>
    <w:rsid w:val="00CF0771"/>
    <w:rsid w:val="00CF2294"/>
    <w:rsid w:val="00CF42BE"/>
    <w:rsid w:val="00CF4649"/>
    <w:rsid w:val="00CF5094"/>
    <w:rsid w:val="00CF63E8"/>
    <w:rsid w:val="00CF6AE1"/>
    <w:rsid w:val="00D00227"/>
    <w:rsid w:val="00D072B1"/>
    <w:rsid w:val="00D07661"/>
    <w:rsid w:val="00D07762"/>
    <w:rsid w:val="00D10D2A"/>
    <w:rsid w:val="00D10FC5"/>
    <w:rsid w:val="00D1293E"/>
    <w:rsid w:val="00D1502A"/>
    <w:rsid w:val="00D15BFE"/>
    <w:rsid w:val="00D211EF"/>
    <w:rsid w:val="00D212C9"/>
    <w:rsid w:val="00D221DB"/>
    <w:rsid w:val="00D233BE"/>
    <w:rsid w:val="00D24A7C"/>
    <w:rsid w:val="00D253B7"/>
    <w:rsid w:val="00D254AB"/>
    <w:rsid w:val="00D25F29"/>
    <w:rsid w:val="00D262AB"/>
    <w:rsid w:val="00D264FF"/>
    <w:rsid w:val="00D332A9"/>
    <w:rsid w:val="00D33742"/>
    <w:rsid w:val="00D34B07"/>
    <w:rsid w:val="00D357EC"/>
    <w:rsid w:val="00D358E7"/>
    <w:rsid w:val="00D404E2"/>
    <w:rsid w:val="00D45699"/>
    <w:rsid w:val="00D5312B"/>
    <w:rsid w:val="00D545E0"/>
    <w:rsid w:val="00D60533"/>
    <w:rsid w:val="00D64909"/>
    <w:rsid w:val="00D64AC0"/>
    <w:rsid w:val="00D65A5B"/>
    <w:rsid w:val="00D67AD5"/>
    <w:rsid w:val="00D71216"/>
    <w:rsid w:val="00D72033"/>
    <w:rsid w:val="00D734A3"/>
    <w:rsid w:val="00D73DC4"/>
    <w:rsid w:val="00D741BC"/>
    <w:rsid w:val="00D74935"/>
    <w:rsid w:val="00D74EF0"/>
    <w:rsid w:val="00D8131E"/>
    <w:rsid w:val="00D82D03"/>
    <w:rsid w:val="00D858F6"/>
    <w:rsid w:val="00D878FF"/>
    <w:rsid w:val="00D91689"/>
    <w:rsid w:val="00D92444"/>
    <w:rsid w:val="00D92878"/>
    <w:rsid w:val="00D9360F"/>
    <w:rsid w:val="00DA23DF"/>
    <w:rsid w:val="00DA29FF"/>
    <w:rsid w:val="00DA317B"/>
    <w:rsid w:val="00DA4873"/>
    <w:rsid w:val="00DA623B"/>
    <w:rsid w:val="00DA70A8"/>
    <w:rsid w:val="00DA7420"/>
    <w:rsid w:val="00DB090A"/>
    <w:rsid w:val="00DB0FEE"/>
    <w:rsid w:val="00DB1D16"/>
    <w:rsid w:val="00DB464E"/>
    <w:rsid w:val="00DB57DC"/>
    <w:rsid w:val="00DB66C1"/>
    <w:rsid w:val="00DB6F09"/>
    <w:rsid w:val="00DC4DDF"/>
    <w:rsid w:val="00DC52ED"/>
    <w:rsid w:val="00DC55F8"/>
    <w:rsid w:val="00DC74AE"/>
    <w:rsid w:val="00DD0345"/>
    <w:rsid w:val="00DD238C"/>
    <w:rsid w:val="00DD3024"/>
    <w:rsid w:val="00DD6358"/>
    <w:rsid w:val="00DE1BD3"/>
    <w:rsid w:val="00DE23A2"/>
    <w:rsid w:val="00DE2717"/>
    <w:rsid w:val="00DE2DBD"/>
    <w:rsid w:val="00DE5662"/>
    <w:rsid w:val="00DE69CA"/>
    <w:rsid w:val="00DF0733"/>
    <w:rsid w:val="00DF2C0F"/>
    <w:rsid w:val="00DF52AE"/>
    <w:rsid w:val="00DF6505"/>
    <w:rsid w:val="00DF7C1D"/>
    <w:rsid w:val="00E01F19"/>
    <w:rsid w:val="00E02B6D"/>
    <w:rsid w:val="00E0408F"/>
    <w:rsid w:val="00E05B8C"/>
    <w:rsid w:val="00E07716"/>
    <w:rsid w:val="00E079C4"/>
    <w:rsid w:val="00E07A13"/>
    <w:rsid w:val="00E11002"/>
    <w:rsid w:val="00E11F28"/>
    <w:rsid w:val="00E13139"/>
    <w:rsid w:val="00E13C2D"/>
    <w:rsid w:val="00E16142"/>
    <w:rsid w:val="00E1722F"/>
    <w:rsid w:val="00E17D6B"/>
    <w:rsid w:val="00E21494"/>
    <w:rsid w:val="00E272DD"/>
    <w:rsid w:val="00E2730F"/>
    <w:rsid w:val="00E27CDF"/>
    <w:rsid w:val="00E31474"/>
    <w:rsid w:val="00E31AEB"/>
    <w:rsid w:val="00E35455"/>
    <w:rsid w:val="00E41E29"/>
    <w:rsid w:val="00E425EF"/>
    <w:rsid w:val="00E434D0"/>
    <w:rsid w:val="00E45747"/>
    <w:rsid w:val="00E459DD"/>
    <w:rsid w:val="00E50C3E"/>
    <w:rsid w:val="00E53AED"/>
    <w:rsid w:val="00E56D80"/>
    <w:rsid w:val="00E5733D"/>
    <w:rsid w:val="00E6546F"/>
    <w:rsid w:val="00E65E05"/>
    <w:rsid w:val="00E67030"/>
    <w:rsid w:val="00E70086"/>
    <w:rsid w:val="00E70CFC"/>
    <w:rsid w:val="00E7616B"/>
    <w:rsid w:val="00E77C02"/>
    <w:rsid w:val="00E80178"/>
    <w:rsid w:val="00E802A0"/>
    <w:rsid w:val="00E80C0A"/>
    <w:rsid w:val="00E81D04"/>
    <w:rsid w:val="00E8299B"/>
    <w:rsid w:val="00E84087"/>
    <w:rsid w:val="00E85B89"/>
    <w:rsid w:val="00E86C65"/>
    <w:rsid w:val="00E86E99"/>
    <w:rsid w:val="00E876E2"/>
    <w:rsid w:val="00E87D6D"/>
    <w:rsid w:val="00E93126"/>
    <w:rsid w:val="00E9594A"/>
    <w:rsid w:val="00E97AA6"/>
    <w:rsid w:val="00EA04B3"/>
    <w:rsid w:val="00EA05A6"/>
    <w:rsid w:val="00EA0AE5"/>
    <w:rsid w:val="00EA0DE6"/>
    <w:rsid w:val="00EA38B0"/>
    <w:rsid w:val="00EA4450"/>
    <w:rsid w:val="00EA506C"/>
    <w:rsid w:val="00EA6CF1"/>
    <w:rsid w:val="00EB43C3"/>
    <w:rsid w:val="00EB591C"/>
    <w:rsid w:val="00EC0EEE"/>
    <w:rsid w:val="00EC19D2"/>
    <w:rsid w:val="00EC2D14"/>
    <w:rsid w:val="00EC4458"/>
    <w:rsid w:val="00ED06A8"/>
    <w:rsid w:val="00ED0ECF"/>
    <w:rsid w:val="00ED60AA"/>
    <w:rsid w:val="00ED62F3"/>
    <w:rsid w:val="00ED6474"/>
    <w:rsid w:val="00ED6A2F"/>
    <w:rsid w:val="00ED7542"/>
    <w:rsid w:val="00EE0F10"/>
    <w:rsid w:val="00EE2617"/>
    <w:rsid w:val="00EE386B"/>
    <w:rsid w:val="00EE4C8C"/>
    <w:rsid w:val="00EE614E"/>
    <w:rsid w:val="00EE7AC9"/>
    <w:rsid w:val="00EF06D9"/>
    <w:rsid w:val="00EF0B6C"/>
    <w:rsid w:val="00EF5152"/>
    <w:rsid w:val="00EF5977"/>
    <w:rsid w:val="00F00998"/>
    <w:rsid w:val="00F05FF9"/>
    <w:rsid w:val="00F100FA"/>
    <w:rsid w:val="00F14103"/>
    <w:rsid w:val="00F15E19"/>
    <w:rsid w:val="00F16B4E"/>
    <w:rsid w:val="00F20D20"/>
    <w:rsid w:val="00F24763"/>
    <w:rsid w:val="00F25E94"/>
    <w:rsid w:val="00F26D81"/>
    <w:rsid w:val="00F3119D"/>
    <w:rsid w:val="00F31906"/>
    <w:rsid w:val="00F321AE"/>
    <w:rsid w:val="00F322E1"/>
    <w:rsid w:val="00F33D08"/>
    <w:rsid w:val="00F354AF"/>
    <w:rsid w:val="00F35C52"/>
    <w:rsid w:val="00F369F5"/>
    <w:rsid w:val="00F376A6"/>
    <w:rsid w:val="00F4014E"/>
    <w:rsid w:val="00F4104F"/>
    <w:rsid w:val="00F45833"/>
    <w:rsid w:val="00F46568"/>
    <w:rsid w:val="00F51A7D"/>
    <w:rsid w:val="00F5254C"/>
    <w:rsid w:val="00F52E30"/>
    <w:rsid w:val="00F54960"/>
    <w:rsid w:val="00F5531A"/>
    <w:rsid w:val="00F57744"/>
    <w:rsid w:val="00F63C77"/>
    <w:rsid w:val="00F70FA3"/>
    <w:rsid w:val="00F7417D"/>
    <w:rsid w:val="00F74197"/>
    <w:rsid w:val="00F77D1F"/>
    <w:rsid w:val="00F803CB"/>
    <w:rsid w:val="00F809AA"/>
    <w:rsid w:val="00F81686"/>
    <w:rsid w:val="00F849E2"/>
    <w:rsid w:val="00F87672"/>
    <w:rsid w:val="00F8794E"/>
    <w:rsid w:val="00F91D87"/>
    <w:rsid w:val="00F96BF4"/>
    <w:rsid w:val="00F97153"/>
    <w:rsid w:val="00FA03E7"/>
    <w:rsid w:val="00FA14B7"/>
    <w:rsid w:val="00FA3E2F"/>
    <w:rsid w:val="00FA4E52"/>
    <w:rsid w:val="00FA505F"/>
    <w:rsid w:val="00FA589E"/>
    <w:rsid w:val="00FA754B"/>
    <w:rsid w:val="00FB2FA1"/>
    <w:rsid w:val="00FB3426"/>
    <w:rsid w:val="00FB3B8F"/>
    <w:rsid w:val="00FB5A66"/>
    <w:rsid w:val="00FB72A2"/>
    <w:rsid w:val="00FC0625"/>
    <w:rsid w:val="00FC0904"/>
    <w:rsid w:val="00FC0E69"/>
    <w:rsid w:val="00FC290B"/>
    <w:rsid w:val="00FC2E37"/>
    <w:rsid w:val="00FD0B77"/>
    <w:rsid w:val="00FD2B23"/>
    <w:rsid w:val="00FD7633"/>
    <w:rsid w:val="00FE04C6"/>
    <w:rsid w:val="00FE1410"/>
    <w:rsid w:val="00FE2052"/>
    <w:rsid w:val="00FE2D7E"/>
    <w:rsid w:val="00FE7DF8"/>
    <w:rsid w:val="00FF0662"/>
    <w:rsid w:val="00FF27DC"/>
    <w:rsid w:val="00FF28CC"/>
    <w:rsid w:val="00FF4CC1"/>
    <w:rsid w:val="00FF4D24"/>
    <w:rsid w:val="00FF5B61"/>
    <w:rsid w:val="00FF5E34"/>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95D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57" w:unhideWhenUsed="1"/>
    <w:lsdException w:name="toc 2" w:semiHidden="1" w:uiPriority="57" w:unhideWhenUsed="1"/>
    <w:lsdException w:name="toc 3" w:semiHidden="1" w:uiPriority="57" w:unhideWhenUsed="1"/>
    <w:lsdException w:name="toc 4" w:semiHidden="1" w:uiPriority="57" w:unhideWhenUsed="1"/>
    <w:lsdException w:name="toc 5" w:semiHidden="1" w:uiPriority="57" w:unhideWhenUsed="1"/>
    <w:lsdException w:name="toc 6" w:semiHidden="1" w:uiPriority="57" w:unhideWhenUsed="1"/>
    <w:lsdException w:name="toc 7" w:semiHidden="1" w:uiPriority="57" w:unhideWhenUsed="1"/>
    <w:lsdException w:name="toc 8" w:semiHidden="1" w:uiPriority="57" w:unhideWhenUsed="1"/>
    <w:lsdException w:name="toc 9" w:semiHidden="1" w:uiPriority="57"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4" w:qFormat="1"/>
    <w:lsdException w:name="Emphasis" w:uiPriority="3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lsdException w:name="Medium Shading 2" w:uiPriority="0"/>
    <w:lsdException w:name="Medium List 1" w:uiPriority="0"/>
    <w:lsdException w:name="Medium List 2" w:uiPriority="0"/>
    <w:lsdException w:name="Medium Grid 1" w:uiPriority="0"/>
    <w:lsdException w:name="Medium Grid 2" w:uiPriority="0"/>
    <w:lsdException w:name="Medium Grid 3" w:uiPriority="0"/>
    <w:lsdException w:name="Dark List" w:uiPriority="0"/>
    <w:lsdException w:name="Colorful Shading" w:uiPriority="0"/>
    <w:lsdException w:name="Colorful List" w:uiPriority="0"/>
    <w:lsdException w:name="Colorful Grid" w:uiPriority="0"/>
    <w:lsdException w:name="Light Shading Accent 1" w:uiPriority="96"/>
    <w:lsdException w:name="Light List Accent 1" w:uiPriority="97"/>
    <w:lsdException w:name="Light Grid Accent 1" w:uiPriority="98"/>
    <w:lsdException w:name="Medium Shading 1 Accent 1"/>
    <w:lsdException w:name="Medium Shading 2 Accent 1" w:uiPriority="0"/>
    <w:lsdException w:name="Medium List 1 Accent 1" w:uiPriority="0"/>
    <w:lsdException w:name="Revision" w:semiHidden="1"/>
    <w:lsdException w:name="List Paragraph" w:uiPriority="34" w:qFormat="1"/>
    <w:lsdException w:name="Quote" w:uiPriority="41" w:qFormat="1"/>
    <w:lsdException w:name="Intense Quote" w:uiPriority="48" w:qFormat="1"/>
    <w:lsdException w:name="Medium List 2 Accent 1" w:uiPriority="0"/>
    <w:lsdException w:name="Medium Grid 1 Accent 1" w:uiPriority="0"/>
    <w:lsdException w:name="Medium Grid 2 Accent 1" w:uiPriority="0"/>
    <w:lsdException w:name="Medium Grid 3 Accent 1" w:uiPriority="0"/>
    <w:lsdException w:name="Dark List Accent 1" w:uiPriority="0"/>
    <w:lsdException w:name="Colorful Shading Accent 1" w:uiPriority="0"/>
    <w:lsdException w:name="Colorful List Accent 1" w:uiPriority="0"/>
    <w:lsdException w:name="Colorful Grid Accent 1" w:uiPriority="0"/>
    <w:lsdException w:name="Light Shading Accent 2" w:uiPriority="96"/>
    <w:lsdException w:name="Light List Accent 2" w:uiPriority="97"/>
    <w:lsdException w:name="Light Grid Accent 2" w:uiPriority="98"/>
    <w:lsdException w:name="Medium Shading 1 Accent 2"/>
    <w:lsdException w:name="Medium Shading 2 Accent 2" w:uiPriority="0"/>
    <w:lsdException w:name="Medium List 1 Accent 2" w:uiPriority="0"/>
    <w:lsdException w:name="Medium List 2 Accent 2" w:uiPriority="0"/>
    <w:lsdException w:name="Medium Grid 1 Accent 2" w:uiPriority="0"/>
    <w:lsdException w:name="Medium Grid 2 Accent 2" w:uiPriority="0"/>
    <w:lsdException w:name="Medium Grid 3 Accent 2" w:uiPriority="0"/>
    <w:lsdException w:name="Dark List Accent 2" w:uiPriority="0"/>
    <w:lsdException w:name="Colorful Shading Accent 2" w:uiPriority="0"/>
    <w:lsdException w:name="Colorful List Accent 2" w:uiPriority="0"/>
    <w:lsdException w:name="Colorful Grid Accent 2" w:uiPriority="0"/>
    <w:lsdException w:name="Light Shading Accent 3" w:uiPriority="96"/>
    <w:lsdException w:name="Light List Accent 3" w:uiPriority="97"/>
    <w:lsdException w:name="Light Grid Accent 3" w:uiPriority="98"/>
    <w:lsdException w:name="Medium Shading 1 Accent 3"/>
    <w:lsdException w:name="Medium Shading 2 Accent 3" w:uiPriority="0"/>
    <w:lsdException w:name="Medium List 1 Accent 3" w:uiPriority="0"/>
    <w:lsdException w:name="Medium List 2 Accent 3" w:uiPriority="0"/>
    <w:lsdException w:name="Medium Grid 1 Accent 3" w:uiPriority="0"/>
    <w:lsdException w:name="Medium Grid 2 Accent 3" w:uiPriority="0"/>
    <w:lsdException w:name="Medium Grid 3 Accent 3" w:uiPriority="0"/>
    <w:lsdException w:name="Dark List Accent 3" w:uiPriority="0"/>
    <w:lsdException w:name="Colorful Shading Accent 3" w:uiPriority="0"/>
    <w:lsdException w:name="Colorful List Accent 3" w:uiPriority="0"/>
    <w:lsdException w:name="Colorful Grid Accent 3" w:uiPriority="0"/>
    <w:lsdException w:name="Light Shading Accent 4" w:uiPriority="96"/>
    <w:lsdException w:name="Light List Accent 4" w:uiPriority="97"/>
    <w:lsdException w:name="Light Grid Accent 4" w:uiPriority="98"/>
    <w:lsdException w:name="Medium Shading 1 Accent 4"/>
    <w:lsdException w:name="Medium Shading 2 Accent 4" w:uiPriority="0"/>
    <w:lsdException w:name="Medium List 1 Accent 4" w:uiPriority="0"/>
    <w:lsdException w:name="Medium List 2 Accent 4" w:uiPriority="0"/>
    <w:lsdException w:name="Medium Grid 1 Accent 4" w:uiPriority="0"/>
    <w:lsdException w:name="Medium Grid 2 Accent 4" w:uiPriority="0"/>
    <w:lsdException w:name="Medium Grid 3 Accent 4" w:uiPriority="0"/>
    <w:lsdException w:name="Dark List Accent 4" w:uiPriority="0"/>
    <w:lsdException w:name="Colorful Shading Accent 4" w:uiPriority="0"/>
    <w:lsdException w:name="Colorful List Accent 4" w:uiPriority="0"/>
    <w:lsdException w:name="Colorful Grid Accent 4" w:uiPriority="0"/>
    <w:lsdException w:name="Light Shading Accent 5" w:uiPriority="96"/>
    <w:lsdException w:name="Light List Accent 5" w:uiPriority="97"/>
    <w:lsdException w:name="Light Grid Accent 5" w:uiPriority="98"/>
    <w:lsdException w:name="Medium Shading 1 Accent 5"/>
    <w:lsdException w:name="Medium Shading 2 Accent 5" w:uiPriority="0"/>
    <w:lsdException w:name="Medium List 1 Accent 5" w:uiPriority="0"/>
    <w:lsdException w:name="Medium List 2 Accent 5" w:uiPriority="0"/>
    <w:lsdException w:name="Medium Grid 1 Accent 5" w:uiPriority="0"/>
    <w:lsdException w:name="Medium Grid 2 Accent 5" w:uiPriority="0"/>
    <w:lsdException w:name="Medium Grid 3 Accent 5" w:uiPriority="0"/>
    <w:lsdException w:name="Dark List Accent 5" w:uiPriority="0"/>
    <w:lsdException w:name="Colorful Shading Accent 5" w:uiPriority="0"/>
    <w:lsdException w:name="Colorful List Accent 5" w:uiPriority="0"/>
    <w:lsdException w:name="Colorful Grid Accent 5" w:uiPriority="0"/>
    <w:lsdException w:name="Light Shading Accent 6" w:uiPriority="96"/>
    <w:lsdException w:name="Light List Accent 6" w:uiPriority="97"/>
    <w:lsdException w:name="Light Grid Accent 6" w:uiPriority="98"/>
    <w:lsdException w:name="Medium Shading 1 Accent 6"/>
    <w:lsdException w:name="Medium Shading 2 Accent 6" w:uiPriority="0"/>
    <w:lsdException w:name="Medium List 1 Accent 6" w:uiPriority="0"/>
    <w:lsdException w:name="Medium List 2 Accent 6" w:uiPriority="0"/>
    <w:lsdException w:name="Medium Grid 1 Accent 6" w:uiPriority="0"/>
    <w:lsdException w:name="Medium Grid 2 Accent 6" w:uiPriority="0"/>
    <w:lsdException w:name="Medium Grid 3 Accent 6" w:uiPriority="0"/>
    <w:lsdException w:name="Dark List Accent 6" w:uiPriority="0"/>
    <w:lsdException w:name="Colorful Shading Accent 6" w:uiPriority="0"/>
    <w:lsdException w:name="Colorful List Accent 6" w:uiPriority="0"/>
    <w:lsdException w:name="Colorful Grid Accent 6" w:uiPriority="0"/>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atentStyles>
  <w:style w:type="paragraph" w:default="1" w:styleId="a">
    <w:name w:val="Normal"/>
    <w:qFormat/>
    <w:pPr>
      <w:overflowPunct w:val="0"/>
      <w:autoSpaceDE w:val="0"/>
      <w:autoSpaceDN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pPr>
      <w:keepNext/>
      <w:keepLines/>
      <w:numPr>
        <w:numId w:val="1"/>
      </w:numPr>
      <w:pBdr>
        <w:top w:val="single" w:sz="12" w:space="3" w:color="auto"/>
      </w:pBdr>
      <w:overflowPunct w:val="0"/>
      <w:autoSpaceDE w:val="0"/>
      <w:autoSpaceDN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pPr>
      <w:keepNext/>
      <w:keepLines/>
      <w:numPr>
        <w:ilvl w:val="1"/>
        <w:numId w:val="1"/>
      </w:numPr>
      <w:overflowPunct/>
      <w:autoSpaceDE/>
      <w:autoSpaceDN/>
      <w:spacing w:before="180"/>
      <w:ind w:left="578" w:hanging="578"/>
      <w:textAlignment w:val="auto"/>
      <w:outlineLvl w:val="1"/>
    </w:pPr>
    <w:rPr>
      <w:rFonts w:ascii="Arial" w:eastAsia="Arial" w:hAnsi="Arial"/>
      <w:b/>
      <w:bCs/>
      <w:iCs/>
      <w:sz w:val="28"/>
      <w:szCs w:val="28"/>
    </w:rPr>
  </w:style>
  <w:style w:type="paragraph" w:styleId="3">
    <w:name w:val="heading 3"/>
    <w:basedOn w:val="a"/>
    <w:next w:val="a"/>
    <w:link w:val="3Char"/>
    <w:unhideWhenUsed/>
    <w:qFormat/>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pPr>
      <w:keepNext/>
      <w:numPr>
        <w:ilvl w:val="3"/>
        <w:numId w:val="1"/>
      </w:numPr>
      <w:spacing w:before="240" w:after="60"/>
      <w:outlineLvl w:val="3"/>
    </w:pPr>
    <w:rPr>
      <w:b/>
      <w:bCs/>
      <w:sz w:val="28"/>
      <w:szCs w:val="28"/>
    </w:rPr>
  </w:style>
  <w:style w:type="paragraph" w:styleId="5">
    <w:name w:val="heading 5"/>
    <w:basedOn w:val="4"/>
    <w:next w:val="a"/>
    <w:link w:val="5Char"/>
    <w:qFormat/>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Pr>
      <w:rFonts w:ascii="Arial" w:eastAsia="SimSun" w:hAnsi="Arial" w:cs="Times New Roman"/>
      <w:kern w:val="0"/>
      <w:sz w:val="36"/>
      <w:szCs w:val="20"/>
      <w:lang w:eastAsia="en-US"/>
    </w:rPr>
  </w:style>
  <w:style w:type="character" w:customStyle="1" w:styleId="2Char">
    <w:name w:val="제목 2 Char"/>
    <w:basedOn w:val="a0"/>
    <w:link w:val="2"/>
    <w:rPr>
      <w:rFonts w:ascii="Arial" w:eastAsia="Arial" w:hAnsi="Arial" w:cs="Times New Roman"/>
      <w:b/>
      <w:bCs/>
      <w:iCs/>
      <w:kern w:val="0"/>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pPr>
      <w:tabs>
        <w:tab w:val="center" w:pos="4153"/>
        <w:tab w:val="right" w:pos="8306"/>
      </w:tabs>
      <w:snapToGrid w:val="0"/>
    </w:pPr>
    <w:rPr>
      <w:rFonts w:ascii="Calibri" w:eastAsia="SimSun" w:hAnsi="Calibri"/>
      <w:sz w:val="18"/>
      <w:szCs w:val="18"/>
    </w:rPr>
  </w:style>
  <w:style w:type="character" w:customStyle="1" w:styleId="Char">
    <w:name w:val="바닥글 Char"/>
    <w:basedOn w:val="a0"/>
    <w:link w:val="a3"/>
    <w:uiPriority w:val="99"/>
    <w:rPr>
      <w:rFonts w:ascii="Calibri" w:eastAsia="SimSun" w:hAnsi="Calibri" w:cs="Times New Roman"/>
      <w:kern w:val="0"/>
      <w:sz w:val="18"/>
      <w:szCs w:val="18"/>
    </w:rPr>
  </w:style>
  <w:style w:type="paragraph" w:customStyle="1" w:styleId="CRCoverPage">
    <w:name w:val="CR Cover Page"/>
    <w:link w:val="CRCoverPageZchn"/>
    <w:qFormat/>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pPr>
      <w:overflowPunct/>
      <w:autoSpaceDE/>
      <w:autoSpaceDN/>
      <w:spacing w:after="120"/>
      <w:jc w:val="both"/>
      <w:textAlignment w:val="auto"/>
    </w:pPr>
    <w:rPr>
      <w:rFonts w:eastAsia="MS Mincho"/>
      <w:szCs w:val="24"/>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Pr>
      <w:rFonts w:ascii="Times New Roman" w:eastAsia="MS Mincho" w:hAnsi="Times New Roman" w:cs="Times New Roman"/>
      <w:kern w:val="0"/>
      <w:szCs w:val="24"/>
      <w:lang w:eastAsia="en-US"/>
    </w:rPr>
  </w:style>
  <w:style w:type="paragraph" w:customStyle="1" w:styleId="20">
    <w:name w:val="样式2"/>
    <w:basedOn w:val="3"/>
    <w:qFormat/>
    <w:pPr>
      <w:keepNext w:val="0"/>
      <w:numPr>
        <w:ilvl w:val="2"/>
        <w:numId w:val="1"/>
      </w:numPr>
      <w:spacing w:beforeLines="50"/>
      <w:ind w:leftChars="0" w:left="0" w:firstLineChars="0" w:firstLine="0"/>
    </w:pPr>
    <w:rPr>
      <w:rFonts w:ascii="Times New Roman" w:eastAsia="SimSun" w:hAnsi="Times New Roman" w:cs="Times New Roman"/>
      <w:sz w:val="24"/>
      <w:szCs w:val="24"/>
    </w:rPr>
  </w:style>
  <w:style w:type="character" w:customStyle="1" w:styleId="CRCoverPageZchn">
    <w:name w:val="CR Cover Page Zchn"/>
    <w:link w:val="CRCoverPage"/>
    <w:rPr>
      <w:rFonts w:ascii="Arial" w:eastAsia="MS Mincho" w:hAnsi="Arial" w:cs="Times New Roman"/>
      <w:kern w:val="0"/>
      <w:szCs w:val="20"/>
      <w:lang w:val="en-GB" w:eastAsia="en-US"/>
    </w:rPr>
  </w:style>
  <w:style w:type="paragraph" w:customStyle="1" w:styleId="Reference">
    <w:name w:val="Reference"/>
    <w:basedOn w:val="a"/>
    <w:pPr>
      <w:numPr>
        <w:numId w:val="5"/>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Pr>
      <w:rFonts w:asciiTheme="majorHAnsi" w:eastAsiaTheme="majorEastAsia" w:hAnsiTheme="majorHAnsi" w:cstheme="majorBidi"/>
      <w:kern w:val="0"/>
      <w:szCs w:val="20"/>
      <w:lang w:val="en-GB" w:eastAsia="en-US"/>
    </w:rPr>
  </w:style>
  <w:style w:type="paragraph" w:customStyle="1" w:styleId="B2">
    <w:name w:val="B2"/>
    <w:basedOn w:val="21"/>
    <w:link w:val="B2Char"/>
    <w:pPr>
      <w:overflowPunct/>
      <w:autoSpaceDE/>
      <w:autoSpaceDN/>
      <w:ind w:leftChars="0" w:left="851" w:firstLineChars="0" w:hanging="284"/>
      <w:contextualSpacing w:val="0"/>
      <w:textAlignment w:val="auto"/>
    </w:pPr>
    <w:rPr>
      <w:rFonts w:eastAsia="맑은 고딕"/>
    </w:rPr>
  </w:style>
  <w:style w:type="character" w:customStyle="1" w:styleId="B2Char">
    <w:name w:val="B2 Char"/>
    <w:link w:val="B2"/>
    <w:rPr>
      <w:rFonts w:ascii="Times New Roman" w:eastAsia="맑은 고딕" w:hAnsi="Times New Roman" w:cs="Times New Roman"/>
      <w:kern w:val="0"/>
      <w:szCs w:val="20"/>
      <w:lang w:val="en-GB" w:eastAsia="en-US"/>
    </w:rPr>
  </w:style>
  <w:style w:type="paragraph" w:styleId="21">
    <w:name w:val="List 2"/>
    <w:basedOn w:val="a"/>
    <w:uiPriority w:val="99"/>
    <w:semiHidden/>
    <w:unhideWhenUsed/>
    <w:pPr>
      <w:ind w:leftChars="400" w:left="100" w:hangingChars="200" w:hanging="200"/>
      <w:contextualSpacing/>
    </w:pPr>
  </w:style>
  <w:style w:type="table" w:styleId="a6">
    <w:name w:val="Table Grid"/>
    <w:basedOn w:val="a1"/>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pPr>
      <w:overflowPunct/>
      <w:autoSpaceDE/>
      <w:autoSpaceDN/>
      <w:ind w:leftChars="0" w:left="1135" w:firstLineChars="0" w:hanging="284"/>
      <w:contextualSpacing w:val="0"/>
      <w:textAlignment w:val="auto"/>
    </w:pPr>
    <w:rPr>
      <w:rFonts w:eastAsia="맑은 고딕"/>
    </w:rPr>
  </w:style>
  <w:style w:type="character" w:customStyle="1" w:styleId="B3Char">
    <w:name w:val="B3 Char"/>
    <w:link w:val="B3"/>
    <w:rPr>
      <w:rFonts w:ascii="Times New Roman" w:eastAsia="맑은 고딕" w:hAnsi="Times New Roman" w:cs="Times New Roman"/>
      <w:kern w:val="0"/>
      <w:szCs w:val="20"/>
      <w:lang w:val="en-GB" w:eastAsia="en-US"/>
    </w:rPr>
  </w:style>
  <w:style w:type="paragraph" w:styleId="30">
    <w:name w:val="List 3"/>
    <w:basedOn w:val="a"/>
    <w:uiPriority w:val="99"/>
    <w:semiHidden/>
    <w:unhideWhenUsed/>
    <w:pPr>
      <w:ind w:leftChars="600" w:left="100" w:hangingChars="200" w:hanging="200"/>
      <w:contextualSpacing/>
    </w:pPr>
  </w:style>
  <w:style w:type="paragraph" w:styleId="a7">
    <w:name w:val="header"/>
    <w:basedOn w:val="a"/>
    <w:link w:val="Char2"/>
    <w:uiPriority w:val="99"/>
    <w:unhideWhenUsed/>
    <w:pPr>
      <w:tabs>
        <w:tab w:val="center" w:pos="4513"/>
        <w:tab w:val="right" w:pos="9026"/>
      </w:tabs>
      <w:snapToGrid w:val="0"/>
    </w:pPr>
  </w:style>
  <w:style w:type="character" w:customStyle="1" w:styleId="Char2">
    <w:name w:val="머리글 Char"/>
    <w:basedOn w:val="a0"/>
    <w:link w:val="a7"/>
    <w:uiPriority w:val="99"/>
    <w:rPr>
      <w:rFonts w:ascii="Times New Roman" w:eastAsia="Times New Roman" w:hAnsi="Times New Roman" w:cs="Times New Roman"/>
      <w:kern w:val="0"/>
      <w:szCs w:val="20"/>
      <w:lang w:val="en-GB" w:eastAsia="en-US"/>
    </w:rPr>
  </w:style>
  <w:style w:type="paragraph" w:customStyle="1" w:styleId="ComeBack">
    <w:name w:val="ComeBack"/>
    <w:basedOn w:val="a"/>
    <w:next w:val="a"/>
    <w:pPr>
      <w:numPr>
        <w:numId w:val="6"/>
      </w:numPr>
      <w:overflowPunct/>
      <w:autoSpaceDE/>
      <w:autoSpaceDN/>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Pr>
      <w:rFonts w:ascii="굴림체" w:eastAsia="굴림체" w:hAnsi="굴림체" w:cs="굴림체"/>
      <w:kern w:val="0"/>
      <w:sz w:val="24"/>
      <w:szCs w:val="24"/>
    </w:rPr>
  </w:style>
  <w:style w:type="paragraph" w:customStyle="1" w:styleId="B1">
    <w:name w:val="B1"/>
    <w:basedOn w:val="a"/>
    <w:link w:val="B1Char"/>
    <w:qFormat/>
    <w:pPr>
      <w:overflowPunct/>
      <w:autoSpaceDE/>
      <w:autoSpaceDN/>
      <w:ind w:left="568" w:hanging="284"/>
      <w:textAlignment w:val="auto"/>
    </w:pPr>
    <w:rPr>
      <w:rFonts w:eastAsia="맑은 고딕"/>
    </w:rPr>
  </w:style>
  <w:style w:type="paragraph" w:customStyle="1" w:styleId="B4">
    <w:name w:val="B4"/>
    <w:basedOn w:val="a"/>
    <w:link w:val="B4Char"/>
    <w:pPr>
      <w:overflowPunct/>
      <w:autoSpaceDE/>
      <w:autoSpaceDN/>
      <w:ind w:left="1418" w:hanging="284"/>
      <w:textAlignment w:val="auto"/>
    </w:pPr>
    <w:rPr>
      <w:rFonts w:eastAsia="맑은 고딕"/>
    </w:rPr>
  </w:style>
  <w:style w:type="character" w:customStyle="1" w:styleId="B1Char">
    <w:name w:val="B1 Char"/>
    <w:link w:val="B1"/>
    <w:rPr>
      <w:rFonts w:ascii="Times New Roman" w:eastAsia="맑은 고딕" w:hAnsi="Times New Roman" w:cs="Times New Roman"/>
      <w:kern w:val="0"/>
      <w:szCs w:val="20"/>
      <w:lang w:val="en-GB" w:eastAsia="en-US"/>
    </w:rPr>
  </w:style>
  <w:style w:type="character" w:customStyle="1" w:styleId="B4Char">
    <w:name w:val="B4 Char"/>
    <w:link w:val="B4"/>
    <w:rPr>
      <w:rFonts w:ascii="Times New Roman" w:eastAsia="맑은 고딕" w:hAnsi="Times New Roman" w:cs="Times New Roman"/>
      <w:kern w:val="0"/>
      <w:szCs w:val="20"/>
      <w:lang w:val="en-GB" w:eastAsia="en-US"/>
    </w:rPr>
  </w:style>
  <w:style w:type="character" w:styleId="a8">
    <w:name w:val="annotation reference"/>
    <w:basedOn w:val="a0"/>
    <w:unhideWhenUsed/>
    <w:qFormat/>
    <w:rPr>
      <w:sz w:val="18"/>
      <w:szCs w:val="18"/>
    </w:rPr>
  </w:style>
  <w:style w:type="paragraph" w:styleId="a9">
    <w:name w:val="annotation text"/>
    <w:basedOn w:val="a"/>
    <w:link w:val="Char3"/>
    <w:uiPriority w:val="99"/>
    <w:unhideWhenUsed/>
    <w:qFormat/>
  </w:style>
  <w:style w:type="character" w:customStyle="1" w:styleId="Char3">
    <w:name w:val="메모 텍스트 Char"/>
    <w:basedOn w:val="a0"/>
    <w:link w:val="a9"/>
    <w:uiPriority w:val="99"/>
    <w:qFormat/>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Pr>
      <w:b/>
      <w:bCs/>
    </w:rPr>
  </w:style>
  <w:style w:type="character" w:customStyle="1" w:styleId="Char4">
    <w:name w:val="메모 주제 Char"/>
    <w:basedOn w:val="Char3"/>
    <w:link w:val="aa"/>
    <w:uiPriority w:val="99"/>
    <w:semiHidden/>
    <w:rPr>
      <w:rFonts w:ascii="Times New Roman" w:eastAsia="Times New Roman" w:hAnsi="Times New Roman" w:cs="Times New Roman"/>
      <w:b/>
      <w:bCs/>
      <w:kern w:val="0"/>
      <w:szCs w:val="20"/>
      <w:lang w:val="en-GB" w:eastAsia="en-US"/>
    </w:rPr>
  </w:style>
  <w:style w:type="paragraph" w:styleId="ab">
    <w:name w:val="Revision"/>
    <w:hidden/>
    <w:uiPriority w:val="99"/>
    <w:semiHidden/>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Pr>
      <w:rFonts w:asciiTheme="majorHAnsi" w:eastAsiaTheme="majorEastAsia" w:hAnsiTheme="majorHAnsi" w:cstheme="majorBidi"/>
      <w:kern w:val="0"/>
      <w:sz w:val="18"/>
      <w:szCs w:val="18"/>
      <w:lang w:val="en-GB" w:eastAsia="en-US"/>
    </w:rPr>
  </w:style>
  <w:style w:type="paragraph" w:customStyle="1" w:styleId="References">
    <w:name w:val="References"/>
    <w:basedOn w:val="a"/>
    <w:pPr>
      <w:numPr>
        <w:numId w:val="4"/>
      </w:numPr>
      <w:overflowPunct/>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pPr>
      <w:overflowPunct/>
      <w:autoSpaceDE/>
      <w:autoSpaceDN/>
      <w:spacing w:after="0" w:line="276" w:lineRule="auto"/>
      <w:textAlignment w:val="auto"/>
    </w:pPr>
    <w:rPr>
      <w:rFonts w:ascii="Arial" w:eastAsia="나눔바른고딕" w:hAnsi="Arial" w:cstheme="minorBidi"/>
      <w:bCs/>
      <w:color w:val="000000"/>
      <w:szCs w:val="16"/>
      <w:lang w:val="en-US" w:bidi="en-US"/>
    </w:rPr>
  </w:style>
  <w:style w:type="paragraph" w:styleId="ae">
    <w:name w:val="No Spacing"/>
    <w:aliases w:val="동현일반"/>
    <w:basedOn w:val="a"/>
    <w:link w:val="Char7"/>
    <w:uiPriority w:val="1"/>
    <w:pPr>
      <w:overflowPunct/>
      <w:autoSpaceDE/>
      <w:autoSpaceDN/>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Pr>
      <w:rFonts w:ascii="Arial" w:eastAsia="나눔바른고딕" w:hAnsi="Arial"/>
      <w:bCs/>
      <w:color w:val="000000"/>
      <w:kern w:val="0"/>
      <w:szCs w:val="16"/>
      <w:lang w:eastAsia="en-US" w:bidi="en-US"/>
    </w:rPr>
  </w:style>
  <w:style w:type="paragraph" w:customStyle="1" w:styleId="Doc-text2">
    <w:name w:val="Doc-text2"/>
    <w:basedOn w:val="a"/>
    <w:link w:val="Doc-text2Char"/>
    <w:qFormat/>
    <w:pPr>
      <w:tabs>
        <w:tab w:val="left" w:pos="1622"/>
      </w:tabs>
      <w:spacing w:after="0"/>
      <w:ind w:left="1622" w:hanging="363"/>
    </w:pPr>
    <w:rPr>
      <w:rFonts w:ascii="Arial" w:hAnsi="Arial"/>
      <w:lang w:eastAsia="ja-JP"/>
    </w:rPr>
  </w:style>
  <w:style w:type="character" w:customStyle="1" w:styleId="Doc-text2Char">
    <w:name w:val="Doc-text2 Char"/>
    <w:link w:val="Doc-text2"/>
    <w:qFormat/>
    <w:rPr>
      <w:rFonts w:ascii="Arial" w:eastAsia="Times New Roman" w:hAnsi="Arial" w:cs="Times New Roman"/>
      <w:kern w:val="0"/>
      <w:szCs w:val="20"/>
      <w:lang w:val="en-GB" w:eastAsia="ja-JP"/>
    </w:rPr>
  </w:style>
  <w:style w:type="character" w:customStyle="1" w:styleId="5Char">
    <w:name w:val="제목 5 Char"/>
    <w:basedOn w:val="a0"/>
    <w:link w:val="5"/>
    <w:rPr>
      <w:rFonts w:ascii="Arial" w:hAnsi="Arial" w:cs="Times New Roman"/>
      <w:kern w:val="0"/>
      <w:sz w:val="22"/>
      <w:szCs w:val="20"/>
      <w:lang w:val="zh-CN" w:eastAsia="zh-CN"/>
    </w:rPr>
  </w:style>
  <w:style w:type="character" w:customStyle="1" w:styleId="6Char">
    <w:name w:val="제목 6 Char"/>
    <w:basedOn w:val="a0"/>
    <w:link w:val="6"/>
    <w:rPr>
      <w:rFonts w:ascii="Arial" w:hAnsi="Arial" w:cs="Times New Roman"/>
      <w:kern w:val="0"/>
      <w:szCs w:val="20"/>
      <w:lang w:val="zh-CN" w:eastAsia="zh-CN"/>
    </w:rPr>
  </w:style>
  <w:style w:type="character" w:customStyle="1" w:styleId="7Char">
    <w:name w:val="제목 7 Char"/>
    <w:basedOn w:val="a0"/>
    <w:link w:val="7"/>
    <w:rPr>
      <w:rFonts w:ascii="Arial" w:hAnsi="Arial" w:cs="Times New Roman"/>
      <w:kern w:val="0"/>
      <w:szCs w:val="20"/>
      <w:lang w:val="zh-CN" w:eastAsia="zh-CN"/>
    </w:rPr>
  </w:style>
  <w:style w:type="character" w:customStyle="1" w:styleId="8Char">
    <w:name w:val="제목 8 Char"/>
    <w:basedOn w:val="a0"/>
    <w:link w:val="8"/>
    <w:rPr>
      <w:rFonts w:ascii="Arial" w:hAnsi="Arial" w:cs="Times New Roman"/>
      <w:kern w:val="0"/>
      <w:sz w:val="36"/>
      <w:szCs w:val="20"/>
      <w:lang w:val="zh-CN" w:eastAsia="zh-CN"/>
    </w:rPr>
  </w:style>
  <w:style w:type="character" w:customStyle="1" w:styleId="9Char">
    <w:name w:val="제목 9 Char"/>
    <w:basedOn w:val="a0"/>
    <w:link w:val="9"/>
    <w:rPr>
      <w:rFonts w:ascii="Arial" w:hAnsi="Arial" w:cs="Times New Roman"/>
      <w:kern w:val="0"/>
      <w:sz w:val="36"/>
      <w:szCs w:val="20"/>
      <w:lang w:val="zh-CN" w:eastAsia="zh-CN"/>
    </w:rPr>
  </w:style>
  <w:style w:type="paragraph" w:customStyle="1" w:styleId="Doc-comment">
    <w:name w:val="Doc-comment"/>
    <w:basedOn w:val="a"/>
    <w:next w:val="Doc-text2"/>
    <w:qFormat/>
    <w:pPr>
      <w:tabs>
        <w:tab w:val="left" w:pos="1622"/>
      </w:tabs>
      <w:overflowPunct/>
      <w:autoSpaceDE/>
      <w:autoSpaceDN/>
      <w:spacing w:after="0"/>
      <w:ind w:left="1622" w:hanging="363"/>
      <w:textAlignment w:val="auto"/>
    </w:pPr>
    <w:rPr>
      <w:rFonts w:ascii="Arial" w:eastAsia="MS Mincho" w:hAnsi="Arial"/>
      <w:i/>
      <w:szCs w:val="24"/>
      <w:lang w:eastAsia="en-GB"/>
    </w:rPr>
  </w:style>
  <w:style w:type="character" w:styleId="af">
    <w:name w:val="Placeholder Text"/>
    <w:basedOn w:val="a0"/>
    <w:uiPriority w:val="99"/>
    <w:semiHidden/>
    <w:rPr>
      <w:color w:val="808080"/>
    </w:rPr>
  </w:style>
  <w:style w:type="table" w:customStyle="1" w:styleId="10">
    <w:name w:val="표 구분선1"/>
    <w:basedOn w:val="a1"/>
    <w:next w:val="a6"/>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E02B6D"/>
    <w:rPr>
      <w:color w:val="0563C1" w:themeColor="hyperlink"/>
      <w:u w:val="single"/>
    </w:rPr>
  </w:style>
  <w:style w:type="character" w:styleId="af1">
    <w:name w:val="FollowedHyperlink"/>
    <w:basedOn w:val="a0"/>
    <w:uiPriority w:val="99"/>
    <w:semiHidden/>
    <w:unhideWhenUsed/>
    <w:rsid w:val="00E02B6D"/>
    <w:rPr>
      <w:color w:val="954F72" w:themeColor="followedHyperlink"/>
      <w:u w:val="single"/>
    </w:rPr>
  </w:style>
  <w:style w:type="character" w:styleId="af2">
    <w:name w:val="footnote reference"/>
    <w:semiHidden/>
    <w:qFormat/>
    <w:rsid w:val="00C74AD6"/>
    <w:rPr>
      <w:rFonts w:eastAsia="SimSun"/>
      <w:b/>
      <w:position w:val="6"/>
      <w:sz w:val="16"/>
      <w:lang w:val="en-US" w:eastAsia="zh-CN" w:bidi="ar-SA"/>
    </w:rPr>
  </w:style>
  <w:style w:type="paragraph" w:customStyle="1" w:styleId="EditorsNote">
    <w:name w:val="Editor's Note"/>
    <w:basedOn w:val="4"/>
    <w:link w:val="EditorsNoteChar"/>
    <w:autoRedefine/>
    <w:qFormat/>
    <w:rsid w:val="00D072B1"/>
    <w:pPr>
      <w:keepNext w:val="0"/>
      <w:keepLines/>
      <w:numPr>
        <w:ilvl w:val="0"/>
        <w:numId w:val="0"/>
      </w:numPr>
      <w:adjustRightInd w:val="0"/>
      <w:spacing w:before="0" w:after="180"/>
      <w:ind w:left="1135" w:hanging="851"/>
      <w:outlineLvl w:val="9"/>
    </w:pPr>
    <w:rPr>
      <w:b w:val="0"/>
      <w:bCs w:val="0"/>
      <w:color w:val="FF0000"/>
      <w:sz w:val="22"/>
      <w:szCs w:val="22"/>
      <w:lang w:val="fi-FI" w:eastAsia="ja-JP"/>
    </w:rPr>
  </w:style>
  <w:style w:type="character" w:customStyle="1" w:styleId="EditorsNoteChar">
    <w:name w:val="Editor's Note Char"/>
    <w:link w:val="EditorsNote"/>
    <w:autoRedefine/>
    <w:qFormat/>
    <w:rsid w:val="00D072B1"/>
    <w:rPr>
      <w:rFonts w:ascii="Times New Roman" w:eastAsia="Times New Roman" w:hAnsi="Times New Roman" w:cs="Times New Roman"/>
      <w:color w:val="FF0000"/>
      <w:kern w:val="0"/>
      <w:sz w:val="22"/>
      <w:lang w:val="fi-FI"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66262">
      <w:bodyDiv w:val="1"/>
      <w:marLeft w:val="0"/>
      <w:marRight w:val="0"/>
      <w:marTop w:val="0"/>
      <w:marBottom w:val="0"/>
      <w:divBdr>
        <w:top w:val="none" w:sz="0" w:space="0" w:color="auto"/>
        <w:left w:val="none" w:sz="0" w:space="0" w:color="auto"/>
        <w:bottom w:val="none" w:sz="0" w:space="0" w:color="auto"/>
        <w:right w:val="none" w:sz="0" w:space="0" w:color="auto"/>
      </w:divBdr>
    </w:div>
    <w:div w:id="1016346983">
      <w:bodyDiv w:val="1"/>
      <w:marLeft w:val="0"/>
      <w:marRight w:val="0"/>
      <w:marTop w:val="0"/>
      <w:marBottom w:val="0"/>
      <w:divBdr>
        <w:top w:val="none" w:sz="0" w:space="0" w:color="auto"/>
        <w:left w:val="none" w:sz="0" w:space="0" w:color="auto"/>
        <w:bottom w:val="none" w:sz="0" w:space="0" w:color="auto"/>
        <w:right w:val="none" w:sz="0" w:space="0" w:color="auto"/>
      </w:divBdr>
    </w:div>
    <w:div w:id="1110121478">
      <w:bodyDiv w:val="1"/>
      <w:marLeft w:val="0"/>
      <w:marRight w:val="0"/>
      <w:marTop w:val="0"/>
      <w:marBottom w:val="0"/>
      <w:divBdr>
        <w:top w:val="none" w:sz="0" w:space="0" w:color="auto"/>
        <w:left w:val="none" w:sz="0" w:space="0" w:color="auto"/>
        <w:bottom w:val="none" w:sz="0" w:space="0" w:color="auto"/>
        <w:right w:val="none" w:sz="0" w:space="0" w:color="auto"/>
      </w:divBdr>
    </w:div>
    <w:div w:id="1482818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DD93A-86B8-4BEA-902F-B3F8C1415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768</Words>
  <Characters>4379</Characters>
  <Application>Microsoft Office Word</Application>
  <DocSecurity>0</DocSecurity>
  <Lines>36</Lines>
  <Paragraphs>10</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5137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2024-04-04T10:17:00Z</dcterms:created>
  <dcterms:modified xsi:type="dcterms:W3CDTF">2024-04-05T05:53:00Z</dcterms:modified>
  <cp:version>1100.0100.01</cp:version>
</cp:coreProperties>
</file>