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43289" w14:textId="51D41355" w:rsidR="004861B8" w:rsidRPr="004C555B" w:rsidRDefault="004861B8" w:rsidP="004861B8">
      <w:pPr>
        <w:pStyle w:val="af9"/>
        <w:spacing w:beforeLines="50" w:before="120"/>
        <w:rPr>
          <w:sz w:val="24"/>
          <w:szCs w:val="24"/>
          <w:lang w:val="en-GB" w:eastAsia="zh-CN"/>
        </w:rPr>
      </w:pPr>
      <w:r w:rsidRPr="004C555B">
        <w:rPr>
          <w:sz w:val="24"/>
          <w:szCs w:val="24"/>
          <w:lang w:val="en-GB" w:eastAsia="zh-CN"/>
        </w:rPr>
        <w:t>3GPP TSG-RAN WG2 Meeting #1</w:t>
      </w:r>
      <w:r>
        <w:rPr>
          <w:sz w:val="24"/>
          <w:szCs w:val="24"/>
          <w:lang w:val="en-GB" w:eastAsia="zh-CN"/>
        </w:rPr>
        <w:t>2</w:t>
      </w:r>
      <w:r w:rsidR="00427435">
        <w:rPr>
          <w:sz w:val="24"/>
          <w:szCs w:val="24"/>
          <w:lang w:val="en-GB" w:eastAsia="zh-CN"/>
        </w:rPr>
        <w:t>5</w:t>
      </w:r>
      <w:r w:rsidR="00BB116D">
        <w:rPr>
          <w:sz w:val="24"/>
          <w:szCs w:val="24"/>
          <w:lang w:val="en-GB" w:eastAsia="zh-CN"/>
        </w:rPr>
        <w:t>-bis</w:t>
      </w:r>
      <w:r>
        <w:rPr>
          <w:sz w:val="24"/>
          <w:szCs w:val="24"/>
          <w:lang w:val="en-GB" w:eastAsia="zh-CN"/>
        </w:rPr>
        <w:t xml:space="preserve">                            </w:t>
      </w:r>
      <w:r w:rsidRPr="004C555B">
        <w:rPr>
          <w:color w:val="FF0000"/>
          <w:sz w:val="24"/>
          <w:szCs w:val="24"/>
          <w:lang w:val="en-GB" w:eastAsia="zh-CN"/>
        </w:rPr>
        <w:t xml:space="preserve">         </w:t>
      </w:r>
      <w:r w:rsidRPr="00FD355A">
        <w:rPr>
          <w:sz w:val="24"/>
          <w:szCs w:val="24"/>
          <w:lang w:val="en-GB" w:eastAsia="zh-CN"/>
        </w:rPr>
        <w:t>R2-</w:t>
      </w:r>
      <w:r w:rsidR="003F734B">
        <w:rPr>
          <w:sz w:val="24"/>
          <w:szCs w:val="24"/>
          <w:lang w:val="en-GB" w:eastAsia="zh-CN"/>
        </w:rPr>
        <w:t>240</w:t>
      </w:r>
      <w:r w:rsidR="00FC14E3">
        <w:rPr>
          <w:sz w:val="24"/>
          <w:szCs w:val="24"/>
          <w:lang w:val="en-GB" w:eastAsia="zh-CN"/>
        </w:rPr>
        <w:t>3513</w:t>
      </w:r>
    </w:p>
    <w:p w14:paraId="75D368B0" w14:textId="77777777" w:rsidR="004861B8" w:rsidRPr="00AD45D1" w:rsidRDefault="003F734B" w:rsidP="004861B8">
      <w:pPr>
        <w:pStyle w:val="af9"/>
        <w:spacing w:beforeLines="50" w:before="120"/>
        <w:rPr>
          <w:sz w:val="24"/>
          <w:szCs w:val="24"/>
          <w:lang w:val="en-GB" w:eastAsia="zh-CN"/>
        </w:rPr>
      </w:pPr>
      <w:bookmarkStart w:id="0" w:name="_Hlk162945160"/>
      <w:r w:rsidRPr="003F734B">
        <w:rPr>
          <w:rFonts w:cs="Arial"/>
          <w:sz w:val="24"/>
          <w:lang w:val="de-DE" w:eastAsia="zh-CN"/>
        </w:rPr>
        <w:t>Changsha</w:t>
      </w:r>
      <w:r w:rsidR="003C5013" w:rsidRPr="003F734B">
        <w:rPr>
          <w:rFonts w:cs="Arial"/>
          <w:sz w:val="24"/>
          <w:lang w:val="de-DE" w:eastAsia="zh-CN"/>
        </w:rPr>
        <w:t xml:space="preserve">, </w:t>
      </w:r>
      <w:r w:rsidRPr="003F734B">
        <w:rPr>
          <w:rFonts w:cs="Arial"/>
          <w:sz w:val="24"/>
          <w:lang w:val="de-DE" w:eastAsia="zh-CN"/>
        </w:rPr>
        <w:t>China</w:t>
      </w:r>
      <w:r w:rsidR="004861B8" w:rsidRPr="003F734B">
        <w:rPr>
          <w:sz w:val="24"/>
          <w:szCs w:val="24"/>
          <w:lang w:val="en-GB" w:eastAsia="zh-CN"/>
        </w:rPr>
        <w:t xml:space="preserve">, </w:t>
      </w:r>
      <w:r w:rsidRPr="003F734B">
        <w:rPr>
          <w:sz w:val="24"/>
          <w:szCs w:val="24"/>
          <w:lang w:val="en-GB" w:eastAsia="zh-CN"/>
        </w:rPr>
        <w:t>15th</w:t>
      </w:r>
      <w:r w:rsidR="00427435" w:rsidRPr="003F734B">
        <w:rPr>
          <w:sz w:val="24"/>
          <w:szCs w:val="24"/>
          <w:lang w:val="en-GB" w:eastAsia="zh-CN"/>
        </w:rPr>
        <w:t xml:space="preserve"> </w:t>
      </w:r>
      <w:r w:rsidR="003C5013" w:rsidRPr="003F734B">
        <w:rPr>
          <w:sz w:val="24"/>
          <w:szCs w:val="24"/>
          <w:lang w:val="en-GB" w:eastAsia="zh-CN"/>
        </w:rPr>
        <w:t xml:space="preserve">– </w:t>
      </w:r>
      <w:r w:rsidRPr="003F734B">
        <w:rPr>
          <w:sz w:val="24"/>
          <w:szCs w:val="24"/>
          <w:lang w:val="en-GB" w:eastAsia="zh-CN"/>
        </w:rPr>
        <w:t>19th</w:t>
      </w:r>
      <w:r w:rsidR="004861B8" w:rsidRPr="003F734B">
        <w:rPr>
          <w:sz w:val="24"/>
          <w:szCs w:val="24"/>
          <w:lang w:val="en-GB" w:eastAsia="zh-CN"/>
        </w:rPr>
        <w:t xml:space="preserve"> </w:t>
      </w:r>
      <w:r w:rsidRPr="003F734B">
        <w:rPr>
          <w:sz w:val="24"/>
          <w:szCs w:val="24"/>
          <w:lang w:val="en-GB" w:eastAsia="zh-CN"/>
        </w:rPr>
        <w:t>Apr</w:t>
      </w:r>
      <w:r w:rsidR="004861B8" w:rsidRPr="003F734B">
        <w:rPr>
          <w:sz w:val="24"/>
          <w:szCs w:val="24"/>
          <w:lang w:val="en-GB" w:eastAsia="zh-CN"/>
        </w:rPr>
        <w:t>, 202</w:t>
      </w:r>
      <w:r w:rsidR="00427435" w:rsidRPr="003F734B">
        <w:rPr>
          <w:sz w:val="24"/>
          <w:szCs w:val="24"/>
          <w:lang w:val="en-GB" w:eastAsia="zh-CN"/>
        </w:rPr>
        <w:t>4</w:t>
      </w:r>
      <w:bookmarkEnd w:id="0"/>
      <w:r w:rsidR="004861B8">
        <w:rPr>
          <w:sz w:val="24"/>
          <w:szCs w:val="24"/>
          <w:lang w:val="en-GB" w:eastAsia="zh-CN"/>
        </w:rPr>
        <w:t xml:space="preserve">                                   </w:t>
      </w:r>
    </w:p>
    <w:p w14:paraId="4A642D9C" w14:textId="3DC35335" w:rsidR="008C6200" w:rsidRPr="00140ACF" w:rsidRDefault="008C6200" w:rsidP="004C555B">
      <w:pPr>
        <w:tabs>
          <w:tab w:val="left" w:pos="1980"/>
        </w:tabs>
        <w:spacing w:before="240"/>
        <w:rPr>
          <w:rFonts w:ascii="Arial" w:eastAsia="游明朝" w:hAnsi="Arial"/>
          <w:sz w:val="24"/>
        </w:rPr>
      </w:pPr>
      <w:r>
        <w:rPr>
          <w:rFonts w:ascii="Arial" w:hAnsi="Arial"/>
          <w:b/>
          <w:sz w:val="24"/>
        </w:rPr>
        <w:t>Agenda item:</w:t>
      </w:r>
      <w:r>
        <w:rPr>
          <w:rFonts w:ascii="Arial" w:hAnsi="Arial"/>
          <w:sz w:val="24"/>
        </w:rPr>
        <w:tab/>
      </w:r>
      <w:bookmarkStart w:id="1" w:name="Source"/>
      <w:bookmarkEnd w:id="1"/>
      <w:r w:rsidR="00320093" w:rsidRPr="006C2705">
        <w:rPr>
          <w:rFonts w:ascii="Arial" w:hAnsi="Arial"/>
          <w:sz w:val="24"/>
        </w:rPr>
        <w:t>7</w:t>
      </w:r>
      <w:r w:rsidR="00904374" w:rsidRPr="006C2705">
        <w:rPr>
          <w:rFonts w:ascii="Arial" w:hAnsi="Arial"/>
          <w:sz w:val="24"/>
        </w:rPr>
        <w:t>.</w:t>
      </w:r>
      <w:r w:rsidR="00370286" w:rsidRPr="006C2705">
        <w:rPr>
          <w:rFonts w:ascii="Arial" w:hAnsi="Arial"/>
          <w:sz w:val="24"/>
        </w:rPr>
        <w:t>4</w:t>
      </w:r>
      <w:r w:rsidR="00904374" w:rsidRPr="006C2705">
        <w:rPr>
          <w:rFonts w:ascii="Arial" w:hAnsi="Arial"/>
          <w:sz w:val="24"/>
        </w:rPr>
        <w:t>.</w:t>
      </w:r>
      <w:r w:rsidR="00307577" w:rsidRPr="006C2705">
        <w:rPr>
          <w:rFonts w:ascii="Arial" w:hAnsi="Arial"/>
          <w:sz w:val="24"/>
        </w:rPr>
        <w:t>3.1</w:t>
      </w:r>
    </w:p>
    <w:p w14:paraId="00369550" w14:textId="77777777" w:rsidR="008C6200" w:rsidRDefault="008C6200">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sidR="00AB2025">
        <w:rPr>
          <w:rFonts w:ascii="Arial" w:hAnsi="Arial"/>
          <w:sz w:val="24"/>
        </w:rPr>
        <w:t>S</w:t>
      </w:r>
      <w:r w:rsidR="002C2B77">
        <w:rPr>
          <w:rFonts w:ascii="Arial" w:hAnsi="Arial"/>
          <w:sz w:val="24"/>
        </w:rPr>
        <w:t>harp</w:t>
      </w:r>
    </w:p>
    <w:p w14:paraId="490AD728" w14:textId="77777777" w:rsidR="008C6200" w:rsidRDefault="008C6200">
      <w:pPr>
        <w:tabs>
          <w:tab w:val="left" w:pos="1985"/>
        </w:tabs>
        <w:ind w:left="1980" w:hanging="1980"/>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0D2B16">
        <w:rPr>
          <w:rFonts w:ascii="Arial" w:hAnsi="Arial"/>
          <w:sz w:val="24"/>
        </w:rPr>
        <w:t>Rel</w:t>
      </w:r>
      <w:r w:rsidR="00ED3D5D">
        <w:rPr>
          <w:rFonts w:ascii="Arial" w:hAnsi="Arial"/>
          <w:sz w:val="24"/>
        </w:rPr>
        <w:t>-</w:t>
      </w:r>
      <w:r w:rsidR="000D2B16">
        <w:rPr>
          <w:rFonts w:ascii="Arial" w:hAnsi="Arial"/>
          <w:sz w:val="24"/>
        </w:rPr>
        <w:t xml:space="preserve">18 </w:t>
      </w:r>
      <w:r w:rsidR="000D2B16" w:rsidRPr="002165D4">
        <w:rPr>
          <w:rFonts w:ascii="Arial" w:eastAsia="游明朝" w:hAnsi="Arial" w:hint="eastAsia"/>
          <w:sz w:val="24"/>
        </w:rPr>
        <w:t>L</w:t>
      </w:r>
      <w:r w:rsidR="000D2B16" w:rsidRPr="002165D4">
        <w:rPr>
          <w:rFonts w:ascii="Arial" w:eastAsia="游明朝" w:hAnsi="Arial"/>
          <w:sz w:val="24"/>
        </w:rPr>
        <w:t xml:space="preserve">1/L2 triggered mobility </w:t>
      </w:r>
      <w:r w:rsidR="003F734B">
        <w:rPr>
          <w:rFonts w:ascii="Arial" w:hAnsi="Arial"/>
          <w:sz w:val="24"/>
        </w:rPr>
        <w:t>remaining issues</w:t>
      </w:r>
    </w:p>
    <w:p w14:paraId="3FED031B" w14:textId="77777777" w:rsidR="008C6200" w:rsidRDefault="008C6200">
      <w:pPr>
        <w:tabs>
          <w:tab w:val="left" w:pos="1985"/>
        </w:tabs>
        <w:ind w:left="1980" w:hanging="1980"/>
        <w:rPr>
          <w:rFonts w:ascii="Arial" w:hAnsi="Arial"/>
          <w:sz w:val="24"/>
          <w:lang w:eastAsia="zh-CN"/>
        </w:rPr>
      </w:pPr>
      <w:r>
        <w:rPr>
          <w:rFonts w:ascii="Arial" w:hAnsi="Arial"/>
          <w:b/>
          <w:sz w:val="24"/>
        </w:rPr>
        <w:t>Document for:</w:t>
      </w:r>
      <w:r>
        <w:rPr>
          <w:rFonts w:ascii="Arial" w:hAnsi="Arial"/>
          <w:sz w:val="24"/>
        </w:rPr>
        <w:tab/>
      </w:r>
      <w:bookmarkStart w:id="2" w:name="DocumentFor"/>
      <w:bookmarkEnd w:id="2"/>
      <w:r>
        <w:rPr>
          <w:rFonts w:ascii="Arial" w:hAnsi="Arial" w:hint="eastAsia"/>
          <w:sz w:val="24"/>
          <w:lang w:eastAsia="zh-CN"/>
        </w:rPr>
        <w:t>Discussion and Decision</w:t>
      </w:r>
    </w:p>
    <w:p w14:paraId="029D086A" w14:textId="77777777" w:rsidR="008C6200" w:rsidRDefault="008C6200">
      <w:pPr>
        <w:pStyle w:val="1"/>
      </w:pPr>
      <w:r>
        <w:t>Introduction</w:t>
      </w:r>
    </w:p>
    <w:p w14:paraId="5D5889AC" w14:textId="127F3730" w:rsidR="00067968" w:rsidRPr="00844517" w:rsidRDefault="00067968" w:rsidP="00844517">
      <w:pPr>
        <w:rPr>
          <w:rFonts w:ascii="Times New Roman" w:eastAsia="游明朝" w:hAnsi="Times New Roman"/>
          <w:szCs w:val="21"/>
        </w:rPr>
      </w:pPr>
      <w:r w:rsidRPr="00844517">
        <w:rPr>
          <w:rFonts w:ascii="Times New Roman" w:eastAsia="游明朝" w:hAnsi="Times New Roman"/>
          <w:szCs w:val="21"/>
        </w:rPr>
        <w:t>In previous meeting RAN2#</w:t>
      </w:r>
      <w:r w:rsidR="002A34EA" w:rsidRPr="00844517">
        <w:rPr>
          <w:rFonts w:ascii="Times New Roman" w:eastAsia="游明朝" w:hAnsi="Times New Roman"/>
          <w:szCs w:val="21"/>
        </w:rPr>
        <w:t>125</w:t>
      </w:r>
      <w:r w:rsidRPr="00844517">
        <w:rPr>
          <w:rFonts w:ascii="Times New Roman" w:eastAsia="游明朝" w:hAnsi="Times New Roman"/>
          <w:szCs w:val="21"/>
        </w:rPr>
        <w:t xml:space="preserve"> [1],</w:t>
      </w:r>
      <w:r w:rsidR="002B7184" w:rsidRPr="00844517">
        <w:rPr>
          <w:rFonts w:ascii="Times New Roman" w:eastAsia="游明朝" w:hAnsi="Times New Roman"/>
          <w:szCs w:val="21"/>
        </w:rPr>
        <w:t xml:space="preserve"> it was agreed that:</w:t>
      </w:r>
    </w:p>
    <w:p w14:paraId="28A66A0C" w14:textId="77777777" w:rsidR="00307577" w:rsidRPr="00844517" w:rsidRDefault="00307577" w:rsidP="00307577">
      <w:pPr>
        <w:pStyle w:val="Agreement"/>
        <w:rPr>
          <w:szCs w:val="21"/>
        </w:rPr>
      </w:pPr>
      <w:r w:rsidRPr="00844517">
        <w:rPr>
          <w:szCs w:val="21"/>
        </w:rPr>
        <w:t xml:space="preserve">P1 Clarify that UE should if the received ID does not have a corresponding RRC configuration, handle this MAC CE similar to invalid Scell Activation MAC CE. To be checked if capture this in RRC or MAC spec or both, covered both in MAC and RRC post email discussions. </w:t>
      </w:r>
    </w:p>
    <w:p w14:paraId="133F21AF" w14:textId="77777777" w:rsidR="00307577" w:rsidRPr="00844517" w:rsidRDefault="00307577" w:rsidP="00307577">
      <w:pPr>
        <w:pStyle w:val="Agreement"/>
        <w:rPr>
          <w:szCs w:val="21"/>
        </w:rPr>
      </w:pPr>
      <w:r w:rsidRPr="00844517">
        <w:rPr>
          <w:szCs w:val="21"/>
        </w:rPr>
        <w:t>P2 Use reestablishRLC in the LTM candidate cell configurations for RLC entities serving SRBs.</w:t>
      </w:r>
    </w:p>
    <w:p w14:paraId="77FBE973" w14:textId="77777777" w:rsidR="00307577" w:rsidRPr="00844517" w:rsidRDefault="00307577" w:rsidP="00307577">
      <w:pPr>
        <w:pStyle w:val="Agreement"/>
        <w:rPr>
          <w:szCs w:val="21"/>
        </w:rPr>
      </w:pPr>
      <w:r w:rsidRPr="00844517">
        <w:rPr>
          <w:szCs w:val="21"/>
        </w:rPr>
        <w:t>P3 Postpone RIL [E068] to the next meeting</w:t>
      </w:r>
    </w:p>
    <w:p w14:paraId="1637C76F" w14:textId="77777777" w:rsidR="00307577" w:rsidRPr="00844517" w:rsidRDefault="00307577" w:rsidP="00307577">
      <w:pPr>
        <w:pStyle w:val="Agreement"/>
        <w:rPr>
          <w:szCs w:val="21"/>
        </w:rPr>
      </w:pPr>
      <w:r w:rsidRPr="00844517">
        <w:rPr>
          <w:szCs w:val="21"/>
        </w:rPr>
        <w:t xml:space="preserve">P4 Don’t forbid in the TS SCG LTM switch while MCG failure recovery procedure is ongoing. </w:t>
      </w:r>
    </w:p>
    <w:p w14:paraId="74EA9B1A" w14:textId="77777777" w:rsidR="00307577" w:rsidRPr="00844517" w:rsidRDefault="00307577" w:rsidP="00307577">
      <w:pPr>
        <w:pStyle w:val="Agreement"/>
        <w:rPr>
          <w:szCs w:val="21"/>
        </w:rPr>
      </w:pPr>
      <w:r w:rsidRPr="00844517">
        <w:rPr>
          <w:szCs w:val="21"/>
        </w:rPr>
        <w:t>P5 Simplify LTM procedures by considering fields of the LTM configuration to be part of "the UE configuration" and completely remove VarLTM-Config.</w:t>
      </w:r>
    </w:p>
    <w:p w14:paraId="674D33F9" w14:textId="77777777" w:rsidR="000838FC" w:rsidRPr="00844517" w:rsidRDefault="000838FC" w:rsidP="000838FC">
      <w:pPr>
        <w:pStyle w:val="Agreement"/>
        <w:rPr>
          <w:szCs w:val="21"/>
        </w:rPr>
      </w:pPr>
      <w:r w:rsidRPr="00844517">
        <w:rPr>
          <w:rStyle w:val="Doc-text2Char"/>
          <w:szCs w:val="21"/>
        </w:rPr>
        <w:t>No restriction, LTM</w:t>
      </w:r>
      <w:r w:rsidRPr="00844517">
        <w:rPr>
          <w:szCs w:val="21"/>
        </w:rPr>
        <w:t xml:space="preserve"> and conditional reconfiguration can be configured for the same candidate cell (as current TS). Assume that there will be differentiation in the RRC reconfig confirm, so that the target network can know whether CHO or LTM is used.</w:t>
      </w:r>
    </w:p>
    <w:p w14:paraId="17CFB74B" w14:textId="77777777" w:rsidR="000838FC" w:rsidRPr="00844517" w:rsidRDefault="000838FC" w:rsidP="000838FC">
      <w:pPr>
        <w:pStyle w:val="Agreement"/>
        <w:rPr>
          <w:szCs w:val="21"/>
        </w:rPr>
      </w:pPr>
      <w:r w:rsidRPr="00844517">
        <w:rPr>
          <w:szCs w:val="21"/>
        </w:rPr>
        <w:t xml:space="preserve">Align with CHO text regarding CHO L3 HO, on priority of LTM cell switch cmd vs execution of CHO. </w:t>
      </w:r>
    </w:p>
    <w:p w14:paraId="16B777F0" w14:textId="77777777" w:rsidR="000838FC" w:rsidRPr="00844517" w:rsidRDefault="000838FC" w:rsidP="000838FC">
      <w:pPr>
        <w:pStyle w:val="Agreement"/>
        <w:rPr>
          <w:szCs w:val="21"/>
        </w:rPr>
      </w:pPr>
      <w:r w:rsidRPr="00844517">
        <w:rPr>
          <w:szCs w:val="21"/>
        </w:rPr>
        <w:t>Issues on updating at L3 HO, the ltm-ServingCellUE-MeasuredTA-ID ltm-ServingCellNoResetID shall be addressed, details offline (CR review)</w:t>
      </w:r>
    </w:p>
    <w:p w14:paraId="1780F4CD" w14:textId="77777777" w:rsidR="000838FC" w:rsidRPr="00844517" w:rsidRDefault="000838FC" w:rsidP="000838FC">
      <w:pPr>
        <w:pStyle w:val="Agreement"/>
        <w:rPr>
          <w:szCs w:val="21"/>
        </w:rPr>
      </w:pPr>
      <w:r w:rsidRPr="00844517">
        <w:rPr>
          <w:szCs w:val="21"/>
        </w:rPr>
        <w:t xml:space="preserve">The coexistence of LTM and DAPS HO is not supported in Rel-18. </w:t>
      </w:r>
    </w:p>
    <w:p w14:paraId="493C224E" w14:textId="77777777" w:rsidR="000838FC" w:rsidRPr="00844517" w:rsidRDefault="000838FC" w:rsidP="000838FC">
      <w:pPr>
        <w:pStyle w:val="Agreement"/>
        <w:rPr>
          <w:szCs w:val="21"/>
        </w:rPr>
      </w:pPr>
      <w:r w:rsidRPr="00844517">
        <w:rPr>
          <w:szCs w:val="21"/>
        </w:rPr>
        <w:t>The LTM configuration should be released by the source cell before the handover command is sent to the UE and are not configured by the target cell until the DAPS HO has completed.</w:t>
      </w:r>
    </w:p>
    <w:p w14:paraId="22FCEF44" w14:textId="77777777" w:rsidR="000838FC" w:rsidRPr="00844517" w:rsidRDefault="000838FC" w:rsidP="000838FC">
      <w:pPr>
        <w:pStyle w:val="Agreement"/>
        <w:rPr>
          <w:szCs w:val="21"/>
        </w:rPr>
      </w:pPr>
      <w:r w:rsidRPr="00844517">
        <w:rPr>
          <w:szCs w:val="21"/>
        </w:rPr>
        <w:t xml:space="preserve">No restriction of configuring MCG LTM and SCG LTM. No intention to further work in R2 on network interaction to better enable this. </w:t>
      </w:r>
    </w:p>
    <w:p w14:paraId="5C73D0E1" w14:textId="77777777" w:rsidR="000838FC" w:rsidRPr="00844517" w:rsidRDefault="000838FC" w:rsidP="000838FC">
      <w:pPr>
        <w:pStyle w:val="Agreement"/>
        <w:rPr>
          <w:szCs w:val="21"/>
        </w:rPr>
      </w:pPr>
      <w:r w:rsidRPr="00844517">
        <w:rPr>
          <w:szCs w:val="21"/>
        </w:rPr>
        <w:t xml:space="preserve">IAB/mIAB: no restriction to using LTM for IAB-MT / mIAB-MT from R2 point of view. </w:t>
      </w:r>
    </w:p>
    <w:p w14:paraId="62212506" w14:textId="77777777" w:rsidR="000838FC" w:rsidRPr="00844517" w:rsidRDefault="000838FC" w:rsidP="000838FC">
      <w:pPr>
        <w:pStyle w:val="Agreement"/>
        <w:rPr>
          <w:szCs w:val="21"/>
          <w:highlight w:val="yellow"/>
        </w:rPr>
      </w:pPr>
      <w:r w:rsidRPr="00844517">
        <w:rPr>
          <w:szCs w:val="21"/>
          <w:highlight w:val="yellow"/>
        </w:rPr>
        <w:t>Can address relaxed measurement impact at next meeting, if any issue</w:t>
      </w:r>
    </w:p>
    <w:p w14:paraId="2C96367D" w14:textId="77777777" w:rsidR="000838FC" w:rsidRPr="00844517" w:rsidRDefault="000838FC" w:rsidP="000838FC">
      <w:pPr>
        <w:pStyle w:val="Agreement"/>
        <w:rPr>
          <w:szCs w:val="21"/>
        </w:rPr>
      </w:pPr>
      <w:r w:rsidRPr="00844517">
        <w:rPr>
          <w:szCs w:val="21"/>
        </w:rPr>
        <w:t xml:space="preserve">RAN2 assumes that gaps for L3 measurements are sufficient for LTM L1 measurements (and it is clear from R4 LS that L3 measurements are required). No need to do anything. </w:t>
      </w:r>
    </w:p>
    <w:p w14:paraId="19B5350D" w14:textId="77777777" w:rsidR="000838FC" w:rsidRPr="00844517" w:rsidRDefault="000838FC" w:rsidP="000838FC">
      <w:pPr>
        <w:pStyle w:val="Agreement"/>
        <w:rPr>
          <w:szCs w:val="21"/>
        </w:rPr>
      </w:pPr>
      <w:r w:rsidRPr="00844517">
        <w:rPr>
          <w:szCs w:val="21"/>
        </w:rPr>
        <w:t xml:space="preserve">If both </w:t>
      </w:r>
      <w:r w:rsidRPr="00844517">
        <w:rPr>
          <w:i/>
          <w:iCs/>
          <w:szCs w:val="21"/>
        </w:rPr>
        <w:t>attemptLTM</w:t>
      </w:r>
      <w:r w:rsidRPr="00844517">
        <w:rPr>
          <w:szCs w:val="21"/>
        </w:rPr>
        <w:t xml:space="preserve"> and </w:t>
      </w:r>
      <w:r w:rsidRPr="00844517">
        <w:rPr>
          <w:i/>
          <w:iCs/>
          <w:szCs w:val="21"/>
        </w:rPr>
        <w:t>attemptCHO</w:t>
      </w:r>
      <w:r w:rsidRPr="00844517">
        <w:rPr>
          <w:szCs w:val="21"/>
        </w:rPr>
        <w:t xml:space="preserve"> are configured it is up to UE impl which one to use (for RLF recovery)</w:t>
      </w:r>
    </w:p>
    <w:p w14:paraId="57C0ECD1" w14:textId="77777777" w:rsidR="000838FC" w:rsidRPr="00844517" w:rsidRDefault="000838FC" w:rsidP="000838FC">
      <w:pPr>
        <w:pStyle w:val="Agreement"/>
        <w:rPr>
          <w:szCs w:val="21"/>
        </w:rPr>
      </w:pPr>
      <w:r w:rsidRPr="00844517">
        <w:rPr>
          <w:szCs w:val="21"/>
        </w:rPr>
        <w:t xml:space="preserve">Coex with NES cell DTX, assume treated for NES AI. Any potential remaining issue is postponed to next meeting. </w:t>
      </w:r>
    </w:p>
    <w:p w14:paraId="1F49F781" w14:textId="77777777" w:rsidR="000838FC" w:rsidRPr="00844517" w:rsidRDefault="000838FC" w:rsidP="000838FC">
      <w:pPr>
        <w:pStyle w:val="Agreement"/>
        <w:rPr>
          <w:szCs w:val="21"/>
        </w:rPr>
      </w:pPr>
      <w:r w:rsidRPr="00844517">
        <w:rPr>
          <w:szCs w:val="21"/>
        </w:rPr>
        <w:t xml:space="preserve">Continue Count for SRB at LTM recovery (if issues are found for non-LTM-failure cases can revisit), Stage-3 impact offline in CR discussion. </w:t>
      </w:r>
    </w:p>
    <w:p w14:paraId="73A8C0B7" w14:textId="77777777" w:rsidR="00E24B04" w:rsidRPr="00844517" w:rsidRDefault="000838FC" w:rsidP="00E24B04">
      <w:pPr>
        <w:pStyle w:val="Agreement"/>
        <w:rPr>
          <w:szCs w:val="21"/>
        </w:rPr>
      </w:pPr>
      <w:r w:rsidRPr="00844517">
        <w:rPr>
          <w:szCs w:val="21"/>
        </w:rPr>
        <w:t>Confirm that LTM recovery is RACH based (should be explicitly captured somewhere, e.g. at least in Stage-2).</w:t>
      </w:r>
    </w:p>
    <w:p w14:paraId="2BF616CE" w14:textId="77777777" w:rsidR="00E24B04" w:rsidRPr="00844517" w:rsidRDefault="00E24B04" w:rsidP="00E24B04">
      <w:pPr>
        <w:pStyle w:val="Doc-text2"/>
        <w:ind w:left="0" w:firstLine="0"/>
        <w:rPr>
          <w:szCs w:val="21"/>
          <w:lang w:eastAsia="ja-JP"/>
        </w:rPr>
      </w:pPr>
    </w:p>
    <w:p w14:paraId="1AD5AD16" w14:textId="6286D8E7" w:rsidR="00E24B04" w:rsidRPr="00844517" w:rsidRDefault="00E24B04" w:rsidP="00E24B04">
      <w:pPr>
        <w:pStyle w:val="Doc-text2"/>
        <w:ind w:left="0" w:firstLine="0"/>
        <w:rPr>
          <w:rFonts w:ascii="Times New Roman" w:hAnsi="Times New Roman"/>
          <w:szCs w:val="21"/>
          <w:lang w:eastAsia="ja-JP"/>
        </w:rPr>
      </w:pPr>
      <w:r w:rsidRPr="00844517">
        <w:rPr>
          <w:rFonts w:ascii="Times New Roman" w:hAnsi="Times New Roman"/>
          <w:szCs w:val="21"/>
          <w:lang w:eastAsia="ja-JP"/>
        </w:rPr>
        <w:t xml:space="preserve">In this paper, we discuss </w:t>
      </w:r>
      <w:r w:rsidR="00A200AF">
        <w:rPr>
          <w:rFonts w:ascii="Times New Roman" w:hAnsi="Times New Roman"/>
          <w:szCs w:val="21"/>
          <w:lang w:eastAsia="ja-JP"/>
        </w:rPr>
        <w:t>the i</w:t>
      </w:r>
      <w:r w:rsidRPr="00844517">
        <w:rPr>
          <w:rFonts w:ascii="Times New Roman" w:hAnsi="Times New Roman"/>
          <w:szCs w:val="21"/>
          <w:lang w:eastAsia="ja-JP"/>
        </w:rPr>
        <w:t xml:space="preserve">nteraction of </w:t>
      </w:r>
      <w:r w:rsidR="00677E58">
        <w:rPr>
          <w:rFonts w:ascii="Times New Roman" w:hAnsi="Times New Roman"/>
          <w:szCs w:val="21"/>
          <w:lang w:eastAsia="ja-JP"/>
        </w:rPr>
        <w:t xml:space="preserve">relaxed </w:t>
      </w:r>
      <w:r w:rsidRPr="00844517">
        <w:rPr>
          <w:rFonts w:ascii="Times New Roman" w:hAnsi="Times New Roman"/>
          <w:szCs w:val="21"/>
          <w:lang w:eastAsia="ja-JP"/>
        </w:rPr>
        <w:t>measurement and LTM</w:t>
      </w:r>
      <w:r w:rsidR="002A34EA" w:rsidRPr="00844517">
        <w:rPr>
          <w:rFonts w:ascii="Times New Roman" w:hAnsi="Times New Roman"/>
          <w:szCs w:val="21"/>
          <w:lang w:eastAsia="ja-JP"/>
        </w:rPr>
        <w:t>.</w:t>
      </w:r>
    </w:p>
    <w:p w14:paraId="125DED14" w14:textId="77777777" w:rsidR="008D79E4" w:rsidRDefault="008C6200" w:rsidP="00A20C3B">
      <w:pPr>
        <w:pStyle w:val="1"/>
        <w:rPr>
          <w:lang w:val="en-US" w:eastAsia="zh-CN"/>
        </w:rPr>
      </w:pPr>
      <w:r>
        <w:rPr>
          <w:rFonts w:hint="eastAsia"/>
          <w:lang w:val="en-US" w:eastAsia="zh-CN"/>
        </w:rPr>
        <w:t>Discussion</w:t>
      </w:r>
    </w:p>
    <w:p w14:paraId="385CC1B4" w14:textId="6A3BFDD7" w:rsidR="00592428" w:rsidRPr="00844517" w:rsidRDefault="00E24B04" w:rsidP="00592428">
      <w:pPr>
        <w:rPr>
          <w:rFonts w:eastAsia="游明朝"/>
          <w:szCs w:val="21"/>
        </w:rPr>
      </w:pPr>
      <w:r w:rsidRPr="00844517">
        <w:rPr>
          <w:rFonts w:eastAsia="游明朝"/>
          <w:szCs w:val="21"/>
        </w:rPr>
        <w:t>In this part, we</w:t>
      </w:r>
      <w:r w:rsidR="00855C55" w:rsidRPr="00844517">
        <w:rPr>
          <w:rFonts w:eastAsia="游明朝"/>
          <w:szCs w:val="21"/>
        </w:rPr>
        <w:t xml:space="preserve"> discuss </w:t>
      </w:r>
      <w:r w:rsidR="00BA2276" w:rsidRPr="00844517">
        <w:rPr>
          <w:rFonts w:eastAsia="游明朝"/>
          <w:szCs w:val="21"/>
        </w:rPr>
        <w:t xml:space="preserve">the </w:t>
      </w:r>
      <w:r w:rsidR="00855C55" w:rsidRPr="00844517">
        <w:rPr>
          <w:rFonts w:eastAsia="游明朝"/>
          <w:szCs w:val="21"/>
        </w:rPr>
        <w:t xml:space="preserve">interaction of </w:t>
      </w:r>
      <w:r w:rsidR="00A200AF">
        <w:rPr>
          <w:rFonts w:eastAsia="游明朝"/>
          <w:szCs w:val="21"/>
        </w:rPr>
        <w:t>r</w:t>
      </w:r>
      <w:r w:rsidR="00855C55" w:rsidRPr="00844517">
        <w:rPr>
          <w:rFonts w:eastAsia="游明朝"/>
          <w:szCs w:val="21"/>
        </w:rPr>
        <w:t>elaxed measurement and LTM.</w:t>
      </w:r>
    </w:p>
    <w:p w14:paraId="597FDB06" w14:textId="77777777" w:rsidR="006C7147" w:rsidRPr="00844517" w:rsidRDefault="006C7147" w:rsidP="00655E51">
      <w:pPr>
        <w:ind w:firstLineChars="50" w:firstLine="105"/>
        <w:rPr>
          <w:rFonts w:eastAsia="游明朝"/>
          <w:szCs w:val="21"/>
        </w:rPr>
      </w:pPr>
      <w:r w:rsidRPr="00844517">
        <w:rPr>
          <w:rFonts w:eastAsia="游明朝"/>
          <w:szCs w:val="21"/>
        </w:rPr>
        <w:t>In Rel-16, measurement relaxation mechanism for cell re-selection for RRC IDLE was introduced. And In Rel-17, measurement relaxation mechanism for RLM/BFD for RRC CONNECTED was introduced.</w:t>
      </w:r>
      <w:r w:rsidR="00FA1271" w:rsidRPr="00844517">
        <w:rPr>
          <w:rFonts w:eastAsia="游明朝"/>
          <w:szCs w:val="21"/>
        </w:rPr>
        <w:t xml:space="preserve"> Because</w:t>
      </w:r>
      <w:r w:rsidRPr="00844517">
        <w:rPr>
          <w:rFonts w:eastAsia="游明朝"/>
          <w:szCs w:val="21"/>
        </w:rPr>
        <w:t xml:space="preserve"> LTM is mechanism only for RRC CONNECTED, we consider the impact for LTM when the UE is RRC CONNECTED state.</w:t>
      </w:r>
    </w:p>
    <w:p w14:paraId="19025DB5" w14:textId="60184373" w:rsidR="00655E51" w:rsidRPr="00844517" w:rsidRDefault="00322856" w:rsidP="00655E51">
      <w:pPr>
        <w:ind w:firstLineChars="50" w:firstLine="105"/>
        <w:rPr>
          <w:rFonts w:eastAsia="游明朝"/>
          <w:szCs w:val="21"/>
        </w:rPr>
      </w:pPr>
      <w:r w:rsidRPr="00844517">
        <w:rPr>
          <w:rFonts w:eastAsia="游明朝"/>
          <w:szCs w:val="21"/>
        </w:rPr>
        <w:t>UE configured RLM/BFD relaxation perform</w:t>
      </w:r>
      <w:r w:rsidR="006C7147" w:rsidRPr="00844517">
        <w:rPr>
          <w:rFonts w:eastAsia="游明朝"/>
          <w:szCs w:val="21"/>
        </w:rPr>
        <w:t>s</w:t>
      </w:r>
      <w:r w:rsidRPr="00844517">
        <w:rPr>
          <w:rFonts w:eastAsia="游明朝"/>
          <w:szCs w:val="21"/>
        </w:rPr>
        <w:t xml:space="preserve"> </w:t>
      </w:r>
      <w:r w:rsidR="006C7147" w:rsidRPr="00844517">
        <w:rPr>
          <w:rFonts w:eastAsia="游明朝"/>
          <w:szCs w:val="21"/>
        </w:rPr>
        <w:t>measurements</w:t>
      </w:r>
      <w:r w:rsidRPr="00844517">
        <w:rPr>
          <w:rFonts w:eastAsia="游明朝"/>
          <w:szCs w:val="21"/>
        </w:rPr>
        <w:t xml:space="preserve"> based on the difference between the reference SS-RSRP and the current SS-RSRP.</w:t>
      </w:r>
      <w:r w:rsidR="00C909A7" w:rsidRPr="00844517">
        <w:rPr>
          <w:rFonts w:eastAsia="游明朝"/>
          <w:szCs w:val="21"/>
        </w:rPr>
        <w:t xml:space="preserve"> </w:t>
      </w:r>
      <w:r w:rsidR="00867D53" w:rsidRPr="00844517">
        <w:rPr>
          <w:rFonts w:eastAsia="游明朝"/>
          <w:szCs w:val="21"/>
        </w:rPr>
        <w:t>This</w:t>
      </w:r>
      <w:r w:rsidR="00655E51" w:rsidRPr="00844517">
        <w:rPr>
          <w:rFonts w:eastAsia="游明朝"/>
          <w:szCs w:val="21"/>
        </w:rPr>
        <w:t xml:space="preserve"> relaxation is used to relax </w:t>
      </w:r>
      <w:r w:rsidR="006C7147" w:rsidRPr="00844517">
        <w:rPr>
          <w:rFonts w:eastAsia="游明朝"/>
          <w:szCs w:val="21"/>
        </w:rPr>
        <w:t xml:space="preserve">for </w:t>
      </w:r>
      <w:r w:rsidR="00655E51" w:rsidRPr="00844517">
        <w:rPr>
          <w:rFonts w:eastAsia="游明朝"/>
          <w:szCs w:val="21"/>
        </w:rPr>
        <w:t>the RLM/BFD.</w:t>
      </w:r>
      <w:r w:rsidR="00A72A34" w:rsidRPr="00844517">
        <w:rPr>
          <w:rFonts w:eastAsia="游明朝"/>
          <w:szCs w:val="21"/>
        </w:rPr>
        <w:t xml:space="preserve"> And this relax</w:t>
      </w:r>
      <w:r w:rsidR="0044077B" w:rsidRPr="00844517">
        <w:rPr>
          <w:rFonts w:eastAsia="游明朝"/>
          <w:szCs w:val="21"/>
        </w:rPr>
        <w:t>ed measurement</w:t>
      </w:r>
      <w:r w:rsidR="00A72A34" w:rsidRPr="00844517">
        <w:rPr>
          <w:rFonts w:eastAsia="游明朝"/>
          <w:szCs w:val="21"/>
        </w:rPr>
        <w:t xml:space="preserve"> is used only for serving cells.</w:t>
      </w:r>
    </w:p>
    <w:p w14:paraId="0AD1AB25" w14:textId="08597952" w:rsidR="00243FDE" w:rsidRPr="00844517" w:rsidRDefault="00DE342A" w:rsidP="00655E51">
      <w:pPr>
        <w:ind w:firstLineChars="50" w:firstLine="105"/>
        <w:rPr>
          <w:rFonts w:eastAsia="游明朝"/>
          <w:szCs w:val="21"/>
        </w:rPr>
      </w:pPr>
      <w:r w:rsidRPr="00844517">
        <w:rPr>
          <w:rFonts w:eastAsia="游明朝"/>
          <w:szCs w:val="21"/>
        </w:rPr>
        <w:t xml:space="preserve">On the other hand, </w:t>
      </w:r>
      <w:r w:rsidR="00934D97" w:rsidRPr="00844517">
        <w:rPr>
          <w:rFonts w:eastAsia="游明朝"/>
          <w:szCs w:val="21"/>
        </w:rPr>
        <w:t xml:space="preserve">the measurement </w:t>
      </w:r>
      <w:r w:rsidR="00C37EFD" w:rsidRPr="00844517">
        <w:rPr>
          <w:rFonts w:eastAsia="游明朝"/>
          <w:szCs w:val="21"/>
        </w:rPr>
        <w:t>use</w:t>
      </w:r>
      <w:r w:rsidR="00EC14C3" w:rsidRPr="00844517">
        <w:rPr>
          <w:rFonts w:eastAsia="游明朝"/>
          <w:szCs w:val="21"/>
        </w:rPr>
        <w:t>d</w:t>
      </w:r>
      <w:r w:rsidR="00F350EA" w:rsidRPr="00844517">
        <w:rPr>
          <w:rFonts w:eastAsia="游明朝"/>
          <w:szCs w:val="21"/>
        </w:rPr>
        <w:t xml:space="preserve"> to LTM</w:t>
      </w:r>
      <w:r w:rsidR="00C37EFD" w:rsidRPr="00844517">
        <w:rPr>
          <w:rFonts w:eastAsia="游明朝"/>
          <w:szCs w:val="21"/>
        </w:rPr>
        <w:t xml:space="preserve"> is L1 measurement </w:t>
      </w:r>
      <w:r w:rsidR="00EC14C3" w:rsidRPr="00844517">
        <w:rPr>
          <w:rFonts w:eastAsia="游明朝"/>
          <w:szCs w:val="21"/>
        </w:rPr>
        <w:t xml:space="preserve">for </w:t>
      </w:r>
      <w:r w:rsidR="00FB5508" w:rsidRPr="00844517">
        <w:rPr>
          <w:rFonts w:eastAsia="游明朝"/>
          <w:szCs w:val="21"/>
        </w:rPr>
        <w:t xml:space="preserve">candidate cells (including </w:t>
      </w:r>
      <w:r w:rsidR="00DF5330" w:rsidRPr="00844517">
        <w:rPr>
          <w:rFonts w:eastAsia="游明朝"/>
          <w:szCs w:val="21"/>
        </w:rPr>
        <w:t>serving cells an</w:t>
      </w:r>
      <w:r w:rsidR="00DF5330" w:rsidRPr="00844517">
        <w:rPr>
          <w:rFonts w:eastAsia="游明朝"/>
          <w:szCs w:val="21"/>
          <w:lang w:val="en-GB"/>
        </w:rPr>
        <w:t xml:space="preserve">d </w:t>
      </w:r>
      <w:r w:rsidR="00192D94" w:rsidRPr="00844517">
        <w:rPr>
          <w:rFonts w:eastAsia="游明朝"/>
          <w:szCs w:val="21"/>
          <w:lang w:val="en-GB"/>
        </w:rPr>
        <w:t>neighbo</w:t>
      </w:r>
      <w:r w:rsidR="002A34EA" w:rsidRPr="00844517">
        <w:rPr>
          <w:rFonts w:eastAsia="游明朝"/>
          <w:szCs w:val="21"/>
          <w:lang w:val="en-GB"/>
        </w:rPr>
        <w:t>u</w:t>
      </w:r>
      <w:r w:rsidR="00192D94" w:rsidRPr="00844517">
        <w:rPr>
          <w:rFonts w:eastAsia="游明朝"/>
          <w:szCs w:val="21"/>
          <w:lang w:val="en-GB"/>
        </w:rPr>
        <w:t>r</w:t>
      </w:r>
      <w:r w:rsidR="00DF5330" w:rsidRPr="00844517">
        <w:rPr>
          <w:rFonts w:eastAsia="游明朝"/>
          <w:szCs w:val="21"/>
          <w:lang w:val="en-GB"/>
        </w:rPr>
        <w:t xml:space="preserve"> </w:t>
      </w:r>
      <w:r w:rsidR="00DF5330" w:rsidRPr="00844517">
        <w:rPr>
          <w:rFonts w:eastAsia="游明朝"/>
          <w:szCs w:val="21"/>
        </w:rPr>
        <w:t>cells</w:t>
      </w:r>
      <w:r w:rsidR="00FB5508" w:rsidRPr="00844517">
        <w:rPr>
          <w:rFonts w:eastAsia="游明朝"/>
          <w:szCs w:val="21"/>
        </w:rPr>
        <w:t>)</w:t>
      </w:r>
      <w:r w:rsidR="00C37EFD" w:rsidRPr="00844517">
        <w:rPr>
          <w:rFonts w:eastAsia="游明朝"/>
          <w:szCs w:val="21"/>
        </w:rPr>
        <w:t>.</w:t>
      </w:r>
      <w:r w:rsidR="00F350EA" w:rsidRPr="00844517">
        <w:rPr>
          <w:rFonts w:eastAsia="游明朝"/>
          <w:szCs w:val="21"/>
        </w:rPr>
        <w:t xml:space="preserve"> gNB</w:t>
      </w:r>
      <w:r w:rsidR="00DF5330" w:rsidRPr="00844517">
        <w:rPr>
          <w:rFonts w:eastAsia="游明朝"/>
          <w:szCs w:val="21"/>
        </w:rPr>
        <w:t xml:space="preserve"> </w:t>
      </w:r>
      <w:r w:rsidR="00F350EA" w:rsidRPr="00844517">
        <w:rPr>
          <w:rFonts w:eastAsia="游明朝"/>
          <w:szCs w:val="21"/>
        </w:rPr>
        <w:t xml:space="preserve">determines </w:t>
      </w:r>
      <w:r w:rsidR="006C7147" w:rsidRPr="00844517">
        <w:rPr>
          <w:rFonts w:eastAsia="游明朝"/>
          <w:szCs w:val="21"/>
        </w:rPr>
        <w:t xml:space="preserve">the target cell for cell switching </w:t>
      </w:r>
      <w:r w:rsidR="00F350EA" w:rsidRPr="00844517">
        <w:rPr>
          <w:rFonts w:eastAsia="游明朝"/>
          <w:szCs w:val="21"/>
        </w:rPr>
        <w:t xml:space="preserve">based on </w:t>
      </w:r>
      <w:r w:rsidR="006C7147" w:rsidRPr="00844517">
        <w:rPr>
          <w:rFonts w:eastAsia="游明朝"/>
          <w:szCs w:val="21"/>
        </w:rPr>
        <w:t xml:space="preserve">the </w:t>
      </w:r>
      <w:r w:rsidR="00F350EA" w:rsidRPr="00844517">
        <w:rPr>
          <w:rFonts w:eastAsia="游明朝"/>
          <w:szCs w:val="21"/>
        </w:rPr>
        <w:t xml:space="preserve">L1 measurement </w:t>
      </w:r>
      <w:r w:rsidR="006C7147" w:rsidRPr="00844517">
        <w:rPr>
          <w:rFonts w:eastAsia="游明朝"/>
          <w:szCs w:val="21"/>
        </w:rPr>
        <w:t>results</w:t>
      </w:r>
      <w:r w:rsidR="00F350EA" w:rsidRPr="00844517">
        <w:rPr>
          <w:rFonts w:eastAsia="游明朝"/>
          <w:szCs w:val="21"/>
        </w:rPr>
        <w:t xml:space="preserve">. </w:t>
      </w:r>
    </w:p>
    <w:p w14:paraId="289F5B5F" w14:textId="0EC92FCC" w:rsidR="00B91C84" w:rsidRPr="00844517" w:rsidRDefault="004F61C4" w:rsidP="00243FDE">
      <w:pPr>
        <w:ind w:firstLineChars="50" w:firstLine="105"/>
        <w:rPr>
          <w:rFonts w:eastAsia="游明朝"/>
          <w:szCs w:val="21"/>
        </w:rPr>
      </w:pPr>
      <w:r w:rsidRPr="00844517">
        <w:rPr>
          <w:rFonts w:eastAsia="游明朝"/>
          <w:szCs w:val="21"/>
        </w:rPr>
        <w:t xml:space="preserve">Therefore, </w:t>
      </w:r>
      <w:r w:rsidR="00243FDE" w:rsidRPr="00844517">
        <w:rPr>
          <w:rFonts w:eastAsia="游明朝"/>
          <w:szCs w:val="21"/>
        </w:rPr>
        <w:t xml:space="preserve">the measurement relaxed by RLF/BFD relaxation and </w:t>
      </w:r>
      <w:r w:rsidR="008B2306" w:rsidRPr="00844517">
        <w:rPr>
          <w:rFonts w:eastAsia="游明朝"/>
          <w:szCs w:val="21"/>
        </w:rPr>
        <w:t xml:space="preserve">the </w:t>
      </w:r>
      <w:r w:rsidR="00243FDE" w:rsidRPr="00844517">
        <w:rPr>
          <w:rFonts w:eastAsia="游明朝"/>
          <w:szCs w:val="21"/>
        </w:rPr>
        <w:t xml:space="preserve">L1 measurement </w:t>
      </w:r>
      <w:r w:rsidR="00F350EA" w:rsidRPr="00844517">
        <w:rPr>
          <w:rFonts w:eastAsia="游明朝"/>
          <w:szCs w:val="21"/>
        </w:rPr>
        <w:t xml:space="preserve">for </w:t>
      </w:r>
      <w:r w:rsidR="00243FDE" w:rsidRPr="00844517">
        <w:rPr>
          <w:rFonts w:eastAsia="游明朝"/>
          <w:szCs w:val="21"/>
        </w:rPr>
        <w:t xml:space="preserve">LTM are </w:t>
      </w:r>
      <w:r w:rsidR="00F350EA" w:rsidRPr="00844517">
        <w:rPr>
          <w:rFonts w:eastAsia="游明朝"/>
          <w:szCs w:val="21"/>
        </w:rPr>
        <w:t>independent</w:t>
      </w:r>
      <w:r w:rsidR="006C7147" w:rsidRPr="00844517">
        <w:rPr>
          <w:rFonts w:eastAsia="游明朝"/>
          <w:szCs w:val="21"/>
        </w:rPr>
        <w:t>ly performed</w:t>
      </w:r>
      <w:r w:rsidR="00F350EA" w:rsidRPr="00844517">
        <w:rPr>
          <w:rFonts w:eastAsia="游明朝"/>
          <w:szCs w:val="21"/>
        </w:rPr>
        <w:t xml:space="preserve">. </w:t>
      </w:r>
      <w:bookmarkStart w:id="3" w:name="_GoBack"/>
      <w:r w:rsidR="008B2306" w:rsidRPr="00844517">
        <w:rPr>
          <w:rFonts w:eastAsia="游明朝"/>
          <w:szCs w:val="21"/>
        </w:rPr>
        <w:t xml:space="preserve">Thus, </w:t>
      </w:r>
      <w:bookmarkEnd w:id="3"/>
      <w:r w:rsidR="00F350EA" w:rsidRPr="00844517">
        <w:rPr>
          <w:rFonts w:eastAsia="游明朝"/>
          <w:szCs w:val="21"/>
        </w:rPr>
        <w:t>t</w:t>
      </w:r>
      <w:r w:rsidRPr="00844517">
        <w:rPr>
          <w:rFonts w:eastAsia="游明朝"/>
          <w:szCs w:val="21"/>
        </w:rPr>
        <w:t xml:space="preserve">here is no impact from relaxed measurement to LTM. </w:t>
      </w:r>
    </w:p>
    <w:p w14:paraId="04811672" w14:textId="4CF2CAA7" w:rsidR="00B91C84" w:rsidRPr="00844517" w:rsidRDefault="00FF0364" w:rsidP="00592428">
      <w:pPr>
        <w:rPr>
          <w:rFonts w:eastAsia="游明朝"/>
          <w:b/>
          <w:szCs w:val="21"/>
        </w:rPr>
      </w:pPr>
      <w:r w:rsidRPr="00844517">
        <w:rPr>
          <w:rFonts w:eastAsia="游明朝"/>
          <w:b/>
          <w:szCs w:val="21"/>
        </w:rPr>
        <w:t xml:space="preserve">Observation 1: </w:t>
      </w:r>
      <w:r w:rsidR="00BA2276" w:rsidRPr="00844517">
        <w:rPr>
          <w:rFonts w:eastAsia="游明朝"/>
          <w:b/>
          <w:szCs w:val="21"/>
        </w:rPr>
        <w:t>Performing the r</w:t>
      </w:r>
      <w:r w:rsidRPr="00844517">
        <w:rPr>
          <w:rFonts w:eastAsia="游明朝"/>
          <w:b/>
          <w:szCs w:val="21"/>
        </w:rPr>
        <w:t>elax</w:t>
      </w:r>
      <w:r w:rsidR="00BA2276" w:rsidRPr="00844517">
        <w:rPr>
          <w:rFonts w:eastAsia="游明朝"/>
          <w:b/>
          <w:szCs w:val="21"/>
        </w:rPr>
        <w:t xml:space="preserve">ed </w:t>
      </w:r>
      <w:r w:rsidRPr="00844517">
        <w:rPr>
          <w:rFonts w:eastAsia="游明朝"/>
          <w:b/>
          <w:szCs w:val="21"/>
        </w:rPr>
        <w:t>measurement does not affect the L1</w:t>
      </w:r>
      <w:r w:rsidR="00C909A7" w:rsidRPr="00844517">
        <w:rPr>
          <w:rFonts w:eastAsia="游明朝"/>
          <w:b/>
          <w:szCs w:val="21"/>
        </w:rPr>
        <w:t xml:space="preserve"> </w:t>
      </w:r>
      <w:r w:rsidRPr="00844517">
        <w:rPr>
          <w:rFonts w:eastAsia="游明朝"/>
          <w:b/>
          <w:szCs w:val="21"/>
        </w:rPr>
        <w:t>measurement report for LTM</w:t>
      </w:r>
    </w:p>
    <w:p w14:paraId="6746B91A" w14:textId="504043FA" w:rsidR="005814E0" w:rsidRPr="00844517" w:rsidRDefault="00322856" w:rsidP="00322856">
      <w:pPr>
        <w:ind w:firstLineChars="50" w:firstLine="105"/>
        <w:rPr>
          <w:rFonts w:eastAsia="游明朝"/>
          <w:szCs w:val="21"/>
        </w:rPr>
      </w:pPr>
      <w:r w:rsidRPr="00844517">
        <w:rPr>
          <w:rFonts w:eastAsia="游明朝"/>
          <w:szCs w:val="21"/>
        </w:rPr>
        <w:t xml:space="preserve">If UE configured LTM is RRC </w:t>
      </w:r>
      <w:r w:rsidR="00475226">
        <w:rPr>
          <w:rFonts w:eastAsia="游明朝"/>
          <w:szCs w:val="21"/>
        </w:rPr>
        <w:t>CONNECTED</w:t>
      </w:r>
      <w:r w:rsidRPr="00844517">
        <w:rPr>
          <w:rFonts w:eastAsia="游明朝"/>
          <w:szCs w:val="21"/>
        </w:rPr>
        <w:t xml:space="preserve"> state, </w:t>
      </w:r>
      <w:r w:rsidR="00184A13">
        <w:rPr>
          <w:rFonts w:eastAsia="游明朝"/>
          <w:szCs w:val="21"/>
        </w:rPr>
        <w:t xml:space="preserve">gNB </w:t>
      </w:r>
      <w:r w:rsidRPr="00844517">
        <w:rPr>
          <w:rFonts w:eastAsia="游明朝"/>
          <w:szCs w:val="21"/>
        </w:rPr>
        <w:t>can reconfigure the L</w:t>
      </w:r>
      <w:r w:rsidR="00184A13">
        <w:rPr>
          <w:rFonts w:eastAsia="游明朝"/>
          <w:szCs w:val="21"/>
        </w:rPr>
        <w:t>1</w:t>
      </w:r>
      <w:r w:rsidRPr="00844517">
        <w:rPr>
          <w:rFonts w:eastAsia="游明朝"/>
          <w:szCs w:val="21"/>
        </w:rPr>
        <w:t xml:space="preserve"> measurement configuration for LTM. </w:t>
      </w:r>
      <w:r w:rsidR="001940EF" w:rsidRPr="00844517">
        <w:rPr>
          <w:rFonts w:eastAsia="游明朝"/>
          <w:szCs w:val="21"/>
        </w:rPr>
        <w:t xml:space="preserve">This means that </w:t>
      </w:r>
      <w:r w:rsidR="00BD4A30" w:rsidRPr="00844517">
        <w:rPr>
          <w:rFonts w:eastAsia="游明朝"/>
          <w:szCs w:val="21"/>
        </w:rPr>
        <w:t>gNB can reconfigure the UE to normal L1 measurement for LTM at any time</w:t>
      </w:r>
      <w:r w:rsidR="007077AD" w:rsidRPr="00844517">
        <w:rPr>
          <w:rFonts w:eastAsia="游明朝"/>
          <w:szCs w:val="21"/>
        </w:rPr>
        <w:t xml:space="preserve"> even if measurement relaxation affects the L1 measurement for LTM</w:t>
      </w:r>
      <w:r w:rsidR="00BD4A30" w:rsidRPr="00844517">
        <w:rPr>
          <w:rFonts w:eastAsia="游明朝"/>
          <w:szCs w:val="21"/>
        </w:rPr>
        <w:t>.</w:t>
      </w:r>
    </w:p>
    <w:p w14:paraId="1F38024C" w14:textId="77777777" w:rsidR="00322856" w:rsidRPr="00844517" w:rsidRDefault="00FF0364" w:rsidP="00592428">
      <w:pPr>
        <w:rPr>
          <w:rFonts w:eastAsia="游明朝"/>
          <w:b/>
          <w:szCs w:val="21"/>
        </w:rPr>
      </w:pPr>
      <w:r w:rsidRPr="00844517">
        <w:rPr>
          <w:rFonts w:eastAsia="游明朝"/>
          <w:b/>
          <w:szCs w:val="21"/>
        </w:rPr>
        <w:t xml:space="preserve">Observation 2: NW can reconfigure the UE to </w:t>
      </w:r>
      <w:r w:rsidR="00C909A7" w:rsidRPr="00844517">
        <w:rPr>
          <w:rFonts w:eastAsia="游明朝"/>
          <w:b/>
          <w:szCs w:val="21"/>
        </w:rPr>
        <w:t xml:space="preserve">perform </w:t>
      </w:r>
      <w:r w:rsidRPr="00844517">
        <w:rPr>
          <w:rFonts w:eastAsia="游明朝"/>
          <w:b/>
          <w:szCs w:val="21"/>
        </w:rPr>
        <w:t>measure</w:t>
      </w:r>
      <w:r w:rsidR="00C909A7" w:rsidRPr="00844517">
        <w:rPr>
          <w:rFonts w:eastAsia="游明朝"/>
          <w:b/>
          <w:szCs w:val="21"/>
        </w:rPr>
        <w:t>ment</w:t>
      </w:r>
      <w:r w:rsidRPr="00844517">
        <w:rPr>
          <w:rFonts w:eastAsia="游明朝"/>
          <w:b/>
          <w:szCs w:val="21"/>
        </w:rPr>
        <w:t xml:space="preserve"> </w:t>
      </w:r>
      <w:r w:rsidR="00BD4A30" w:rsidRPr="00844517">
        <w:rPr>
          <w:rFonts w:eastAsia="游明朝"/>
          <w:b/>
          <w:szCs w:val="21"/>
        </w:rPr>
        <w:t xml:space="preserve">for </w:t>
      </w:r>
      <w:r w:rsidR="00BA2276" w:rsidRPr="00844517">
        <w:rPr>
          <w:rFonts w:eastAsia="游明朝"/>
          <w:b/>
          <w:szCs w:val="21"/>
        </w:rPr>
        <w:t>neig</w:t>
      </w:r>
      <w:r w:rsidR="00C909A7" w:rsidRPr="00844517">
        <w:rPr>
          <w:rFonts w:eastAsia="游明朝"/>
          <w:b/>
          <w:szCs w:val="21"/>
        </w:rPr>
        <w:t>hb</w:t>
      </w:r>
      <w:r w:rsidR="00BA2276" w:rsidRPr="00844517">
        <w:rPr>
          <w:rFonts w:eastAsia="游明朝"/>
          <w:b/>
          <w:szCs w:val="21"/>
        </w:rPr>
        <w:t>or</w:t>
      </w:r>
      <w:r w:rsidRPr="00844517">
        <w:rPr>
          <w:rFonts w:eastAsia="游明朝"/>
          <w:b/>
          <w:szCs w:val="21"/>
        </w:rPr>
        <w:t xml:space="preserve"> cells for LTM even if the relaxed measurement has been set.</w:t>
      </w:r>
    </w:p>
    <w:p w14:paraId="42BCEE02" w14:textId="77777777" w:rsidR="00FF0364" w:rsidRPr="00844517" w:rsidRDefault="00FF0364" w:rsidP="00592428">
      <w:pPr>
        <w:rPr>
          <w:rFonts w:eastAsia="游明朝"/>
          <w:b/>
          <w:szCs w:val="21"/>
        </w:rPr>
      </w:pPr>
      <w:r w:rsidRPr="00844517">
        <w:rPr>
          <w:rFonts w:eastAsia="游明朝"/>
          <w:b/>
          <w:szCs w:val="21"/>
        </w:rPr>
        <w:t>Proposal 1: It is not necessary to limit relaxation of measurement when LTM is configured.</w:t>
      </w:r>
    </w:p>
    <w:p w14:paraId="650398BE" w14:textId="77777777" w:rsidR="008C6200" w:rsidRDefault="008C6200">
      <w:pPr>
        <w:pStyle w:val="1"/>
        <w:jc w:val="both"/>
        <w:rPr>
          <w:lang w:eastAsia="zh-CN"/>
        </w:rPr>
      </w:pPr>
      <w:r>
        <w:rPr>
          <w:lang w:eastAsia="zh-CN"/>
        </w:rPr>
        <w:t>Conclusion</w:t>
      </w:r>
    </w:p>
    <w:p w14:paraId="56079EF1" w14:textId="4C7CBB5D" w:rsidR="00592428" w:rsidRPr="00844517" w:rsidRDefault="00592428" w:rsidP="00592428">
      <w:pPr>
        <w:rPr>
          <w:szCs w:val="21"/>
          <w:lang w:eastAsia="zh-CN"/>
        </w:rPr>
      </w:pPr>
      <w:r w:rsidRPr="00844517">
        <w:rPr>
          <w:szCs w:val="21"/>
          <w:lang w:eastAsia="zh-CN"/>
        </w:rPr>
        <w:t>In this contribution, we made the following proposal:</w:t>
      </w:r>
    </w:p>
    <w:p w14:paraId="7D696F4B" w14:textId="77777777" w:rsidR="00475226" w:rsidRPr="00475226" w:rsidRDefault="00475226" w:rsidP="008C5D04">
      <w:pPr>
        <w:rPr>
          <w:rFonts w:eastAsia="游明朝"/>
          <w:b/>
          <w:szCs w:val="21"/>
        </w:rPr>
      </w:pPr>
      <w:r w:rsidRPr="00580386">
        <w:rPr>
          <w:rFonts w:eastAsia="游明朝"/>
          <w:b/>
          <w:szCs w:val="21"/>
        </w:rPr>
        <w:t>Observation 1: Performing the relaxed measurement does not affect the L1 measurement report for LTM</w:t>
      </w:r>
    </w:p>
    <w:p w14:paraId="50DF9817" w14:textId="77777777" w:rsidR="00475226" w:rsidRPr="00580386" w:rsidRDefault="00475226" w:rsidP="00475226">
      <w:pPr>
        <w:rPr>
          <w:rFonts w:eastAsia="游明朝"/>
          <w:b/>
          <w:szCs w:val="21"/>
        </w:rPr>
      </w:pPr>
      <w:r w:rsidRPr="00580386">
        <w:rPr>
          <w:rFonts w:eastAsia="游明朝" w:hint="eastAsia"/>
          <w:b/>
          <w:szCs w:val="21"/>
        </w:rPr>
        <w:t>O</w:t>
      </w:r>
      <w:r w:rsidRPr="00580386">
        <w:rPr>
          <w:rFonts w:eastAsia="游明朝"/>
          <w:b/>
          <w:szCs w:val="21"/>
        </w:rPr>
        <w:t>bservation 2: NW can reconfigure the UE to perform measurement for neighbor cells for LTM even if the relaxed measurement has been set.</w:t>
      </w:r>
    </w:p>
    <w:p w14:paraId="57DFEEE2" w14:textId="682CCE0D" w:rsidR="00475226" w:rsidRPr="00844517" w:rsidRDefault="00475226" w:rsidP="00184A13">
      <w:pPr>
        <w:rPr>
          <w:sz w:val="20"/>
          <w:szCs w:val="20"/>
          <w:lang w:eastAsia="zh-CN"/>
        </w:rPr>
      </w:pPr>
      <w:r w:rsidRPr="00580386">
        <w:rPr>
          <w:rFonts w:eastAsia="游明朝" w:hint="eastAsia"/>
          <w:b/>
          <w:szCs w:val="21"/>
        </w:rPr>
        <w:t>P</w:t>
      </w:r>
      <w:r w:rsidRPr="00580386">
        <w:rPr>
          <w:rFonts w:eastAsia="游明朝"/>
          <w:b/>
          <w:szCs w:val="21"/>
        </w:rPr>
        <w:t>roposal 1: It is not necessary to limit relaxation of measurement when LTM is configured.</w:t>
      </w:r>
    </w:p>
    <w:p w14:paraId="44DC446B" w14:textId="77777777" w:rsidR="008C6200" w:rsidRDefault="008C6200">
      <w:pPr>
        <w:pStyle w:val="1"/>
        <w:jc w:val="both"/>
        <w:rPr>
          <w:szCs w:val="22"/>
          <w:lang w:eastAsia="zh-CN"/>
        </w:rPr>
      </w:pPr>
      <w:r>
        <w:rPr>
          <w:szCs w:val="22"/>
          <w:lang w:eastAsia="zh-CN"/>
        </w:rPr>
        <w:t>Reference</w:t>
      </w:r>
    </w:p>
    <w:p w14:paraId="5139A16D" w14:textId="1A81BC0C" w:rsidR="009E7CF2" w:rsidRPr="005C594F" w:rsidRDefault="006D7978" w:rsidP="00BE42ED">
      <w:pPr>
        <w:rPr>
          <w:rFonts w:eastAsia="游明朝"/>
          <w:noProof/>
        </w:rPr>
      </w:pPr>
      <w:r w:rsidRPr="00D40019">
        <w:rPr>
          <w:rFonts w:eastAsia="游明朝" w:hint="eastAsia"/>
          <w:noProof/>
        </w:rPr>
        <w:t>[</w:t>
      </w:r>
      <w:r w:rsidRPr="00D40019">
        <w:rPr>
          <w:rFonts w:eastAsia="游明朝"/>
          <w:noProof/>
        </w:rPr>
        <w:t xml:space="preserve">1] </w:t>
      </w:r>
      <w:r w:rsidR="002B7184">
        <w:rPr>
          <w:rFonts w:eastAsia="游明朝"/>
          <w:noProof/>
        </w:rPr>
        <w:t>R2_125_feMob_mIAB Notes Johan EOM</w:t>
      </w:r>
    </w:p>
    <w:sectPr w:rsidR="009E7CF2" w:rsidRPr="005C594F">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D330" w14:textId="77777777" w:rsidR="00DA12F9" w:rsidRDefault="00DA12F9" w:rsidP="008C6200">
      <w:r>
        <w:separator/>
      </w:r>
    </w:p>
  </w:endnote>
  <w:endnote w:type="continuationSeparator" w:id="0">
    <w:p w14:paraId="04139C09" w14:textId="77777777" w:rsidR="00DA12F9" w:rsidRDefault="00DA12F9" w:rsidP="008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83FB3" w14:textId="77777777"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14:paraId="02308ADA" w14:textId="77777777"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0B182" w14:textId="77777777"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14:paraId="7086945A" w14:textId="77777777"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EFD8B" w14:textId="77777777" w:rsidR="00DA12F9" w:rsidRDefault="00DA12F9" w:rsidP="008C6200">
      <w:r>
        <w:separator/>
      </w:r>
    </w:p>
  </w:footnote>
  <w:footnote w:type="continuationSeparator" w:id="0">
    <w:p w14:paraId="0B9D157F" w14:textId="77777777" w:rsidR="00DA12F9" w:rsidRDefault="00DA12F9" w:rsidP="008C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D5500C"/>
    <w:multiLevelType w:val="hybridMultilevel"/>
    <w:tmpl w:val="E5BC077E"/>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223D29"/>
    <w:multiLevelType w:val="hybridMultilevel"/>
    <w:tmpl w:val="CC6009E6"/>
    <w:lvl w:ilvl="0" w:tplc="DC428BC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15:restartNumberingAfterBreak="0">
    <w:nsid w:val="1C657D9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E93472"/>
    <w:multiLevelType w:val="hybridMultilevel"/>
    <w:tmpl w:val="9A2880BA"/>
    <w:lvl w:ilvl="0" w:tplc="73CE3BCE">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B5F7168"/>
    <w:multiLevelType w:val="hybridMultilevel"/>
    <w:tmpl w:val="C7E649B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86D0E"/>
    <w:multiLevelType w:val="hybridMultilevel"/>
    <w:tmpl w:val="F970C0C8"/>
    <w:lvl w:ilvl="0" w:tplc="FCB2E790">
      <w:start w:val="3"/>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0A556F"/>
    <w:multiLevelType w:val="hybridMultilevel"/>
    <w:tmpl w:val="7D128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7035F1"/>
    <w:multiLevelType w:val="hybridMultilevel"/>
    <w:tmpl w:val="D0BEB882"/>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54660FE2"/>
    <w:multiLevelType w:val="hybridMultilevel"/>
    <w:tmpl w:val="E9C00D0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282455"/>
    <w:multiLevelType w:val="hybridMultilevel"/>
    <w:tmpl w:val="30268EE0"/>
    <w:lvl w:ilvl="0" w:tplc="CCB4A5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44681C"/>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04FD2"/>
    <w:multiLevelType w:val="hybridMultilevel"/>
    <w:tmpl w:val="03CAD5B4"/>
    <w:lvl w:ilvl="0" w:tplc="04090003">
      <w:start w:val="1"/>
      <w:numFmt w:val="bullet"/>
      <w:lvlText w:val=""/>
      <w:lvlJc w:val="left"/>
      <w:pPr>
        <w:ind w:left="420" w:hanging="420"/>
      </w:pPr>
      <w:rPr>
        <w:rFonts w:ascii="Symbol" w:hAnsi="Symbo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E7239EA"/>
    <w:multiLevelType w:val="hybridMultilevel"/>
    <w:tmpl w:val="0C768F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9"/>
  </w:num>
  <w:num w:numId="4">
    <w:abstractNumId w:val="17"/>
  </w:num>
  <w:num w:numId="5">
    <w:abstractNumId w:val="36"/>
  </w:num>
  <w:num w:numId="6">
    <w:abstractNumId w:val="33"/>
  </w:num>
  <w:num w:numId="7">
    <w:abstractNumId w:val="32"/>
  </w:num>
  <w:num w:numId="8">
    <w:abstractNumId w:val="29"/>
  </w:num>
  <w:num w:numId="9">
    <w:abstractNumId w:val="4"/>
  </w:num>
  <w:num w:numId="10">
    <w:abstractNumId w:val="10"/>
  </w:num>
  <w:num w:numId="11">
    <w:abstractNumId w:val="30"/>
  </w:num>
  <w:num w:numId="12">
    <w:abstractNumId w:val="5"/>
  </w:num>
  <w:num w:numId="13">
    <w:abstractNumId w:val="28"/>
  </w:num>
  <w:num w:numId="14">
    <w:abstractNumId w:val="30"/>
  </w:num>
  <w:num w:numId="15">
    <w:abstractNumId w:val="6"/>
  </w:num>
  <w:num w:numId="16">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5"/>
  </w:num>
  <w:num w:numId="22">
    <w:abstractNumId w:val="8"/>
  </w:num>
  <w:num w:numId="23">
    <w:abstractNumId w:val="12"/>
  </w:num>
  <w:num w:numId="24">
    <w:abstractNumId w:val="22"/>
  </w:num>
  <w:num w:numId="25">
    <w:abstractNumId w:val="1"/>
  </w:num>
  <w:num w:numId="26">
    <w:abstractNumId w:val="18"/>
  </w:num>
  <w:num w:numId="27">
    <w:abstractNumId w:val="0"/>
  </w:num>
  <w:num w:numId="28">
    <w:abstractNumId w:val="15"/>
  </w:num>
  <w:num w:numId="29">
    <w:abstractNumId w:val="3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3"/>
  </w:num>
  <w:num w:numId="33">
    <w:abstractNumId w:val="3"/>
  </w:num>
  <w:num w:numId="34">
    <w:abstractNumId w:val="34"/>
  </w:num>
  <w:num w:numId="35">
    <w:abstractNumId w:val="13"/>
  </w:num>
  <w:num w:numId="36">
    <w:abstractNumId w:val="31"/>
  </w:num>
  <w:num w:numId="37">
    <w:abstractNumId w:val="7"/>
  </w:num>
  <w:num w:numId="38">
    <w:abstractNumId w:val="26"/>
  </w:num>
  <w:num w:numId="39">
    <w:abstractNumId w:val="27"/>
  </w:num>
  <w:num w:numId="40">
    <w:abstractNumId w:val="14"/>
  </w:num>
  <w:num w:numId="41">
    <w:abstractNumId w:val="24"/>
  </w:num>
  <w:num w:numId="42">
    <w:abstractNumId w:val="2"/>
  </w:num>
  <w:num w:numId="4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5C8"/>
    <w:rsid w:val="0000461E"/>
    <w:rsid w:val="00004674"/>
    <w:rsid w:val="00004824"/>
    <w:rsid w:val="00004C15"/>
    <w:rsid w:val="00004FC5"/>
    <w:rsid w:val="0000524D"/>
    <w:rsid w:val="00006179"/>
    <w:rsid w:val="00006198"/>
    <w:rsid w:val="000069B0"/>
    <w:rsid w:val="00007525"/>
    <w:rsid w:val="000078E0"/>
    <w:rsid w:val="00010036"/>
    <w:rsid w:val="00010176"/>
    <w:rsid w:val="0001069A"/>
    <w:rsid w:val="0001079B"/>
    <w:rsid w:val="00011B52"/>
    <w:rsid w:val="00011CF2"/>
    <w:rsid w:val="00011D3B"/>
    <w:rsid w:val="0001207E"/>
    <w:rsid w:val="00014737"/>
    <w:rsid w:val="00015BD7"/>
    <w:rsid w:val="00015F05"/>
    <w:rsid w:val="000160BC"/>
    <w:rsid w:val="000167B4"/>
    <w:rsid w:val="000172E9"/>
    <w:rsid w:val="00017EBF"/>
    <w:rsid w:val="000201F0"/>
    <w:rsid w:val="00020415"/>
    <w:rsid w:val="0002196D"/>
    <w:rsid w:val="00021B7E"/>
    <w:rsid w:val="00021E4C"/>
    <w:rsid w:val="000223A1"/>
    <w:rsid w:val="000226BB"/>
    <w:rsid w:val="0002276B"/>
    <w:rsid w:val="00022F21"/>
    <w:rsid w:val="00024088"/>
    <w:rsid w:val="00024A9B"/>
    <w:rsid w:val="00024B82"/>
    <w:rsid w:val="00024ED9"/>
    <w:rsid w:val="00025C39"/>
    <w:rsid w:val="00025DE5"/>
    <w:rsid w:val="000264D0"/>
    <w:rsid w:val="0002666B"/>
    <w:rsid w:val="00026D96"/>
    <w:rsid w:val="00026DB4"/>
    <w:rsid w:val="000270E9"/>
    <w:rsid w:val="00030486"/>
    <w:rsid w:val="00030B09"/>
    <w:rsid w:val="000311EE"/>
    <w:rsid w:val="00031D5F"/>
    <w:rsid w:val="000325A0"/>
    <w:rsid w:val="00032FD3"/>
    <w:rsid w:val="000334DC"/>
    <w:rsid w:val="00033B9A"/>
    <w:rsid w:val="00035A36"/>
    <w:rsid w:val="00035BF2"/>
    <w:rsid w:val="000361A9"/>
    <w:rsid w:val="00037148"/>
    <w:rsid w:val="00037A3B"/>
    <w:rsid w:val="00040927"/>
    <w:rsid w:val="0004158B"/>
    <w:rsid w:val="000419BD"/>
    <w:rsid w:val="00041BE4"/>
    <w:rsid w:val="00041D42"/>
    <w:rsid w:val="00043941"/>
    <w:rsid w:val="00044810"/>
    <w:rsid w:val="000449AB"/>
    <w:rsid w:val="00045F28"/>
    <w:rsid w:val="00046AD5"/>
    <w:rsid w:val="00047222"/>
    <w:rsid w:val="00050091"/>
    <w:rsid w:val="00050AC2"/>
    <w:rsid w:val="00050E59"/>
    <w:rsid w:val="000511A8"/>
    <w:rsid w:val="000519A8"/>
    <w:rsid w:val="0005270E"/>
    <w:rsid w:val="0005287F"/>
    <w:rsid w:val="00052B57"/>
    <w:rsid w:val="00052BB5"/>
    <w:rsid w:val="00052E99"/>
    <w:rsid w:val="00053FED"/>
    <w:rsid w:val="00054446"/>
    <w:rsid w:val="0005504C"/>
    <w:rsid w:val="000557F9"/>
    <w:rsid w:val="000559A6"/>
    <w:rsid w:val="000560FA"/>
    <w:rsid w:val="00056324"/>
    <w:rsid w:val="000565A5"/>
    <w:rsid w:val="00056CD9"/>
    <w:rsid w:val="00056F84"/>
    <w:rsid w:val="000577D2"/>
    <w:rsid w:val="00057B12"/>
    <w:rsid w:val="00057F97"/>
    <w:rsid w:val="00060993"/>
    <w:rsid w:val="00060A9D"/>
    <w:rsid w:val="00060D58"/>
    <w:rsid w:val="00060F39"/>
    <w:rsid w:val="000613BE"/>
    <w:rsid w:val="0006184B"/>
    <w:rsid w:val="00061E10"/>
    <w:rsid w:val="000624BE"/>
    <w:rsid w:val="000627DB"/>
    <w:rsid w:val="00062814"/>
    <w:rsid w:val="00062B06"/>
    <w:rsid w:val="00063B3E"/>
    <w:rsid w:val="0006436C"/>
    <w:rsid w:val="000653CA"/>
    <w:rsid w:val="000655A9"/>
    <w:rsid w:val="000660BE"/>
    <w:rsid w:val="00066337"/>
    <w:rsid w:val="00067935"/>
    <w:rsid w:val="00067968"/>
    <w:rsid w:val="00067E94"/>
    <w:rsid w:val="000707B1"/>
    <w:rsid w:val="00070851"/>
    <w:rsid w:val="000715C4"/>
    <w:rsid w:val="00073151"/>
    <w:rsid w:val="000736C1"/>
    <w:rsid w:val="000739E5"/>
    <w:rsid w:val="00073B23"/>
    <w:rsid w:val="0007421C"/>
    <w:rsid w:val="0007433C"/>
    <w:rsid w:val="000763EE"/>
    <w:rsid w:val="00076B8F"/>
    <w:rsid w:val="000770E5"/>
    <w:rsid w:val="00077F55"/>
    <w:rsid w:val="000803FC"/>
    <w:rsid w:val="00080A54"/>
    <w:rsid w:val="00081032"/>
    <w:rsid w:val="000812B9"/>
    <w:rsid w:val="0008136B"/>
    <w:rsid w:val="0008190D"/>
    <w:rsid w:val="00082CFB"/>
    <w:rsid w:val="000838FC"/>
    <w:rsid w:val="00083D93"/>
    <w:rsid w:val="0008404D"/>
    <w:rsid w:val="000840FA"/>
    <w:rsid w:val="0008411C"/>
    <w:rsid w:val="00084E49"/>
    <w:rsid w:val="00084E4C"/>
    <w:rsid w:val="00085C0E"/>
    <w:rsid w:val="00085CDF"/>
    <w:rsid w:val="00085DB7"/>
    <w:rsid w:val="000875ED"/>
    <w:rsid w:val="00087DBF"/>
    <w:rsid w:val="000903BE"/>
    <w:rsid w:val="000906C3"/>
    <w:rsid w:val="00090888"/>
    <w:rsid w:val="00090C2E"/>
    <w:rsid w:val="000910D3"/>
    <w:rsid w:val="0009145D"/>
    <w:rsid w:val="00091C5F"/>
    <w:rsid w:val="00092834"/>
    <w:rsid w:val="00092EA4"/>
    <w:rsid w:val="00093066"/>
    <w:rsid w:val="00093B30"/>
    <w:rsid w:val="000941ED"/>
    <w:rsid w:val="00094618"/>
    <w:rsid w:val="00094FFF"/>
    <w:rsid w:val="000951C0"/>
    <w:rsid w:val="0009583E"/>
    <w:rsid w:val="00095D4D"/>
    <w:rsid w:val="000963BF"/>
    <w:rsid w:val="00096C58"/>
    <w:rsid w:val="00096F64"/>
    <w:rsid w:val="000972E8"/>
    <w:rsid w:val="0009758B"/>
    <w:rsid w:val="00097AE7"/>
    <w:rsid w:val="000A03D7"/>
    <w:rsid w:val="000A04F7"/>
    <w:rsid w:val="000A10D7"/>
    <w:rsid w:val="000A1326"/>
    <w:rsid w:val="000A1CB3"/>
    <w:rsid w:val="000A3366"/>
    <w:rsid w:val="000A35B5"/>
    <w:rsid w:val="000A3AFB"/>
    <w:rsid w:val="000A40E3"/>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B27"/>
    <w:rsid w:val="000B0DF0"/>
    <w:rsid w:val="000B1B4A"/>
    <w:rsid w:val="000B2147"/>
    <w:rsid w:val="000B25C4"/>
    <w:rsid w:val="000B366D"/>
    <w:rsid w:val="000B36A3"/>
    <w:rsid w:val="000B48EF"/>
    <w:rsid w:val="000B700B"/>
    <w:rsid w:val="000B7572"/>
    <w:rsid w:val="000B7C1C"/>
    <w:rsid w:val="000C066C"/>
    <w:rsid w:val="000C0676"/>
    <w:rsid w:val="000C107A"/>
    <w:rsid w:val="000C114F"/>
    <w:rsid w:val="000C1233"/>
    <w:rsid w:val="000C1E87"/>
    <w:rsid w:val="000C1EBE"/>
    <w:rsid w:val="000C279E"/>
    <w:rsid w:val="000C2E32"/>
    <w:rsid w:val="000C2F68"/>
    <w:rsid w:val="000C3512"/>
    <w:rsid w:val="000C3B17"/>
    <w:rsid w:val="000C3C6E"/>
    <w:rsid w:val="000C4015"/>
    <w:rsid w:val="000C4E48"/>
    <w:rsid w:val="000C57A2"/>
    <w:rsid w:val="000C5A32"/>
    <w:rsid w:val="000C5FE9"/>
    <w:rsid w:val="000C69F5"/>
    <w:rsid w:val="000C758B"/>
    <w:rsid w:val="000D0014"/>
    <w:rsid w:val="000D10B8"/>
    <w:rsid w:val="000D11AE"/>
    <w:rsid w:val="000D132B"/>
    <w:rsid w:val="000D1539"/>
    <w:rsid w:val="000D16EF"/>
    <w:rsid w:val="000D1B12"/>
    <w:rsid w:val="000D1D9F"/>
    <w:rsid w:val="000D2B16"/>
    <w:rsid w:val="000D3A72"/>
    <w:rsid w:val="000D3CC3"/>
    <w:rsid w:val="000D4131"/>
    <w:rsid w:val="000D4E0C"/>
    <w:rsid w:val="000D58FF"/>
    <w:rsid w:val="000D5A29"/>
    <w:rsid w:val="000D6574"/>
    <w:rsid w:val="000D6B69"/>
    <w:rsid w:val="000D7286"/>
    <w:rsid w:val="000D7525"/>
    <w:rsid w:val="000E0F03"/>
    <w:rsid w:val="000E23BD"/>
    <w:rsid w:val="000E2C23"/>
    <w:rsid w:val="000E3B11"/>
    <w:rsid w:val="000E444B"/>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76E"/>
    <w:rsid w:val="000F27C5"/>
    <w:rsid w:val="000F36A1"/>
    <w:rsid w:val="000F3FBB"/>
    <w:rsid w:val="000F4497"/>
    <w:rsid w:val="000F4727"/>
    <w:rsid w:val="000F4987"/>
    <w:rsid w:val="000F5147"/>
    <w:rsid w:val="000F54FA"/>
    <w:rsid w:val="000F557E"/>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5B0"/>
    <w:rsid w:val="00112756"/>
    <w:rsid w:val="001130C2"/>
    <w:rsid w:val="00113782"/>
    <w:rsid w:val="00114364"/>
    <w:rsid w:val="001166A9"/>
    <w:rsid w:val="001169C9"/>
    <w:rsid w:val="00116A5D"/>
    <w:rsid w:val="0011748A"/>
    <w:rsid w:val="0011787D"/>
    <w:rsid w:val="001200DB"/>
    <w:rsid w:val="00120158"/>
    <w:rsid w:val="00120216"/>
    <w:rsid w:val="0012124E"/>
    <w:rsid w:val="00121F9F"/>
    <w:rsid w:val="0012234A"/>
    <w:rsid w:val="001226C6"/>
    <w:rsid w:val="0012309B"/>
    <w:rsid w:val="0012359A"/>
    <w:rsid w:val="00124674"/>
    <w:rsid w:val="00124F5C"/>
    <w:rsid w:val="00125574"/>
    <w:rsid w:val="00127110"/>
    <w:rsid w:val="00127291"/>
    <w:rsid w:val="0013057A"/>
    <w:rsid w:val="001305F5"/>
    <w:rsid w:val="00132A39"/>
    <w:rsid w:val="00132F15"/>
    <w:rsid w:val="001334BD"/>
    <w:rsid w:val="00133712"/>
    <w:rsid w:val="00133974"/>
    <w:rsid w:val="00133982"/>
    <w:rsid w:val="001345E2"/>
    <w:rsid w:val="00135662"/>
    <w:rsid w:val="00135F3A"/>
    <w:rsid w:val="001363FE"/>
    <w:rsid w:val="001368F1"/>
    <w:rsid w:val="00136CE4"/>
    <w:rsid w:val="00137347"/>
    <w:rsid w:val="00137431"/>
    <w:rsid w:val="0014004B"/>
    <w:rsid w:val="0014028F"/>
    <w:rsid w:val="00140ACF"/>
    <w:rsid w:val="00141210"/>
    <w:rsid w:val="00141281"/>
    <w:rsid w:val="00142207"/>
    <w:rsid w:val="001424B7"/>
    <w:rsid w:val="00142B69"/>
    <w:rsid w:val="00142E0D"/>
    <w:rsid w:val="0014377F"/>
    <w:rsid w:val="00143A32"/>
    <w:rsid w:val="00143D10"/>
    <w:rsid w:val="00143FE9"/>
    <w:rsid w:val="001445A7"/>
    <w:rsid w:val="00144C35"/>
    <w:rsid w:val="00144DE2"/>
    <w:rsid w:val="00145255"/>
    <w:rsid w:val="00145458"/>
    <w:rsid w:val="001456CF"/>
    <w:rsid w:val="00145923"/>
    <w:rsid w:val="00146CF8"/>
    <w:rsid w:val="00146F25"/>
    <w:rsid w:val="001470A3"/>
    <w:rsid w:val="00147456"/>
    <w:rsid w:val="00147A54"/>
    <w:rsid w:val="0015065D"/>
    <w:rsid w:val="001511CD"/>
    <w:rsid w:val="0015173D"/>
    <w:rsid w:val="00153C35"/>
    <w:rsid w:val="00154A41"/>
    <w:rsid w:val="00154B09"/>
    <w:rsid w:val="00154F0B"/>
    <w:rsid w:val="00155260"/>
    <w:rsid w:val="001555BB"/>
    <w:rsid w:val="00156AB1"/>
    <w:rsid w:val="00156FB8"/>
    <w:rsid w:val="00160416"/>
    <w:rsid w:val="0016046E"/>
    <w:rsid w:val="0016151D"/>
    <w:rsid w:val="0016295D"/>
    <w:rsid w:val="0016341D"/>
    <w:rsid w:val="001646D7"/>
    <w:rsid w:val="00164B5F"/>
    <w:rsid w:val="00165FC4"/>
    <w:rsid w:val="00166A0F"/>
    <w:rsid w:val="00167129"/>
    <w:rsid w:val="00170A2D"/>
    <w:rsid w:val="00170FC3"/>
    <w:rsid w:val="001714E5"/>
    <w:rsid w:val="001714F9"/>
    <w:rsid w:val="00171DA2"/>
    <w:rsid w:val="00171FD9"/>
    <w:rsid w:val="001720AB"/>
    <w:rsid w:val="00172762"/>
    <w:rsid w:val="00172BA1"/>
    <w:rsid w:val="00172DFA"/>
    <w:rsid w:val="001731D2"/>
    <w:rsid w:val="001745F1"/>
    <w:rsid w:val="00175058"/>
    <w:rsid w:val="00175ADD"/>
    <w:rsid w:val="00175F88"/>
    <w:rsid w:val="001762AA"/>
    <w:rsid w:val="00176965"/>
    <w:rsid w:val="00176A5F"/>
    <w:rsid w:val="00176F95"/>
    <w:rsid w:val="001775C8"/>
    <w:rsid w:val="0017787D"/>
    <w:rsid w:val="001800DC"/>
    <w:rsid w:val="00180FE9"/>
    <w:rsid w:val="001811BD"/>
    <w:rsid w:val="00181EB7"/>
    <w:rsid w:val="00182856"/>
    <w:rsid w:val="001833C2"/>
    <w:rsid w:val="00183D0E"/>
    <w:rsid w:val="001848BC"/>
    <w:rsid w:val="001848D4"/>
    <w:rsid w:val="00184A13"/>
    <w:rsid w:val="00184D70"/>
    <w:rsid w:val="00185362"/>
    <w:rsid w:val="0018555B"/>
    <w:rsid w:val="001863B1"/>
    <w:rsid w:val="00186488"/>
    <w:rsid w:val="0018788E"/>
    <w:rsid w:val="0019077C"/>
    <w:rsid w:val="0019082B"/>
    <w:rsid w:val="00190D73"/>
    <w:rsid w:val="0019186E"/>
    <w:rsid w:val="00192293"/>
    <w:rsid w:val="00192D94"/>
    <w:rsid w:val="001937F7"/>
    <w:rsid w:val="001937FB"/>
    <w:rsid w:val="001938FE"/>
    <w:rsid w:val="00193F9E"/>
    <w:rsid w:val="001940EF"/>
    <w:rsid w:val="00194AF7"/>
    <w:rsid w:val="00194C88"/>
    <w:rsid w:val="00194CEE"/>
    <w:rsid w:val="001954F3"/>
    <w:rsid w:val="00195766"/>
    <w:rsid w:val="00196643"/>
    <w:rsid w:val="00196654"/>
    <w:rsid w:val="0019759F"/>
    <w:rsid w:val="001976DE"/>
    <w:rsid w:val="001A0567"/>
    <w:rsid w:val="001A06F4"/>
    <w:rsid w:val="001A077B"/>
    <w:rsid w:val="001A1613"/>
    <w:rsid w:val="001A19C6"/>
    <w:rsid w:val="001A20B5"/>
    <w:rsid w:val="001A2253"/>
    <w:rsid w:val="001A2399"/>
    <w:rsid w:val="001A2475"/>
    <w:rsid w:val="001A2E4A"/>
    <w:rsid w:val="001A387D"/>
    <w:rsid w:val="001A4766"/>
    <w:rsid w:val="001A49C2"/>
    <w:rsid w:val="001A6963"/>
    <w:rsid w:val="001A6FA7"/>
    <w:rsid w:val="001A79A4"/>
    <w:rsid w:val="001A7DCD"/>
    <w:rsid w:val="001B0041"/>
    <w:rsid w:val="001B05A6"/>
    <w:rsid w:val="001B10A6"/>
    <w:rsid w:val="001B1DD4"/>
    <w:rsid w:val="001B27AF"/>
    <w:rsid w:val="001B296B"/>
    <w:rsid w:val="001B30DA"/>
    <w:rsid w:val="001B3968"/>
    <w:rsid w:val="001B3BC4"/>
    <w:rsid w:val="001B422D"/>
    <w:rsid w:val="001B4602"/>
    <w:rsid w:val="001B55C3"/>
    <w:rsid w:val="001B5AD2"/>
    <w:rsid w:val="001B6533"/>
    <w:rsid w:val="001B6ADF"/>
    <w:rsid w:val="001B7DB1"/>
    <w:rsid w:val="001B7E17"/>
    <w:rsid w:val="001C163A"/>
    <w:rsid w:val="001C1CE4"/>
    <w:rsid w:val="001C1E35"/>
    <w:rsid w:val="001C29D3"/>
    <w:rsid w:val="001C318E"/>
    <w:rsid w:val="001C3853"/>
    <w:rsid w:val="001C5DB8"/>
    <w:rsid w:val="001C5E10"/>
    <w:rsid w:val="001C5F89"/>
    <w:rsid w:val="001C62C9"/>
    <w:rsid w:val="001C6428"/>
    <w:rsid w:val="001C7B91"/>
    <w:rsid w:val="001D07E4"/>
    <w:rsid w:val="001D1086"/>
    <w:rsid w:val="001D17F3"/>
    <w:rsid w:val="001D1A49"/>
    <w:rsid w:val="001D2102"/>
    <w:rsid w:val="001D26EC"/>
    <w:rsid w:val="001D301F"/>
    <w:rsid w:val="001D33DF"/>
    <w:rsid w:val="001D3496"/>
    <w:rsid w:val="001D48CF"/>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3CB"/>
    <w:rsid w:val="001E4E02"/>
    <w:rsid w:val="001E57E7"/>
    <w:rsid w:val="001E5AC6"/>
    <w:rsid w:val="001E6649"/>
    <w:rsid w:val="001E6F55"/>
    <w:rsid w:val="001E793D"/>
    <w:rsid w:val="001E7FE5"/>
    <w:rsid w:val="001F0322"/>
    <w:rsid w:val="001F0966"/>
    <w:rsid w:val="001F0AC8"/>
    <w:rsid w:val="001F0D80"/>
    <w:rsid w:val="001F12ED"/>
    <w:rsid w:val="001F14D0"/>
    <w:rsid w:val="001F1AFB"/>
    <w:rsid w:val="001F1CAE"/>
    <w:rsid w:val="001F1E8A"/>
    <w:rsid w:val="001F1F31"/>
    <w:rsid w:val="001F29DE"/>
    <w:rsid w:val="001F2CC6"/>
    <w:rsid w:val="001F35D0"/>
    <w:rsid w:val="001F3626"/>
    <w:rsid w:val="001F3941"/>
    <w:rsid w:val="001F3F04"/>
    <w:rsid w:val="001F4131"/>
    <w:rsid w:val="001F43B6"/>
    <w:rsid w:val="001F46A2"/>
    <w:rsid w:val="001F4A5C"/>
    <w:rsid w:val="001F50EF"/>
    <w:rsid w:val="001F57E8"/>
    <w:rsid w:val="001F5995"/>
    <w:rsid w:val="001F5BE9"/>
    <w:rsid w:val="001F5CDA"/>
    <w:rsid w:val="001F61BB"/>
    <w:rsid w:val="001F6E26"/>
    <w:rsid w:val="001F7485"/>
    <w:rsid w:val="001F77E0"/>
    <w:rsid w:val="001F786D"/>
    <w:rsid w:val="0020075F"/>
    <w:rsid w:val="00200E0D"/>
    <w:rsid w:val="00200EA1"/>
    <w:rsid w:val="00201031"/>
    <w:rsid w:val="002019FF"/>
    <w:rsid w:val="0020249C"/>
    <w:rsid w:val="00202FBF"/>
    <w:rsid w:val="002035BC"/>
    <w:rsid w:val="0020369B"/>
    <w:rsid w:val="00204D96"/>
    <w:rsid w:val="002058DA"/>
    <w:rsid w:val="00205B11"/>
    <w:rsid w:val="00205F21"/>
    <w:rsid w:val="00205F7A"/>
    <w:rsid w:val="00206219"/>
    <w:rsid w:val="0020629F"/>
    <w:rsid w:val="002100E4"/>
    <w:rsid w:val="00210BF7"/>
    <w:rsid w:val="0021108B"/>
    <w:rsid w:val="002122D6"/>
    <w:rsid w:val="00212361"/>
    <w:rsid w:val="0021243C"/>
    <w:rsid w:val="002128A0"/>
    <w:rsid w:val="00212B56"/>
    <w:rsid w:val="00212FC4"/>
    <w:rsid w:val="00213821"/>
    <w:rsid w:val="00213C4F"/>
    <w:rsid w:val="002142D0"/>
    <w:rsid w:val="002143D8"/>
    <w:rsid w:val="0021485F"/>
    <w:rsid w:val="00214D90"/>
    <w:rsid w:val="00214FCD"/>
    <w:rsid w:val="0021532E"/>
    <w:rsid w:val="00215C74"/>
    <w:rsid w:val="00216290"/>
    <w:rsid w:val="0021640F"/>
    <w:rsid w:val="002165D4"/>
    <w:rsid w:val="00217D9E"/>
    <w:rsid w:val="0022015F"/>
    <w:rsid w:val="002206B5"/>
    <w:rsid w:val="002206D3"/>
    <w:rsid w:val="00220865"/>
    <w:rsid w:val="00220896"/>
    <w:rsid w:val="0022132B"/>
    <w:rsid w:val="00221F7C"/>
    <w:rsid w:val="002230E6"/>
    <w:rsid w:val="00223361"/>
    <w:rsid w:val="00224417"/>
    <w:rsid w:val="00224901"/>
    <w:rsid w:val="00225DC6"/>
    <w:rsid w:val="00226F31"/>
    <w:rsid w:val="002277FB"/>
    <w:rsid w:val="00227B81"/>
    <w:rsid w:val="00227F54"/>
    <w:rsid w:val="00230976"/>
    <w:rsid w:val="00230AF0"/>
    <w:rsid w:val="00230B0E"/>
    <w:rsid w:val="00230D9C"/>
    <w:rsid w:val="00231003"/>
    <w:rsid w:val="00231BB2"/>
    <w:rsid w:val="0023254D"/>
    <w:rsid w:val="00233B43"/>
    <w:rsid w:val="0023403C"/>
    <w:rsid w:val="0023543C"/>
    <w:rsid w:val="00235E72"/>
    <w:rsid w:val="0023649C"/>
    <w:rsid w:val="00236794"/>
    <w:rsid w:val="00236996"/>
    <w:rsid w:val="00236D0C"/>
    <w:rsid w:val="0023728A"/>
    <w:rsid w:val="0023785A"/>
    <w:rsid w:val="00237B59"/>
    <w:rsid w:val="002400B5"/>
    <w:rsid w:val="002402EB"/>
    <w:rsid w:val="0024175A"/>
    <w:rsid w:val="00241847"/>
    <w:rsid w:val="00241A8C"/>
    <w:rsid w:val="00241BDB"/>
    <w:rsid w:val="00241C24"/>
    <w:rsid w:val="00242370"/>
    <w:rsid w:val="00242439"/>
    <w:rsid w:val="00243276"/>
    <w:rsid w:val="00243E4C"/>
    <w:rsid w:val="00243FDE"/>
    <w:rsid w:val="00244584"/>
    <w:rsid w:val="00246244"/>
    <w:rsid w:val="0024671D"/>
    <w:rsid w:val="00247278"/>
    <w:rsid w:val="00247ADF"/>
    <w:rsid w:val="00247D0B"/>
    <w:rsid w:val="00251C1E"/>
    <w:rsid w:val="00251C9D"/>
    <w:rsid w:val="0025205D"/>
    <w:rsid w:val="0025386F"/>
    <w:rsid w:val="00253CD3"/>
    <w:rsid w:val="002542F7"/>
    <w:rsid w:val="00254B99"/>
    <w:rsid w:val="00255027"/>
    <w:rsid w:val="002553E2"/>
    <w:rsid w:val="00255448"/>
    <w:rsid w:val="002558BC"/>
    <w:rsid w:val="002559A4"/>
    <w:rsid w:val="00256284"/>
    <w:rsid w:val="00256C21"/>
    <w:rsid w:val="00257142"/>
    <w:rsid w:val="0025782B"/>
    <w:rsid w:val="00257E29"/>
    <w:rsid w:val="0026098F"/>
    <w:rsid w:val="00262221"/>
    <w:rsid w:val="00262763"/>
    <w:rsid w:val="002627CB"/>
    <w:rsid w:val="0026396B"/>
    <w:rsid w:val="00264F5F"/>
    <w:rsid w:val="0026501A"/>
    <w:rsid w:val="00265D90"/>
    <w:rsid w:val="00265E39"/>
    <w:rsid w:val="00265E80"/>
    <w:rsid w:val="002660DF"/>
    <w:rsid w:val="002664F8"/>
    <w:rsid w:val="002665B7"/>
    <w:rsid w:val="00266C10"/>
    <w:rsid w:val="002672A7"/>
    <w:rsid w:val="00270285"/>
    <w:rsid w:val="002705DA"/>
    <w:rsid w:val="0027079F"/>
    <w:rsid w:val="00270899"/>
    <w:rsid w:val="00271FC8"/>
    <w:rsid w:val="0027315F"/>
    <w:rsid w:val="00273A97"/>
    <w:rsid w:val="0027453E"/>
    <w:rsid w:val="0027470F"/>
    <w:rsid w:val="002748A8"/>
    <w:rsid w:val="00274BC4"/>
    <w:rsid w:val="002759D7"/>
    <w:rsid w:val="002807F3"/>
    <w:rsid w:val="002816FC"/>
    <w:rsid w:val="00282424"/>
    <w:rsid w:val="002826F3"/>
    <w:rsid w:val="0028282E"/>
    <w:rsid w:val="0028361E"/>
    <w:rsid w:val="002839CF"/>
    <w:rsid w:val="00283DB2"/>
    <w:rsid w:val="0028415F"/>
    <w:rsid w:val="00284AF4"/>
    <w:rsid w:val="00284BFF"/>
    <w:rsid w:val="002905B1"/>
    <w:rsid w:val="00290BD2"/>
    <w:rsid w:val="00291FB4"/>
    <w:rsid w:val="002921C4"/>
    <w:rsid w:val="00292257"/>
    <w:rsid w:val="00292592"/>
    <w:rsid w:val="00292E68"/>
    <w:rsid w:val="002932BB"/>
    <w:rsid w:val="002933EE"/>
    <w:rsid w:val="00293FFE"/>
    <w:rsid w:val="0029445B"/>
    <w:rsid w:val="002944A8"/>
    <w:rsid w:val="0029513A"/>
    <w:rsid w:val="002954A5"/>
    <w:rsid w:val="002954B0"/>
    <w:rsid w:val="0029580D"/>
    <w:rsid w:val="0029581E"/>
    <w:rsid w:val="002965A0"/>
    <w:rsid w:val="00297885"/>
    <w:rsid w:val="002979C9"/>
    <w:rsid w:val="00297BF6"/>
    <w:rsid w:val="002A02D9"/>
    <w:rsid w:val="002A09FC"/>
    <w:rsid w:val="002A11AC"/>
    <w:rsid w:val="002A12C5"/>
    <w:rsid w:val="002A1AD8"/>
    <w:rsid w:val="002A1CE6"/>
    <w:rsid w:val="002A1D58"/>
    <w:rsid w:val="002A3193"/>
    <w:rsid w:val="002A34EA"/>
    <w:rsid w:val="002A466A"/>
    <w:rsid w:val="002A49ED"/>
    <w:rsid w:val="002A4F15"/>
    <w:rsid w:val="002A5370"/>
    <w:rsid w:val="002A54A8"/>
    <w:rsid w:val="002A5CB8"/>
    <w:rsid w:val="002A63AD"/>
    <w:rsid w:val="002A668E"/>
    <w:rsid w:val="002A6C32"/>
    <w:rsid w:val="002A6D24"/>
    <w:rsid w:val="002A79D8"/>
    <w:rsid w:val="002B0E5E"/>
    <w:rsid w:val="002B124B"/>
    <w:rsid w:val="002B12A0"/>
    <w:rsid w:val="002B137F"/>
    <w:rsid w:val="002B17F1"/>
    <w:rsid w:val="002B1AF2"/>
    <w:rsid w:val="002B1D39"/>
    <w:rsid w:val="002B2290"/>
    <w:rsid w:val="002B2C2C"/>
    <w:rsid w:val="002B2C9F"/>
    <w:rsid w:val="002B2E08"/>
    <w:rsid w:val="002B2EE6"/>
    <w:rsid w:val="002B3342"/>
    <w:rsid w:val="002B38D1"/>
    <w:rsid w:val="002B3959"/>
    <w:rsid w:val="002B4252"/>
    <w:rsid w:val="002B4EAA"/>
    <w:rsid w:val="002B5CCF"/>
    <w:rsid w:val="002B6032"/>
    <w:rsid w:val="002B66E7"/>
    <w:rsid w:val="002B6AAA"/>
    <w:rsid w:val="002B6CC5"/>
    <w:rsid w:val="002B6F14"/>
    <w:rsid w:val="002B7184"/>
    <w:rsid w:val="002B726D"/>
    <w:rsid w:val="002B7971"/>
    <w:rsid w:val="002C00A2"/>
    <w:rsid w:val="002C00E0"/>
    <w:rsid w:val="002C058B"/>
    <w:rsid w:val="002C15FE"/>
    <w:rsid w:val="002C1AA7"/>
    <w:rsid w:val="002C1BC1"/>
    <w:rsid w:val="002C2156"/>
    <w:rsid w:val="002C2190"/>
    <w:rsid w:val="002C23A1"/>
    <w:rsid w:val="002C2A21"/>
    <w:rsid w:val="002C2B61"/>
    <w:rsid w:val="002C2B77"/>
    <w:rsid w:val="002C3544"/>
    <w:rsid w:val="002C3D53"/>
    <w:rsid w:val="002C45A6"/>
    <w:rsid w:val="002C485D"/>
    <w:rsid w:val="002C6FDA"/>
    <w:rsid w:val="002C7667"/>
    <w:rsid w:val="002C7B06"/>
    <w:rsid w:val="002D02B0"/>
    <w:rsid w:val="002D0B39"/>
    <w:rsid w:val="002D0D9F"/>
    <w:rsid w:val="002D11ED"/>
    <w:rsid w:val="002D17B7"/>
    <w:rsid w:val="002D1BEB"/>
    <w:rsid w:val="002D2230"/>
    <w:rsid w:val="002D24A2"/>
    <w:rsid w:val="002D2868"/>
    <w:rsid w:val="002D29B9"/>
    <w:rsid w:val="002D383F"/>
    <w:rsid w:val="002D3C1E"/>
    <w:rsid w:val="002D3F49"/>
    <w:rsid w:val="002D4227"/>
    <w:rsid w:val="002D46AF"/>
    <w:rsid w:val="002D486E"/>
    <w:rsid w:val="002D4B74"/>
    <w:rsid w:val="002D5128"/>
    <w:rsid w:val="002D52DC"/>
    <w:rsid w:val="002D5B5C"/>
    <w:rsid w:val="002D5E40"/>
    <w:rsid w:val="002D60D7"/>
    <w:rsid w:val="002D6173"/>
    <w:rsid w:val="002D62E4"/>
    <w:rsid w:val="002D6876"/>
    <w:rsid w:val="002D69D8"/>
    <w:rsid w:val="002D6C48"/>
    <w:rsid w:val="002D7029"/>
    <w:rsid w:val="002D752D"/>
    <w:rsid w:val="002E0336"/>
    <w:rsid w:val="002E0600"/>
    <w:rsid w:val="002E1602"/>
    <w:rsid w:val="002E2926"/>
    <w:rsid w:val="002E393B"/>
    <w:rsid w:val="002E407E"/>
    <w:rsid w:val="002E4BC1"/>
    <w:rsid w:val="002E4C6D"/>
    <w:rsid w:val="002E5822"/>
    <w:rsid w:val="002E5871"/>
    <w:rsid w:val="002E5DBE"/>
    <w:rsid w:val="002E5DFA"/>
    <w:rsid w:val="002E5FA2"/>
    <w:rsid w:val="002E62A3"/>
    <w:rsid w:val="002E6D1D"/>
    <w:rsid w:val="002E7197"/>
    <w:rsid w:val="002E7979"/>
    <w:rsid w:val="002E7985"/>
    <w:rsid w:val="002F0A4C"/>
    <w:rsid w:val="002F0C84"/>
    <w:rsid w:val="002F1516"/>
    <w:rsid w:val="002F1876"/>
    <w:rsid w:val="002F1E6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FBE"/>
    <w:rsid w:val="0030011A"/>
    <w:rsid w:val="00300607"/>
    <w:rsid w:val="00300BCB"/>
    <w:rsid w:val="00301746"/>
    <w:rsid w:val="00302106"/>
    <w:rsid w:val="00302344"/>
    <w:rsid w:val="00303067"/>
    <w:rsid w:val="003034C1"/>
    <w:rsid w:val="00304EC9"/>
    <w:rsid w:val="003050D4"/>
    <w:rsid w:val="00306016"/>
    <w:rsid w:val="00306121"/>
    <w:rsid w:val="003069FF"/>
    <w:rsid w:val="00306A31"/>
    <w:rsid w:val="00306AFF"/>
    <w:rsid w:val="003070E6"/>
    <w:rsid w:val="00307128"/>
    <w:rsid w:val="0030725B"/>
    <w:rsid w:val="00307577"/>
    <w:rsid w:val="00307F9E"/>
    <w:rsid w:val="0031034F"/>
    <w:rsid w:val="00310732"/>
    <w:rsid w:val="0031089B"/>
    <w:rsid w:val="00311BF0"/>
    <w:rsid w:val="0031206C"/>
    <w:rsid w:val="00312362"/>
    <w:rsid w:val="0031297E"/>
    <w:rsid w:val="00312B42"/>
    <w:rsid w:val="00313B1D"/>
    <w:rsid w:val="0031441B"/>
    <w:rsid w:val="00314A08"/>
    <w:rsid w:val="00314DA8"/>
    <w:rsid w:val="00314F3B"/>
    <w:rsid w:val="00315898"/>
    <w:rsid w:val="00315D96"/>
    <w:rsid w:val="00316C3C"/>
    <w:rsid w:val="00316D40"/>
    <w:rsid w:val="00316E4E"/>
    <w:rsid w:val="003173C5"/>
    <w:rsid w:val="00317CA0"/>
    <w:rsid w:val="00320093"/>
    <w:rsid w:val="00320374"/>
    <w:rsid w:val="0032164F"/>
    <w:rsid w:val="00321BEF"/>
    <w:rsid w:val="00322856"/>
    <w:rsid w:val="00322D3E"/>
    <w:rsid w:val="0032368E"/>
    <w:rsid w:val="00323B48"/>
    <w:rsid w:val="00323C3C"/>
    <w:rsid w:val="00323EE8"/>
    <w:rsid w:val="00324749"/>
    <w:rsid w:val="00324FCC"/>
    <w:rsid w:val="003250DD"/>
    <w:rsid w:val="00325132"/>
    <w:rsid w:val="003254EF"/>
    <w:rsid w:val="00325860"/>
    <w:rsid w:val="00325C68"/>
    <w:rsid w:val="0032649F"/>
    <w:rsid w:val="00327667"/>
    <w:rsid w:val="00327BEB"/>
    <w:rsid w:val="00327EF9"/>
    <w:rsid w:val="00330243"/>
    <w:rsid w:val="00330702"/>
    <w:rsid w:val="003309B5"/>
    <w:rsid w:val="00330D07"/>
    <w:rsid w:val="0033105A"/>
    <w:rsid w:val="003312C3"/>
    <w:rsid w:val="003324CA"/>
    <w:rsid w:val="003325B1"/>
    <w:rsid w:val="00332758"/>
    <w:rsid w:val="003333EA"/>
    <w:rsid w:val="00333D7A"/>
    <w:rsid w:val="003352E3"/>
    <w:rsid w:val="00335358"/>
    <w:rsid w:val="00335F1B"/>
    <w:rsid w:val="00336E1A"/>
    <w:rsid w:val="003372F1"/>
    <w:rsid w:val="0034157C"/>
    <w:rsid w:val="00341DF5"/>
    <w:rsid w:val="00341F29"/>
    <w:rsid w:val="0034307A"/>
    <w:rsid w:val="003431A5"/>
    <w:rsid w:val="00343E50"/>
    <w:rsid w:val="00343F9C"/>
    <w:rsid w:val="0034421F"/>
    <w:rsid w:val="00345AA7"/>
    <w:rsid w:val="003469DB"/>
    <w:rsid w:val="003470B0"/>
    <w:rsid w:val="0034716A"/>
    <w:rsid w:val="0034761D"/>
    <w:rsid w:val="00347ACC"/>
    <w:rsid w:val="003501A0"/>
    <w:rsid w:val="003503F5"/>
    <w:rsid w:val="00350B94"/>
    <w:rsid w:val="00350E5F"/>
    <w:rsid w:val="003512AB"/>
    <w:rsid w:val="003512CD"/>
    <w:rsid w:val="003514FE"/>
    <w:rsid w:val="00352E11"/>
    <w:rsid w:val="00353774"/>
    <w:rsid w:val="0035377E"/>
    <w:rsid w:val="003537F9"/>
    <w:rsid w:val="00353A68"/>
    <w:rsid w:val="00353AA6"/>
    <w:rsid w:val="0035425F"/>
    <w:rsid w:val="003543E2"/>
    <w:rsid w:val="00354420"/>
    <w:rsid w:val="00354671"/>
    <w:rsid w:val="00356507"/>
    <w:rsid w:val="00356B58"/>
    <w:rsid w:val="00356BD8"/>
    <w:rsid w:val="0035704F"/>
    <w:rsid w:val="00357441"/>
    <w:rsid w:val="003578C0"/>
    <w:rsid w:val="00357D5B"/>
    <w:rsid w:val="00360213"/>
    <w:rsid w:val="00360AF5"/>
    <w:rsid w:val="00360BB4"/>
    <w:rsid w:val="00360CA4"/>
    <w:rsid w:val="00360CB5"/>
    <w:rsid w:val="00362393"/>
    <w:rsid w:val="00364104"/>
    <w:rsid w:val="00364F85"/>
    <w:rsid w:val="003651DE"/>
    <w:rsid w:val="00365440"/>
    <w:rsid w:val="00366481"/>
    <w:rsid w:val="00366E5B"/>
    <w:rsid w:val="00367382"/>
    <w:rsid w:val="00367473"/>
    <w:rsid w:val="0036779F"/>
    <w:rsid w:val="003677C8"/>
    <w:rsid w:val="00370286"/>
    <w:rsid w:val="003707A8"/>
    <w:rsid w:val="00370F6C"/>
    <w:rsid w:val="0037151C"/>
    <w:rsid w:val="00371D95"/>
    <w:rsid w:val="00371FCD"/>
    <w:rsid w:val="00372553"/>
    <w:rsid w:val="00372584"/>
    <w:rsid w:val="003725B8"/>
    <w:rsid w:val="0037354B"/>
    <w:rsid w:val="003739B8"/>
    <w:rsid w:val="00373DC4"/>
    <w:rsid w:val="003755C0"/>
    <w:rsid w:val="0037675C"/>
    <w:rsid w:val="00376A1E"/>
    <w:rsid w:val="00376D96"/>
    <w:rsid w:val="003774AE"/>
    <w:rsid w:val="00377E0B"/>
    <w:rsid w:val="00380855"/>
    <w:rsid w:val="00380D90"/>
    <w:rsid w:val="00381364"/>
    <w:rsid w:val="00382282"/>
    <w:rsid w:val="00382819"/>
    <w:rsid w:val="00383672"/>
    <w:rsid w:val="0038382D"/>
    <w:rsid w:val="00383AB1"/>
    <w:rsid w:val="00383ABC"/>
    <w:rsid w:val="00385059"/>
    <w:rsid w:val="00385596"/>
    <w:rsid w:val="00385CD9"/>
    <w:rsid w:val="00385DE0"/>
    <w:rsid w:val="003876F9"/>
    <w:rsid w:val="00387791"/>
    <w:rsid w:val="003901C2"/>
    <w:rsid w:val="0039050E"/>
    <w:rsid w:val="003906CB"/>
    <w:rsid w:val="00390FA5"/>
    <w:rsid w:val="0039133E"/>
    <w:rsid w:val="00391983"/>
    <w:rsid w:val="00391988"/>
    <w:rsid w:val="00391A7A"/>
    <w:rsid w:val="0039201F"/>
    <w:rsid w:val="00392834"/>
    <w:rsid w:val="003929CD"/>
    <w:rsid w:val="00392F81"/>
    <w:rsid w:val="003938BC"/>
    <w:rsid w:val="00394216"/>
    <w:rsid w:val="0039454D"/>
    <w:rsid w:val="00394915"/>
    <w:rsid w:val="0039565B"/>
    <w:rsid w:val="0039644C"/>
    <w:rsid w:val="00397591"/>
    <w:rsid w:val="00397EAB"/>
    <w:rsid w:val="003A0209"/>
    <w:rsid w:val="003A1271"/>
    <w:rsid w:val="003A127C"/>
    <w:rsid w:val="003A151F"/>
    <w:rsid w:val="003A1831"/>
    <w:rsid w:val="003A1A2B"/>
    <w:rsid w:val="003A2372"/>
    <w:rsid w:val="003A2C42"/>
    <w:rsid w:val="003A2D1D"/>
    <w:rsid w:val="003A2D43"/>
    <w:rsid w:val="003A32A9"/>
    <w:rsid w:val="003A3C81"/>
    <w:rsid w:val="003A421B"/>
    <w:rsid w:val="003A42C0"/>
    <w:rsid w:val="003A5AFA"/>
    <w:rsid w:val="003A5F1A"/>
    <w:rsid w:val="003A5F7C"/>
    <w:rsid w:val="003A62FD"/>
    <w:rsid w:val="003A6A23"/>
    <w:rsid w:val="003A6DB2"/>
    <w:rsid w:val="003A7001"/>
    <w:rsid w:val="003A7238"/>
    <w:rsid w:val="003A7A33"/>
    <w:rsid w:val="003B001A"/>
    <w:rsid w:val="003B0C3B"/>
    <w:rsid w:val="003B15DE"/>
    <w:rsid w:val="003B2AC6"/>
    <w:rsid w:val="003B32A8"/>
    <w:rsid w:val="003B3944"/>
    <w:rsid w:val="003B3D3F"/>
    <w:rsid w:val="003B3F0F"/>
    <w:rsid w:val="003B4A3A"/>
    <w:rsid w:val="003B4DE5"/>
    <w:rsid w:val="003B520C"/>
    <w:rsid w:val="003B558C"/>
    <w:rsid w:val="003B6F60"/>
    <w:rsid w:val="003B7BEB"/>
    <w:rsid w:val="003C01D0"/>
    <w:rsid w:val="003C0EC2"/>
    <w:rsid w:val="003C11BF"/>
    <w:rsid w:val="003C148B"/>
    <w:rsid w:val="003C2272"/>
    <w:rsid w:val="003C227C"/>
    <w:rsid w:val="003C24DB"/>
    <w:rsid w:val="003C41AD"/>
    <w:rsid w:val="003C5013"/>
    <w:rsid w:val="003C5416"/>
    <w:rsid w:val="003C5697"/>
    <w:rsid w:val="003C5C24"/>
    <w:rsid w:val="003C5C7E"/>
    <w:rsid w:val="003C5C81"/>
    <w:rsid w:val="003C66AD"/>
    <w:rsid w:val="003C7011"/>
    <w:rsid w:val="003C7753"/>
    <w:rsid w:val="003C7E4E"/>
    <w:rsid w:val="003D04B0"/>
    <w:rsid w:val="003D1FDD"/>
    <w:rsid w:val="003D22ED"/>
    <w:rsid w:val="003D240C"/>
    <w:rsid w:val="003D269C"/>
    <w:rsid w:val="003D3528"/>
    <w:rsid w:val="003D3D41"/>
    <w:rsid w:val="003D4118"/>
    <w:rsid w:val="003D4680"/>
    <w:rsid w:val="003D5456"/>
    <w:rsid w:val="003D56E9"/>
    <w:rsid w:val="003D595A"/>
    <w:rsid w:val="003D60B7"/>
    <w:rsid w:val="003D641F"/>
    <w:rsid w:val="003D69C4"/>
    <w:rsid w:val="003D6B7F"/>
    <w:rsid w:val="003D6EB5"/>
    <w:rsid w:val="003D77C3"/>
    <w:rsid w:val="003D7D65"/>
    <w:rsid w:val="003E0A36"/>
    <w:rsid w:val="003E0B31"/>
    <w:rsid w:val="003E0B82"/>
    <w:rsid w:val="003E17F9"/>
    <w:rsid w:val="003E1BA8"/>
    <w:rsid w:val="003E1F91"/>
    <w:rsid w:val="003E2BB6"/>
    <w:rsid w:val="003E2C99"/>
    <w:rsid w:val="003E2CF3"/>
    <w:rsid w:val="003E378B"/>
    <w:rsid w:val="003E38FD"/>
    <w:rsid w:val="003E417E"/>
    <w:rsid w:val="003E5110"/>
    <w:rsid w:val="003E5136"/>
    <w:rsid w:val="003E6A48"/>
    <w:rsid w:val="003E7041"/>
    <w:rsid w:val="003E763F"/>
    <w:rsid w:val="003F082E"/>
    <w:rsid w:val="003F151E"/>
    <w:rsid w:val="003F1A0E"/>
    <w:rsid w:val="003F2B78"/>
    <w:rsid w:val="003F2E5C"/>
    <w:rsid w:val="003F403F"/>
    <w:rsid w:val="003F5211"/>
    <w:rsid w:val="003F5887"/>
    <w:rsid w:val="003F5CDA"/>
    <w:rsid w:val="003F5CFC"/>
    <w:rsid w:val="003F60FB"/>
    <w:rsid w:val="003F69F5"/>
    <w:rsid w:val="003F734B"/>
    <w:rsid w:val="003F7C6B"/>
    <w:rsid w:val="004004E3"/>
    <w:rsid w:val="00400662"/>
    <w:rsid w:val="00401889"/>
    <w:rsid w:val="004024A9"/>
    <w:rsid w:val="00402D7A"/>
    <w:rsid w:val="00402E37"/>
    <w:rsid w:val="00402F86"/>
    <w:rsid w:val="00403527"/>
    <w:rsid w:val="00403682"/>
    <w:rsid w:val="00403939"/>
    <w:rsid w:val="0040465E"/>
    <w:rsid w:val="00405271"/>
    <w:rsid w:val="00405BCA"/>
    <w:rsid w:val="00405F8D"/>
    <w:rsid w:val="0040716A"/>
    <w:rsid w:val="00407A40"/>
    <w:rsid w:val="00407E06"/>
    <w:rsid w:val="00407ED3"/>
    <w:rsid w:val="00407F98"/>
    <w:rsid w:val="004105DB"/>
    <w:rsid w:val="00410E48"/>
    <w:rsid w:val="00411594"/>
    <w:rsid w:val="004117AD"/>
    <w:rsid w:val="004118D9"/>
    <w:rsid w:val="004119DD"/>
    <w:rsid w:val="00411C5D"/>
    <w:rsid w:val="00411E79"/>
    <w:rsid w:val="00412090"/>
    <w:rsid w:val="004124FE"/>
    <w:rsid w:val="00412E48"/>
    <w:rsid w:val="00413988"/>
    <w:rsid w:val="00413C1B"/>
    <w:rsid w:val="00413D6C"/>
    <w:rsid w:val="00414145"/>
    <w:rsid w:val="0041439E"/>
    <w:rsid w:val="004149AC"/>
    <w:rsid w:val="00414BD6"/>
    <w:rsid w:val="004152D3"/>
    <w:rsid w:val="0041571F"/>
    <w:rsid w:val="00415A74"/>
    <w:rsid w:val="00415AAC"/>
    <w:rsid w:val="00415FE2"/>
    <w:rsid w:val="004160B0"/>
    <w:rsid w:val="004166D7"/>
    <w:rsid w:val="0042041D"/>
    <w:rsid w:val="00420E85"/>
    <w:rsid w:val="00421C1D"/>
    <w:rsid w:val="00422361"/>
    <w:rsid w:val="00422D3A"/>
    <w:rsid w:val="004248E4"/>
    <w:rsid w:val="00424A6E"/>
    <w:rsid w:val="0042510F"/>
    <w:rsid w:val="00425131"/>
    <w:rsid w:val="0042518E"/>
    <w:rsid w:val="00425C86"/>
    <w:rsid w:val="00427182"/>
    <w:rsid w:val="00427435"/>
    <w:rsid w:val="0042757D"/>
    <w:rsid w:val="00427E8F"/>
    <w:rsid w:val="00430798"/>
    <w:rsid w:val="004307D6"/>
    <w:rsid w:val="0043174A"/>
    <w:rsid w:val="00431AF1"/>
    <w:rsid w:val="0043241F"/>
    <w:rsid w:val="00433489"/>
    <w:rsid w:val="00433786"/>
    <w:rsid w:val="004338F3"/>
    <w:rsid w:val="00433DF6"/>
    <w:rsid w:val="00434577"/>
    <w:rsid w:val="00434651"/>
    <w:rsid w:val="00434A96"/>
    <w:rsid w:val="00434D38"/>
    <w:rsid w:val="00435452"/>
    <w:rsid w:val="00435BEC"/>
    <w:rsid w:val="004360C5"/>
    <w:rsid w:val="00436722"/>
    <w:rsid w:val="00437A47"/>
    <w:rsid w:val="004403B6"/>
    <w:rsid w:val="0044077B"/>
    <w:rsid w:val="00440FC2"/>
    <w:rsid w:val="00441973"/>
    <w:rsid w:val="004419D9"/>
    <w:rsid w:val="00442055"/>
    <w:rsid w:val="00443250"/>
    <w:rsid w:val="004434DD"/>
    <w:rsid w:val="0044397D"/>
    <w:rsid w:val="00443F3F"/>
    <w:rsid w:val="004454F8"/>
    <w:rsid w:val="00445605"/>
    <w:rsid w:val="00445C08"/>
    <w:rsid w:val="0044602B"/>
    <w:rsid w:val="00446422"/>
    <w:rsid w:val="00446DE1"/>
    <w:rsid w:val="004473F9"/>
    <w:rsid w:val="00447469"/>
    <w:rsid w:val="00447647"/>
    <w:rsid w:val="00447A5B"/>
    <w:rsid w:val="00450810"/>
    <w:rsid w:val="0045084C"/>
    <w:rsid w:val="00451BA6"/>
    <w:rsid w:val="00451C48"/>
    <w:rsid w:val="00452372"/>
    <w:rsid w:val="00452621"/>
    <w:rsid w:val="0045300D"/>
    <w:rsid w:val="0045373C"/>
    <w:rsid w:val="00454100"/>
    <w:rsid w:val="0045427D"/>
    <w:rsid w:val="004547F6"/>
    <w:rsid w:val="004551E6"/>
    <w:rsid w:val="004555CD"/>
    <w:rsid w:val="0045563F"/>
    <w:rsid w:val="00455C65"/>
    <w:rsid w:val="00455CA2"/>
    <w:rsid w:val="004567A3"/>
    <w:rsid w:val="00456F45"/>
    <w:rsid w:val="00456F87"/>
    <w:rsid w:val="00457CE3"/>
    <w:rsid w:val="00457EB7"/>
    <w:rsid w:val="0046054B"/>
    <w:rsid w:val="00460FD9"/>
    <w:rsid w:val="0046188F"/>
    <w:rsid w:val="00461BEC"/>
    <w:rsid w:val="004620F0"/>
    <w:rsid w:val="004630CA"/>
    <w:rsid w:val="00464389"/>
    <w:rsid w:val="00465BA5"/>
    <w:rsid w:val="00466806"/>
    <w:rsid w:val="0046758A"/>
    <w:rsid w:val="004675C0"/>
    <w:rsid w:val="00467C9F"/>
    <w:rsid w:val="0047012E"/>
    <w:rsid w:val="004709B2"/>
    <w:rsid w:val="00470F9D"/>
    <w:rsid w:val="0047113B"/>
    <w:rsid w:val="00471C4C"/>
    <w:rsid w:val="0047210E"/>
    <w:rsid w:val="00472B79"/>
    <w:rsid w:val="004731EE"/>
    <w:rsid w:val="004738F8"/>
    <w:rsid w:val="00473924"/>
    <w:rsid w:val="004739C1"/>
    <w:rsid w:val="00473A06"/>
    <w:rsid w:val="00473BA4"/>
    <w:rsid w:val="00473E65"/>
    <w:rsid w:val="00473F4A"/>
    <w:rsid w:val="00475170"/>
    <w:rsid w:val="00475226"/>
    <w:rsid w:val="004755ED"/>
    <w:rsid w:val="00475CC9"/>
    <w:rsid w:val="00475F7A"/>
    <w:rsid w:val="0047639F"/>
    <w:rsid w:val="004764A8"/>
    <w:rsid w:val="00476515"/>
    <w:rsid w:val="004768AF"/>
    <w:rsid w:val="00476FE7"/>
    <w:rsid w:val="00477AFF"/>
    <w:rsid w:val="00477D1C"/>
    <w:rsid w:val="00480A56"/>
    <w:rsid w:val="0048125B"/>
    <w:rsid w:val="00481AD3"/>
    <w:rsid w:val="00481BDD"/>
    <w:rsid w:val="00482665"/>
    <w:rsid w:val="004826DC"/>
    <w:rsid w:val="004827DA"/>
    <w:rsid w:val="00482B06"/>
    <w:rsid w:val="00482EF2"/>
    <w:rsid w:val="0048305C"/>
    <w:rsid w:val="004842CD"/>
    <w:rsid w:val="00484893"/>
    <w:rsid w:val="0048493E"/>
    <w:rsid w:val="004851AF"/>
    <w:rsid w:val="00485A73"/>
    <w:rsid w:val="00485E4E"/>
    <w:rsid w:val="004861B5"/>
    <w:rsid w:val="004861B8"/>
    <w:rsid w:val="004862FE"/>
    <w:rsid w:val="004863E7"/>
    <w:rsid w:val="00486743"/>
    <w:rsid w:val="00486B08"/>
    <w:rsid w:val="00486DBF"/>
    <w:rsid w:val="00486E77"/>
    <w:rsid w:val="00487093"/>
    <w:rsid w:val="00490CBB"/>
    <w:rsid w:val="00491032"/>
    <w:rsid w:val="0049139C"/>
    <w:rsid w:val="004914F0"/>
    <w:rsid w:val="00492218"/>
    <w:rsid w:val="004930B4"/>
    <w:rsid w:val="0049354C"/>
    <w:rsid w:val="00495637"/>
    <w:rsid w:val="004958E6"/>
    <w:rsid w:val="00496948"/>
    <w:rsid w:val="00496EB6"/>
    <w:rsid w:val="004970A0"/>
    <w:rsid w:val="0049755E"/>
    <w:rsid w:val="00497AD8"/>
    <w:rsid w:val="004A02CF"/>
    <w:rsid w:val="004A28DB"/>
    <w:rsid w:val="004A36CB"/>
    <w:rsid w:val="004A37E8"/>
    <w:rsid w:val="004A38D5"/>
    <w:rsid w:val="004A3913"/>
    <w:rsid w:val="004A3EB6"/>
    <w:rsid w:val="004A41F5"/>
    <w:rsid w:val="004A42AB"/>
    <w:rsid w:val="004A4E50"/>
    <w:rsid w:val="004A5FF0"/>
    <w:rsid w:val="004A6426"/>
    <w:rsid w:val="004A73C1"/>
    <w:rsid w:val="004A78A8"/>
    <w:rsid w:val="004A7CA4"/>
    <w:rsid w:val="004B0799"/>
    <w:rsid w:val="004B1563"/>
    <w:rsid w:val="004B1650"/>
    <w:rsid w:val="004B1A41"/>
    <w:rsid w:val="004B1B6A"/>
    <w:rsid w:val="004B2DFA"/>
    <w:rsid w:val="004B2EAC"/>
    <w:rsid w:val="004B35BE"/>
    <w:rsid w:val="004B4E2A"/>
    <w:rsid w:val="004B5598"/>
    <w:rsid w:val="004B6F05"/>
    <w:rsid w:val="004B71C2"/>
    <w:rsid w:val="004B7256"/>
    <w:rsid w:val="004B7F69"/>
    <w:rsid w:val="004B7F75"/>
    <w:rsid w:val="004C06B6"/>
    <w:rsid w:val="004C098F"/>
    <w:rsid w:val="004C0AF4"/>
    <w:rsid w:val="004C1204"/>
    <w:rsid w:val="004C1FA1"/>
    <w:rsid w:val="004C2F46"/>
    <w:rsid w:val="004C3CA9"/>
    <w:rsid w:val="004C4773"/>
    <w:rsid w:val="004C54BE"/>
    <w:rsid w:val="004C555B"/>
    <w:rsid w:val="004C593D"/>
    <w:rsid w:val="004C5A11"/>
    <w:rsid w:val="004C5F05"/>
    <w:rsid w:val="004C6698"/>
    <w:rsid w:val="004C670F"/>
    <w:rsid w:val="004C6E29"/>
    <w:rsid w:val="004C7750"/>
    <w:rsid w:val="004C7C0D"/>
    <w:rsid w:val="004C7D03"/>
    <w:rsid w:val="004C7F84"/>
    <w:rsid w:val="004D0378"/>
    <w:rsid w:val="004D0486"/>
    <w:rsid w:val="004D07F2"/>
    <w:rsid w:val="004D0979"/>
    <w:rsid w:val="004D0F17"/>
    <w:rsid w:val="004D147E"/>
    <w:rsid w:val="004D1771"/>
    <w:rsid w:val="004D1B41"/>
    <w:rsid w:val="004D30E0"/>
    <w:rsid w:val="004D3A70"/>
    <w:rsid w:val="004D3B1E"/>
    <w:rsid w:val="004D5DF6"/>
    <w:rsid w:val="004D76C8"/>
    <w:rsid w:val="004D777B"/>
    <w:rsid w:val="004E0323"/>
    <w:rsid w:val="004E0CA8"/>
    <w:rsid w:val="004E0F13"/>
    <w:rsid w:val="004E17FD"/>
    <w:rsid w:val="004E1A98"/>
    <w:rsid w:val="004E232E"/>
    <w:rsid w:val="004E2DFD"/>
    <w:rsid w:val="004E40B5"/>
    <w:rsid w:val="004E458B"/>
    <w:rsid w:val="004E58C0"/>
    <w:rsid w:val="004E5CB3"/>
    <w:rsid w:val="004E64A0"/>
    <w:rsid w:val="004E67CF"/>
    <w:rsid w:val="004E6CCD"/>
    <w:rsid w:val="004E6F49"/>
    <w:rsid w:val="004E7AA7"/>
    <w:rsid w:val="004F04E8"/>
    <w:rsid w:val="004F0590"/>
    <w:rsid w:val="004F07BC"/>
    <w:rsid w:val="004F0983"/>
    <w:rsid w:val="004F0B7D"/>
    <w:rsid w:val="004F0D09"/>
    <w:rsid w:val="004F159A"/>
    <w:rsid w:val="004F1FCA"/>
    <w:rsid w:val="004F25B6"/>
    <w:rsid w:val="004F26BF"/>
    <w:rsid w:val="004F285E"/>
    <w:rsid w:val="004F37F0"/>
    <w:rsid w:val="004F3906"/>
    <w:rsid w:val="004F404B"/>
    <w:rsid w:val="004F4B02"/>
    <w:rsid w:val="004F61C4"/>
    <w:rsid w:val="004F66D3"/>
    <w:rsid w:val="004F6969"/>
    <w:rsid w:val="004F6B0D"/>
    <w:rsid w:val="004F6E27"/>
    <w:rsid w:val="004F71E3"/>
    <w:rsid w:val="004F72A5"/>
    <w:rsid w:val="004F7CA7"/>
    <w:rsid w:val="00501182"/>
    <w:rsid w:val="005012BB"/>
    <w:rsid w:val="0050185D"/>
    <w:rsid w:val="0050228E"/>
    <w:rsid w:val="00502676"/>
    <w:rsid w:val="00502834"/>
    <w:rsid w:val="00503139"/>
    <w:rsid w:val="00503BAC"/>
    <w:rsid w:val="00504B7F"/>
    <w:rsid w:val="00506894"/>
    <w:rsid w:val="005068F0"/>
    <w:rsid w:val="00507569"/>
    <w:rsid w:val="005109AA"/>
    <w:rsid w:val="00510AB0"/>
    <w:rsid w:val="00510BA3"/>
    <w:rsid w:val="00511476"/>
    <w:rsid w:val="00511C3B"/>
    <w:rsid w:val="005120EB"/>
    <w:rsid w:val="0051212B"/>
    <w:rsid w:val="00512837"/>
    <w:rsid w:val="00512B7A"/>
    <w:rsid w:val="00513696"/>
    <w:rsid w:val="005137EE"/>
    <w:rsid w:val="00514010"/>
    <w:rsid w:val="00514342"/>
    <w:rsid w:val="005146EF"/>
    <w:rsid w:val="00514F30"/>
    <w:rsid w:val="00515BA4"/>
    <w:rsid w:val="00516071"/>
    <w:rsid w:val="00516235"/>
    <w:rsid w:val="005168A4"/>
    <w:rsid w:val="005178E1"/>
    <w:rsid w:val="00517C69"/>
    <w:rsid w:val="0052039C"/>
    <w:rsid w:val="00520D1F"/>
    <w:rsid w:val="00521695"/>
    <w:rsid w:val="005216B5"/>
    <w:rsid w:val="00522036"/>
    <w:rsid w:val="005220A0"/>
    <w:rsid w:val="00523132"/>
    <w:rsid w:val="005234F5"/>
    <w:rsid w:val="0052350F"/>
    <w:rsid w:val="00523583"/>
    <w:rsid w:val="00524C7D"/>
    <w:rsid w:val="00524F40"/>
    <w:rsid w:val="00525BA8"/>
    <w:rsid w:val="00526256"/>
    <w:rsid w:val="0052625C"/>
    <w:rsid w:val="00526268"/>
    <w:rsid w:val="005265C6"/>
    <w:rsid w:val="00526C15"/>
    <w:rsid w:val="0052722D"/>
    <w:rsid w:val="0052782A"/>
    <w:rsid w:val="00527E00"/>
    <w:rsid w:val="00530E93"/>
    <w:rsid w:val="005319A8"/>
    <w:rsid w:val="0053272E"/>
    <w:rsid w:val="0053291E"/>
    <w:rsid w:val="00532BFE"/>
    <w:rsid w:val="00534123"/>
    <w:rsid w:val="0053434A"/>
    <w:rsid w:val="0053512B"/>
    <w:rsid w:val="00535786"/>
    <w:rsid w:val="00536F63"/>
    <w:rsid w:val="0054008E"/>
    <w:rsid w:val="005403D7"/>
    <w:rsid w:val="0054099E"/>
    <w:rsid w:val="00540BA6"/>
    <w:rsid w:val="00541170"/>
    <w:rsid w:val="005415E2"/>
    <w:rsid w:val="00541AC6"/>
    <w:rsid w:val="00541B5E"/>
    <w:rsid w:val="00541B81"/>
    <w:rsid w:val="00541CD1"/>
    <w:rsid w:val="0054650B"/>
    <w:rsid w:val="00546C5E"/>
    <w:rsid w:val="00547EF0"/>
    <w:rsid w:val="00547F8F"/>
    <w:rsid w:val="00550444"/>
    <w:rsid w:val="00550849"/>
    <w:rsid w:val="0055104D"/>
    <w:rsid w:val="005514E5"/>
    <w:rsid w:val="005517AF"/>
    <w:rsid w:val="00551AAF"/>
    <w:rsid w:val="00551CE8"/>
    <w:rsid w:val="00551FCA"/>
    <w:rsid w:val="005523FE"/>
    <w:rsid w:val="00552476"/>
    <w:rsid w:val="00552B75"/>
    <w:rsid w:val="00552E9E"/>
    <w:rsid w:val="00552FA2"/>
    <w:rsid w:val="005542ED"/>
    <w:rsid w:val="005543AB"/>
    <w:rsid w:val="0055489F"/>
    <w:rsid w:val="00554F0F"/>
    <w:rsid w:val="00555995"/>
    <w:rsid w:val="00557496"/>
    <w:rsid w:val="0055767D"/>
    <w:rsid w:val="005631C0"/>
    <w:rsid w:val="00563920"/>
    <w:rsid w:val="00563EF8"/>
    <w:rsid w:val="00566852"/>
    <w:rsid w:val="00566A04"/>
    <w:rsid w:val="00567046"/>
    <w:rsid w:val="00567081"/>
    <w:rsid w:val="00567956"/>
    <w:rsid w:val="005703A8"/>
    <w:rsid w:val="00570586"/>
    <w:rsid w:val="005705F0"/>
    <w:rsid w:val="00570878"/>
    <w:rsid w:val="00570D73"/>
    <w:rsid w:val="00571214"/>
    <w:rsid w:val="005712EB"/>
    <w:rsid w:val="00572418"/>
    <w:rsid w:val="00572D82"/>
    <w:rsid w:val="00572FDF"/>
    <w:rsid w:val="0057362C"/>
    <w:rsid w:val="00573836"/>
    <w:rsid w:val="00573E13"/>
    <w:rsid w:val="0057409A"/>
    <w:rsid w:val="0057413C"/>
    <w:rsid w:val="00575B10"/>
    <w:rsid w:val="0057672A"/>
    <w:rsid w:val="005768B6"/>
    <w:rsid w:val="005803D1"/>
    <w:rsid w:val="005805CE"/>
    <w:rsid w:val="005813EB"/>
    <w:rsid w:val="005814E0"/>
    <w:rsid w:val="00581626"/>
    <w:rsid w:val="00581D7C"/>
    <w:rsid w:val="005820A4"/>
    <w:rsid w:val="00582644"/>
    <w:rsid w:val="0058466B"/>
    <w:rsid w:val="0058521F"/>
    <w:rsid w:val="00585CC4"/>
    <w:rsid w:val="00585E09"/>
    <w:rsid w:val="00586B81"/>
    <w:rsid w:val="00587984"/>
    <w:rsid w:val="00587EDF"/>
    <w:rsid w:val="005906E4"/>
    <w:rsid w:val="005908A6"/>
    <w:rsid w:val="00590AE6"/>
    <w:rsid w:val="00590B37"/>
    <w:rsid w:val="00590D9A"/>
    <w:rsid w:val="00590E09"/>
    <w:rsid w:val="005914B9"/>
    <w:rsid w:val="00591D5E"/>
    <w:rsid w:val="00592428"/>
    <w:rsid w:val="0059251F"/>
    <w:rsid w:val="00595529"/>
    <w:rsid w:val="005956CB"/>
    <w:rsid w:val="00597D0E"/>
    <w:rsid w:val="00597DC8"/>
    <w:rsid w:val="005A019B"/>
    <w:rsid w:val="005A0233"/>
    <w:rsid w:val="005A098B"/>
    <w:rsid w:val="005A0A04"/>
    <w:rsid w:val="005A25E6"/>
    <w:rsid w:val="005A41EE"/>
    <w:rsid w:val="005A497E"/>
    <w:rsid w:val="005A4E48"/>
    <w:rsid w:val="005A4F0B"/>
    <w:rsid w:val="005A5467"/>
    <w:rsid w:val="005A634E"/>
    <w:rsid w:val="005A645D"/>
    <w:rsid w:val="005A646C"/>
    <w:rsid w:val="005A7585"/>
    <w:rsid w:val="005A780A"/>
    <w:rsid w:val="005A7923"/>
    <w:rsid w:val="005B0181"/>
    <w:rsid w:val="005B01C9"/>
    <w:rsid w:val="005B03DC"/>
    <w:rsid w:val="005B050E"/>
    <w:rsid w:val="005B0DC1"/>
    <w:rsid w:val="005B1462"/>
    <w:rsid w:val="005B1B95"/>
    <w:rsid w:val="005B1BFB"/>
    <w:rsid w:val="005B2BCE"/>
    <w:rsid w:val="005B3173"/>
    <w:rsid w:val="005B3532"/>
    <w:rsid w:val="005B3D92"/>
    <w:rsid w:val="005B4C85"/>
    <w:rsid w:val="005B5F0A"/>
    <w:rsid w:val="005B6258"/>
    <w:rsid w:val="005B64BA"/>
    <w:rsid w:val="005B7206"/>
    <w:rsid w:val="005B7518"/>
    <w:rsid w:val="005B792A"/>
    <w:rsid w:val="005B7BB0"/>
    <w:rsid w:val="005C0252"/>
    <w:rsid w:val="005C056D"/>
    <w:rsid w:val="005C08A7"/>
    <w:rsid w:val="005C0D14"/>
    <w:rsid w:val="005C157B"/>
    <w:rsid w:val="005C26FF"/>
    <w:rsid w:val="005C2907"/>
    <w:rsid w:val="005C2EF0"/>
    <w:rsid w:val="005C329F"/>
    <w:rsid w:val="005C3B9E"/>
    <w:rsid w:val="005C41D0"/>
    <w:rsid w:val="005C5148"/>
    <w:rsid w:val="005C57D3"/>
    <w:rsid w:val="005C594F"/>
    <w:rsid w:val="005C65A2"/>
    <w:rsid w:val="005C6AAA"/>
    <w:rsid w:val="005C6B56"/>
    <w:rsid w:val="005C7B62"/>
    <w:rsid w:val="005C7E41"/>
    <w:rsid w:val="005D0666"/>
    <w:rsid w:val="005D148F"/>
    <w:rsid w:val="005D1AA5"/>
    <w:rsid w:val="005D1E0D"/>
    <w:rsid w:val="005D2A78"/>
    <w:rsid w:val="005D31A9"/>
    <w:rsid w:val="005D39FE"/>
    <w:rsid w:val="005D4727"/>
    <w:rsid w:val="005D483D"/>
    <w:rsid w:val="005D787F"/>
    <w:rsid w:val="005E071C"/>
    <w:rsid w:val="005E0F93"/>
    <w:rsid w:val="005E1CB1"/>
    <w:rsid w:val="005E2282"/>
    <w:rsid w:val="005E2A8D"/>
    <w:rsid w:val="005E3F5D"/>
    <w:rsid w:val="005E4783"/>
    <w:rsid w:val="005E53C6"/>
    <w:rsid w:val="005E53CF"/>
    <w:rsid w:val="005E5F00"/>
    <w:rsid w:val="005E64E3"/>
    <w:rsid w:val="005E663D"/>
    <w:rsid w:val="005E6884"/>
    <w:rsid w:val="005E70BA"/>
    <w:rsid w:val="005E7586"/>
    <w:rsid w:val="005E7599"/>
    <w:rsid w:val="005E7FE3"/>
    <w:rsid w:val="005F0FAD"/>
    <w:rsid w:val="005F12B5"/>
    <w:rsid w:val="005F138B"/>
    <w:rsid w:val="005F1663"/>
    <w:rsid w:val="005F1AB2"/>
    <w:rsid w:val="005F20B5"/>
    <w:rsid w:val="005F2A90"/>
    <w:rsid w:val="005F35B2"/>
    <w:rsid w:val="005F370B"/>
    <w:rsid w:val="005F3939"/>
    <w:rsid w:val="005F39E4"/>
    <w:rsid w:val="005F414B"/>
    <w:rsid w:val="005F4300"/>
    <w:rsid w:val="005F4594"/>
    <w:rsid w:val="005F4AFC"/>
    <w:rsid w:val="005F5058"/>
    <w:rsid w:val="005F6087"/>
    <w:rsid w:val="005F74E3"/>
    <w:rsid w:val="005F77DF"/>
    <w:rsid w:val="005F795A"/>
    <w:rsid w:val="00600112"/>
    <w:rsid w:val="00604726"/>
    <w:rsid w:val="00605547"/>
    <w:rsid w:val="00605556"/>
    <w:rsid w:val="0060631C"/>
    <w:rsid w:val="00606712"/>
    <w:rsid w:val="00606EC4"/>
    <w:rsid w:val="0060743A"/>
    <w:rsid w:val="006074F9"/>
    <w:rsid w:val="00607768"/>
    <w:rsid w:val="00607D54"/>
    <w:rsid w:val="00610A8D"/>
    <w:rsid w:val="0061136E"/>
    <w:rsid w:val="0061205D"/>
    <w:rsid w:val="006123A2"/>
    <w:rsid w:val="00613281"/>
    <w:rsid w:val="00614010"/>
    <w:rsid w:val="00614B21"/>
    <w:rsid w:val="00615C65"/>
    <w:rsid w:val="00616264"/>
    <w:rsid w:val="00616F70"/>
    <w:rsid w:val="006176F9"/>
    <w:rsid w:val="006200BE"/>
    <w:rsid w:val="006208AF"/>
    <w:rsid w:val="00621508"/>
    <w:rsid w:val="0062177E"/>
    <w:rsid w:val="00622C70"/>
    <w:rsid w:val="0062361D"/>
    <w:rsid w:val="0062434B"/>
    <w:rsid w:val="00624906"/>
    <w:rsid w:val="00624C29"/>
    <w:rsid w:val="00625754"/>
    <w:rsid w:val="006259C4"/>
    <w:rsid w:val="006264D9"/>
    <w:rsid w:val="0062663E"/>
    <w:rsid w:val="006278CC"/>
    <w:rsid w:val="00627954"/>
    <w:rsid w:val="006310C1"/>
    <w:rsid w:val="006312FE"/>
    <w:rsid w:val="0063256E"/>
    <w:rsid w:val="00633257"/>
    <w:rsid w:val="00633B33"/>
    <w:rsid w:val="00633CAB"/>
    <w:rsid w:val="00634338"/>
    <w:rsid w:val="0063556B"/>
    <w:rsid w:val="006355B6"/>
    <w:rsid w:val="006358BF"/>
    <w:rsid w:val="006363ED"/>
    <w:rsid w:val="00636A20"/>
    <w:rsid w:val="00637588"/>
    <w:rsid w:val="006376E9"/>
    <w:rsid w:val="00641139"/>
    <w:rsid w:val="006417B0"/>
    <w:rsid w:val="0064381C"/>
    <w:rsid w:val="00643AE8"/>
    <w:rsid w:val="00644068"/>
    <w:rsid w:val="00644D65"/>
    <w:rsid w:val="00644E9E"/>
    <w:rsid w:val="006452FC"/>
    <w:rsid w:val="00645330"/>
    <w:rsid w:val="0064536B"/>
    <w:rsid w:val="00645E4E"/>
    <w:rsid w:val="00646807"/>
    <w:rsid w:val="00646A34"/>
    <w:rsid w:val="006471C6"/>
    <w:rsid w:val="006474E5"/>
    <w:rsid w:val="006476D1"/>
    <w:rsid w:val="006476F5"/>
    <w:rsid w:val="00647847"/>
    <w:rsid w:val="006508EA"/>
    <w:rsid w:val="00652D5C"/>
    <w:rsid w:val="00653678"/>
    <w:rsid w:val="00653685"/>
    <w:rsid w:val="0065396E"/>
    <w:rsid w:val="00653A28"/>
    <w:rsid w:val="00654369"/>
    <w:rsid w:val="006544B1"/>
    <w:rsid w:val="00654E58"/>
    <w:rsid w:val="0065528A"/>
    <w:rsid w:val="0065540F"/>
    <w:rsid w:val="0065558F"/>
    <w:rsid w:val="00655890"/>
    <w:rsid w:val="00655E51"/>
    <w:rsid w:val="0065646A"/>
    <w:rsid w:val="00656BF6"/>
    <w:rsid w:val="00656C9F"/>
    <w:rsid w:val="0065769D"/>
    <w:rsid w:val="00660003"/>
    <w:rsid w:val="006602A6"/>
    <w:rsid w:val="0066072B"/>
    <w:rsid w:val="00661781"/>
    <w:rsid w:val="00661C3B"/>
    <w:rsid w:val="00661FFA"/>
    <w:rsid w:val="006627A5"/>
    <w:rsid w:val="006627CF"/>
    <w:rsid w:val="00663CAA"/>
    <w:rsid w:val="00663E24"/>
    <w:rsid w:val="00664C0E"/>
    <w:rsid w:val="00665215"/>
    <w:rsid w:val="006655D8"/>
    <w:rsid w:val="00666624"/>
    <w:rsid w:val="00666A28"/>
    <w:rsid w:val="00666B8D"/>
    <w:rsid w:val="00666C15"/>
    <w:rsid w:val="00666D9E"/>
    <w:rsid w:val="00667B81"/>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C80"/>
    <w:rsid w:val="00675D92"/>
    <w:rsid w:val="00675DCC"/>
    <w:rsid w:val="00675F41"/>
    <w:rsid w:val="0067642D"/>
    <w:rsid w:val="00676889"/>
    <w:rsid w:val="00676F96"/>
    <w:rsid w:val="00676FB2"/>
    <w:rsid w:val="00677E58"/>
    <w:rsid w:val="00680E92"/>
    <w:rsid w:val="006812AD"/>
    <w:rsid w:val="006819C8"/>
    <w:rsid w:val="00682300"/>
    <w:rsid w:val="0068260C"/>
    <w:rsid w:val="006831C5"/>
    <w:rsid w:val="00683FC0"/>
    <w:rsid w:val="00684691"/>
    <w:rsid w:val="0068472D"/>
    <w:rsid w:val="00684E16"/>
    <w:rsid w:val="006854B0"/>
    <w:rsid w:val="00686240"/>
    <w:rsid w:val="006871A5"/>
    <w:rsid w:val="0068742F"/>
    <w:rsid w:val="0068775B"/>
    <w:rsid w:val="00690103"/>
    <w:rsid w:val="00691125"/>
    <w:rsid w:val="00691164"/>
    <w:rsid w:val="0069287F"/>
    <w:rsid w:val="00693696"/>
    <w:rsid w:val="00693AA2"/>
    <w:rsid w:val="0069417A"/>
    <w:rsid w:val="00694BAD"/>
    <w:rsid w:val="00695C89"/>
    <w:rsid w:val="00695F68"/>
    <w:rsid w:val="006961BB"/>
    <w:rsid w:val="006A0747"/>
    <w:rsid w:val="006A0791"/>
    <w:rsid w:val="006A0DD0"/>
    <w:rsid w:val="006A106D"/>
    <w:rsid w:val="006A26D3"/>
    <w:rsid w:val="006A33CF"/>
    <w:rsid w:val="006A3DD2"/>
    <w:rsid w:val="006A4331"/>
    <w:rsid w:val="006A47D8"/>
    <w:rsid w:val="006A50A9"/>
    <w:rsid w:val="006A5A77"/>
    <w:rsid w:val="006A64C8"/>
    <w:rsid w:val="006A73C7"/>
    <w:rsid w:val="006A7539"/>
    <w:rsid w:val="006A7CDD"/>
    <w:rsid w:val="006A7D99"/>
    <w:rsid w:val="006B2107"/>
    <w:rsid w:val="006B270C"/>
    <w:rsid w:val="006B452F"/>
    <w:rsid w:val="006B4AA2"/>
    <w:rsid w:val="006B652F"/>
    <w:rsid w:val="006B6DAA"/>
    <w:rsid w:val="006B6E84"/>
    <w:rsid w:val="006B7132"/>
    <w:rsid w:val="006B7CFF"/>
    <w:rsid w:val="006B7E00"/>
    <w:rsid w:val="006C02CE"/>
    <w:rsid w:val="006C0895"/>
    <w:rsid w:val="006C1048"/>
    <w:rsid w:val="006C1345"/>
    <w:rsid w:val="006C1542"/>
    <w:rsid w:val="006C1944"/>
    <w:rsid w:val="006C1EF4"/>
    <w:rsid w:val="006C2705"/>
    <w:rsid w:val="006C2B04"/>
    <w:rsid w:val="006C2D21"/>
    <w:rsid w:val="006C335F"/>
    <w:rsid w:val="006C346B"/>
    <w:rsid w:val="006C3473"/>
    <w:rsid w:val="006C3ABE"/>
    <w:rsid w:val="006C4AD4"/>
    <w:rsid w:val="006C4F1B"/>
    <w:rsid w:val="006C4F86"/>
    <w:rsid w:val="006C54BB"/>
    <w:rsid w:val="006C582A"/>
    <w:rsid w:val="006C5E09"/>
    <w:rsid w:val="006C5E2D"/>
    <w:rsid w:val="006C60F3"/>
    <w:rsid w:val="006C6139"/>
    <w:rsid w:val="006C656D"/>
    <w:rsid w:val="006C6713"/>
    <w:rsid w:val="006C7147"/>
    <w:rsid w:val="006C752E"/>
    <w:rsid w:val="006C75F3"/>
    <w:rsid w:val="006D00BF"/>
    <w:rsid w:val="006D01B3"/>
    <w:rsid w:val="006D09BA"/>
    <w:rsid w:val="006D1F42"/>
    <w:rsid w:val="006D286A"/>
    <w:rsid w:val="006D2E2F"/>
    <w:rsid w:val="006D42EF"/>
    <w:rsid w:val="006D61A9"/>
    <w:rsid w:val="006D66A6"/>
    <w:rsid w:val="006D68BD"/>
    <w:rsid w:val="006D729E"/>
    <w:rsid w:val="006D78D5"/>
    <w:rsid w:val="006D7944"/>
    <w:rsid w:val="006D7978"/>
    <w:rsid w:val="006D7AE2"/>
    <w:rsid w:val="006D7E0E"/>
    <w:rsid w:val="006E01F5"/>
    <w:rsid w:val="006E0D5A"/>
    <w:rsid w:val="006E1DA4"/>
    <w:rsid w:val="006E335C"/>
    <w:rsid w:val="006E430D"/>
    <w:rsid w:val="006E437F"/>
    <w:rsid w:val="006E52FD"/>
    <w:rsid w:val="006E5AEB"/>
    <w:rsid w:val="006E5D87"/>
    <w:rsid w:val="006E5DBA"/>
    <w:rsid w:val="006E5E54"/>
    <w:rsid w:val="006E786B"/>
    <w:rsid w:val="006F0054"/>
    <w:rsid w:val="006F01C9"/>
    <w:rsid w:val="006F1573"/>
    <w:rsid w:val="006F1A3F"/>
    <w:rsid w:val="006F1A88"/>
    <w:rsid w:val="006F1C14"/>
    <w:rsid w:val="006F24E4"/>
    <w:rsid w:val="006F2517"/>
    <w:rsid w:val="006F317C"/>
    <w:rsid w:val="006F35FC"/>
    <w:rsid w:val="006F3617"/>
    <w:rsid w:val="006F3B75"/>
    <w:rsid w:val="006F3F3C"/>
    <w:rsid w:val="006F44FE"/>
    <w:rsid w:val="006F467A"/>
    <w:rsid w:val="006F486D"/>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CF"/>
    <w:rsid w:val="00702840"/>
    <w:rsid w:val="00702AFD"/>
    <w:rsid w:val="00702CE5"/>
    <w:rsid w:val="00702ED5"/>
    <w:rsid w:val="007035C4"/>
    <w:rsid w:val="00704367"/>
    <w:rsid w:val="00704AAA"/>
    <w:rsid w:val="00704DA0"/>
    <w:rsid w:val="00705161"/>
    <w:rsid w:val="00705861"/>
    <w:rsid w:val="00705E31"/>
    <w:rsid w:val="007063FF"/>
    <w:rsid w:val="00706418"/>
    <w:rsid w:val="00706CEE"/>
    <w:rsid w:val="0070777D"/>
    <w:rsid w:val="007077AD"/>
    <w:rsid w:val="0070786C"/>
    <w:rsid w:val="00711554"/>
    <w:rsid w:val="00711694"/>
    <w:rsid w:val="007117D6"/>
    <w:rsid w:val="00711C72"/>
    <w:rsid w:val="00711FF7"/>
    <w:rsid w:val="00712386"/>
    <w:rsid w:val="00712801"/>
    <w:rsid w:val="00712C2F"/>
    <w:rsid w:val="00712CBA"/>
    <w:rsid w:val="00712CD4"/>
    <w:rsid w:val="00712F72"/>
    <w:rsid w:val="00712FB4"/>
    <w:rsid w:val="00714E22"/>
    <w:rsid w:val="00715426"/>
    <w:rsid w:val="00715477"/>
    <w:rsid w:val="00715C9E"/>
    <w:rsid w:val="00715F88"/>
    <w:rsid w:val="00716AAE"/>
    <w:rsid w:val="00716E46"/>
    <w:rsid w:val="007171EF"/>
    <w:rsid w:val="00717EA9"/>
    <w:rsid w:val="00717ECF"/>
    <w:rsid w:val="007212F7"/>
    <w:rsid w:val="007221DF"/>
    <w:rsid w:val="007237EF"/>
    <w:rsid w:val="007252A6"/>
    <w:rsid w:val="00725398"/>
    <w:rsid w:val="00725E6A"/>
    <w:rsid w:val="00725F9A"/>
    <w:rsid w:val="007261EF"/>
    <w:rsid w:val="00726883"/>
    <w:rsid w:val="00726A04"/>
    <w:rsid w:val="00726E74"/>
    <w:rsid w:val="00726F6B"/>
    <w:rsid w:val="00727249"/>
    <w:rsid w:val="00727576"/>
    <w:rsid w:val="00727A12"/>
    <w:rsid w:val="00727E9A"/>
    <w:rsid w:val="007301E3"/>
    <w:rsid w:val="0073029D"/>
    <w:rsid w:val="00730A12"/>
    <w:rsid w:val="00730D45"/>
    <w:rsid w:val="00730D90"/>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620"/>
    <w:rsid w:val="00736809"/>
    <w:rsid w:val="0073695D"/>
    <w:rsid w:val="00736D75"/>
    <w:rsid w:val="0073729A"/>
    <w:rsid w:val="0073783F"/>
    <w:rsid w:val="007378D8"/>
    <w:rsid w:val="0074040D"/>
    <w:rsid w:val="00741F3F"/>
    <w:rsid w:val="0074249E"/>
    <w:rsid w:val="007424D1"/>
    <w:rsid w:val="007432F5"/>
    <w:rsid w:val="007438AA"/>
    <w:rsid w:val="00743D0C"/>
    <w:rsid w:val="007445D7"/>
    <w:rsid w:val="00747ABD"/>
    <w:rsid w:val="0075016D"/>
    <w:rsid w:val="00750757"/>
    <w:rsid w:val="00750B1C"/>
    <w:rsid w:val="00750BE8"/>
    <w:rsid w:val="007511C6"/>
    <w:rsid w:val="00751A37"/>
    <w:rsid w:val="00751B25"/>
    <w:rsid w:val="00751CF0"/>
    <w:rsid w:val="00752F16"/>
    <w:rsid w:val="0075347E"/>
    <w:rsid w:val="00754902"/>
    <w:rsid w:val="00754C1A"/>
    <w:rsid w:val="007558E8"/>
    <w:rsid w:val="00756519"/>
    <w:rsid w:val="00756FE2"/>
    <w:rsid w:val="00757F96"/>
    <w:rsid w:val="007603A3"/>
    <w:rsid w:val="00760497"/>
    <w:rsid w:val="007604F1"/>
    <w:rsid w:val="00760E47"/>
    <w:rsid w:val="007611C8"/>
    <w:rsid w:val="007612D6"/>
    <w:rsid w:val="00761495"/>
    <w:rsid w:val="00761813"/>
    <w:rsid w:val="0076237A"/>
    <w:rsid w:val="0076246A"/>
    <w:rsid w:val="00762B1B"/>
    <w:rsid w:val="00764289"/>
    <w:rsid w:val="00765312"/>
    <w:rsid w:val="007655D1"/>
    <w:rsid w:val="00766115"/>
    <w:rsid w:val="00766358"/>
    <w:rsid w:val="0076688A"/>
    <w:rsid w:val="007668C8"/>
    <w:rsid w:val="00767A9D"/>
    <w:rsid w:val="00767B58"/>
    <w:rsid w:val="00770EA7"/>
    <w:rsid w:val="007716D7"/>
    <w:rsid w:val="00771A8D"/>
    <w:rsid w:val="0077218A"/>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3AA0"/>
    <w:rsid w:val="007842D0"/>
    <w:rsid w:val="00784B86"/>
    <w:rsid w:val="0078541F"/>
    <w:rsid w:val="00785538"/>
    <w:rsid w:val="00785DC2"/>
    <w:rsid w:val="00786640"/>
    <w:rsid w:val="00787834"/>
    <w:rsid w:val="00787C13"/>
    <w:rsid w:val="00787DF1"/>
    <w:rsid w:val="00790221"/>
    <w:rsid w:val="007904A0"/>
    <w:rsid w:val="00792352"/>
    <w:rsid w:val="00792EDF"/>
    <w:rsid w:val="00792F3E"/>
    <w:rsid w:val="00793B8E"/>
    <w:rsid w:val="00793DE8"/>
    <w:rsid w:val="0079478B"/>
    <w:rsid w:val="00794AE3"/>
    <w:rsid w:val="00794FCF"/>
    <w:rsid w:val="0079561C"/>
    <w:rsid w:val="007957C8"/>
    <w:rsid w:val="0079702B"/>
    <w:rsid w:val="00797724"/>
    <w:rsid w:val="00797920"/>
    <w:rsid w:val="0079796D"/>
    <w:rsid w:val="007A0CF9"/>
    <w:rsid w:val="007A0EB7"/>
    <w:rsid w:val="007A1916"/>
    <w:rsid w:val="007A19F6"/>
    <w:rsid w:val="007A1B80"/>
    <w:rsid w:val="007A2480"/>
    <w:rsid w:val="007A2F80"/>
    <w:rsid w:val="007A339F"/>
    <w:rsid w:val="007A374C"/>
    <w:rsid w:val="007A3980"/>
    <w:rsid w:val="007A3E96"/>
    <w:rsid w:val="007A3EB2"/>
    <w:rsid w:val="007A3F65"/>
    <w:rsid w:val="007A4256"/>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5D0"/>
    <w:rsid w:val="007B2AC9"/>
    <w:rsid w:val="007B2F90"/>
    <w:rsid w:val="007B3636"/>
    <w:rsid w:val="007B3BF8"/>
    <w:rsid w:val="007B3EF7"/>
    <w:rsid w:val="007B532F"/>
    <w:rsid w:val="007B53A4"/>
    <w:rsid w:val="007B6AE8"/>
    <w:rsid w:val="007C09D9"/>
    <w:rsid w:val="007C14EF"/>
    <w:rsid w:val="007C239A"/>
    <w:rsid w:val="007C2999"/>
    <w:rsid w:val="007C3448"/>
    <w:rsid w:val="007C4846"/>
    <w:rsid w:val="007C4A10"/>
    <w:rsid w:val="007C5148"/>
    <w:rsid w:val="007C6210"/>
    <w:rsid w:val="007C630B"/>
    <w:rsid w:val="007C65A1"/>
    <w:rsid w:val="007C78FA"/>
    <w:rsid w:val="007D0615"/>
    <w:rsid w:val="007D17A3"/>
    <w:rsid w:val="007D2289"/>
    <w:rsid w:val="007D25F7"/>
    <w:rsid w:val="007D3C2A"/>
    <w:rsid w:val="007D499A"/>
    <w:rsid w:val="007D512B"/>
    <w:rsid w:val="007D5236"/>
    <w:rsid w:val="007D6C3D"/>
    <w:rsid w:val="007D6CE6"/>
    <w:rsid w:val="007D765E"/>
    <w:rsid w:val="007D7D6B"/>
    <w:rsid w:val="007E0A8B"/>
    <w:rsid w:val="007E0FD5"/>
    <w:rsid w:val="007E10AE"/>
    <w:rsid w:val="007E10CB"/>
    <w:rsid w:val="007E1173"/>
    <w:rsid w:val="007E1448"/>
    <w:rsid w:val="007E1E2F"/>
    <w:rsid w:val="007E2320"/>
    <w:rsid w:val="007E316F"/>
    <w:rsid w:val="007E325C"/>
    <w:rsid w:val="007E3686"/>
    <w:rsid w:val="007E3C6C"/>
    <w:rsid w:val="007E4011"/>
    <w:rsid w:val="007E4B18"/>
    <w:rsid w:val="007E4EE4"/>
    <w:rsid w:val="007E5170"/>
    <w:rsid w:val="007E602C"/>
    <w:rsid w:val="007F0C7A"/>
    <w:rsid w:val="007F0DA9"/>
    <w:rsid w:val="007F137D"/>
    <w:rsid w:val="007F1445"/>
    <w:rsid w:val="007F14A4"/>
    <w:rsid w:val="007F166B"/>
    <w:rsid w:val="007F21E0"/>
    <w:rsid w:val="007F2E43"/>
    <w:rsid w:val="007F3070"/>
    <w:rsid w:val="007F3104"/>
    <w:rsid w:val="007F3611"/>
    <w:rsid w:val="007F4053"/>
    <w:rsid w:val="007F4400"/>
    <w:rsid w:val="007F4CA8"/>
    <w:rsid w:val="007F56AA"/>
    <w:rsid w:val="007F6086"/>
    <w:rsid w:val="007F7B88"/>
    <w:rsid w:val="00800B23"/>
    <w:rsid w:val="0080108E"/>
    <w:rsid w:val="008017BA"/>
    <w:rsid w:val="0080186E"/>
    <w:rsid w:val="00802D51"/>
    <w:rsid w:val="0080303C"/>
    <w:rsid w:val="008039A5"/>
    <w:rsid w:val="00803D8B"/>
    <w:rsid w:val="00804182"/>
    <w:rsid w:val="00804248"/>
    <w:rsid w:val="0080495B"/>
    <w:rsid w:val="00806184"/>
    <w:rsid w:val="00807B7F"/>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31E"/>
    <w:rsid w:val="00816CC1"/>
    <w:rsid w:val="00816DAB"/>
    <w:rsid w:val="00816DE5"/>
    <w:rsid w:val="00817146"/>
    <w:rsid w:val="00817DB0"/>
    <w:rsid w:val="00820879"/>
    <w:rsid w:val="00820896"/>
    <w:rsid w:val="0082124B"/>
    <w:rsid w:val="00821337"/>
    <w:rsid w:val="0082208F"/>
    <w:rsid w:val="008226F0"/>
    <w:rsid w:val="0082276A"/>
    <w:rsid w:val="0082342D"/>
    <w:rsid w:val="008238AE"/>
    <w:rsid w:val="00823B2E"/>
    <w:rsid w:val="008241E5"/>
    <w:rsid w:val="008244CF"/>
    <w:rsid w:val="00824F92"/>
    <w:rsid w:val="008253E7"/>
    <w:rsid w:val="00825598"/>
    <w:rsid w:val="00825FB0"/>
    <w:rsid w:val="00826688"/>
    <w:rsid w:val="00827D0F"/>
    <w:rsid w:val="008308DD"/>
    <w:rsid w:val="00830F08"/>
    <w:rsid w:val="00830FF6"/>
    <w:rsid w:val="00831AD3"/>
    <w:rsid w:val="00831FBD"/>
    <w:rsid w:val="0083311E"/>
    <w:rsid w:val="00833416"/>
    <w:rsid w:val="008339B3"/>
    <w:rsid w:val="008341D4"/>
    <w:rsid w:val="00834533"/>
    <w:rsid w:val="008349DC"/>
    <w:rsid w:val="00834FEB"/>
    <w:rsid w:val="008351F3"/>
    <w:rsid w:val="008358F5"/>
    <w:rsid w:val="00836135"/>
    <w:rsid w:val="00837BFA"/>
    <w:rsid w:val="00837CE6"/>
    <w:rsid w:val="0084009E"/>
    <w:rsid w:val="0084033A"/>
    <w:rsid w:val="008405A4"/>
    <w:rsid w:val="0084065D"/>
    <w:rsid w:val="00840837"/>
    <w:rsid w:val="008408AD"/>
    <w:rsid w:val="008411BE"/>
    <w:rsid w:val="0084138A"/>
    <w:rsid w:val="00841874"/>
    <w:rsid w:val="00841C7B"/>
    <w:rsid w:val="00842937"/>
    <w:rsid w:val="00842BD3"/>
    <w:rsid w:val="00842D64"/>
    <w:rsid w:val="008434BA"/>
    <w:rsid w:val="00843A3B"/>
    <w:rsid w:val="0084447C"/>
    <w:rsid w:val="00844517"/>
    <w:rsid w:val="00844AC8"/>
    <w:rsid w:val="008451DF"/>
    <w:rsid w:val="008455DA"/>
    <w:rsid w:val="00847054"/>
    <w:rsid w:val="008478E1"/>
    <w:rsid w:val="00847D63"/>
    <w:rsid w:val="00850445"/>
    <w:rsid w:val="0085076C"/>
    <w:rsid w:val="00851ED8"/>
    <w:rsid w:val="00851FFA"/>
    <w:rsid w:val="008523B4"/>
    <w:rsid w:val="00853A6A"/>
    <w:rsid w:val="00854128"/>
    <w:rsid w:val="008548EB"/>
    <w:rsid w:val="00854B8C"/>
    <w:rsid w:val="00854CE6"/>
    <w:rsid w:val="00854D1A"/>
    <w:rsid w:val="00854D56"/>
    <w:rsid w:val="00855469"/>
    <w:rsid w:val="00855530"/>
    <w:rsid w:val="00855C55"/>
    <w:rsid w:val="00855C7E"/>
    <w:rsid w:val="00855F87"/>
    <w:rsid w:val="0085610F"/>
    <w:rsid w:val="00856399"/>
    <w:rsid w:val="0085642D"/>
    <w:rsid w:val="008570C8"/>
    <w:rsid w:val="00857B30"/>
    <w:rsid w:val="00857B9E"/>
    <w:rsid w:val="0086169C"/>
    <w:rsid w:val="00861751"/>
    <w:rsid w:val="008619CB"/>
    <w:rsid w:val="00861FBE"/>
    <w:rsid w:val="008620AD"/>
    <w:rsid w:val="0086231C"/>
    <w:rsid w:val="00862329"/>
    <w:rsid w:val="008628A1"/>
    <w:rsid w:val="00862BBB"/>
    <w:rsid w:val="00862E2B"/>
    <w:rsid w:val="008639B9"/>
    <w:rsid w:val="00863CBA"/>
    <w:rsid w:val="00863CE5"/>
    <w:rsid w:val="00863E01"/>
    <w:rsid w:val="00863FF7"/>
    <w:rsid w:val="0086420C"/>
    <w:rsid w:val="008646FA"/>
    <w:rsid w:val="0086471A"/>
    <w:rsid w:val="00864D92"/>
    <w:rsid w:val="00865011"/>
    <w:rsid w:val="008650F2"/>
    <w:rsid w:val="00865950"/>
    <w:rsid w:val="00866363"/>
    <w:rsid w:val="008666D2"/>
    <w:rsid w:val="00866E62"/>
    <w:rsid w:val="008675CE"/>
    <w:rsid w:val="00867D53"/>
    <w:rsid w:val="00870321"/>
    <w:rsid w:val="008705EB"/>
    <w:rsid w:val="00870E39"/>
    <w:rsid w:val="00872493"/>
    <w:rsid w:val="00872994"/>
    <w:rsid w:val="00872DD6"/>
    <w:rsid w:val="00873670"/>
    <w:rsid w:val="008737A1"/>
    <w:rsid w:val="00873EB2"/>
    <w:rsid w:val="00875585"/>
    <w:rsid w:val="00875595"/>
    <w:rsid w:val="0087614A"/>
    <w:rsid w:val="00876339"/>
    <w:rsid w:val="008769E0"/>
    <w:rsid w:val="00876EE2"/>
    <w:rsid w:val="00877878"/>
    <w:rsid w:val="008779AD"/>
    <w:rsid w:val="008803DF"/>
    <w:rsid w:val="00880EFE"/>
    <w:rsid w:val="008828A4"/>
    <w:rsid w:val="008828EE"/>
    <w:rsid w:val="00882D09"/>
    <w:rsid w:val="00882E2E"/>
    <w:rsid w:val="008837DA"/>
    <w:rsid w:val="00883A7F"/>
    <w:rsid w:val="00883B58"/>
    <w:rsid w:val="008853D5"/>
    <w:rsid w:val="00885807"/>
    <w:rsid w:val="00886012"/>
    <w:rsid w:val="00886446"/>
    <w:rsid w:val="00886CBD"/>
    <w:rsid w:val="00887156"/>
    <w:rsid w:val="00887695"/>
    <w:rsid w:val="00887DD5"/>
    <w:rsid w:val="00890A61"/>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E3A"/>
    <w:rsid w:val="00897078"/>
    <w:rsid w:val="0089721F"/>
    <w:rsid w:val="0089781A"/>
    <w:rsid w:val="00897BE4"/>
    <w:rsid w:val="00897E98"/>
    <w:rsid w:val="008A047C"/>
    <w:rsid w:val="008A0EC2"/>
    <w:rsid w:val="008A2914"/>
    <w:rsid w:val="008A32CC"/>
    <w:rsid w:val="008A3BAC"/>
    <w:rsid w:val="008A3BEF"/>
    <w:rsid w:val="008A3DEB"/>
    <w:rsid w:val="008A42C1"/>
    <w:rsid w:val="008A4714"/>
    <w:rsid w:val="008A4E28"/>
    <w:rsid w:val="008A4F25"/>
    <w:rsid w:val="008A5F83"/>
    <w:rsid w:val="008A63C3"/>
    <w:rsid w:val="008A6812"/>
    <w:rsid w:val="008A7313"/>
    <w:rsid w:val="008A7A32"/>
    <w:rsid w:val="008B0488"/>
    <w:rsid w:val="008B2306"/>
    <w:rsid w:val="008B2997"/>
    <w:rsid w:val="008B3B78"/>
    <w:rsid w:val="008B4596"/>
    <w:rsid w:val="008B492A"/>
    <w:rsid w:val="008B4B60"/>
    <w:rsid w:val="008B4BED"/>
    <w:rsid w:val="008B5071"/>
    <w:rsid w:val="008B535D"/>
    <w:rsid w:val="008B57BA"/>
    <w:rsid w:val="008B5970"/>
    <w:rsid w:val="008B5A0A"/>
    <w:rsid w:val="008B6376"/>
    <w:rsid w:val="008B66A0"/>
    <w:rsid w:val="008B6877"/>
    <w:rsid w:val="008B73D1"/>
    <w:rsid w:val="008C01A1"/>
    <w:rsid w:val="008C05D9"/>
    <w:rsid w:val="008C11F2"/>
    <w:rsid w:val="008C13E7"/>
    <w:rsid w:val="008C1E0B"/>
    <w:rsid w:val="008C1F38"/>
    <w:rsid w:val="008C21AD"/>
    <w:rsid w:val="008C2B65"/>
    <w:rsid w:val="008C2EA3"/>
    <w:rsid w:val="008C35B2"/>
    <w:rsid w:val="008C384F"/>
    <w:rsid w:val="008C38CE"/>
    <w:rsid w:val="008C40D9"/>
    <w:rsid w:val="008C41CD"/>
    <w:rsid w:val="008C443F"/>
    <w:rsid w:val="008C47EF"/>
    <w:rsid w:val="008C4AB7"/>
    <w:rsid w:val="008C5AD0"/>
    <w:rsid w:val="008C5AD3"/>
    <w:rsid w:val="008C5D04"/>
    <w:rsid w:val="008C5EEA"/>
    <w:rsid w:val="008C6200"/>
    <w:rsid w:val="008C6818"/>
    <w:rsid w:val="008C76DD"/>
    <w:rsid w:val="008C7E35"/>
    <w:rsid w:val="008C7FAB"/>
    <w:rsid w:val="008D0AD3"/>
    <w:rsid w:val="008D1386"/>
    <w:rsid w:val="008D1444"/>
    <w:rsid w:val="008D19DA"/>
    <w:rsid w:val="008D1B4A"/>
    <w:rsid w:val="008D3273"/>
    <w:rsid w:val="008D32A6"/>
    <w:rsid w:val="008D3BB3"/>
    <w:rsid w:val="008D3C89"/>
    <w:rsid w:val="008D3E5B"/>
    <w:rsid w:val="008D4191"/>
    <w:rsid w:val="008D446B"/>
    <w:rsid w:val="008D5C99"/>
    <w:rsid w:val="008D5E47"/>
    <w:rsid w:val="008D6FC0"/>
    <w:rsid w:val="008D79E4"/>
    <w:rsid w:val="008D7DF3"/>
    <w:rsid w:val="008E081D"/>
    <w:rsid w:val="008E099E"/>
    <w:rsid w:val="008E1007"/>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5B3B"/>
    <w:rsid w:val="008E6257"/>
    <w:rsid w:val="008E6508"/>
    <w:rsid w:val="008E670C"/>
    <w:rsid w:val="008E76A7"/>
    <w:rsid w:val="008E79A1"/>
    <w:rsid w:val="008E79B3"/>
    <w:rsid w:val="008E7DAA"/>
    <w:rsid w:val="008F03EC"/>
    <w:rsid w:val="008F07EB"/>
    <w:rsid w:val="008F0BF0"/>
    <w:rsid w:val="008F10F7"/>
    <w:rsid w:val="008F2512"/>
    <w:rsid w:val="008F2CA4"/>
    <w:rsid w:val="008F33AA"/>
    <w:rsid w:val="008F353D"/>
    <w:rsid w:val="008F49DF"/>
    <w:rsid w:val="008F528E"/>
    <w:rsid w:val="008F5E5D"/>
    <w:rsid w:val="008F6C80"/>
    <w:rsid w:val="008F723E"/>
    <w:rsid w:val="009000FB"/>
    <w:rsid w:val="00900411"/>
    <w:rsid w:val="00900766"/>
    <w:rsid w:val="00901084"/>
    <w:rsid w:val="0090220B"/>
    <w:rsid w:val="00902738"/>
    <w:rsid w:val="009031B2"/>
    <w:rsid w:val="00903CA8"/>
    <w:rsid w:val="00903EC0"/>
    <w:rsid w:val="009042A5"/>
    <w:rsid w:val="00904374"/>
    <w:rsid w:val="00904556"/>
    <w:rsid w:val="00905835"/>
    <w:rsid w:val="009060B9"/>
    <w:rsid w:val="00906BF7"/>
    <w:rsid w:val="00907260"/>
    <w:rsid w:val="0091018C"/>
    <w:rsid w:val="00910209"/>
    <w:rsid w:val="00910732"/>
    <w:rsid w:val="009111C5"/>
    <w:rsid w:val="009116D7"/>
    <w:rsid w:val="00911828"/>
    <w:rsid w:val="00911854"/>
    <w:rsid w:val="00911BE0"/>
    <w:rsid w:val="00911E7D"/>
    <w:rsid w:val="00912095"/>
    <w:rsid w:val="00912294"/>
    <w:rsid w:val="00912EA9"/>
    <w:rsid w:val="00913195"/>
    <w:rsid w:val="00914B63"/>
    <w:rsid w:val="009159CA"/>
    <w:rsid w:val="00915B1D"/>
    <w:rsid w:val="00915F65"/>
    <w:rsid w:val="00916AEA"/>
    <w:rsid w:val="0091785C"/>
    <w:rsid w:val="00917A94"/>
    <w:rsid w:val="00917BC2"/>
    <w:rsid w:val="00917F2A"/>
    <w:rsid w:val="00920277"/>
    <w:rsid w:val="009202D6"/>
    <w:rsid w:val="00920537"/>
    <w:rsid w:val="00920665"/>
    <w:rsid w:val="009209EF"/>
    <w:rsid w:val="00920E5C"/>
    <w:rsid w:val="009217B0"/>
    <w:rsid w:val="00921A1E"/>
    <w:rsid w:val="00921B65"/>
    <w:rsid w:val="009224E8"/>
    <w:rsid w:val="00922BF4"/>
    <w:rsid w:val="00922FB9"/>
    <w:rsid w:val="0092405A"/>
    <w:rsid w:val="00924863"/>
    <w:rsid w:val="00924ACA"/>
    <w:rsid w:val="00924CC8"/>
    <w:rsid w:val="0092599C"/>
    <w:rsid w:val="0092650D"/>
    <w:rsid w:val="00926B2B"/>
    <w:rsid w:val="00926BBC"/>
    <w:rsid w:val="00926EC6"/>
    <w:rsid w:val="009272B5"/>
    <w:rsid w:val="009278D5"/>
    <w:rsid w:val="00927BF4"/>
    <w:rsid w:val="00930865"/>
    <w:rsid w:val="00930E1B"/>
    <w:rsid w:val="00930E41"/>
    <w:rsid w:val="0093106A"/>
    <w:rsid w:val="009310AE"/>
    <w:rsid w:val="0093131F"/>
    <w:rsid w:val="009317FB"/>
    <w:rsid w:val="00934193"/>
    <w:rsid w:val="00934942"/>
    <w:rsid w:val="00934982"/>
    <w:rsid w:val="00934D97"/>
    <w:rsid w:val="009352E8"/>
    <w:rsid w:val="00935360"/>
    <w:rsid w:val="00935761"/>
    <w:rsid w:val="009360AA"/>
    <w:rsid w:val="009367FA"/>
    <w:rsid w:val="00936EF1"/>
    <w:rsid w:val="009410B6"/>
    <w:rsid w:val="0094143B"/>
    <w:rsid w:val="009429B8"/>
    <w:rsid w:val="00942F66"/>
    <w:rsid w:val="00942FD3"/>
    <w:rsid w:val="009433E7"/>
    <w:rsid w:val="00943CEF"/>
    <w:rsid w:val="00943E2D"/>
    <w:rsid w:val="009445A2"/>
    <w:rsid w:val="009455AB"/>
    <w:rsid w:val="0094568E"/>
    <w:rsid w:val="00945D76"/>
    <w:rsid w:val="0094656C"/>
    <w:rsid w:val="0094665F"/>
    <w:rsid w:val="009472DB"/>
    <w:rsid w:val="00947365"/>
    <w:rsid w:val="009505F9"/>
    <w:rsid w:val="00950744"/>
    <w:rsid w:val="00950A34"/>
    <w:rsid w:val="00950ABB"/>
    <w:rsid w:val="00951182"/>
    <w:rsid w:val="009515E3"/>
    <w:rsid w:val="0095195B"/>
    <w:rsid w:val="00951B45"/>
    <w:rsid w:val="00951D9B"/>
    <w:rsid w:val="00951DB8"/>
    <w:rsid w:val="00951EC2"/>
    <w:rsid w:val="00952679"/>
    <w:rsid w:val="00953135"/>
    <w:rsid w:val="0095388E"/>
    <w:rsid w:val="00954099"/>
    <w:rsid w:val="0095410E"/>
    <w:rsid w:val="00954257"/>
    <w:rsid w:val="00954E7F"/>
    <w:rsid w:val="00955A17"/>
    <w:rsid w:val="009563F0"/>
    <w:rsid w:val="009573B1"/>
    <w:rsid w:val="0096027D"/>
    <w:rsid w:val="009602C2"/>
    <w:rsid w:val="00960892"/>
    <w:rsid w:val="00960D48"/>
    <w:rsid w:val="00960E29"/>
    <w:rsid w:val="00960F91"/>
    <w:rsid w:val="0096185A"/>
    <w:rsid w:val="00961CB5"/>
    <w:rsid w:val="009620E0"/>
    <w:rsid w:val="0096315D"/>
    <w:rsid w:val="00963E7D"/>
    <w:rsid w:val="00964AF0"/>
    <w:rsid w:val="00964B73"/>
    <w:rsid w:val="00964DA9"/>
    <w:rsid w:val="009661AB"/>
    <w:rsid w:val="00966FF2"/>
    <w:rsid w:val="0096706B"/>
    <w:rsid w:val="0096708B"/>
    <w:rsid w:val="00967130"/>
    <w:rsid w:val="00967672"/>
    <w:rsid w:val="00967963"/>
    <w:rsid w:val="009679CE"/>
    <w:rsid w:val="00967BD0"/>
    <w:rsid w:val="00967C7C"/>
    <w:rsid w:val="00967E2B"/>
    <w:rsid w:val="00967E2F"/>
    <w:rsid w:val="0097006C"/>
    <w:rsid w:val="00970712"/>
    <w:rsid w:val="00970F9C"/>
    <w:rsid w:val="00971DAC"/>
    <w:rsid w:val="00971F5E"/>
    <w:rsid w:val="00971FD5"/>
    <w:rsid w:val="009734B0"/>
    <w:rsid w:val="00974963"/>
    <w:rsid w:val="0097548C"/>
    <w:rsid w:val="00975C43"/>
    <w:rsid w:val="00976E83"/>
    <w:rsid w:val="00977B32"/>
    <w:rsid w:val="009801B6"/>
    <w:rsid w:val="009804C1"/>
    <w:rsid w:val="0098347E"/>
    <w:rsid w:val="00983A32"/>
    <w:rsid w:val="00983B7E"/>
    <w:rsid w:val="00983E8C"/>
    <w:rsid w:val="00983EAA"/>
    <w:rsid w:val="00984674"/>
    <w:rsid w:val="009846C5"/>
    <w:rsid w:val="00984D1D"/>
    <w:rsid w:val="009854EF"/>
    <w:rsid w:val="009856F3"/>
    <w:rsid w:val="00985A44"/>
    <w:rsid w:val="00985ACD"/>
    <w:rsid w:val="00985B58"/>
    <w:rsid w:val="00986177"/>
    <w:rsid w:val="00986CD8"/>
    <w:rsid w:val="00987874"/>
    <w:rsid w:val="00987B55"/>
    <w:rsid w:val="009907B9"/>
    <w:rsid w:val="009907D7"/>
    <w:rsid w:val="0099091A"/>
    <w:rsid w:val="00990C40"/>
    <w:rsid w:val="00991039"/>
    <w:rsid w:val="00992631"/>
    <w:rsid w:val="009928DE"/>
    <w:rsid w:val="00994457"/>
    <w:rsid w:val="0099466A"/>
    <w:rsid w:val="00994BEA"/>
    <w:rsid w:val="009967BB"/>
    <w:rsid w:val="009970A6"/>
    <w:rsid w:val="0099731F"/>
    <w:rsid w:val="009974FA"/>
    <w:rsid w:val="009A0A67"/>
    <w:rsid w:val="009A108E"/>
    <w:rsid w:val="009A1090"/>
    <w:rsid w:val="009A1D5A"/>
    <w:rsid w:val="009A2127"/>
    <w:rsid w:val="009A2FDF"/>
    <w:rsid w:val="009A364B"/>
    <w:rsid w:val="009A4477"/>
    <w:rsid w:val="009A4D02"/>
    <w:rsid w:val="009A6ED9"/>
    <w:rsid w:val="009A717D"/>
    <w:rsid w:val="009A762B"/>
    <w:rsid w:val="009A77A9"/>
    <w:rsid w:val="009A77FE"/>
    <w:rsid w:val="009B00A6"/>
    <w:rsid w:val="009B00FB"/>
    <w:rsid w:val="009B13C8"/>
    <w:rsid w:val="009B15E5"/>
    <w:rsid w:val="009B17DC"/>
    <w:rsid w:val="009B1EED"/>
    <w:rsid w:val="009B20F8"/>
    <w:rsid w:val="009B26C1"/>
    <w:rsid w:val="009B2851"/>
    <w:rsid w:val="009B2B26"/>
    <w:rsid w:val="009B2E74"/>
    <w:rsid w:val="009B3AC9"/>
    <w:rsid w:val="009B3BC1"/>
    <w:rsid w:val="009B4C9A"/>
    <w:rsid w:val="009B4F17"/>
    <w:rsid w:val="009B5002"/>
    <w:rsid w:val="009B5076"/>
    <w:rsid w:val="009B589C"/>
    <w:rsid w:val="009B6795"/>
    <w:rsid w:val="009B6CD7"/>
    <w:rsid w:val="009B73DC"/>
    <w:rsid w:val="009B7902"/>
    <w:rsid w:val="009C00AA"/>
    <w:rsid w:val="009C18C8"/>
    <w:rsid w:val="009C1FDA"/>
    <w:rsid w:val="009C3132"/>
    <w:rsid w:val="009C3462"/>
    <w:rsid w:val="009C3524"/>
    <w:rsid w:val="009C360B"/>
    <w:rsid w:val="009C39FB"/>
    <w:rsid w:val="009C3E8A"/>
    <w:rsid w:val="009C45B0"/>
    <w:rsid w:val="009C527E"/>
    <w:rsid w:val="009C57CF"/>
    <w:rsid w:val="009C5E0B"/>
    <w:rsid w:val="009C63A6"/>
    <w:rsid w:val="009C6FBC"/>
    <w:rsid w:val="009C74A4"/>
    <w:rsid w:val="009C7E30"/>
    <w:rsid w:val="009D193A"/>
    <w:rsid w:val="009D1AAE"/>
    <w:rsid w:val="009D1C1B"/>
    <w:rsid w:val="009D3774"/>
    <w:rsid w:val="009D3E42"/>
    <w:rsid w:val="009D3EB0"/>
    <w:rsid w:val="009D41A7"/>
    <w:rsid w:val="009D4A6A"/>
    <w:rsid w:val="009D5031"/>
    <w:rsid w:val="009D58B1"/>
    <w:rsid w:val="009D6E56"/>
    <w:rsid w:val="009D7624"/>
    <w:rsid w:val="009D79A4"/>
    <w:rsid w:val="009E0100"/>
    <w:rsid w:val="009E012D"/>
    <w:rsid w:val="009E055C"/>
    <w:rsid w:val="009E05F1"/>
    <w:rsid w:val="009E12B6"/>
    <w:rsid w:val="009E14EF"/>
    <w:rsid w:val="009E1539"/>
    <w:rsid w:val="009E1765"/>
    <w:rsid w:val="009E1FE5"/>
    <w:rsid w:val="009E2387"/>
    <w:rsid w:val="009E3EA1"/>
    <w:rsid w:val="009E40DA"/>
    <w:rsid w:val="009E429A"/>
    <w:rsid w:val="009E42C1"/>
    <w:rsid w:val="009E42CF"/>
    <w:rsid w:val="009E4E13"/>
    <w:rsid w:val="009E59BD"/>
    <w:rsid w:val="009E5CE8"/>
    <w:rsid w:val="009E6B66"/>
    <w:rsid w:val="009E6E29"/>
    <w:rsid w:val="009E7022"/>
    <w:rsid w:val="009E7850"/>
    <w:rsid w:val="009E7978"/>
    <w:rsid w:val="009E7CF2"/>
    <w:rsid w:val="009F0D53"/>
    <w:rsid w:val="009F178E"/>
    <w:rsid w:val="009F1E72"/>
    <w:rsid w:val="009F2556"/>
    <w:rsid w:val="009F2CD1"/>
    <w:rsid w:val="009F30C7"/>
    <w:rsid w:val="009F3301"/>
    <w:rsid w:val="009F3828"/>
    <w:rsid w:val="009F3E05"/>
    <w:rsid w:val="009F44A8"/>
    <w:rsid w:val="009F4F52"/>
    <w:rsid w:val="009F52E9"/>
    <w:rsid w:val="009F5822"/>
    <w:rsid w:val="009F5D0C"/>
    <w:rsid w:val="009F68FB"/>
    <w:rsid w:val="009F6F49"/>
    <w:rsid w:val="009F7497"/>
    <w:rsid w:val="00A00215"/>
    <w:rsid w:val="00A0101F"/>
    <w:rsid w:val="00A010E8"/>
    <w:rsid w:val="00A01580"/>
    <w:rsid w:val="00A01744"/>
    <w:rsid w:val="00A03106"/>
    <w:rsid w:val="00A03F9A"/>
    <w:rsid w:val="00A043B5"/>
    <w:rsid w:val="00A05FE4"/>
    <w:rsid w:val="00A06447"/>
    <w:rsid w:val="00A06DA8"/>
    <w:rsid w:val="00A073EE"/>
    <w:rsid w:val="00A0741C"/>
    <w:rsid w:val="00A11027"/>
    <w:rsid w:val="00A1392E"/>
    <w:rsid w:val="00A1493F"/>
    <w:rsid w:val="00A14D57"/>
    <w:rsid w:val="00A150DC"/>
    <w:rsid w:val="00A150E4"/>
    <w:rsid w:val="00A154AF"/>
    <w:rsid w:val="00A163FF"/>
    <w:rsid w:val="00A16C56"/>
    <w:rsid w:val="00A200AF"/>
    <w:rsid w:val="00A2044B"/>
    <w:rsid w:val="00A20C3B"/>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A"/>
    <w:rsid w:val="00A2512F"/>
    <w:rsid w:val="00A2515E"/>
    <w:rsid w:val="00A25E97"/>
    <w:rsid w:val="00A272BE"/>
    <w:rsid w:val="00A27392"/>
    <w:rsid w:val="00A27645"/>
    <w:rsid w:val="00A27F1D"/>
    <w:rsid w:val="00A3037E"/>
    <w:rsid w:val="00A3162F"/>
    <w:rsid w:val="00A31852"/>
    <w:rsid w:val="00A31D96"/>
    <w:rsid w:val="00A32996"/>
    <w:rsid w:val="00A32DFF"/>
    <w:rsid w:val="00A33182"/>
    <w:rsid w:val="00A343D0"/>
    <w:rsid w:val="00A351E1"/>
    <w:rsid w:val="00A35617"/>
    <w:rsid w:val="00A35ECF"/>
    <w:rsid w:val="00A35FBF"/>
    <w:rsid w:val="00A3671A"/>
    <w:rsid w:val="00A36805"/>
    <w:rsid w:val="00A36CF5"/>
    <w:rsid w:val="00A36DC1"/>
    <w:rsid w:val="00A37430"/>
    <w:rsid w:val="00A3752A"/>
    <w:rsid w:val="00A40539"/>
    <w:rsid w:val="00A40E07"/>
    <w:rsid w:val="00A4182B"/>
    <w:rsid w:val="00A420E9"/>
    <w:rsid w:val="00A42186"/>
    <w:rsid w:val="00A4224A"/>
    <w:rsid w:val="00A42662"/>
    <w:rsid w:val="00A426F8"/>
    <w:rsid w:val="00A4288F"/>
    <w:rsid w:val="00A42D61"/>
    <w:rsid w:val="00A42DBB"/>
    <w:rsid w:val="00A4315F"/>
    <w:rsid w:val="00A4384E"/>
    <w:rsid w:val="00A438AF"/>
    <w:rsid w:val="00A45496"/>
    <w:rsid w:val="00A456D9"/>
    <w:rsid w:val="00A45B82"/>
    <w:rsid w:val="00A501F7"/>
    <w:rsid w:val="00A50205"/>
    <w:rsid w:val="00A52459"/>
    <w:rsid w:val="00A5330F"/>
    <w:rsid w:val="00A535D7"/>
    <w:rsid w:val="00A53B72"/>
    <w:rsid w:val="00A54B24"/>
    <w:rsid w:val="00A550D1"/>
    <w:rsid w:val="00A55CD1"/>
    <w:rsid w:val="00A56249"/>
    <w:rsid w:val="00A57C83"/>
    <w:rsid w:val="00A60439"/>
    <w:rsid w:val="00A60D4F"/>
    <w:rsid w:val="00A60E42"/>
    <w:rsid w:val="00A6187A"/>
    <w:rsid w:val="00A61BDE"/>
    <w:rsid w:val="00A6264A"/>
    <w:rsid w:val="00A62F21"/>
    <w:rsid w:val="00A635AF"/>
    <w:rsid w:val="00A642A8"/>
    <w:rsid w:val="00A64FBB"/>
    <w:rsid w:val="00A651EF"/>
    <w:rsid w:val="00A6563D"/>
    <w:rsid w:val="00A6639A"/>
    <w:rsid w:val="00A676D7"/>
    <w:rsid w:val="00A708C4"/>
    <w:rsid w:val="00A71301"/>
    <w:rsid w:val="00A71E21"/>
    <w:rsid w:val="00A71E79"/>
    <w:rsid w:val="00A72A34"/>
    <w:rsid w:val="00A734A6"/>
    <w:rsid w:val="00A73622"/>
    <w:rsid w:val="00A736DE"/>
    <w:rsid w:val="00A7376C"/>
    <w:rsid w:val="00A746DE"/>
    <w:rsid w:val="00A74827"/>
    <w:rsid w:val="00A74BCB"/>
    <w:rsid w:val="00A754E9"/>
    <w:rsid w:val="00A767C5"/>
    <w:rsid w:val="00A76B9F"/>
    <w:rsid w:val="00A770F1"/>
    <w:rsid w:val="00A77167"/>
    <w:rsid w:val="00A7745D"/>
    <w:rsid w:val="00A77A4C"/>
    <w:rsid w:val="00A80344"/>
    <w:rsid w:val="00A81E6D"/>
    <w:rsid w:val="00A81F24"/>
    <w:rsid w:val="00A834BF"/>
    <w:rsid w:val="00A8397C"/>
    <w:rsid w:val="00A84627"/>
    <w:rsid w:val="00A8482D"/>
    <w:rsid w:val="00A84E3E"/>
    <w:rsid w:val="00A854AD"/>
    <w:rsid w:val="00A859C3"/>
    <w:rsid w:val="00A85FA3"/>
    <w:rsid w:val="00A86C5A"/>
    <w:rsid w:val="00A871B7"/>
    <w:rsid w:val="00A873DA"/>
    <w:rsid w:val="00A8744F"/>
    <w:rsid w:val="00A87A3A"/>
    <w:rsid w:val="00A87BF8"/>
    <w:rsid w:val="00A90222"/>
    <w:rsid w:val="00A90621"/>
    <w:rsid w:val="00A9091A"/>
    <w:rsid w:val="00A918C0"/>
    <w:rsid w:val="00A91F2B"/>
    <w:rsid w:val="00A92802"/>
    <w:rsid w:val="00A93DEA"/>
    <w:rsid w:val="00A93F44"/>
    <w:rsid w:val="00A9429B"/>
    <w:rsid w:val="00A94475"/>
    <w:rsid w:val="00A946C9"/>
    <w:rsid w:val="00A94701"/>
    <w:rsid w:val="00A95334"/>
    <w:rsid w:val="00A96045"/>
    <w:rsid w:val="00A96743"/>
    <w:rsid w:val="00A971A9"/>
    <w:rsid w:val="00A971F8"/>
    <w:rsid w:val="00A973AA"/>
    <w:rsid w:val="00A97653"/>
    <w:rsid w:val="00A97B00"/>
    <w:rsid w:val="00AA09CA"/>
    <w:rsid w:val="00AA1202"/>
    <w:rsid w:val="00AA12FD"/>
    <w:rsid w:val="00AA15D0"/>
    <w:rsid w:val="00AA24AF"/>
    <w:rsid w:val="00AA2808"/>
    <w:rsid w:val="00AA2810"/>
    <w:rsid w:val="00AA2B08"/>
    <w:rsid w:val="00AA349B"/>
    <w:rsid w:val="00AA34A1"/>
    <w:rsid w:val="00AA49F7"/>
    <w:rsid w:val="00AA4B55"/>
    <w:rsid w:val="00AA4E4E"/>
    <w:rsid w:val="00AA51B1"/>
    <w:rsid w:val="00AA5868"/>
    <w:rsid w:val="00AA687A"/>
    <w:rsid w:val="00AA6AD1"/>
    <w:rsid w:val="00AA6F77"/>
    <w:rsid w:val="00AA6F7C"/>
    <w:rsid w:val="00AA77C0"/>
    <w:rsid w:val="00AB0309"/>
    <w:rsid w:val="00AB039C"/>
    <w:rsid w:val="00AB0E11"/>
    <w:rsid w:val="00AB2025"/>
    <w:rsid w:val="00AB23A0"/>
    <w:rsid w:val="00AB370A"/>
    <w:rsid w:val="00AB4143"/>
    <w:rsid w:val="00AB4B3D"/>
    <w:rsid w:val="00AB5566"/>
    <w:rsid w:val="00AB56BA"/>
    <w:rsid w:val="00AB60E3"/>
    <w:rsid w:val="00AB759C"/>
    <w:rsid w:val="00AB79E2"/>
    <w:rsid w:val="00AB7B34"/>
    <w:rsid w:val="00AC0835"/>
    <w:rsid w:val="00AC0A5D"/>
    <w:rsid w:val="00AC0DF4"/>
    <w:rsid w:val="00AC2C50"/>
    <w:rsid w:val="00AC2D7D"/>
    <w:rsid w:val="00AC2DAC"/>
    <w:rsid w:val="00AC2E31"/>
    <w:rsid w:val="00AC30C6"/>
    <w:rsid w:val="00AC3448"/>
    <w:rsid w:val="00AC4A26"/>
    <w:rsid w:val="00AC4C1B"/>
    <w:rsid w:val="00AC4E52"/>
    <w:rsid w:val="00AC5B9A"/>
    <w:rsid w:val="00AC5C4E"/>
    <w:rsid w:val="00AC7AA0"/>
    <w:rsid w:val="00AD06DE"/>
    <w:rsid w:val="00AD0B45"/>
    <w:rsid w:val="00AD192C"/>
    <w:rsid w:val="00AD2211"/>
    <w:rsid w:val="00AD2EFC"/>
    <w:rsid w:val="00AD37DC"/>
    <w:rsid w:val="00AD38A5"/>
    <w:rsid w:val="00AD45D1"/>
    <w:rsid w:val="00AD4F75"/>
    <w:rsid w:val="00AD59A8"/>
    <w:rsid w:val="00AD67E4"/>
    <w:rsid w:val="00AD6F8B"/>
    <w:rsid w:val="00AD7B7A"/>
    <w:rsid w:val="00AE01EF"/>
    <w:rsid w:val="00AE0D65"/>
    <w:rsid w:val="00AE1182"/>
    <w:rsid w:val="00AE1695"/>
    <w:rsid w:val="00AE177B"/>
    <w:rsid w:val="00AE193F"/>
    <w:rsid w:val="00AE2031"/>
    <w:rsid w:val="00AE27B9"/>
    <w:rsid w:val="00AE2C5D"/>
    <w:rsid w:val="00AE3FDB"/>
    <w:rsid w:val="00AE4603"/>
    <w:rsid w:val="00AE5150"/>
    <w:rsid w:val="00AE559D"/>
    <w:rsid w:val="00AE5CBE"/>
    <w:rsid w:val="00AE5D58"/>
    <w:rsid w:val="00AE62C9"/>
    <w:rsid w:val="00AE651E"/>
    <w:rsid w:val="00AE6A79"/>
    <w:rsid w:val="00AE7073"/>
    <w:rsid w:val="00AE7952"/>
    <w:rsid w:val="00AF03B5"/>
    <w:rsid w:val="00AF1476"/>
    <w:rsid w:val="00AF14EA"/>
    <w:rsid w:val="00AF17B3"/>
    <w:rsid w:val="00AF237C"/>
    <w:rsid w:val="00AF3177"/>
    <w:rsid w:val="00AF3451"/>
    <w:rsid w:val="00AF4AF0"/>
    <w:rsid w:val="00AF5128"/>
    <w:rsid w:val="00AF5234"/>
    <w:rsid w:val="00AF5872"/>
    <w:rsid w:val="00AF633E"/>
    <w:rsid w:val="00AF655D"/>
    <w:rsid w:val="00AF6DF6"/>
    <w:rsid w:val="00AF798B"/>
    <w:rsid w:val="00AF7AA3"/>
    <w:rsid w:val="00AF7EBB"/>
    <w:rsid w:val="00B00EB0"/>
    <w:rsid w:val="00B017C4"/>
    <w:rsid w:val="00B01A71"/>
    <w:rsid w:val="00B02B54"/>
    <w:rsid w:val="00B034BC"/>
    <w:rsid w:val="00B039EB"/>
    <w:rsid w:val="00B03C59"/>
    <w:rsid w:val="00B04227"/>
    <w:rsid w:val="00B0539F"/>
    <w:rsid w:val="00B07169"/>
    <w:rsid w:val="00B074A4"/>
    <w:rsid w:val="00B07E62"/>
    <w:rsid w:val="00B10021"/>
    <w:rsid w:val="00B100F8"/>
    <w:rsid w:val="00B1017E"/>
    <w:rsid w:val="00B10411"/>
    <w:rsid w:val="00B10A92"/>
    <w:rsid w:val="00B10D97"/>
    <w:rsid w:val="00B115C3"/>
    <w:rsid w:val="00B11AF6"/>
    <w:rsid w:val="00B12057"/>
    <w:rsid w:val="00B12127"/>
    <w:rsid w:val="00B12E93"/>
    <w:rsid w:val="00B135FA"/>
    <w:rsid w:val="00B13C96"/>
    <w:rsid w:val="00B13D5A"/>
    <w:rsid w:val="00B14346"/>
    <w:rsid w:val="00B145BC"/>
    <w:rsid w:val="00B14865"/>
    <w:rsid w:val="00B15166"/>
    <w:rsid w:val="00B15C3D"/>
    <w:rsid w:val="00B15CD9"/>
    <w:rsid w:val="00B161B3"/>
    <w:rsid w:val="00B173C6"/>
    <w:rsid w:val="00B219B8"/>
    <w:rsid w:val="00B21BB2"/>
    <w:rsid w:val="00B21C8D"/>
    <w:rsid w:val="00B22756"/>
    <w:rsid w:val="00B22BA6"/>
    <w:rsid w:val="00B23059"/>
    <w:rsid w:val="00B23F14"/>
    <w:rsid w:val="00B25745"/>
    <w:rsid w:val="00B2582C"/>
    <w:rsid w:val="00B259F9"/>
    <w:rsid w:val="00B25E55"/>
    <w:rsid w:val="00B26586"/>
    <w:rsid w:val="00B26703"/>
    <w:rsid w:val="00B27C94"/>
    <w:rsid w:val="00B30AF6"/>
    <w:rsid w:val="00B31B3F"/>
    <w:rsid w:val="00B3240A"/>
    <w:rsid w:val="00B3266D"/>
    <w:rsid w:val="00B3283C"/>
    <w:rsid w:val="00B32A77"/>
    <w:rsid w:val="00B3306B"/>
    <w:rsid w:val="00B335B5"/>
    <w:rsid w:val="00B340A1"/>
    <w:rsid w:val="00B34DE7"/>
    <w:rsid w:val="00B35E70"/>
    <w:rsid w:val="00B360DF"/>
    <w:rsid w:val="00B36A52"/>
    <w:rsid w:val="00B378BF"/>
    <w:rsid w:val="00B37B1D"/>
    <w:rsid w:val="00B37E4E"/>
    <w:rsid w:val="00B408EA"/>
    <w:rsid w:val="00B409AF"/>
    <w:rsid w:val="00B412A5"/>
    <w:rsid w:val="00B415C2"/>
    <w:rsid w:val="00B41F9D"/>
    <w:rsid w:val="00B42337"/>
    <w:rsid w:val="00B426D6"/>
    <w:rsid w:val="00B431EE"/>
    <w:rsid w:val="00B432A5"/>
    <w:rsid w:val="00B43652"/>
    <w:rsid w:val="00B440F8"/>
    <w:rsid w:val="00B449C8"/>
    <w:rsid w:val="00B44CB4"/>
    <w:rsid w:val="00B451A0"/>
    <w:rsid w:val="00B452FB"/>
    <w:rsid w:val="00B457AD"/>
    <w:rsid w:val="00B45F15"/>
    <w:rsid w:val="00B46540"/>
    <w:rsid w:val="00B468BF"/>
    <w:rsid w:val="00B46A11"/>
    <w:rsid w:val="00B46FC9"/>
    <w:rsid w:val="00B4771A"/>
    <w:rsid w:val="00B47E40"/>
    <w:rsid w:val="00B47F57"/>
    <w:rsid w:val="00B50093"/>
    <w:rsid w:val="00B50378"/>
    <w:rsid w:val="00B50BA1"/>
    <w:rsid w:val="00B50CFA"/>
    <w:rsid w:val="00B5232B"/>
    <w:rsid w:val="00B52ED9"/>
    <w:rsid w:val="00B5324D"/>
    <w:rsid w:val="00B55347"/>
    <w:rsid w:val="00B557F5"/>
    <w:rsid w:val="00B56116"/>
    <w:rsid w:val="00B564CE"/>
    <w:rsid w:val="00B56AE2"/>
    <w:rsid w:val="00B578C1"/>
    <w:rsid w:val="00B57BFA"/>
    <w:rsid w:val="00B60424"/>
    <w:rsid w:val="00B60B6F"/>
    <w:rsid w:val="00B623EE"/>
    <w:rsid w:val="00B624B2"/>
    <w:rsid w:val="00B63214"/>
    <w:rsid w:val="00B63296"/>
    <w:rsid w:val="00B6535F"/>
    <w:rsid w:val="00B660C4"/>
    <w:rsid w:val="00B67A67"/>
    <w:rsid w:val="00B67B13"/>
    <w:rsid w:val="00B67D52"/>
    <w:rsid w:val="00B701BF"/>
    <w:rsid w:val="00B711A4"/>
    <w:rsid w:val="00B71A56"/>
    <w:rsid w:val="00B720BD"/>
    <w:rsid w:val="00B7231F"/>
    <w:rsid w:val="00B7240B"/>
    <w:rsid w:val="00B72A4C"/>
    <w:rsid w:val="00B72AA0"/>
    <w:rsid w:val="00B730A4"/>
    <w:rsid w:val="00B73764"/>
    <w:rsid w:val="00B737BC"/>
    <w:rsid w:val="00B74A71"/>
    <w:rsid w:val="00B7538C"/>
    <w:rsid w:val="00B75BE5"/>
    <w:rsid w:val="00B763B3"/>
    <w:rsid w:val="00B763E8"/>
    <w:rsid w:val="00B76C04"/>
    <w:rsid w:val="00B76FEA"/>
    <w:rsid w:val="00B77000"/>
    <w:rsid w:val="00B778AA"/>
    <w:rsid w:val="00B7799E"/>
    <w:rsid w:val="00B820A5"/>
    <w:rsid w:val="00B8238A"/>
    <w:rsid w:val="00B827E4"/>
    <w:rsid w:val="00B82BF9"/>
    <w:rsid w:val="00B82DFC"/>
    <w:rsid w:val="00B83A40"/>
    <w:rsid w:val="00B84464"/>
    <w:rsid w:val="00B8535B"/>
    <w:rsid w:val="00B85DD5"/>
    <w:rsid w:val="00B86CA0"/>
    <w:rsid w:val="00B86DB2"/>
    <w:rsid w:val="00B876D5"/>
    <w:rsid w:val="00B87CFE"/>
    <w:rsid w:val="00B87EFE"/>
    <w:rsid w:val="00B90635"/>
    <w:rsid w:val="00B907DB"/>
    <w:rsid w:val="00B9104C"/>
    <w:rsid w:val="00B918BE"/>
    <w:rsid w:val="00B91C84"/>
    <w:rsid w:val="00B91DEC"/>
    <w:rsid w:val="00B930A9"/>
    <w:rsid w:val="00B9318B"/>
    <w:rsid w:val="00B934EF"/>
    <w:rsid w:val="00B943E5"/>
    <w:rsid w:val="00B94A28"/>
    <w:rsid w:val="00B94ABC"/>
    <w:rsid w:val="00B94F42"/>
    <w:rsid w:val="00B95534"/>
    <w:rsid w:val="00B96748"/>
    <w:rsid w:val="00B96B42"/>
    <w:rsid w:val="00B97AA4"/>
    <w:rsid w:val="00B97FE7"/>
    <w:rsid w:val="00BA0C38"/>
    <w:rsid w:val="00BA21A6"/>
    <w:rsid w:val="00BA21FB"/>
    <w:rsid w:val="00BA225B"/>
    <w:rsid w:val="00BA2276"/>
    <w:rsid w:val="00BA2CFA"/>
    <w:rsid w:val="00BA3EDC"/>
    <w:rsid w:val="00BA44EF"/>
    <w:rsid w:val="00BA4727"/>
    <w:rsid w:val="00BA4D8C"/>
    <w:rsid w:val="00BA58AE"/>
    <w:rsid w:val="00BA58D7"/>
    <w:rsid w:val="00BA5B7A"/>
    <w:rsid w:val="00BA62C4"/>
    <w:rsid w:val="00BA69BA"/>
    <w:rsid w:val="00BA718F"/>
    <w:rsid w:val="00BA79F5"/>
    <w:rsid w:val="00BA7BD7"/>
    <w:rsid w:val="00BA7D01"/>
    <w:rsid w:val="00BB0E3E"/>
    <w:rsid w:val="00BB0F23"/>
    <w:rsid w:val="00BB116D"/>
    <w:rsid w:val="00BB1901"/>
    <w:rsid w:val="00BB1A89"/>
    <w:rsid w:val="00BB1E35"/>
    <w:rsid w:val="00BB34EC"/>
    <w:rsid w:val="00BB39CB"/>
    <w:rsid w:val="00BB3CA0"/>
    <w:rsid w:val="00BB43A7"/>
    <w:rsid w:val="00BB4A68"/>
    <w:rsid w:val="00BB4AF2"/>
    <w:rsid w:val="00BB4B75"/>
    <w:rsid w:val="00BB4F5B"/>
    <w:rsid w:val="00BB62C2"/>
    <w:rsid w:val="00BB6E61"/>
    <w:rsid w:val="00BB776A"/>
    <w:rsid w:val="00BB7A24"/>
    <w:rsid w:val="00BC0410"/>
    <w:rsid w:val="00BC1D24"/>
    <w:rsid w:val="00BC2462"/>
    <w:rsid w:val="00BC329D"/>
    <w:rsid w:val="00BC416B"/>
    <w:rsid w:val="00BC5D1B"/>
    <w:rsid w:val="00BC6B4A"/>
    <w:rsid w:val="00BC6C3D"/>
    <w:rsid w:val="00BC6F1D"/>
    <w:rsid w:val="00BC751E"/>
    <w:rsid w:val="00BC7894"/>
    <w:rsid w:val="00BC7DEB"/>
    <w:rsid w:val="00BD01A9"/>
    <w:rsid w:val="00BD050D"/>
    <w:rsid w:val="00BD0526"/>
    <w:rsid w:val="00BD0B9A"/>
    <w:rsid w:val="00BD1176"/>
    <w:rsid w:val="00BD1FE0"/>
    <w:rsid w:val="00BD2294"/>
    <w:rsid w:val="00BD2703"/>
    <w:rsid w:val="00BD3263"/>
    <w:rsid w:val="00BD447E"/>
    <w:rsid w:val="00BD4A30"/>
    <w:rsid w:val="00BD4CE9"/>
    <w:rsid w:val="00BD52C2"/>
    <w:rsid w:val="00BD5737"/>
    <w:rsid w:val="00BD5845"/>
    <w:rsid w:val="00BD5BC9"/>
    <w:rsid w:val="00BD6AA7"/>
    <w:rsid w:val="00BD741B"/>
    <w:rsid w:val="00BD7771"/>
    <w:rsid w:val="00BE049C"/>
    <w:rsid w:val="00BE1AB3"/>
    <w:rsid w:val="00BE1CCA"/>
    <w:rsid w:val="00BE203D"/>
    <w:rsid w:val="00BE2150"/>
    <w:rsid w:val="00BE225C"/>
    <w:rsid w:val="00BE27C5"/>
    <w:rsid w:val="00BE2B85"/>
    <w:rsid w:val="00BE42ED"/>
    <w:rsid w:val="00BE43EC"/>
    <w:rsid w:val="00BE43F5"/>
    <w:rsid w:val="00BE4716"/>
    <w:rsid w:val="00BE486A"/>
    <w:rsid w:val="00BE496F"/>
    <w:rsid w:val="00BE4B69"/>
    <w:rsid w:val="00BE4C7D"/>
    <w:rsid w:val="00BE5DD5"/>
    <w:rsid w:val="00BE630E"/>
    <w:rsid w:val="00BE63D6"/>
    <w:rsid w:val="00BE66B3"/>
    <w:rsid w:val="00BE68F7"/>
    <w:rsid w:val="00BE6DD6"/>
    <w:rsid w:val="00BE6EF1"/>
    <w:rsid w:val="00BE6F16"/>
    <w:rsid w:val="00BE7804"/>
    <w:rsid w:val="00BE7B05"/>
    <w:rsid w:val="00BF02B3"/>
    <w:rsid w:val="00BF072B"/>
    <w:rsid w:val="00BF0ACC"/>
    <w:rsid w:val="00BF0C76"/>
    <w:rsid w:val="00BF0FF6"/>
    <w:rsid w:val="00BF1CDA"/>
    <w:rsid w:val="00BF45A1"/>
    <w:rsid w:val="00BF4901"/>
    <w:rsid w:val="00BF4C98"/>
    <w:rsid w:val="00BF4DC4"/>
    <w:rsid w:val="00BF5362"/>
    <w:rsid w:val="00BF6EF1"/>
    <w:rsid w:val="00BF6F55"/>
    <w:rsid w:val="00C0093D"/>
    <w:rsid w:val="00C015C5"/>
    <w:rsid w:val="00C01612"/>
    <w:rsid w:val="00C01B73"/>
    <w:rsid w:val="00C02388"/>
    <w:rsid w:val="00C028CC"/>
    <w:rsid w:val="00C0339E"/>
    <w:rsid w:val="00C03BE7"/>
    <w:rsid w:val="00C03CA6"/>
    <w:rsid w:val="00C049BA"/>
    <w:rsid w:val="00C04E6E"/>
    <w:rsid w:val="00C051FA"/>
    <w:rsid w:val="00C05504"/>
    <w:rsid w:val="00C056E7"/>
    <w:rsid w:val="00C069BB"/>
    <w:rsid w:val="00C06EBF"/>
    <w:rsid w:val="00C0736A"/>
    <w:rsid w:val="00C079A9"/>
    <w:rsid w:val="00C07CC3"/>
    <w:rsid w:val="00C1061D"/>
    <w:rsid w:val="00C10EC1"/>
    <w:rsid w:val="00C1102F"/>
    <w:rsid w:val="00C11400"/>
    <w:rsid w:val="00C119D3"/>
    <w:rsid w:val="00C11EE5"/>
    <w:rsid w:val="00C12873"/>
    <w:rsid w:val="00C12D09"/>
    <w:rsid w:val="00C130FE"/>
    <w:rsid w:val="00C13958"/>
    <w:rsid w:val="00C14B54"/>
    <w:rsid w:val="00C15058"/>
    <w:rsid w:val="00C150B9"/>
    <w:rsid w:val="00C1573C"/>
    <w:rsid w:val="00C15D84"/>
    <w:rsid w:val="00C16A33"/>
    <w:rsid w:val="00C175EC"/>
    <w:rsid w:val="00C17693"/>
    <w:rsid w:val="00C1799E"/>
    <w:rsid w:val="00C2147D"/>
    <w:rsid w:val="00C2173B"/>
    <w:rsid w:val="00C222C6"/>
    <w:rsid w:val="00C2291C"/>
    <w:rsid w:val="00C23371"/>
    <w:rsid w:val="00C24717"/>
    <w:rsid w:val="00C24BA2"/>
    <w:rsid w:val="00C25D00"/>
    <w:rsid w:val="00C26449"/>
    <w:rsid w:val="00C269F8"/>
    <w:rsid w:val="00C26DE7"/>
    <w:rsid w:val="00C270B8"/>
    <w:rsid w:val="00C2765E"/>
    <w:rsid w:val="00C27836"/>
    <w:rsid w:val="00C279D8"/>
    <w:rsid w:val="00C27A3F"/>
    <w:rsid w:val="00C30239"/>
    <w:rsid w:val="00C305A6"/>
    <w:rsid w:val="00C30AA0"/>
    <w:rsid w:val="00C30EDF"/>
    <w:rsid w:val="00C3149C"/>
    <w:rsid w:val="00C31CF6"/>
    <w:rsid w:val="00C32BBE"/>
    <w:rsid w:val="00C32D43"/>
    <w:rsid w:val="00C3362C"/>
    <w:rsid w:val="00C3371A"/>
    <w:rsid w:val="00C3463A"/>
    <w:rsid w:val="00C35C1C"/>
    <w:rsid w:val="00C37AEB"/>
    <w:rsid w:val="00C37EFD"/>
    <w:rsid w:val="00C407C4"/>
    <w:rsid w:val="00C40C8D"/>
    <w:rsid w:val="00C4325C"/>
    <w:rsid w:val="00C4339A"/>
    <w:rsid w:val="00C434C5"/>
    <w:rsid w:val="00C434CE"/>
    <w:rsid w:val="00C435F9"/>
    <w:rsid w:val="00C43FBC"/>
    <w:rsid w:val="00C4484C"/>
    <w:rsid w:val="00C44898"/>
    <w:rsid w:val="00C45EB6"/>
    <w:rsid w:val="00C45F39"/>
    <w:rsid w:val="00C464BD"/>
    <w:rsid w:val="00C4672A"/>
    <w:rsid w:val="00C46F8D"/>
    <w:rsid w:val="00C46FE0"/>
    <w:rsid w:val="00C470F1"/>
    <w:rsid w:val="00C471DB"/>
    <w:rsid w:val="00C51EA3"/>
    <w:rsid w:val="00C52971"/>
    <w:rsid w:val="00C52A9C"/>
    <w:rsid w:val="00C52F5B"/>
    <w:rsid w:val="00C535E3"/>
    <w:rsid w:val="00C53730"/>
    <w:rsid w:val="00C54783"/>
    <w:rsid w:val="00C54B91"/>
    <w:rsid w:val="00C5548E"/>
    <w:rsid w:val="00C55FB0"/>
    <w:rsid w:val="00C56F87"/>
    <w:rsid w:val="00C572FE"/>
    <w:rsid w:val="00C574F7"/>
    <w:rsid w:val="00C6028B"/>
    <w:rsid w:val="00C60328"/>
    <w:rsid w:val="00C603DF"/>
    <w:rsid w:val="00C60701"/>
    <w:rsid w:val="00C611A8"/>
    <w:rsid w:val="00C6125D"/>
    <w:rsid w:val="00C61295"/>
    <w:rsid w:val="00C61D73"/>
    <w:rsid w:val="00C62442"/>
    <w:rsid w:val="00C63BCB"/>
    <w:rsid w:val="00C6461D"/>
    <w:rsid w:val="00C64989"/>
    <w:rsid w:val="00C64A7E"/>
    <w:rsid w:val="00C64EEC"/>
    <w:rsid w:val="00C65CFD"/>
    <w:rsid w:val="00C66018"/>
    <w:rsid w:val="00C66038"/>
    <w:rsid w:val="00C6655E"/>
    <w:rsid w:val="00C6774E"/>
    <w:rsid w:val="00C70762"/>
    <w:rsid w:val="00C714D2"/>
    <w:rsid w:val="00C716AE"/>
    <w:rsid w:val="00C71AA9"/>
    <w:rsid w:val="00C720F2"/>
    <w:rsid w:val="00C723A6"/>
    <w:rsid w:val="00C726FA"/>
    <w:rsid w:val="00C72865"/>
    <w:rsid w:val="00C73403"/>
    <w:rsid w:val="00C7377B"/>
    <w:rsid w:val="00C7377E"/>
    <w:rsid w:val="00C73AC3"/>
    <w:rsid w:val="00C74A1B"/>
    <w:rsid w:val="00C74E04"/>
    <w:rsid w:val="00C750B9"/>
    <w:rsid w:val="00C75773"/>
    <w:rsid w:val="00C7639D"/>
    <w:rsid w:val="00C7720B"/>
    <w:rsid w:val="00C77981"/>
    <w:rsid w:val="00C77F2A"/>
    <w:rsid w:val="00C8001F"/>
    <w:rsid w:val="00C806D5"/>
    <w:rsid w:val="00C81725"/>
    <w:rsid w:val="00C818B2"/>
    <w:rsid w:val="00C8436D"/>
    <w:rsid w:val="00C845F7"/>
    <w:rsid w:val="00C848E1"/>
    <w:rsid w:val="00C85091"/>
    <w:rsid w:val="00C85980"/>
    <w:rsid w:val="00C85D21"/>
    <w:rsid w:val="00C8636C"/>
    <w:rsid w:val="00C86FDC"/>
    <w:rsid w:val="00C909A7"/>
    <w:rsid w:val="00C90B6A"/>
    <w:rsid w:val="00C90FEA"/>
    <w:rsid w:val="00C917DD"/>
    <w:rsid w:val="00C91EFC"/>
    <w:rsid w:val="00C9209C"/>
    <w:rsid w:val="00C9256C"/>
    <w:rsid w:val="00C934EC"/>
    <w:rsid w:val="00C93DBC"/>
    <w:rsid w:val="00C93FFA"/>
    <w:rsid w:val="00C94597"/>
    <w:rsid w:val="00C945AA"/>
    <w:rsid w:val="00C94681"/>
    <w:rsid w:val="00C95950"/>
    <w:rsid w:val="00C95AB9"/>
    <w:rsid w:val="00C95DA0"/>
    <w:rsid w:val="00C96452"/>
    <w:rsid w:val="00C96BDB"/>
    <w:rsid w:val="00C9745A"/>
    <w:rsid w:val="00C974B3"/>
    <w:rsid w:val="00C979B6"/>
    <w:rsid w:val="00CA1448"/>
    <w:rsid w:val="00CA1A19"/>
    <w:rsid w:val="00CA1DD5"/>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5C20"/>
    <w:rsid w:val="00CB616B"/>
    <w:rsid w:val="00CB6256"/>
    <w:rsid w:val="00CB6904"/>
    <w:rsid w:val="00CB730C"/>
    <w:rsid w:val="00CB7437"/>
    <w:rsid w:val="00CC052B"/>
    <w:rsid w:val="00CC0CDD"/>
    <w:rsid w:val="00CC15D3"/>
    <w:rsid w:val="00CC265B"/>
    <w:rsid w:val="00CC34AE"/>
    <w:rsid w:val="00CC37B6"/>
    <w:rsid w:val="00CC4C9C"/>
    <w:rsid w:val="00CC5282"/>
    <w:rsid w:val="00CC5651"/>
    <w:rsid w:val="00CC73B1"/>
    <w:rsid w:val="00CC7441"/>
    <w:rsid w:val="00CD0C39"/>
    <w:rsid w:val="00CD15AB"/>
    <w:rsid w:val="00CD1FEB"/>
    <w:rsid w:val="00CD25EB"/>
    <w:rsid w:val="00CD3ACC"/>
    <w:rsid w:val="00CD482E"/>
    <w:rsid w:val="00CD4993"/>
    <w:rsid w:val="00CD49C1"/>
    <w:rsid w:val="00CD4E9D"/>
    <w:rsid w:val="00CD65FD"/>
    <w:rsid w:val="00CD6F3F"/>
    <w:rsid w:val="00CD7B16"/>
    <w:rsid w:val="00CD7FC6"/>
    <w:rsid w:val="00CE01DB"/>
    <w:rsid w:val="00CE04C8"/>
    <w:rsid w:val="00CE06CF"/>
    <w:rsid w:val="00CE10CF"/>
    <w:rsid w:val="00CE13B7"/>
    <w:rsid w:val="00CE19B3"/>
    <w:rsid w:val="00CE1BCE"/>
    <w:rsid w:val="00CE1D09"/>
    <w:rsid w:val="00CE2D7B"/>
    <w:rsid w:val="00CE2F9F"/>
    <w:rsid w:val="00CE342E"/>
    <w:rsid w:val="00CE4290"/>
    <w:rsid w:val="00CE42BD"/>
    <w:rsid w:val="00CE49C5"/>
    <w:rsid w:val="00CE4C4C"/>
    <w:rsid w:val="00CE540A"/>
    <w:rsid w:val="00CE5902"/>
    <w:rsid w:val="00CE5C3D"/>
    <w:rsid w:val="00CE60BD"/>
    <w:rsid w:val="00CE64ED"/>
    <w:rsid w:val="00CE673E"/>
    <w:rsid w:val="00CE68DC"/>
    <w:rsid w:val="00CE6B0C"/>
    <w:rsid w:val="00CF010A"/>
    <w:rsid w:val="00CF0D80"/>
    <w:rsid w:val="00CF1A54"/>
    <w:rsid w:val="00CF212F"/>
    <w:rsid w:val="00CF3533"/>
    <w:rsid w:val="00CF3ED2"/>
    <w:rsid w:val="00CF45B2"/>
    <w:rsid w:val="00CF4FE3"/>
    <w:rsid w:val="00CF59ED"/>
    <w:rsid w:val="00CF6934"/>
    <w:rsid w:val="00CF6E49"/>
    <w:rsid w:val="00CF7C04"/>
    <w:rsid w:val="00D002D3"/>
    <w:rsid w:val="00D0056A"/>
    <w:rsid w:val="00D015F4"/>
    <w:rsid w:val="00D020CF"/>
    <w:rsid w:val="00D0222D"/>
    <w:rsid w:val="00D02CE2"/>
    <w:rsid w:val="00D03548"/>
    <w:rsid w:val="00D035A1"/>
    <w:rsid w:val="00D04094"/>
    <w:rsid w:val="00D04145"/>
    <w:rsid w:val="00D04214"/>
    <w:rsid w:val="00D0454C"/>
    <w:rsid w:val="00D047D4"/>
    <w:rsid w:val="00D049E3"/>
    <w:rsid w:val="00D05AE6"/>
    <w:rsid w:val="00D05E2F"/>
    <w:rsid w:val="00D0724D"/>
    <w:rsid w:val="00D0737E"/>
    <w:rsid w:val="00D07B15"/>
    <w:rsid w:val="00D07C6F"/>
    <w:rsid w:val="00D07F4B"/>
    <w:rsid w:val="00D1019F"/>
    <w:rsid w:val="00D10634"/>
    <w:rsid w:val="00D10D7C"/>
    <w:rsid w:val="00D10FE0"/>
    <w:rsid w:val="00D11389"/>
    <w:rsid w:val="00D119A2"/>
    <w:rsid w:val="00D11F07"/>
    <w:rsid w:val="00D11F83"/>
    <w:rsid w:val="00D1270F"/>
    <w:rsid w:val="00D1289D"/>
    <w:rsid w:val="00D129A6"/>
    <w:rsid w:val="00D13095"/>
    <w:rsid w:val="00D13408"/>
    <w:rsid w:val="00D137F2"/>
    <w:rsid w:val="00D14A0D"/>
    <w:rsid w:val="00D14A64"/>
    <w:rsid w:val="00D15274"/>
    <w:rsid w:val="00D15B4A"/>
    <w:rsid w:val="00D169D8"/>
    <w:rsid w:val="00D16E4D"/>
    <w:rsid w:val="00D20ACB"/>
    <w:rsid w:val="00D20E82"/>
    <w:rsid w:val="00D216A1"/>
    <w:rsid w:val="00D21C06"/>
    <w:rsid w:val="00D21C6C"/>
    <w:rsid w:val="00D21D17"/>
    <w:rsid w:val="00D2228F"/>
    <w:rsid w:val="00D229DD"/>
    <w:rsid w:val="00D22E4D"/>
    <w:rsid w:val="00D2315C"/>
    <w:rsid w:val="00D23EB3"/>
    <w:rsid w:val="00D2445E"/>
    <w:rsid w:val="00D24571"/>
    <w:rsid w:val="00D25065"/>
    <w:rsid w:val="00D25717"/>
    <w:rsid w:val="00D25812"/>
    <w:rsid w:val="00D2590D"/>
    <w:rsid w:val="00D25E68"/>
    <w:rsid w:val="00D26905"/>
    <w:rsid w:val="00D308D2"/>
    <w:rsid w:val="00D30B5C"/>
    <w:rsid w:val="00D31064"/>
    <w:rsid w:val="00D3139C"/>
    <w:rsid w:val="00D32004"/>
    <w:rsid w:val="00D32841"/>
    <w:rsid w:val="00D32C16"/>
    <w:rsid w:val="00D332CF"/>
    <w:rsid w:val="00D3375A"/>
    <w:rsid w:val="00D33FDC"/>
    <w:rsid w:val="00D3429C"/>
    <w:rsid w:val="00D34AAF"/>
    <w:rsid w:val="00D34C9E"/>
    <w:rsid w:val="00D35003"/>
    <w:rsid w:val="00D3542E"/>
    <w:rsid w:val="00D3572A"/>
    <w:rsid w:val="00D35861"/>
    <w:rsid w:val="00D35EF7"/>
    <w:rsid w:val="00D36788"/>
    <w:rsid w:val="00D367D3"/>
    <w:rsid w:val="00D37057"/>
    <w:rsid w:val="00D374ED"/>
    <w:rsid w:val="00D3753C"/>
    <w:rsid w:val="00D37F9A"/>
    <w:rsid w:val="00D40019"/>
    <w:rsid w:val="00D4022C"/>
    <w:rsid w:val="00D4095B"/>
    <w:rsid w:val="00D41D4D"/>
    <w:rsid w:val="00D435F3"/>
    <w:rsid w:val="00D43BD7"/>
    <w:rsid w:val="00D44F21"/>
    <w:rsid w:val="00D4523E"/>
    <w:rsid w:val="00D453FC"/>
    <w:rsid w:val="00D45A71"/>
    <w:rsid w:val="00D45CC9"/>
    <w:rsid w:val="00D4632E"/>
    <w:rsid w:val="00D46855"/>
    <w:rsid w:val="00D46DC3"/>
    <w:rsid w:val="00D5087B"/>
    <w:rsid w:val="00D512F9"/>
    <w:rsid w:val="00D513BC"/>
    <w:rsid w:val="00D51928"/>
    <w:rsid w:val="00D51D2F"/>
    <w:rsid w:val="00D5309D"/>
    <w:rsid w:val="00D530BB"/>
    <w:rsid w:val="00D532E9"/>
    <w:rsid w:val="00D53356"/>
    <w:rsid w:val="00D539FF"/>
    <w:rsid w:val="00D53EAA"/>
    <w:rsid w:val="00D541FD"/>
    <w:rsid w:val="00D5433D"/>
    <w:rsid w:val="00D5447A"/>
    <w:rsid w:val="00D54A66"/>
    <w:rsid w:val="00D54DC0"/>
    <w:rsid w:val="00D5636F"/>
    <w:rsid w:val="00D56B5F"/>
    <w:rsid w:val="00D5773F"/>
    <w:rsid w:val="00D5798B"/>
    <w:rsid w:val="00D57A48"/>
    <w:rsid w:val="00D57A77"/>
    <w:rsid w:val="00D57C31"/>
    <w:rsid w:val="00D57E0C"/>
    <w:rsid w:val="00D57E55"/>
    <w:rsid w:val="00D605C9"/>
    <w:rsid w:val="00D605EB"/>
    <w:rsid w:val="00D60A86"/>
    <w:rsid w:val="00D60E88"/>
    <w:rsid w:val="00D61195"/>
    <w:rsid w:val="00D611C1"/>
    <w:rsid w:val="00D61895"/>
    <w:rsid w:val="00D61F9D"/>
    <w:rsid w:val="00D625AF"/>
    <w:rsid w:val="00D627F7"/>
    <w:rsid w:val="00D62A29"/>
    <w:rsid w:val="00D63A95"/>
    <w:rsid w:val="00D63FE6"/>
    <w:rsid w:val="00D646B4"/>
    <w:rsid w:val="00D64B66"/>
    <w:rsid w:val="00D64DAD"/>
    <w:rsid w:val="00D66558"/>
    <w:rsid w:val="00D665C1"/>
    <w:rsid w:val="00D66768"/>
    <w:rsid w:val="00D66A7D"/>
    <w:rsid w:val="00D67FEE"/>
    <w:rsid w:val="00D700C5"/>
    <w:rsid w:val="00D70102"/>
    <w:rsid w:val="00D717A6"/>
    <w:rsid w:val="00D71A57"/>
    <w:rsid w:val="00D71AAF"/>
    <w:rsid w:val="00D71D0C"/>
    <w:rsid w:val="00D7212C"/>
    <w:rsid w:val="00D7536F"/>
    <w:rsid w:val="00D75915"/>
    <w:rsid w:val="00D75FF5"/>
    <w:rsid w:val="00D76699"/>
    <w:rsid w:val="00D777B8"/>
    <w:rsid w:val="00D77E6F"/>
    <w:rsid w:val="00D80242"/>
    <w:rsid w:val="00D811E8"/>
    <w:rsid w:val="00D8173B"/>
    <w:rsid w:val="00D81CE9"/>
    <w:rsid w:val="00D81F38"/>
    <w:rsid w:val="00D823A9"/>
    <w:rsid w:val="00D825C4"/>
    <w:rsid w:val="00D82889"/>
    <w:rsid w:val="00D82E19"/>
    <w:rsid w:val="00D831FA"/>
    <w:rsid w:val="00D83D2E"/>
    <w:rsid w:val="00D84DC4"/>
    <w:rsid w:val="00D85110"/>
    <w:rsid w:val="00D85CD8"/>
    <w:rsid w:val="00D869A4"/>
    <w:rsid w:val="00D873FE"/>
    <w:rsid w:val="00D87E70"/>
    <w:rsid w:val="00D908B7"/>
    <w:rsid w:val="00D908D1"/>
    <w:rsid w:val="00D910C1"/>
    <w:rsid w:val="00D91DB5"/>
    <w:rsid w:val="00D9218C"/>
    <w:rsid w:val="00D9275C"/>
    <w:rsid w:val="00D93516"/>
    <w:rsid w:val="00D93D6B"/>
    <w:rsid w:val="00D95126"/>
    <w:rsid w:val="00D95301"/>
    <w:rsid w:val="00D955BB"/>
    <w:rsid w:val="00D95634"/>
    <w:rsid w:val="00D95F2D"/>
    <w:rsid w:val="00D9692D"/>
    <w:rsid w:val="00DA0318"/>
    <w:rsid w:val="00DA0D95"/>
    <w:rsid w:val="00DA12F9"/>
    <w:rsid w:val="00DA1B95"/>
    <w:rsid w:val="00DA200C"/>
    <w:rsid w:val="00DA2D68"/>
    <w:rsid w:val="00DA2DBC"/>
    <w:rsid w:val="00DA2F3B"/>
    <w:rsid w:val="00DA3441"/>
    <w:rsid w:val="00DA485B"/>
    <w:rsid w:val="00DA522C"/>
    <w:rsid w:val="00DA5FB7"/>
    <w:rsid w:val="00DA6450"/>
    <w:rsid w:val="00DA762F"/>
    <w:rsid w:val="00DA7D95"/>
    <w:rsid w:val="00DB001B"/>
    <w:rsid w:val="00DB0114"/>
    <w:rsid w:val="00DB0E7B"/>
    <w:rsid w:val="00DB13B8"/>
    <w:rsid w:val="00DB1A39"/>
    <w:rsid w:val="00DB313B"/>
    <w:rsid w:val="00DB3632"/>
    <w:rsid w:val="00DB3927"/>
    <w:rsid w:val="00DB43F5"/>
    <w:rsid w:val="00DB5B30"/>
    <w:rsid w:val="00DB638F"/>
    <w:rsid w:val="00DB7C3F"/>
    <w:rsid w:val="00DC04B0"/>
    <w:rsid w:val="00DC09B2"/>
    <w:rsid w:val="00DC0A6F"/>
    <w:rsid w:val="00DC0FB3"/>
    <w:rsid w:val="00DC1330"/>
    <w:rsid w:val="00DC138A"/>
    <w:rsid w:val="00DC14D4"/>
    <w:rsid w:val="00DC19A8"/>
    <w:rsid w:val="00DC2F1F"/>
    <w:rsid w:val="00DC2F74"/>
    <w:rsid w:val="00DC30CF"/>
    <w:rsid w:val="00DC418E"/>
    <w:rsid w:val="00DC425E"/>
    <w:rsid w:val="00DC4545"/>
    <w:rsid w:val="00DC4C72"/>
    <w:rsid w:val="00DC4D1D"/>
    <w:rsid w:val="00DC4E57"/>
    <w:rsid w:val="00DC51A0"/>
    <w:rsid w:val="00DC52B8"/>
    <w:rsid w:val="00DC5394"/>
    <w:rsid w:val="00DC5754"/>
    <w:rsid w:val="00DC7008"/>
    <w:rsid w:val="00DC713C"/>
    <w:rsid w:val="00DC7148"/>
    <w:rsid w:val="00DC7965"/>
    <w:rsid w:val="00DD06D9"/>
    <w:rsid w:val="00DD07EC"/>
    <w:rsid w:val="00DD0FA1"/>
    <w:rsid w:val="00DD1113"/>
    <w:rsid w:val="00DD2781"/>
    <w:rsid w:val="00DD2986"/>
    <w:rsid w:val="00DD36F8"/>
    <w:rsid w:val="00DD3825"/>
    <w:rsid w:val="00DD3912"/>
    <w:rsid w:val="00DD3A7A"/>
    <w:rsid w:val="00DD3E27"/>
    <w:rsid w:val="00DD436E"/>
    <w:rsid w:val="00DD4690"/>
    <w:rsid w:val="00DD4F7B"/>
    <w:rsid w:val="00DD56AA"/>
    <w:rsid w:val="00DD5C9B"/>
    <w:rsid w:val="00DD5E50"/>
    <w:rsid w:val="00DD62CC"/>
    <w:rsid w:val="00DD64B0"/>
    <w:rsid w:val="00DD64F1"/>
    <w:rsid w:val="00DD6EE4"/>
    <w:rsid w:val="00DD779D"/>
    <w:rsid w:val="00DE043D"/>
    <w:rsid w:val="00DE082D"/>
    <w:rsid w:val="00DE0871"/>
    <w:rsid w:val="00DE0A31"/>
    <w:rsid w:val="00DE2566"/>
    <w:rsid w:val="00DE25C9"/>
    <w:rsid w:val="00DE2A1E"/>
    <w:rsid w:val="00DE342A"/>
    <w:rsid w:val="00DE386E"/>
    <w:rsid w:val="00DE403A"/>
    <w:rsid w:val="00DE413F"/>
    <w:rsid w:val="00DE4257"/>
    <w:rsid w:val="00DE45A9"/>
    <w:rsid w:val="00DE4D7B"/>
    <w:rsid w:val="00DE55F2"/>
    <w:rsid w:val="00DE565A"/>
    <w:rsid w:val="00DE5E8C"/>
    <w:rsid w:val="00DE65B2"/>
    <w:rsid w:val="00DE6AA3"/>
    <w:rsid w:val="00DF018D"/>
    <w:rsid w:val="00DF14B7"/>
    <w:rsid w:val="00DF17AC"/>
    <w:rsid w:val="00DF2FFA"/>
    <w:rsid w:val="00DF30BE"/>
    <w:rsid w:val="00DF3642"/>
    <w:rsid w:val="00DF3A4A"/>
    <w:rsid w:val="00DF3B19"/>
    <w:rsid w:val="00DF4736"/>
    <w:rsid w:val="00DF4C20"/>
    <w:rsid w:val="00DF5330"/>
    <w:rsid w:val="00DF5633"/>
    <w:rsid w:val="00DF592C"/>
    <w:rsid w:val="00DF5C34"/>
    <w:rsid w:val="00DF6397"/>
    <w:rsid w:val="00DF694A"/>
    <w:rsid w:val="00DF6F4F"/>
    <w:rsid w:val="00DF71D6"/>
    <w:rsid w:val="00DF7480"/>
    <w:rsid w:val="00DF7C4C"/>
    <w:rsid w:val="00E0089D"/>
    <w:rsid w:val="00E009AB"/>
    <w:rsid w:val="00E012DC"/>
    <w:rsid w:val="00E016D0"/>
    <w:rsid w:val="00E02492"/>
    <w:rsid w:val="00E0289D"/>
    <w:rsid w:val="00E03124"/>
    <w:rsid w:val="00E03AD4"/>
    <w:rsid w:val="00E03CCB"/>
    <w:rsid w:val="00E047E0"/>
    <w:rsid w:val="00E04E5E"/>
    <w:rsid w:val="00E05095"/>
    <w:rsid w:val="00E05F0B"/>
    <w:rsid w:val="00E05F25"/>
    <w:rsid w:val="00E0643A"/>
    <w:rsid w:val="00E06B7B"/>
    <w:rsid w:val="00E06BCB"/>
    <w:rsid w:val="00E073D8"/>
    <w:rsid w:val="00E07476"/>
    <w:rsid w:val="00E07795"/>
    <w:rsid w:val="00E10069"/>
    <w:rsid w:val="00E11190"/>
    <w:rsid w:val="00E11540"/>
    <w:rsid w:val="00E11550"/>
    <w:rsid w:val="00E11BA7"/>
    <w:rsid w:val="00E11CB3"/>
    <w:rsid w:val="00E13818"/>
    <w:rsid w:val="00E14429"/>
    <w:rsid w:val="00E14696"/>
    <w:rsid w:val="00E1469F"/>
    <w:rsid w:val="00E14A07"/>
    <w:rsid w:val="00E14ACF"/>
    <w:rsid w:val="00E14CDE"/>
    <w:rsid w:val="00E156F4"/>
    <w:rsid w:val="00E15966"/>
    <w:rsid w:val="00E1676E"/>
    <w:rsid w:val="00E16E28"/>
    <w:rsid w:val="00E174F3"/>
    <w:rsid w:val="00E17789"/>
    <w:rsid w:val="00E178C4"/>
    <w:rsid w:val="00E17C61"/>
    <w:rsid w:val="00E17EE2"/>
    <w:rsid w:val="00E17F32"/>
    <w:rsid w:val="00E201F0"/>
    <w:rsid w:val="00E2140F"/>
    <w:rsid w:val="00E21429"/>
    <w:rsid w:val="00E21AA6"/>
    <w:rsid w:val="00E21B40"/>
    <w:rsid w:val="00E21CB3"/>
    <w:rsid w:val="00E21DB6"/>
    <w:rsid w:val="00E2281A"/>
    <w:rsid w:val="00E22E50"/>
    <w:rsid w:val="00E22EA1"/>
    <w:rsid w:val="00E23599"/>
    <w:rsid w:val="00E236BF"/>
    <w:rsid w:val="00E2396A"/>
    <w:rsid w:val="00E23F77"/>
    <w:rsid w:val="00E24B04"/>
    <w:rsid w:val="00E2797A"/>
    <w:rsid w:val="00E27EBF"/>
    <w:rsid w:val="00E303C3"/>
    <w:rsid w:val="00E31E01"/>
    <w:rsid w:val="00E32407"/>
    <w:rsid w:val="00E327F2"/>
    <w:rsid w:val="00E328D4"/>
    <w:rsid w:val="00E32A07"/>
    <w:rsid w:val="00E32E81"/>
    <w:rsid w:val="00E33242"/>
    <w:rsid w:val="00E33DFE"/>
    <w:rsid w:val="00E3415C"/>
    <w:rsid w:val="00E3457B"/>
    <w:rsid w:val="00E3482F"/>
    <w:rsid w:val="00E34A1E"/>
    <w:rsid w:val="00E34C13"/>
    <w:rsid w:val="00E350E6"/>
    <w:rsid w:val="00E35225"/>
    <w:rsid w:val="00E3545A"/>
    <w:rsid w:val="00E355FA"/>
    <w:rsid w:val="00E358E0"/>
    <w:rsid w:val="00E35A26"/>
    <w:rsid w:val="00E35BED"/>
    <w:rsid w:val="00E35DAC"/>
    <w:rsid w:val="00E35E13"/>
    <w:rsid w:val="00E36207"/>
    <w:rsid w:val="00E3644C"/>
    <w:rsid w:val="00E36F57"/>
    <w:rsid w:val="00E3704D"/>
    <w:rsid w:val="00E371CE"/>
    <w:rsid w:val="00E37368"/>
    <w:rsid w:val="00E4061F"/>
    <w:rsid w:val="00E40A1E"/>
    <w:rsid w:val="00E4133F"/>
    <w:rsid w:val="00E415ED"/>
    <w:rsid w:val="00E419B9"/>
    <w:rsid w:val="00E43C6F"/>
    <w:rsid w:val="00E44102"/>
    <w:rsid w:val="00E448EC"/>
    <w:rsid w:val="00E450B3"/>
    <w:rsid w:val="00E465EE"/>
    <w:rsid w:val="00E47405"/>
    <w:rsid w:val="00E47A89"/>
    <w:rsid w:val="00E47E89"/>
    <w:rsid w:val="00E47F85"/>
    <w:rsid w:val="00E50B61"/>
    <w:rsid w:val="00E50C35"/>
    <w:rsid w:val="00E521CC"/>
    <w:rsid w:val="00E532E8"/>
    <w:rsid w:val="00E535B5"/>
    <w:rsid w:val="00E53609"/>
    <w:rsid w:val="00E54B32"/>
    <w:rsid w:val="00E55042"/>
    <w:rsid w:val="00E553A8"/>
    <w:rsid w:val="00E55545"/>
    <w:rsid w:val="00E55A55"/>
    <w:rsid w:val="00E55C21"/>
    <w:rsid w:val="00E55EEA"/>
    <w:rsid w:val="00E567A5"/>
    <w:rsid w:val="00E57415"/>
    <w:rsid w:val="00E60252"/>
    <w:rsid w:val="00E602BB"/>
    <w:rsid w:val="00E60598"/>
    <w:rsid w:val="00E605CC"/>
    <w:rsid w:val="00E60B4A"/>
    <w:rsid w:val="00E61250"/>
    <w:rsid w:val="00E627DA"/>
    <w:rsid w:val="00E62AB5"/>
    <w:rsid w:val="00E631F5"/>
    <w:rsid w:val="00E6326C"/>
    <w:rsid w:val="00E635F4"/>
    <w:rsid w:val="00E63DC3"/>
    <w:rsid w:val="00E64129"/>
    <w:rsid w:val="00E645EE"/>
    <w:rsid w:val="00E64FC3"/>
    <w:rsid w:val="00E65277"/>
    <w:rsid w:val="00E654F9"/>
    <w:rsid w:val="00E66EB3"/>
    <w:rsid w:val="00E673CB"/>
    <w:rsid w:val="00E67434"/>
    <w:rsid w:val="00E67CCC"/>
    <w:rsid w:val="00E67D7A"/>
    <w:rsid w:val="00E70318"/>
    <w:rsid w:val="00E704BA"/>
    <w:rsid w:val="00E704C1"/>
    <w:rsid w:val="00E7121B"/>
    <w:rsid w:val="00E716EE"/>
    <w:rsid w:val="00E71C47"/>
    <w:rsid w:val="00E71CAC"/>
    <w:rsid w:val="00E71CF1"/>
    <w:rsid w:val="00E71E33"/>
    <w:rsid w:val="00E720D4"/>
    <w:rsid w:val="00E72259"/>
    <w:rsid w:val="00E72503"/>
    <w:rsid w:val="00E738F0"/>
    <w:rsid w:val="00E73A67"/>
    <w:rsid w:val="00E73D7B"/>
    <w:rsid w:val="00E7461B"/>
    <w:rsid w:val="00E74EE8"/>
    <w:rsid w:val="00E757B7"/>
    <w:rsid w:val="00E76367"/>
    <w:rsid w:val="00E763A8"/>
    <w:rsid w:val="00E77D72"/>
    <w:rsid w:val="00E805B1"/>
    <w:rsid w:val="00E80DA8"/>
    <w:rsid w:val="00E81276"/>
    <w:rsid w:val="00E81747"/>
    <w:rsid w:val="00E81DD0"/>
    <w:rsid w:val="00E820A4"/>
    <w:rsid w:val="00E823D5"/>
    <w:rsid w:val="00E8291B"/>
    <w:rsid w:val="00E82FF5"/>
    <w:rsid w:val="00E83354"/>
    <w:rsid w:val="00E83376"/>
    <w:rsid w:val="00E83558"/>
    <w:rsid w:val="00E838F3"/>
    <w:rsid w:val="00E83B26"/>
    <w:rsid w:val="00E850DD"/>
    <w:rsid w:val="00E866E0"/>
    <w:rsid w:val="00E8677F"/>
    <w:rsid w:val="00E87299"/>
    <w:rsid w:val="00E87424"/>
    <w:rsid w:val="00E87EDD"/>
    <w:rsid w:val="00E90077"/>
    <w:rsid w:val="00E900E3"/>
    <w:rsid w:val="00E90843"/>
    <w:rsid w:val="00E908CD"/>
    <w:rsid w:val="00E91163"/>
    <w:rsid w:val="00E91FFD"/>
    <w:rsid w:val="00E92025"/>
    <w:rsid w:val="00E920FD"/>
    <w:rsid w:val="00E930A8"/>
    <w:rsid w:val="00E9383B"/>
    <w:rsid w:val="00E93FF8"/>
    <w:rsid w:val="00E942BD"/>
    <w:rsid w:val="00E94561"/>
    <w:rsid w:val="00E94D1C"/>
    <w:rsid w:val="00E94E5C"/>
    <w:rsid w:val="00E95C58"/>
    <w:rsid w:val="00E96475"/>
    <w:rsid w:val="00E97E5E"/>
    <w:rsid w:val="00E97EFE"/>
    <w:rsid w:val="00EA0209"/>
    <w:rsid w:val="00EA0C44"/>
    <w:rsid w:val="00EA0D47"/>
    <w:rsid w:val="00EA0F74"/>
    <w:rsid w:val="00EA2100"/>
    <w:rsid w:val="00EA2D34"/>
    <w:rsid w:val="00EA2EDC"/>
    <w:rsid w:val="00EA3DEF"/>
    <w:rsid w:val="00EA3E4C"/>
    <w:rsid w:val="00EA4BEF"/>
    <w:rsid w:val="00EA544B"/>
    <w:rsid w:val="00EA6421"/>
    <w:rsid w:val="00EA68BE"/>
    <w:rsid w:val="00EA6B14"/>
    <w:rsid w:val="00EA6BFB"/>
    <w:rsid w:val="00EA6DC9"/>
    <w:rsid w:val="00EA72F7"/>
    <w:rsid w:val="00EA7858"/>
    <w:rsid w:val="00EB0100"/>
    <w:rsid w:val="00EB016B"/>
    <w:rsid w:val="00EB0B7A"/>
    <w:rsid w:val="00EB0DF9"/>
    <w:rsid w:val="00EB1636"/>
    <w:rsid w:val="00EB1FBE"/>
    <w:rsid w:val="00EB2284"/>
    <w:rsid w:val="00EB27B1"/>
    <w:rsid w:val="00EB2EC0"/>
    <w:rsid w:val="00EB2F58"/>
    <w:rsid w:val="00EB33EC"/>
    <w:rsid w:val="00EB3778"/>
    <w:rsid w:val="00EB4212"/>
    <w:rsid w:val="00EB43BD"/>
    <w:rsid w:val="00EB4794"/>
    <w:rsid w:val="00EB4D6F"/>
    <w:rsid w:val="00EB5262"/>
    <w:rsid w:val="00EB5428"/>
    <w:rsid w:val="00EB54E4"/>
    <w:rsid w:val="00EB6163"/>
    <w:rsid w:val="00EB6165"/>
    <w:rsid w:val="00EB6325"/>
    <w:rsid w:val="00EB6DC7"/>
    <w:rsid w:val="00EB6E19"/>
    <w:rsid w:val="00EB6FC7"/>
    <w:rsid w:val="00EB70FC"/>
    <w:rsid w:val="00EB7714"/>
    <w:rsid w:val="00EB78AA"/>
    <w:rsid w:val="00EB7A16"/>
    <w:rsid w:val="00EC0731"/>
    <w:rsid w:val="00EC0904"/>
    <w:rsid w:val="00EC0BCD"/>
    <w:rsid w:val="00EC0CCF"/>
    <w:rsid w:val="00EC14C3"/>
    <w:rsid w:val="00EC172D"/>
    <w:rsid w:val="00EC2408"/>
    <w:rsid w:val="00EC27E0"/>
    <w:rsid w:val="00EC2A0E"/>
    <w:rsid w:val="00EC2A8D"/>
    <w:rsid w:val="00EC2ABA"/>
    <w:rsid w:val="00EC2E74"/>
    <w:rsid w:val="00EC2E9C"/>
    <w:rsid w:val="00EC3196"/>
    <w:rsid w:val="00EC3277"/>
    <w:rsid w:val="00EC33E6"/>
    <w:rsid w:val="00EC4256"/>
    <w:rsid w:val="00EC4392"/>
    <w:rsid w:val="00EC48CD"/>
    <w:rsid w:val="00EC4D9D"/>
    <w:rsid w:val="00EC59AD"/>
    <w:rsid w:val="00EC5EA6"/>
    <w:rsid w:val="00EC6AB2"/>
    <w:rsid w:val="00EC70D9"/>
    <w:rsid w:val="00EC7483"/>
    <w:rsid w:val="00EC7B54"/>
    <w:rsid w:val="00ED06A9"/>
    <w:rsid w:val="00ED09FB"/>
    <w:rsid w:val="00ED130E"/>
    <w:rsid w:val="00ED16E0"/>
    <w:rsid w:val="00ED2942"/>
    <w:rsid w:val="00ED2A43"/>
    <w:rsid w:val="00ED3D5D"/>
    <w:rsid w:val="00ED4E92"/>
    <w:rsid w:val="00ED4F68"/>
    <w:rsid w:val="00ED5272"/>
    <w:rsid w:val="00ED57EB"/>
    <w:rsid w:val="00ED5EFA"/>
    <w:rsid w:val="00ED6052"/>
    <w:rsid w:val="00ED639B"/>
    <w:rsid w:val="00EE002D"/>
    <w:rsid w:val="00EE010C"/>
    <w:rsid w:val="00EE18A6"/>
    <w:rsid w:val="00EE1D09"/>
    <w:rsid w:val="00EE242D"/>
    <w:rsid w:val="00EE2587"/>
    <w:rsid w:val="00EE25A9"/>
    <w:rsid w:val="00EE27B2"/>
    <w:rsid w:val="00EE3C1A"/>
    <w:rsid w:val="00EE3EB5"/>
    <w:rsid w:val="00EE556E"/>
    <w:rsid w:val="00EE59EB"/>
    <w:rsid w:val="00EE6074"/>
    <w:rsid w:val="00EE66DE"/>
    <w:rsid w:val="00EE6981"/>
    <w:rsid w:val="00EE6A2A"/>
    <w:rsid w:val="00EE6D74"/>
    <w:rsid w:val="00EE71B0"/>
    <w:rsid w:val="00EE724E"/>
    <w:rsid w:val="00EE7338"/>
    <w:rsid w:val="00EF03BD"/>
    <w:rsid w:val="00EF0C7C"/>
    <w:rsid w:val="00EF0F80"/>
    <w:rsid w:val="00EF191A"/>
    <w:rsid w:val="00EF1CAA"/>
    <w:rsid w:val="00EF1D15"/>
    <w:rsid w:val="00EF2618"/>
    <w:rsid w:val="00EF28C0"/>
    <w:rsid w:val="00EF2F8D"/>
    <w:rsid w:val="00EF3272"/>
    <w:rsid w:val="00EF366C"/>
    <w:rsid w:val="00EF40EC"/>
    <w:rsid w:val="00EF432B"/>
    <w:rsid w:val="00EF49E3"/>
    <w:rsid w:val="00EF52F3"/>
    <w:rsid w:val="00EF5532"/>
    <w:rsid w:val="00EF5AEF"/>
    <w:rsid w:val="00EF5D96"/>
    <w:rsid w:val="00EF5FE3"/>
    <w:rsid w:val="00EF60D3"/>
    <w:rsid w:val="00EF6486"/>
    <w:rsid w:val="00EF6854"/>
    <w:rsid w:val="00EF688F"/>
    <w:rsid w:val="00EF6E82"/>
    <w:rsid w:val="00EF74F9"/>
    <w:rsid w:val="00EF7632"/>
    <w:rsid w:val="00EF77E4"/>
    <w:rsid w:val="00EF7AE0"/>
    <w:rsid w:val="00EF7CF4"/>
    <w:rsid w:val="00F0042B"/>
    <w:rsid w:val="00F0141E"/>
    <w:rsid w:val="00F01A97"/>
    <w:rsid w:val="00F03FBB"/>
    <w:rsid w:val="00F05D48"/>
    <w:rsid w:val="00F06003"/>
    <w:rsid w:val="00F060CE"/>
    <w:rsid w:val="00F07035"/>
    <w:rsid w:val="00F105D8"/>
    <w:rsid w:val="00F10863"/>
    <w:rsid w:val="00F10E18"/>
    <w:rsid w:val="00F11299"/>
    <w:rsid w:val="00F117C8"/>
    <w:rsid w:val="00F11F64"/>
    <w:rsid w:val="00F123D7"/>
    <w:rsid w:val="00F125C3"/>
    <w:rsid w:val="00F12CED"/>
    <w:rsid w:val="00F13408"/>
    <w:rsid w:val="00F135AB"/>
    <w:rsid w:val="00F1364B"/>
    <w:rsid w:val="00F136B6"/>
    <w:rsid w:val="00F13DA7"/>
    <w:rsid w:val="00F14377"/>
    <w:rsid w:val="00F145C3"/>
    <w:rsid w:val="00F14AC5"/>
    <w:rsid w:val="00F1509F"/>
    <w:rsid w:val="00F152B6"/>
    <w:rsid w:val="00F15E42"/>
    <w:rsid w:val="00F16494"/>
    <w:rsid w:val="00F168E7"/>
    <w:rsid w:val="00F16F03"/>
    <w:rsid w:val="00F177F1"/>
    <w:rsid w:val="00F179B6"/>
    <w:rsid w:val="00F20820"/>
    <w:rsid w:val="00F21C76"/>
    <w:rsid w:val="00F2288E"/>
    <w:rsid w:val="00F228A7"/>
    <w:rsid w:val="00F22FA8"/>
    <w:rsid w:val="00F236A5"/>
    <w:rsid w:val="00F23D37"/>
    <w:rsid w:val="00F2416F"/>
    <w:rsid w:val="00F24BDA"/>
    <w:rsid w:val="00F2517D"/>
    <w:rsid w:val="00F252E2"/>
    <w:rsid w:val="00F26AB9"/>
    <w:rsid w:val="00F26F6A"/>
    <w:rsid w:val="00F27394"/>
    <w:rsid w:val="00F2768B"/>
    <w:rsid w:val="00F2775C"/>
    <w:rsid w:val="00F27CCB"/>
    <w:rsid w:val="00F300ED"/>
    <w:rsid w:val="00F3057E"/>
    <w:rsid w:val="00F30769"/>
    <w:rsid w:val="00F3081C"/>
    <w:rsid w:val="00F30D91"/>
    <w:rsid w:val="00F31692"/>
    <w:rsid w:val="00F32F86"/>
    <w:rsid w:val="00F33D59"/>
    <w:rsid w:val="00F3446C"/>
    <w:rsid w:val="00F34632"/>
    <w:rsid w:val="00F350EA"/>
    <w:rsid w:val="00F3541E"/>
    <w:rsid w:val="00F37073"/>
    <w:rsid w:val="00F376CA"/>
    <w:rsid w:val="00F37C29"/>
    <w:rsid w:val="00F4043B"/>
    <w:rsid w:val="00F40E5F"/>
    <w:rsid w:val="00F40F9F"/>
    <w:rsid w:val="00F41549"/>
    <w:rsid w:val="00F41F28"/>
    <w:rsid w:val="00F42481"/>
    <w:rsid w:val="00F427B7"/>
    <w:rsid w:val="00F42989"/>
    <w:rsid w:val="00F42E5A"/>
    <w:rsid w:val="00F430D8"/>
    <w:rsid w:val="00F4380E"/>
    <w:rsid w:val="00F438A3"/>
    <w:rsid w:val="00F44347"/>
    <w:rsid w:val="00F444EB"/>
    <w:rsid w:val="00F4453D"/>
    <w:rsid w:val="00F44BBD"/>
    <w:rsid w:val="00F4502B"/>
    <w:rsid w:val="00F45570"/>
    <w:rsid w:val="00F46C79"/>
    <w:rsid w:val="00F46F24"/>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3E5D"/>
    <w:rsid w:val="00F54C89"/>
    <w:rsid w:val="00F54FB9"/>
    <w:rsid w:val="00F55318"/>
    <w:rsid w:val="00F55BD7"/>
    <w:rsid w:val="00F56037"/>
    <w:rsid w:val="00F579F1"/>
    <w:rsid w:val="00F57B85"/>
    <w:rsid w:val="00F57D0E"/>
    <w:rsid w:val="00F604F4"/>
    <w:rsid w:val="00F60C6F"/>
    <w:rsid w:val="00F612AA"/>
    <w:rsid w:val="00F61359"/>
    <w:rsid w:val="00F61F1B"/>
    <w:rsid w:val="00F62266"/>
    <w:rsid w:val="00F62DAF"/>
    <w:rsid w:val="00F62E39"/>
    <w:rsid w:val="00F62ECD"/>
    <w:rsid w:val="00F6329A"/>
    <w:rsid w:val="00F63B04"/>
    <w:rsid w:val="00F641C2"/>
    <w:rsid w:val="00F64715"/>
    <w:rsid w:val="00F65432"/>
    <w:rsid w:val="00F656D4"/>
    <w:rsid w:val="00F6576C"/>
    <w:rsid w:val="00F65E8D"/>
    <w:rsid w:val="00F66FDF"/>
    <w:rsid w:val="00F679E7"/>
    <w:rsid w:val="00F7074C"/>
    <w:rsid w:val="00F71859"/>
    <w:rsid w:val="00F72498"/>
    <w:rsid w:val="00F72677"/>
    <w:rsid w:val="00F726EC"/>
    <w:rsid w:val="00F72838"/>
    <w:rsid w:val="00F73268"/>
    <w:rsid w:val="00F735C7"/>
    <w:rsid w:val="00F73993"/>
    <w:rsid w:val="00F742B1"/>
    <w:rsid w:val="00F746CF"/>
    <w:rsid w:val="00F7478C"/>
    <w:rsid w:val="00F74DB7"/>
    <w:rsid w:val="00F7535C"/>
    <w:rsid w:val="00F753A4"/>
    <w:rsid w:val="00F758FE"/>
    <w:rsid w:val="00F766EA"/>
    <w:rsid w:val="00F7689F"/>
    <w:rsid w:val="00F76B2F"/>
    <w:rsid w:val="00F76B51"/>
    <w:rsid w:val="00F772B5"/>
    <w:rsid w:val="00F80CFF"/>
    <w:rsid w:val="00F812F1"/>
    <w:rsid w:val="00F8235B"/>
    <w:rsid w:val="00F82E63"/>
    <w:rsid w:val="00F82F74"/>
    <w:rsid w:val="00F83C1A"/>
    <w:rsid w:val="00F8438C"/>
    <w:rsid w:val="00F84C91"/>
    <w:rsid w:val="00F84FB3"/>
    <w:rsid w:val="00F85AF2"/>
    <w:rsid w:val="00F8649C"/>
    <w:rsid w:val="00F86A71"/>
    <w:rsid w:val="00F86B7E"/>
    <w:rsid w:val="00F87715"/>
    <w:rsid w:val="00F90663"/>
    <w:rsid w:val="00F90ABA"/>
    <w:rsid w:val="00F9131D"/>
    <w:rsid w:val="00F913DE"/>
    <w:rsid w:val="00F918CD"/>
    <w:rsid w:val="00F91992"/>
    <w:rsid w:val="00F91B24"/>
    <w:rsid w:val="00F91B86"/>
    <w:rsid w:val="00F92302"/>
    <w:rsid w:val="00F92E0C"/>
    <w:rsid w:val="00F93221"/>
    <w:rsid w:val="00F932CF"/>
    <w:rsid w:val="00F932E0"/>
    <w:rsid w:val="00F93ED4"/>
    <w:rsid w:val="00F94A3F"/>
    <w:rsid w:val="00F95236"/>
    <w:rsid w:val="00F9572C"/>
    <w:rsid w:val="00F96177"/>
    <w:rsid w:val="00F962FA"/>
    <w:rsid w:val="00F96A38"/>
    <w:rsid w:val="00F970B6"/>
    <w:rsid w:val="00F973CC"/>
    <w:rsid w:val="00F97E93"/>
    <w:rsid w:val="00FA0593"/>
    <w:rsid w:val="00FA0ABF"/>
    <w:rsid w:val="00FA0DD2"/>
    <w:rsid w:val="00FA1271"/>
    <w:rsid w:val="00FA134A"/>
    <w:rsid w:val="00FA197E"/>
    <w:rsid w:val="00FA1C62"/>
    <w:rsid w:val="00FA3583"/>
    <w:rsid w:val="00FA3C8E"/>
    <w:rsid w:val="00FA3FE3"/>
    <w:rsid w:val="00FA5CCD"/>
    <w:rsid w:val="00FA6604"/>
    <w:rsid w:val="00FA6CFC"/>
    <w:rsid w:val="00FA72B5"/>
    <w:rsid w:val="00FB035F"/>
    <w:rsid w:val="00FB0CAF"/>
    <w:rsid w:val="00FB105F"/>
    <w:rsid w:val="00FB16AD"/>
    <w:rsid w:val="00FB1A40"/>
    <w:rsid w:val="00FB1BA1"/>
    <w:rsid w:val="00FB1DFC"/>
    <w:rsid w:val="00FB1F78"/>
    <w:rsid w:val="00FB2737"/>
    <w:rsid w:val="00FB301D"/>
    <w:rsid w:val="00FB36C4"/>
    <w:rsid w:val="00FB3AF1"/>
    <w:rsid w:val="00FB4C30"/>
    <w:rsid w:val="00FB5508"/>
    <w:rsid w:val="00FB6E32"/>
    <w:rsid w:val="00FB7E90"/>
    <w:rsid w:val="00FC032D"/>
    <w:rsid w:val="00FC08CB"/>
    <w:rsid w:val="00FC0C42"/>
    <w:rsid w:val="00FC0FDC"/>
    <w:rsid w:val="00FC14E3"/>
    <w:rsid w:val="00FC1614"/>
    <w:rsid w:val="00FC1B3D"/>
    <w:rsid w:val="00FC2076"/>
    <w:rsid w:val="00FC2ECC"/>
    <w:rsid w:val="00FC3868"/>
    <w:rsid w:val="00FC3AC2"/>
    <w:rsid w:val="00FC407A"/>
    <w:rsid w:val="00FC420F"/>
    <w:rsid w:val="00FC4A20"/>
    <w:rsid w:val="00FC4DE1"/>
    <w:rsid w:val="00FC5521"/>
    <w:rsid w:val="00FC5581"/>
    <w:rsid w:val="00FC592C"/>
    <w:rsid w:val="00FC67E0"/>
    <w:rsid w:val="00FC68AB"/>
    <w:rsid w:val="00FC6E72"/>
    <w:rsid w:val="00FC79E6"/>
    <w:rsid w:val="00FC7B2D"/>
    <w:rsid w:val="00FC7C3E"/>
    <w:rsid w:val="00FD0075"/>
    <w:rsid w:val="00FD2524"/>
    <w:rsid w:val="00FD2607"/>
    <w:rsid w:val="00FD2AFD"/>
    <w:rsid w:val="00FD323F"/>
    <w:rsid w:val="00FD333F"/>
    <w:rsid w:val="00FD355A"/>
    <w:rsid w:val="00FD42F3"/>
    <w:rsid w:val="00FD52A8"/>
    <w:rsid w:val="00FD560E"/>
    <w:rsid w:val="00FD5C33"/>
    <w:rsid w:val="00FD61DF"/>
    <w:rsid w:val="00FD6FCB"/>
    <w:rsid w:val="00FD7496"/>
    <w:rsid w:val="00FE00E8"/>
    <w:rsid w:val="00FE0F3A"/>
    <w:rsid w:val="00FE1189"/>
    <w:rsid w:val="00FE13DD"/>
    <w:rsid w:val="00FE221E"/>
    <w:rsid w:val="00FE2DB8"/>
    <w:rsid w:val="00FE30B5"/>
    <w:rsid w:val="00FE324D"/>
    <w:rsid w:val="00FE3385"/>
    <w:rsid w:val="00FE364F"/>
    <w:rsid w:val="00FE41AC"/>
    <w:rsid w:val="00FE43A6"/>
    <w:rsid w:val="00FE44C0"/>
    <w:rsid w:val="00FE462C"/>
    <w:rsid w:val="00FE4997"/>
    <w:rsid w:val="00FE528F"/>
    <w:rsid w:val="00FE57DD"/>
    <w:rsid w:val="00FE5DB5"/>
    <w:rsid w:val="00FE74EC"/>
    <w:rsid w:val="00FE79E2"/>
    <w:rsid w:val="00FF0364"/>
    <w:rsid w:val="00FF06E7"/>
    <w:rsid w:val="00FF0C4E"/>
    <w:rsid w:val="00FF0CF3"/>
    <w:rsid w:val="00FF0F67"/>
    <w:rsid w:val="00FF11EC"/>
    <w:rsid w:val="00FF33C0"/>
    <w:rsid w:val="00FF46C3"/>
    <w:rsid w:val="00FF5528"/>
    <w:rsid w:val="00FF57E7"/>
    <w:rsid w:val="00FF5AC3"/>
    <w:rsid w:val="00FF6704"/>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B4B436C"/>
  <w15:chartTrackingRefBased/>
  <w15:docId w15:val="{3C7B799F-5CB4-4589-8B0F-B6DB059D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4517"/>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432"/>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rsid w:val="0084451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44517"/>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0"/>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0">
    <w:name w:val="箇条書き 2 (文字)"/>
    <w:basedOn w:val="aa"/>
    <w:link w:val="21"/>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2">
    <w:name w:val="一覧 2 (文字)"/>
    <w:basedOn w:val="a7"/>
    <w:link w:val="23"/>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rPr>
      <w:szCs w:val="24"/>
      <w:lang w:eastAsia="zh-CN"/>
    </w:rPr>
  </w:style>
  <w:style w:type="paragraph" w:customStyle="1" w:styleId="Style1">
    <w:name w:val="_Style 1"/>
    <w:basedOn w:val="a"/>
    <w:uiPriority w:val="1"/>
    <w:qFormat/>
    <w:rPr>
      <w:rFonts w:eastAsia="Calibri"/>
      <w:lang w:eastAsia="en-GB"/>
    </w:rPr>
  </w:style>
  <w:style w:type="paragraph" w:styleId="50">
    <w:name w:val="List 5"/>
    <w:basedOn w:val="40"/>
    <w:pPr>
      <w:ind w:left="1702"/>
    </w:pPr>
  </w:style>
  <w:style w:type="paragraph" w:customStyle="1" w:styleId="TdocText">
    <w:name w:val="Tdoc_Text"/>
    <w:basedOn w:val="a"/>
    <w:pPr>
      <w:spacing w:before="120"/>
    </w:pPr>
  </w:style>
  <w:style w:type="paragraph" w:customStyle="1" w:styleId="NW">
    <w:name w:val="NW"/>
    <w:basedOn w:val="NO"/>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spacing w:after="240"/>
    </w:pPr>
    <w:rPr>
      <w:sz w:val="24"/>
      <w:lang w:val="en-AU"/>
    </w:rPr>
  </w:style>
  <w:style w:type="paragraph" w:styleId="a8">
    <w:name w:val="List"/>
    <w:basedOn w:val="a"/>
    <w:link w:val="a7"/>
    <w:pPr>
      <w:ind w:left="568" w:hanging="284"/>
    </w:pPr>
  </w:style>
  <w:style w:type="paragraph" w:styleId="af1">
    <w:name w:val="Body Text Indent"/>
    <w:basedOn w:val="a"/>
    <w:pPr>
      <w:spacing w:before="240"/>
      <w:ind w:left="360"/>
    </w:pPr>
    <w:rPr>
      <w:i/>
      <w:sz w:val="22"/>
    </w:rPr>
  </w:style>
  <w:style w:type="paragraph" w:customStyle="1" w:styleId="11">
    <w:name w:val="一覧1"/>
    <w:basedOn w:val="a"/>
    <w:pPr>
      <w:spacing w:before="120" w:line="280" w:lineRule="atLeast"/>
      <w:ind w:left="360" w:hanging="360"/>
    </w:pPr>
    <w:rPr>
      <w:rFonts w:ascii="Bookman" w:hAnsi="Bookman"/>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rPr>
      <w:szCs w:val="24"/>
      <w:lang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spacing w:after="120"/>
    </w:pPr>
    <w:rPr>
      <w:rFonts w:eastAsia="ＭＳ 明朝"/>
      <w:sz w:val="24"/>
    </w:rPr>
  </w:style>
  <w:style w:type="paragraph" w:customStyle="1" w:styleId="TabList">
    <w:name w:val="TabList"/>
    <w:basedOn w:val="a"/>
    <w:pPr>
      <w:tabs>
        <w:tab w:val="left" w:pos="1134"/>
      </w:tabs>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3"/>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rPr>
      <w:szCs w:val="24"/>
      <w:lang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4">
    <w:name w:val="index 2"/>
    <w:basedOn w:val="12"/>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rPr>
      <w:rFonts w:ascii="Arial" w:hAnsi="Arial" w:cs="Arial"/>
      <w:color w:val="0000FF"/>
      <w:lang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1"/>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pPr>
    <w:rPr>
      <w:rFonts w:ascii="Helvetica" w:hAnsi="Helvetica"/>
    </w:rPr>
  </w:style>
  <w:style w:type="paragraph" w:customStyle="1" w:styleId="B2">
    <w:name w:val="B2"/>
    <w:basedOn w:val="23"/>
    <w:link w:val="B2Char"/>
    <w:qFormat/>
  </w:style>
  <w:style w:type="paragraph" w:styleId="12">
    <w:name w:val="index 1"/>
    <w:basedOn w:val="a"/>
    <w:semiHidden/>
    <w:pPr>
      <w:keepLines/>
    </w:pPr>
  </w:style>
  <w:style w:type="paragraph" w:customStyle="1" w:styleId="Body">
    <w:name w:val="Body"/>
    <w:basedOn w:val="a"/>
    <w:pPr>
      <w:spacing w:before="80" w:after="80" w:line="288" w:lineRule="auto"/>
      <w:ind w:firstLineChars="200" w:firstLine="420"/>
    </w:pPr>
    <w:rPr>
      <w:szCs w:val="21"/>
      <w:lang w:eastAsia="zh-CN"/>
    </w:rPr>
  </w:style>
  <w:style w:type="paragraph" w:styleId="25">
    <w:name w:val="Body Text 2"/>
    <w:basedOn w:val="a"/>
    <w:rPr>
      <w:sz w:val="24"/>
    </w:rPr>
  </w:style>
  <w:style w:type="paragraph" w:styleId="21">
    <w:name w:val="List Bullet 2"/>
    <w:basedOn w:val="ab"/>
    <w:link w:val="20"/>
    <w:pPr>
      <w:ind w:left="851"/>
    </w:pPr>
  </w:style>
  <w:style w:type="paragraph" w:styleId="13">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6">
    <w:name w:val="toc 2"/>
    <w:basedOn w:val="13"/>
    <w:semiHidden/>
    <w:pPr>
      <w:keepNext w:val="0"/>
      <w:spacing w:before="0"/>
      <w:ind w:left="851" w:hanging="851"/>
    </w:pPr>
    <w:rPr>
      <w:sz w:val="20"/>
    </w:rPr>
  </w:style>
  <w:style w:type="paragraph" w:styleId="af">
    <w:name w:val="annotation text"/>
    <w:basedOn w:val="a"/>
    <w:link w:val="ad"/>
    <w:uiPriority w:val="99"/>
    <w:semiHidden/>
    <w:qFormat/>
    <w:pPr>
      <w:spacing w:before="120"/>
    </w:pPr>
    <w:rPr>
      <w:lang w:val="x-none"/>
    </w:rPr>
  </w:style>
  <w:style w:type="paragraph" w:customStyle="1" w:styleId="00BodyText">
    <w:name w:val="00 BodyText"/>
    <w:basedOn w:val="a"/>
    <w:pPr>
      <w:spacing w:after="220"/>
    </w:pPr>
    <w:rPr>
      <w:rFonts w:ascii="Arial" w:hAnsi="Arial"/>
      <w:sz w:val="22"/>
      <w:szCs w:val="24"/>
      <w:lang w:eastAsia="zh-CN"/>
    </w:rPr>
  </w:style>
  <w:style w:type="paragraph" w:styleId="33">
    <w:name w:val="toc 3"/>
    <w:basedOn w:val="26"/>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7">
    <w:name w:val="Body Text Indent 2"/>
    <w:basedOn w:val="a"/>
    <w:pPr>
      <w:ind w:left="568" w:hanging="568"/>
    </w:pPr>
  </w:style>
  <w:style w:type="paragraph" w:styleId="81">
    <w:name w:val="toc 8"/>
    <w:basedOn w:val="13"/>
    <w:semiHidden/>
    <w:pPr>
      <w:spacing w:before="180"/>
      <w:ind w:left="2693" w:hanging="2693"/>
    </w:pPr>
    <w:rPr>
      <w:b/>
    </w:rPr>
  </w:style>
  <w:style w:type="paragraph" w:styleId="23">
    <w:name w:val="List 2"/>
    <w:basedOn w:val="a8"/>
    <w:link w:val="22"/>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jc w:val="center"/>
    </w:pPr>
    <w:rPr>
      <w:rFonts w:eastAsia="ＭＳ 明朝"/>
    </w:rPr>
  </w:style>
  <w:style w:type="paragraph" w:customStyle="1" w:styleId="normalpuce">
    <w:name w:val="normal puce"/>
    <w:basedOn w:val="a"/>
    <w:pPr>
      <w:numPr>
        <w:numId w:val="7"/>
      </w:numPr>
      <w:tabs>
        <w:tab w:val="left" w:pos="360"/>
      </w:tabs>
      <w:spacing w:before="60" w:after="60"/>
    </w:pPr>
    <w:rPr>
      <w:rFonts w:eastAsia="ＭＳ 明朝"/>
    </w:rPr>
  </w:style>
  <w:style w:type="paragraph" w:styleId="af9">
    <w:name w:val="header"/>
    <w:basedOn w:val="a"/>
    <w:rPr>
      <w:rFonts w:ascii="Arial" w:hAnsi="Arial"/>
      <w:b/>
      <w:sz w:val="18"/>
    </w:rPr>
  </w:style>
  <w:style w:type="paragraph" w:customStyle="1" w:styleId="Char">
    <w:name w:val="Char"/>
    <w:basedOn w:val="af2"/>
    <w:pPr>
      <w:adjustRightInd w:val="0"/>
      <w:spacing w:line="436" w:lineRule="exact"/>
      <w:ind w:left="357"/>
      <w:outlineLvl w:val="3"/>
    </w:pPr>
    <w:rPr>
      <w:b/>
      <w:sz w:val="24"/>
      <w:szCs w:val="24"/>
      <w:lang w:eastAsia="zh-CN"/>
    </w:rPr>
  </w:style>
  <w:style w:type="paragraph" w:styleId="28">
    <w:name w:val="List Number 2"/>
    <w:basedOn w:val="af4"/>
    <w:pPr>
      <w:ind w:left="851"/>
    </w:pPr>
  </w:style>
  <w:style w:type="paragraph" w:styleId="afb">
    <w:name w:val="Plain Text"/>
    <w:basedOn w:val="a"/>
    <w:rPr>
      <w:rFonts w:ascii="Courier New" w:hAnsi="Courier New"/>
    </w:rPr>
  </w:style>
  <w:style w:type="paragraph" w:styleId="34">
    <w:name w:val="Body Text 3"/>
    <w:basedOn w:val="a"/>
    <w:rPr>
      <w:b/>
      <w:i/>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列出段落,Bullet li"/>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szCs w:val="24"/>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Pr>
      <w:szCs w:val="24"/>
      <w:lang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rPr>
  </w:style>
  <w:style w:type="paragraph" w:customStyle="1" w:styleId="EW">
    <w:name w:val="EW"/>
    <w:basedOn w:val="EX"/>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spacing w:before="120" w:line="280" w:lineRule="atLeast"/>
      <w:jc w:val="center"/>
    </w:pPr>
    <w:rPr>
      <w:rFonts w:ascii="Bookman" w:hAnsi="Book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Malgun Gothic" w:hAnsi="Arial"/>
      <w:b/>
      <w:sz w:val="24"/>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Pr>
      <w:szCs w:val="24"/>
      <w:lang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tabs>
        <w:tab w:val="left" w:pos="851"/>
      </w:tabs>
      <w:autoSpaceDE w:val="0"/>
      <w:autoSpaceDN w:val="0"/>
      <w:adjustRightInd w:val="0"/>
      <w:spacing w:before="60" w:after="60"/>
      <w:ind w:left="851" w:hanging="851"/>
    </w:pPr>
    <w:rPr>
      <w:rFonts w:cs="Arial"/>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rPr>
  </w:style>
  <w:style w:type="character" w:customStyle="1" w:styleId="BoldCommentsChar">
    <w:name w:val="Bold Comments Char"/>
    <w:link w:val="BoldComments"/>
    <w:qFormat/>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paragraph" w:styleId="aff">
    <w:name w:val="table of figures"/>
    <w:basedOn w:val="af3"/>
    <w:next w:val="a"/>
    <w:uiPriority w:val="99"/>
    <w:unhideWhenUsed/>
    <w:rsid w:val="004C6698"/>
    <w:pPr>
      <w:widowControl/>
      <w:overflowPunct w:val="0"/>
      <w:autoSpaceDE w:val="0"/>
      <w:autoSpaceDN w:val="0"/>
      <w:adjustRightInd w:val="0"/>
      <w:spacing w:line="256" w:lineRule="auto"/>
      <w:ind w:left="1701" w:hanging="1701"/>
    </w:pPr>
    <w:rPr>
      <w:rFonts w:ascii="Arial" w:eastAsia="PMingLiU" w:hAnsi="Arial"/>
      <w:b/>
      <w:sz w:val="20"/>
      <w:lang w:val="en-GB" w:eastAsia="zh-CN"/>
    </w:rPr>
  </w:style>
  <w:style w:type="table" w:customStyle="1" w:styleId="GridTable4-Accent11">
    <w:name w:val="Grid Table 4 - Accent 11"/>
    <w:basedOn w:val="a1"/>
    <w:uiPriority w:val="49"/>
    <w:qFormat/>
    <w:rsid w:val="004C6698"/>
    <w:pPr>
      <w:spacing w:after="160" w:line="256" w:lineRule="auto"/>
      <w:jc w:val="both"/>
    </w:pPr>
    <w:rPr>
      <w:rFonts w:ascii="CG Times (WN)" w:eastAsia="PMingLiU" w:hAnsi="CG Times (W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156459373">
      <w:bodyDiv w:val="1"/>
      <w:marLeft w:val="0"/>
      <w:marRight w:val="0"/>
      <w:marTop w:val="0"/>
      <w:marBottom w:val="0"/>
      <w:divBdr>
        <w:top w:val="none" w:sz="0" w:space="0" w:color="auto"/>
        <w:left w:val="none" w:sz="0" w:space="0" w:color="auto"/>
        <w:bottom w:val="none" w:sz="0" w:space="0" w:color="auto"/>
        <w:right w:val="none" w:sz="0" w:space="0" w:color="auto"/>
      </w:divBdr>
    </w:div>
    <w:div w:id="206915169">
      <w:bodyDiv w:val="1"/>
      <w:marLeft w:val="0"/>
      <w:marRight w:val="0"/>
      <w:marTop w:val="0"/>
      <w:marBottom w:val="0"/>
      <w:divBdr>
        <w:top w:val="none" w:sz="0" w:space="0" w:color="auto"/>
        <w:left w:val="none" w:sz="0" w:space="0" w:color="auto"/>
        <w:bottom w:val="none" w:sz="0" w:space="0" w:color="auto"/>
        <w:right w:val="none" w:sz="0" w:space="0" w:color="auto"/>
      </w:divBdr>
    </w:div>
    <w:div w:id="245499082">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290987110">
      <w:bodyDiv w:val="1"/>
      <w:marLeft w:val="0"/>
      <w:marRight w:val="0"/>
      <w:marTop w:val="0"/>
      <w:marBottom w:val="0"/>
      <w:divBdr>
        <w:top w:val="none" w:sz="0" w:space="0" w:color="auto"/>
        <w:left w:val="none" w:sz="0" w:space="0" w:color="auto"/>
        <w:bottom w:val="none" w:sz="0" w:space="0" w:color="auto"/>
        <w:right w:val="none" w:sz="0" w:space="0" w:color="auto"/>
      </w:divBdr>
    </w:div>
    <w:div w:id="364448861">
      <w:bodyDiv w:val="1"/>
      <w:marLeft w:val="0"/>
      <w:marRight w:val="0"/>
      <w:marTop w:val="0"/>
      <w:marBottom w:val="0"/>
      <w:divBdr>
        <w:top w:val="none" w:sz="0" w:space="0" w:color="auto"/>
        <w:left w:val="none" w:sz="0" w:space="0" w:color="auto"/>
        <w:bottom w:val="none" w:sz="0" w:space="0" w:color="auto"/>
        <w:right w:val="none" w:sz="0" w:space="0" w:color="auto"/>
      </w:divBdr>
    </w:div>
    <w:div w:id="411006913">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445848874">
      <w:bodyDiv w:val="1"/>
      <w:marLeft w:val="0"/>
      <w:marRight w:val="0"/>
      <w:marTop w:val="0"/>
      <w:marBottom w:val="0"/>
      <w:divBdr>
        <w:top w:val="none" w:sz="0" w:space="0" w:color="auto"/>
        <w:left w:val="none" w:sz="0" w:space="0" w:color="auto"/>
        <w:bottom w:val="none" w:sz="0" w:space="0" w:color="auto"/>
        <w:right w:val="none" w:sz="0" w:space="0" w:color="auto"/>
      </w:divBdr>
    </w:div>
    <w:div w:id="477767547">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694581600">
      <w:bodyDiv w:val="1"/>
      <w:marLeft w:val="0"/>
      <w:marRight w:val="0"/>
      <w:marTop w:val="0"/>
      <w:marBottom w:val="0"/>
      <w:divBdr>
        <w:top w:val="none" w:sz="0" w:space="0" w:color="auto"/>
        <w:left w:val="none" w:sz="0" w:space="0" w:color="auto"/>
        <w:bottom w:val="none" w:sz="0" w:space="0" w:color="auto"/>
        <w:right w:val="none" w:sz="0" w:space="0" w:color="auto"/>
      </w:divBdr>
    </w:div>
    <w:div w:id="780147441">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837496978">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68323116">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50290471">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60989912">
      <w:bodyDiv w:val="1"/>
      <w:marLeft w:val="0"/>
      <w:marRight w:val="0"/>
      <w:marTop w:val="0"/>
      <w:marBottom w:val="0"/>
      <w:divBdr>
        <w:top w:val="none" w:sz="0" w:space="0" w:color="auto"/>
        <w:left w:val="none" w:sz="0" w:space="0" w:color="auto"/>
        <w:bottom w:val="none" w:sz="0" w:space="0" w:color="auto"/>
        <w:right w:val="none" w:sz="0" w:space="0" w:color="auto"/>
      </w:divBdr>
    </w:div>
    <w:div w:id="1282417898">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57584991">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24692330">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499803933">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5560194">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576284991">
      <w:bodyDiv w:val="1"/>
      <w:marLeft w:val="0"/>
      <w:marRight w:val="0"/>
      <w:marTop w:val="0"/>
      <w:marBottom w:val="0"/>
      <w:divBdr>
        <w:top w:val="none" w:sz="0" w:space="0" w:color="auto"/>
        <w:left w:val="none" w:sz="0" w:space="0" w:color="auto"/>
        <w:bottom w:val="none" w:sz="0" w:space="0" w:color="auto"/>
        <w:right w:val="none" w:sz="0" w:space="0" w:color="auto"/>
      </w:divBdr>
    </w:div>
    <w:div w:id="1586457932">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926965">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5181938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29927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1807-FA91-4CED-88E8-4EE86707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714</Words>
  <Characters>4074</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Sharp</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野村昂生/研究員</cp:lastModifiedBy>
  <cp:revision>4</cp:revision>
  <dcterms:created xsi:type="dcterms:W3CDTF">2024-04-05T08:55:00Z</dcterms:created>
  <dcterms:modified xsi:type="dcterms:W3CDTF">2024-04-05T08:58:00Z</dcterms:modified>
</cp:coreProperties>
</file>