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0CF40" w14:textId="0B64CD2C" w:rsidR="00F82D10" w:rsidRPr="003400CD" w:rsidRDefault="00F82D10" w:rsidP="00F82D10">
      <w:pPr>
        <w:tabs>
          <w:tab w:val="right" w:pos="9639"/>
          <w:tab w:val="right" w:pos="13323"/>
        </w:tabs>
        <w:rPr>
          <w:rFonts w:ascii="Arial" w:hAnsi="Arial"/>
          <w:b/>
          <w:noProof/>
          <w:sz w:val="24"/>
          <w:lang w:eastAsia="ko-KR"/>
        </w:rPr>
      </w:pPr>
      <w:bookmarkStart w:id="0" w:name="Title"/>
      <w:bookmarkStart w:id="1" w:name="DocumentFor"/>
      <w:bookmarkStart w:id="2" w:name="_Hlk40295327"/>
      <w:bookmarkEnd w:id="0"/>
      <w:bookmarkEnd w:id="1"/>
      <w:bookmarkEnd w:id="2"/>
      <w:r w:rsidRPr="003400CD">
        <w:rPr>
          <w:rFonts w:ascii="Arial" w:hAnsi="Arial"/>
          <w:b/>
          <w:noProof/>
          <w:sz w:val="24"/>
          <w:lang w:eastAsia="en-US"/>
        </w:rPr>
        <w:t>3GPP TSG RAN WG2#125bis</w:t>
      </w:r>
      <w:r w:rsidRPr="003400CD">
        <w:rPr>
          <w:rFonts w:ascii="Arial" w:hAnsi="Arial"/>
          <w:b/>
          <w:noProof/>
          <w:sz w:val="24"/>
          <w:lang w:eastAsia="en-US"/>
        </w:rPr>
        <w:tab/>
        <w:t>R2-</w:t>
      </w:r>
      <w:r w:rsidR="006333B6" w:rsidRPr="006333B6">
        <w:rPr>
          <w:rFonts w:ascii="Arial" w:hAnsi="Arial"/>
          <w:b/>
          <w:noProof/>
          <w:sz w:val="24"/>
          <w:lang w:eastAsia="en-US"/>
        </w:rPr>
        <w:t>2403315</w:t>
      </w:r>
    </w:p>
    <w:p w14:paraId="6ACB7CC0" w14:textId="77777777" w:rsidR="00F82D10" w:rsidRPr="003400CD" w:rsidRDefault="00F82D10" w:rsidP="00F82D10">
      <w:pPr>
        <w:tabs>
          <w:tab w:val="right" w:pos="9639"/>
          <w:tab w:val="right" w:pos="13323"/>
        </w:tabs>
        <w:rPr>
          <w:rFonts w:ascii="Arial" w:hAnsi="Arial"/>
          <w:b/>
          <w:noProof/>
          <w:sz w:val="24"/>
          <w:lang w:eastAsia="en-US"/>
        </w:rPr>
      </w:pPr>
      <w:r w:rsidRPr="003400CD">
        <w:rPr>
          <w:rFonts w:ascii="Arial" w:hAnsi="Arial"/>
          <w:b/>
          <w:noProof/>
          <w:sz w:val="24"/>
          <w:lang w:eastAsia="en-US"/>
        </w:rPr>
        <w:t>Changsha, China, 15</w:t>
      </w:r>
      <w:r w:rsidRPr="003400CD">
        <w:rPr>
          <w:rFonts w:ascii="Arial" w:hAnsi="Arial"/>
          <w:b/>
          <w:noProof/>
          <w:sz w:val="24"/>
          <w:vertAlign w:val="superscript"/>
          <w:lang w:eastAsia="en-US"/>
        </w:rPr>
        <w:t>th</w:t>
      </w:r>
      <w:r w:rsidRPr="003400CD">
        <w:rPr>
          <w:rFonts w:ascii="Arial" w:hAnsi="Arial"/>
          <w:b/>
          <w:noProof/>
          <w:sz w:val="24"/>
          <w:lang w:eastAsia="en-US"/>
        </w:rPr>
        <w:t xml:space="preserve"> - 19</w:t>
      </w:r>
      <w:r w:rsidRPr="003400CD">
        <w:rPr>
          <w:rFonts w:ascii="Arial" w:hAnsi="Arial"/>
          <w:b/>
          <w:noProof/>
          <w:sz w:val="24"/>
          <w:vertAlign w:val="superscript"/>
          <w:lang w:eastAsia="en-US"/>
        </w:rPr>
        <w:t>th</w:t>
      </w:r>
      <w:r w:rsidRPr="003400CD">
        <w:rPr>
          <w:rFonts w:ascii="Arial" w:hAnsi="Arial"/>
          <w:b/>
          <w:noProof/>
          <w:sz w:val="24"/>
          <w:lang w:eastAsia="en-US"/>
        </w:rPr>
        <w:t xml:space="preserve"> April 2024</w:t>
      </w:r>
    </w:p>
    <w:p w14:paraId="1B7DBBED" w14:textId="77777777" w:rsidR="00F82D10" w:rsidRPr="003400CD" w:rsidRDefault="00F82D10" w:rsidP="00F82D10">
      <w:pPr>
        <w:pBdr>
          <w:bottom w:val="single" w:sz="6" w:space="0" w:color="auto"/>
        </w:pBdr>
        <w:tabs>
          <w:tab w:val="right" w:pos="9639"/>
          <w:tab w:val="right" w:pos="13323"/>
        </w:tabs>
        <w:rPr>
          <w:rFonts w:ascii="Arial" w:hAnsi="Arial"/>
          <w:noProof/>
          <w:lang w:eastAsia="en-US"/>
        </w:rPr>
      </w:pPr>
    </w:p>
    <w:p w14:paraId="419F3569" w14:textId="77777777" w:rsidR="00F82D10" w:rsidRPr="003400CD" w:rsidRDefault="00F82D10" w:rsidP="00F82D10">
      <w:pPr>
        <w:tabs>
          <w:tab w:val="left" w:pos="7655"/>
        </w:tabs>
        <w:outlineLvl w:val="0"/>
        <w:rPr>
          <w:rFonts w:ascii="Arial" w:hAnsi="Arial"/>
          <w:noProof/>
          <w:lang w:eastAsia="ko-KR"/>
        </w:rPr>
      </w:pPr>
    </w:p>
    <w:p w14:paraId="13D0CD78" w14:textId="77777777" w:rsidR="00F82D10" w:rsidRPr="00811E7F" w:rsidRDefault="00F82D10" w:rsidP="00F82D10">
      <w:pPr>
        <w:tabs>
          <w:tab w:val="right" w:pos="9781"/>
        </w:tabs>
        <w:spacing w:after="120"/>
        <w:rPr>
          <w:rFonts w:ascii="Arial" w:hAnsi="Arial" w:cs="Arial"/>
          <w:b/>
          <w:lang w:val="de-DE" w:eastAsia="zh-CN"/>
        </w:rPr>
      </w:pPr>
      <w:r w:rsidRPr="00811E7F">
        <w:rPr>
          <w:rFonts w:ascii="Arial" w:hAnsi="Arial" w:cs="Arial"/>
          <w:b/>
          <w:lang w:val="de-DE" w:eastAsia="zh-CN"/>
        </w:rPr>
        <w:t>3GPP TSG-RAN WG4 Meeting #110</w:t>
      </w:r>
      <w:r w:rsidRPr="00811E7F">
        <w:rPr>
          <w:rFonts w:ascii="Arial" w:hAnsi="Arial" w:cs="Arial"/>
          <w:b/>
          <w:lang w:val="de-DE" w:eastAsia="zh-CN"/>
        </w:rPr>
        <w:tab/>
        <w:t>R4-</w:t>
      </w:r>
      <w:r>
        <w:rPr>
          <w:rFonts w:ascii="Arial" w:hAnsi="Arial" w:cs="Arial"/>
          <w:b/>
          <w:lang w:val="de-DE" w:eastAsia="zh-CN"/>
        </w:rPr>
        <w:t>2403549</w:t>
      </w:r>
    </w:p>
    <w:p w14:paraId="4C6743A5" w14:textId="77777777" w:rsidR="00F82D10" w:rsidRPr="00811E7F" w:rsidRDefault="00F82D10" w:rsidP="00F82D10">
      <w:pPr>
        <w:spacing w:after="120"/>
        <w:rPr>
          <w:rFonts w:ascii="Arial" w:hAnsi="Arial" w:cs="Arial"/>
          <w:b/>
          <w:lang w:eastAsia="zh-CN"/>
        </w:rPr>
      </w:pPr>
      <w:r w:rsidRPr="00811E7F">
        <w:rPr>
          <w:rFonts w:ascii="Arial" w:hAnsi="Arial" w:cs="Arial"/>
          <w:b/>
          <w:lang w:eastAsia="zh-CN"/>
        </w:rPr>
        <w:t>Athens, Greece, Feb. 26</w:t>
      </w:r>
      <w:r w:rsidRPr="00811E7F">
        <w:rPr>
          <w:rFonts w:ascii="Arial" w:hAnsi="Arial" w:cs="Arial"/>
          <w:b/>
          <w:vertAlign w:val="superscript"/>
          <w:lang w:eastAsia="zh-CN"/>
        </w:rPr>
        <w:t>th</w:t>
      </w:r>
      <w:r w:rsidRPr="00811E7F">
        <w:rPr>
          <w:rFonts w:ascii="Arial" w:hAnsi="Arial" w:cs="Arial"/>
          <w:b/>
          <w:lang w:eastAsia="zh-CN"/>
        </w:rPr>
        <w:t xml:space="preserve"> – Mar. 1</w:t>
      </w:r>
      <w:r w:rsidRPr="00811E7F">
        <w:rPr>
          <w:rFonts w:ascii="Arial" w:hAnsi="Arial" w:cs="Arial"/>
          <w:b/>
          <w:vertAlign w:val="superscript"/>
          <w:lang w:eastAsia="zh-CN"/>
        </w:rPr>
        <w:t>st</w:t>
      </w:r>
      <w:r w:rsidRPr="00811E7F">
        <w:rPr>
          <w:rFonts w:ascii="Arial" w:hAnsi="Arial" w:cs="Arial"/>
          <w:b/>
          <w:lang w:eastAsia="zh-CN"/>
        </w:rPr>
        <w:t>, 2024</w:t>
      </w:r>
    </w:p>
    <w:p w14:paraId="309ADC9F" w14:textId="77777777" w:rsidR="00F82D10" w:rsidRDefault="00F82D10" w:rsidP="00F82D10">
      <w:pPr>
        <w:rPr>
          <w:rFonts w:ascii="Arial" w:hAnsi="Arial" w:cs="Arial"/>
        </w:rPr>
      </w:pPr>
    </w:p>
    <w:p w14:paraId="400E84C5" w14:textId="77777777" w:rsidR="00F82D10" w:rsidRDefault="00F82D10" w:rsidP="00F82D10">
      <w:pPr>
        <w:spacing w:after="60"/>
        <w:ind w:left="1985" w:hanging="1985"/>
        <w:rPr>
          <w:rFonts w:ascii="Arial" w:hAnsi="Arial" w:cs="Arial"/>
          <w:b/>
          <w:lang w:eastAsia="zh-CN"/>
        </w:rPr>
      </w:pPr>
      <w:r w:rsidRPr="000426E3">
        <w:rPr>
          <w:rFonts w:ascii="Arial" w:hAnsi="Arial" w:cs="Arial"/>
          <w:b/>
          <w:lang w:eastAsia="en-US"/>
        </w:rPr>
        <w:t>Title:</w:t>
      </w:r>
      <w:r w:rsidRPr="000426E3">
        <w:rPr>
          <w:rFonts w:ascii="Arial" w:hAnsi="Arial" w:cs="Arial"/>
          <w:b/>
          <w:lang w:eastAsia="en-US"/>
        </w:rPr>
        <w:tab/>
      </w:r>
      <w:r w:rsidRPr="00BB529C">
        <w:rPr>
          <w:rFonts w:ascii="Arial" w:hAnsi="Arial" w:cs="Arial"/>
          <w:b/>
          <w:highlight w:val="yellow"/>
          <w:lang w:eastAsia="en-US"/>
        </w:rPr>
        <w:t>[Draft]</w:t>
      </w:r>
      <w:r>
        <w:rPr>
          <w:rFonts w:ascii="Arial" w:hAnsi="Arial" w:cs="Arial"/>
          <w:b/>
          <w:lang w:eastAsia="en-US"/>
        </w:rPr>
        <w:t xml:space="preserve"> </w:t>
      </w:r>
      <w:r w:rsidRPr="007F428B">
        <w:rPr>
          <w:rFonts w:ascii="Arial" w:hAnsi="Arial" w:cs="Arial"/>
          <w:b/>
          <w:lang w:eastAsia="zh-CN"/>
        </w:rPr>
        <w:t xml:space="preserve">LS on </w:t>
      </w:r>
      <w:r>
        <w:rPr>
          <w:rFonts w:ascii="Arial" w:hAnsi="Arial" w:cs="Arial"/>
          <w:b/>
          <w:lang w:eastAsia="zh-CN"/>
        </w:rPr>
        <w:t>emergency call support for (e)RedCap in barred cells</w:t>
      </w:r>
    </w:p>
    <w:p w14:paraId="08085E93" w14:textId="77777777" w:rsidR="00F82D10" w:rsidRPr="000426E3" w:rsidRDefault="00F82D10" w:rsidP="00F82D10">
      <w:pPr>
        <w:spacing w:after="60"/>
        <w:ind w:left="1985" w:hanging="1985"/>
        <w:rPr>
          <w:rFonts w:ascii="Arial" w:hAnsi="Arial" w:cs="Arial"/>
          <w:bCs/>
          <w:lang w:eastAsia="zh-CN"/>
        </w:rPr>
      </w:pPr>
      <w:r w:rsidRPr="000426E3">
        <w:rPr>
          <w:rFonts w:ascii="Arial" w:hAnsi="Arial" w:cs="Arial"/>
          <w:b/>
          <w:lang w:eastAsia="en-US"/>
        </w:rPr>
        <w:t>Response to:</w:t>
      </w:r>
      <w:r w:rsidRPr="000426E3">
        <w:rPr>
          <w:rFonts w:ascii="Arial" w:hAnsi="Arial" w:cs="Arial" w:hint="eastAsia"/>
          <w:b/>
          <w:lang w:eastAsia="zh-CN"/>
        </w:rPr>
        <w:tab/>
      </w:r>
    </w:p>
    <w:p w14:paraId="4420DB2F" w14:textId="77777777" w:rsidR="00F82D10" w:rsidRPr="000426E3" w:rsidRDefault="00F82D10" w:rsidP="00F82D10">
      <w:pPr>
        <w:spacing w:after="60"/>
        <w:ind w:left="1985" w:hanging="1985"/>
        <w:rPr>
          <w:rFonts w:ascii="Arial" w:hAnsi="Arial" w:cs="Arial"/>
          <w:b/>
          <w:lang w:eastAsia="zh-CN"/>
        </w:rPr>
      </w:pPr>
      <w:r w:rsidRPr="000426E3">
        <w:rPr>
          <w:rFonts w:ascii="Arial" w:hAnsi="Arial" w:cs="Arial"/>
          <w:b/>
          <w:lang w:eastAsia="en-US"/>
        </w:rPr>
        <w:t>Release:</w:t>
      </w:r>
      <w:r w:rsidRPr="000426E3">
        <w:rPr>
          <w:rFonts w:ascii="Arial" w:hAnsi="Arial" w:cs="Arial"/>
          <w:bCs/>
          <w:lang w:eastAsia="en-US"/>
        </w:rPr>
        <w:tab/>
      </w:r>
      <w:r w:rsidRPr="000426E3">
        <w:rPr>
          <w:rFonts w:ascii="Arial" w:hAnsi="Arial" w:cs="Arial"/>
          <w:b/>
          <w:lang w:eastAsia="en-US"/>
        </w:rPr>
        <w:t>Rel-</w:t>
      </w:r>
      <w:r w:rsidRPr="000426E3">
        <w:rPr>
          <w:rFonts w:ascii="Arial" w:hAnsi="Arial" w:cs="Arial"/>
          <w:b/>
          <w:lang w:eastAsia="ja-JP"/>
        </w:rPr>
        <w:t>1</w:t>
      </w:r>
      <w:r w:rsidRPr="000426E3">
        <w:rPr>
          <w:rFonts w:ascii="Arial" w:hAnsi="Arial" w:cs="Arial" w:hint="eastAsia"/>
          <w:b/>
          <w:lang w:eastAsia="zh-CN"/>
        </w:rPr>
        <w:t>8</w:t>
      </w:r>
    </w:p>
    <w:p w14:paraId="3B85733D" w14:textId="77777777" w:rsidR="00F82D10" w:rsidRPr="0065109D" w:rsidRDefault="00F82D10" w:rsidP="00F82D10">
      <w:pPr>
        <w:spacing w:after="60"/>
        <w:ind w:left="1985" w:hanging="1985"/>
        <w:rPr>
          <w:rFonts w:ascii="Arial" w:hAnsi="Arial" w:cs="Arial"/>
          <w:b/>
          <w:lang w:eastAsia="en-US"/>
        </w:rPr>
      </w:pPr>
      <w:r w:rsidRPr="0065109D">
        <w:rPr>
          <w:rFonts w:ascii="Arial" w:hAnsi="Arial" w:cs="Arial"/>
          <w:b/>
          <w:lang w:eastAsia="en-US"/>
        </w:rPr>
        <w:t>Work Item:</w:t>
      </w:r>
      <w:r w:rsidRPr="0065109D">
        <w:rPr>
          <w:rFonts w:ascii="Arial" w:hAnsi="Arial" w:cs="Arial"/>
          <w:b/>
          <w:lang w:eastAsia="en-US"/>
        </w:rPr>
        <w:tab/>
      </w:r>
      <w:r>
        <w:rPr>
          <w:rFonts w:ascii="Arial" w:hAnsi="Arial" w:cs="Arial"/>
          <w:b/>
          <w:lang w:eastAsia="en-US"/>
        </w:rPr>
        <w:t>TEI18</w:t>
      </w:r>
    </w:p>
    <w:p w14:paraId="09A2CAD9" w14:textId="77777777" w:rsidR="00F82D10" w:rsidRPr="0065109D" w:rsidRDefault="00F82D10" w:rsidP="00F82D10">
      <w:pPr>
        <w:spacing w:after="60"/>
        <w:ind w:left="1985" w:hanging="1985"/>
        <w:rPr>
          <w:rFonts w:ascii="Arial" w:hAnsi="Arial" w:cs="Arial"/>
          <w:b/>
          <w:lang w:eastAsia="en-US"/>
        </w:rPr>
      </w:pPr>
    </w:p>
    <w:p w14:paraId="454C9896" w14:textId="5C383A2D" w:rsidR="00F82D10" w:rsidRPr="0065109D" w:rsidRDefault="00F82D10" w:rsidP="00F82D10">
      <w:pPr>
        <w:spacing w:after="60"/>
        <w:ind w:left="1985" w:hanging="1985"/>
        <w:rPr>
          <w:rFonts w:ascii="Arial" w:hAnsi="Arial" w:cs="Arial"/>
          <w:b/>
          <w:lang w:eastAsia="en-US"/>
        </w:rPr>
      </w:pPr>
      <w:r w:rsidRPr="0065109D">
        <w:rPr>
          <w:rFonts w:ascii="Arial" w:hAnsi="Arial" w:cs="Arial"/>
          <w:b/>
          <w:lang w:eastAsia="en-US"/>
        </w:rPr>
        <w:t>Source:</w:t>
      </w:r>
      <w:r w:rsidRPr="0065109D">
        <w:rPr>
          <w:rFonts w:ascii="Arial" w:hAnsi="Arial" w:cs="Arial"/>
          <w:b/>
          <w:lang w:eastAsia="en-US"/>
        </w:rPr>
        <w:tab/>
      </w:r>
      <w:bookmarkStart w:id="3" w:name="OLE_LINK12"/>
      <w:bookmarkStart w:id="4" w:name="OLE_LINK13"/>
      <w:bookmarkStart w:id="5" w:name="OLE_LINK14"/>
      <w:r w:rsidR="00B831E7">
        <w:rPr>
          <w:rFonts w:ascii="Arial" w:hAnsi="Arial" w:cs="Arial"/>
          <w:b/>
          <w:lang w:eastAsia="en-US"/>
        </w:rPr>
        <w:t>Apple [</w:t>
      </w:r>
      <w:r w:rsidR="00B831E7" w:rsidRPr="00B178A8">
        <w:rPr>
          <w:rFonts w:ascii="Arial" w:hAnsi="Arial" w:cs="Arial"/>
          <w:b/>
          <w:highlight w:val="yellow"/>
          <w:lang w:eastAsia="en-US"/>
        </w:rPr>
        <w:t xml:space="preserve">To be </w:t>
      </w:r>
      <w:r w:rsidRPr="00B178A8">
        <w:rPr>
          <w:rFonts w:ascii="Arial" w:hAnsi="Arial" w:cs="Arial"/>
          <w:b/>
          <w:highlight w:val="yellow"/>
          <w:lang w:eastAsia="en-US"/>
        </w:rPr>
        <w:t>RAN WG</w:t>
      </w:r>
      <w:bookmarkEnd w:id="3"/>
      <w:bookmarkEnd w:id="4"/>
      <w:bookmarkEnd w:id="5"/>
      <w:r w:rsidRPr="00B178A8">
        <w:rPr>
          <w:rFonts w:ascii="Arial" w:hAnsi="Arial" w:cs="Arial"/>
          <w:b/>
          <w:highlight w:val="yellow"/>
          <w:lang w:eastAsia="en-US"/>
        </w:rPr>
        <w:t>2</w:t>
      </w:r>
      <w:r w:rsidR="00B831E7">
        <w:rPr>
          <w:rFonts w:ascii="Arial" w:hAnsi="Arial" w:cs="Arial"/>
          <w:b/>
          <w:lang w:eastAsia="en-US"/>
        </w:rPr>
        <w:t>]</w:t>
      </w:r>
    </w:p>
    <w:p w14:paraId="26867D59" w14:textId="77777777" w:rsidR="00F82D10" w:rsidRPr="0065109D" w:rsidRDefault="00F82D10" w:rsidP="00F82D10">
      <w:pPr>
        <w:spacing w:after="60"/>
        <w:ind w:left="1985" w:hanging="1985"/>
        <w:rPr>
          <w:rFonts w:ascii="Arial" w:hAnsi="Arial" w:cs="Arial"/>
          <w:b/>
          <w:lang w:eastAsia="en-US"/>
        </w:rPr>
      </w:pPr>
      <w:r w:rsidRPr="0065109D">
        <w:rPr>
          <w:rFonts w:ascii="Arial" w:hAnsi="Arial" w:cs="Arial"/>
          <w:b/>
          <w:lang w:eastAsia="en-US"/>
        </w:rPr>
        <w:t>To:</w:t>
      </w:r>
      <w:r w:rsidRPr="0065109D">
        <w:rPr>
          <w:rFonts w:ascii="Arial" w:hAnsi="Arial" w:cs="Arial"/>
          <w:b/>
          <w:lang w:eastAsia="en-US"/>
        </w:rPr>
        <w:tab/>
      </w:r>
      <w:bookmarkStart w:id="6" w:name="OLE_LINK42"/>
      <w:bookmarkStart w:id="7" w:name="OLE_LINK43"/>
      <w:bookmarkStart w:id="8" w:name="OLE_LINK44"/>
      <w:r w:rsidRPr="0065109D">
        <w:rPr>
          <w:rFonts w:ascii="Arial" w:hAnsi="Arial" w:cs="Arial"/>
          <w:b/>
          <w:lang w:eastAsia="en-US"/>
        </w:rPr>
        <w:t>RAN WG</w:t>
      </w:r>
      <w:bookmarkEnd w:id="6"/>
      <w:bookmarkEnd w:id="7"/>
      <w:bookmarkEnd w:id="8"/>
      <w:r>
        <w:rPr>
          <w:rFonts w:ascii="Arial" w:hAnsi="Arial" w:cs="Arial"/>
          <w:b/>
          <w:lang w:eastAsia="en-US"/>
        </w:rPr>
        <w:t>3</w:t>
      </w:r>
    </w:p>
    <w:p w14:paraId="1083846B" w14:textId="77777777" w:rsidR="00F82D10" w:rsidRPr="0065109D" w:rsidRDefault="00F82D10" w:rsidP="00F82D10">
      <w:pPr>
        <w:spacing w:after="60"/>
        <w:ind w:left="1985" w:hanging="1985"/>
        <w:rPr>
          <w:rFonts w:ascii="Arial" w:hAnsi="Arial" w:cs="Arial"/>
          <w:b/>
          <w:lang w:eastAsia="en-US"/>
        </w:rPr>
      </w:pPr>
      <w:bookmarkStart w:id="9" w:name="OLE_LINK45"/>
      <w:bookmarkStart w:id="10" w:name="OLE_LINK46"/>
      <w:r w:rsidRPr="0065109D">
        <w:rPr>
          <w:rFonts w:ascii="Arial" w:hAnsi="Arial" w:cs="Arial"/>
          <w:b/>
          <w:lang w:eastAsia="en-US"/>
        </w:rPr>
        <w:t>Cc:</w:t>
      </w:r>
      <w:r w:rsidRPr="0065109D">
        <w:rPr>
          <w:rFonts w:ascii="Arial" w:hAnsi="Arial" w:cs="Arial"/>
          <w:b/>
          <w:lang w:eastAsia="en-US"/>
        </w:rPr>
        <w:tab/>
      </w:r>
    </w:p>
    <w:bookmarkEnd w:id="9"/>
    <w:bookmarkEnd w:id="10"/>
    <w:p w14:paraId="207BC27B" w14:textId="77777777" w:rsidR="00F82D10" w:rsidRPr="0065109D" w:rsidRDefault="00F82D10" w:rsidP="00F82D10">
      <w:pPr>
        <w:spacing w:after="60"/>
        <w:ind w:left="1985" w:hanging="1985"/>
        <w:rPr>
          <w:rFonts w:ascii="Arial" w:hAnsi="Arial" w:cs="Arial"/>
          <w:b/>
          <w:lang w:eastAsia="en-US"/>
        </w:rPr>
      </w:pPr>
    </w:p>
    <w:p w14:paraId="46E0B8B5" w14:textId="77777777" w:rsidR="00F82D10" w:rsidRPr="0065109D" w:rsidRDefault="00F82D10" w:rsidP="00F82D10">
      <w:pPr>
        <w:spacing w:after="60"/>
        <w:ind w:left="1985" w:hanging="1985"/>
        <w:rPr>
          <w:rFonts w:ascii="Arial" w:hAnsi="Arial" w:cs="Arial"/>
          <w:b/>
          <w:lang w:eastAsia="en-US"/>
        </w:rPr>
      </w:pPr>
      <w:r w:rsidRPr="0065109D">
        <w:rPr>
          <w:rFonts w:ascii="Arial" w:hAnsi="Arial" w:cs="Arial"/>
          <w:b/>
          <w:lang w:eastAsia="en-US"/>
        </w:rPr>
        <w:t>Contact person:</w:t>
      </w:r>
      <w:r w:rsidRPr="0065109D">
        <w:rPr>
          <w:rFonts w:ascii="Arial" w:hAnsi="Arial" w:cs="Arial"/>
          <w:b/>
          <w:lang w:eastAsia="en-US"/>
        </w:rPr>
        <w:tab/>
      </w:r>
      <w:r>
        <w:rPr>
          <w:rFonts w:ascii="Arial" w:hAnsi="Arial" w:cs="Arial"/>
          <w:b/>
          <w:lang w:eastAsia="en-US"/>
        </w:rPr>
        <w:t>Naveen Palle</w:t>
      </w:r>
    </w:p>
    <w:p w14:paraId="361AD14B" w14:textId="77777777" w:rsidR="00F82D10" w:rsidRPr="0065109D" w:rsidRDefault="00F82D10" w:rsidP="00F82D10">
      <w:pPr>
        <w:spacing w:after="60"/>
        <w:ind w:left="1985" w:hanging="1985"/>
        <w:rPr>
          <w:rFonts w:ascii="Arial" w:hAnsi="Arial" w:cs="Arial"/>
          <w:b/>
          <w:lang w:eastAsia="en-US"/>
        </w:rPr>
      </w:pPr>
      <w:r w:rsidRPr="0065109D">
        <w:rPr>
          <w:rFonts w:ascii="Arial" w:hAnsi="Arial" w:cs="Arial"/>
          <w:b/>
          <w:lang w:eastAsia="en-US"/>
        </w:rPr>
        <w:tab/>
      </w:r>
      <w:proofErr w:type="spellStart"/>
      <w:r>
        <w:rPr>
          <w:rFonts w:ascii="Arial" w:hAnsi="Arial" w:cs="Arial"/>
          <w:b/>
          <w:lang w:eastAsia="en-US"/>
        </w:rPr>
        <w:t>naveen</w:t>
      </w:r>
      <w:proofErr w:type="spellEnd"/>
      <w:r>
        <w:rPr>
          <w:rFonts w:ascii="Arial" w:hAnsi="Arial" w:cs="Arial"/>
          <w:b/>
          <w:lang w:eastAsia="en-US"/>
        </w:rPr>
        <w:t xml:space="preserve"> (.) </w:t>
      </w:r>
      <w:proofErr w:type="spellStart"/>
      <w:r>
        <w:rPr>
          <w:rFonts w:ascii="Arial" w:hAnsi="Arial" w:cs="Arial"/>
          <w:b/>
          <w:lang w:eastAsia="en-US"/>
        </w:rPr>
        <w:t>palle</w:t>
      </w:r>
      <w:proofErr w:type="spellEnd"/>
      <w:r>
        <w:rPr>
          <w:rFonts w:ascii="Arial" w:hAnsi="Arial" w:cs="Arial"/>
          <w:b/>
          <w:lang w:eastAsia="en-US"/>
        </w:rPr>
        <w:t xml:space="preserve"> at apple (</w:t>
      </w:r>
      <w:r w:rsidRPr="0065109D">
        <w:rPr>
          <w:rFonts w:ascii="Arial" w:hAnsi="Arial" w:cs="Arial"/>
          <w:b/>
          <w:lang w:eastAsia="en-US"/>
        </w:rPr>
        <w:t>.</w:t>
      </w:r>
      <w:r>
        <w:rPr>
          <w:rFonts w:ascii="Arial" w:hAnsi="Arial" w:cs="Arial"/>
          <w:b/>
          <w:lang w:eastAsia="en-US"/>
        </w:rPr>
        <w:t xml:space="preserve">) </w:t>
      </w:r>
      <w:r w:rsidRPr="0065109D">
        <w:rPr>
          <w:rFonts w:ascii="Arial" w:hAnsi="Arial" w:cs="Arial"/>
          <w:b/>
          <w:lang w:eastAsia="en-US"/>
        </w:rPr>
        <w:t>com</w:t>
      </w:r>
    </w:p>
    <w:p w14:paraId="3DDC0669" w14:textId="77777777" w:rsidR="00F82D10" w:rsidRPr="000426E3" w:rsidRDefault="00F82D10" w:rsidP="00F82D10">
      <w:pPr>
        <w:tabs>
          <w:tab w:val="left" w:pos="2268"/>
        </w:tabs>
        <w:rPr>
          <w:rFonts w:ascii="Arial" w:hAnsi="Arial" w:cs="Arial"/>
          <w:b/>
          <w:lang w:eastAsia="en-US"/>
        </w:rPr>
      </w:pPr>
    </w:p>
    <w:p w14:paraId="3CEEADA8" w14:textId="77777777" w:rsidR="00F82D10" w:rsidRPr="000426E3" w:rsidRDefault="00F82D10" w:rsidP="00F82D10">
      <w:pPr>
        <w:tabs>
          <w:tab w:val="left" w:pos="2268"/>
        </w:tabs>
        <w:rPr>
          <w:rFonts w:ascii="Arial" w:hAnsi="Arial" w:cs="Arial"/>
          <w:bCs/>
          <w:lang w:eastAsia="en-US"/>
        </w:rPr>
      </w:pPr>
      <w:r w:rsidRPr="000426E3">
        <w:rPr>
          <w:rFonts w:ascii="Arial" w:hAnsi="Arial" w:cs="Arial"/>
          <w:b/>
          <w:lang w:eastAsia="en-US"/>
        </w:rPr>
        <w:t xml:space="preserve">Send any </w:t>
      </w:r>
      <w:proofErr w:type="gramStart"/>
      <w:r w:rsidRPr="000426E3">
        <w:rPr>
          <w:rFonts w:ascii="Arial" w:hAnsi="Arial" w:cs="Arial"/>
          <w:b/>
          <w:lang w:eastAsia="en-US"/>
        </w:rPr>
        <w:t>reply</w:t>
      </w:r>
      <w:proofErr w:type="gramEnd"/>
      <w:r w:rsidRPr="000426E3">
        <w:rPr>
          <w:rFonts w:ascii="Arial" w:hAnsi="Arial" w:cs="Arial"/>
          <w:b/>
          <w:lang w:eastAsia="en-US"/>
        </w:rPr>
        <w:t xml:space="preserve"> LS to:</w:t>
      </w:r>
      <w:r w:rsidRPr="000426E3">
        <w:rPr>
          <w:rFonts w:ascii="Arial" w:hAnsi="Arial" w:cs="Arial"/>
          <w:b/>
          <w:lang w:eastAsia="en-US"/>
        </w:rPr>
        <w:tab/>
        <w:t xml:space="preserve">3GPP Liaisons Coordinator, </w:t>
      </w:r>
      <w:hyperlink r:id="rId7" w:history="1">
        <w:r w:rsidRPr="000426E3">
          <w:rPr>
            <w:rFonts w:ascii="Arial" w:hAnsi="Arial" w:cs="Arial"/>
            <w:b/>
            <w:u w:val="single"/>
            <w:lang w:eastAsia="en-US"/>
          </w:rPr>
          <w:t>mailto:3GPPLiaison@etsi.org</w:t>
        </w:r>
      </w:hyperlink>
    </w:p>
    <w:p w14:paraId="2B88D2C2" w14:textId="77777777" w:rsidR="00F82D10" w:rsidRPr="000426E3" w:rsidRDefault="00F82D10" w:rsidP="00F82D10">
      <w:pPr>
        <w:rPr>
          <w:lang w:eastAsia="zh-CN"/>
        </w:rPr>
      </w:pPr>
    </w:p>
    <w:p w14:paraId="3B0A3651" w14:textId="643C09D8" w:rsidR="00F82D10" w:rsidRPr="000426E3" w:rsidRDefault="00F82D10" w:rsidP="00F82D10">
      <w:pPr>
        <w:rPr>
          <w:rFonts w:ascii="Arial" w:hAnsi="Arial" w:cs="Arial"/>
          <w:lang w:val="pt-BR" w:eastAsia="en-US"/>
        </w:rPr>
      </w:pPr>
      <w:proofErr w:type="spellStart"/>
      <w:r w:rsidRPr="000426E3">
        <w:rPr>
          <w:rFonts w:ascii="Arial" w:hAnsi="Arial" w:cs="Arial"/>
          <w:b/>
          <w:lang w:val="pt-BR" w:eastAsia="en-US"/>
        </w:rPr>
        <w:t>Attachment</w:t>
      </w:r>
      <w:proofErr w:type="spellEnd"/>
      <w:r w:rsidRPr="000426E3">
        <w:rPr>
          <w:rFonts w:ascii="Arial" w:hAnsi="Arial" w:cs="Arial" w:hint="eastAsia"/>
          <w:b/>
          <w:lang w:val="pt-BR" w:eastAsia="en-US"/>
        </w:rPr>
        <w:t>:</w:t>
      </w:r>
      <w:r w:rsidRPr="000426E3">
        <w:rPr>
          <w:rFonts w:ascii="Arial" w:hAnsi="Arial" w:cs="Arial" w:hint="eastAsia"/>
          <w:b/>
          <w:lang w:eastAsia="zh-CN"/>
        </w:rPr>
        <w:t xml:space="preserve"> </w:t>
      </w:r>
      <w:r>
        <w:rPr>
          <w:rFonts w:ascii="Arial" w:hAnsi="Arial" w:cs="Arial"/>
          <w:b/>
          <w:lang w:eastAsia="zh-CN"/>
        </w:rPr>
        <w:t>CRs</w:t>
      </w:r>
      <w:r w:rsidRPr="000426E3">
        <w:rPr>
          <w:rFonts w:ascii="Arial" w:hAnsi="Arial" w:cs="Arial"/>
          <w:b/>
          <w:lang w:val="pt-BR" w:eastAsia="en-US"/>
        </w:rPr>
        <w:tab/>
      </w:r>
      <w:r w:rsidRPr="000426E3">
        <w:rPr>
          <w:rFonts w:ascii="Arial" w:hAnsi="Arial" w:cs="Arial"/>
          <w:lang w:val="pt-BR" w:eastAsia="en-US"/>
        </w:rPr>
        <w:t xml:space="preserve"> </w:t>
      </w:r>
    </w:p>
    <w:p w14:paraId="11D2931A" w14:textId="77777777" w:rsidR="00F82D10" w:rsidRDefault="00F82D10" w:rsidP="00F82D10">
      <w:pPr>
        <w:pStyle w:val="Heading1"/>
        <w:numPr>
          <w:ilvl w:val="0"/>
          <w:numId w:val="0"/>
        </w:numPr>
        <w:rPr>
          <w:lang w:val="en-US"/>
        </w:rPr>
      </w:pPr>
    </w:p>
    <w:p w14:paraId="5661FF78" w14:textId="77777777" w:rsidR="00F82D10" w:rsidRDefault="00F82D10" w:rsidP="00F82D10">
      <w:pPr>
        <w:spacing w:after="120"/>
        <w:rPr>
          <w:rFonts w:ascii="Arial" w:hAnsi="Arial" w:cs="Arial"/>
          <w:b/>
        </w:rPr>
      </w:pPr>
      <w:r>
        <w:rPr>
          <w:rFonts w:ascii="Arial" w:hAnsi="Arial" w:cs="Arial"/>
          <w:b/>
        </w:rPr>
        <w:t>1. Overall Description:</w:t>
      </w:r>
    </w:p>
    <w:p w14:paraId="08929330" w14:textId="0EC8BF73" w:rsidR="00F82D10" w:rsidRPr="007413A3" w:rsidRDefault="00F82D10" w:rsidP="00F82D10">
      <w:pPr>
        <w:rPr>
          <w:rFonts w:ascii="Arial" w:hAnsi="Arial" w:cs="Arial"/>
          <w:iCs/>
          <w:lang w:eastAsia="zh-CN"/>
        </w:rPr>
      </w:pPr>
      <w:r>
        <w:rPr>
          <w:rFonts w:ascii="Arial" w:hAnsi="Arial" w:cs="Arial"/>
          <w:iCs/>
          <w:lang w:eastAsia="zh-CN"/>
        </w:rPr>
        <w:t>In RAN2#125bis RAN2 have agreed in principle the attached CRs for (e)RedCap UEs</w:t>
      </w:r>
      <w:r w:rsidR="00BB529C">
        <w:rPr>
          <w:rFonts w:ascii="Arial" w:hAnsi="Arial" w:cs="Arial"/>
          <w:iCs/>
          <w:lang w:eastAsia="zh-CN"/>
        </w:rPr>
        <w:t xml:space="preserve"> with the description of the agreed CRs as below:</w:t>
      </w:r>
      <w:r>
        <w:rPr>
          <w:rFonts w:ascii="Arial" w:hAnsi="Arial" w:cs="Arial"/>
          <w:iCs/>
          <w:lang w:eastAsia="zh-CN"/>
        </w:rPr>
        <w:t xml:space="preserve"> </w:t>
      </w:r>
    </w:p>
    <w:p w14:paraId="15FEA154" w14:textId="77777777" w:rsidR="00BB529C" w:rsidRDefault="00BB529C" w:rsidP="00F82D10">
      <w:pPr>
        <w:rPr>
          <w:rFonts w:ascii="Arial" w:hAnsi="Arial" w:cs="Arial"/>
          <w:iCs/>
          <w:lang w:val="en-GB" w:eastAsia="zh-CN"/>
        </w:rPr>
      </w:pPr>
    </w:p>
    <w:p w14:paraId="7A253DD3" w14:textId="2289A7FF" w:rsidR="00F82D10" w:rsidRPr="00BB529C" w:rsidRDefault="00F82D10" w:rsidP="00F82D10">
      <w:pPr>
        <w:rPr>
          <w:rFonts w:ascii="Arial" w:hAnsi="Arial" w:cs="Arial"/>
          <w:i/>
          <w:lang w:eastAsia="zh-CN"/>
        </w:rPr>
      </w:pPr>
      <w:r w:rsidRPr="00BB529C">
        <w:rPr>
          <w:rFonts w:ascii="Arial" w:hAnsi="Arial" w:cs="Arial"/>
          <w:i/>
          <w:lang w:val="en-GB" w:eastAsia="zh-CN"/>
        </w:rPr>
        <w:t>If a RedCap UE is barred in a cell where RedCap is enabled since RedCap UEs with 1Rx branch or 2Rx branches or both are barred in the cell, network may allow those RedCap UEs to consider the cell as acceptable cell for emergency calls if cell selection criteria is fulfilled and, if the RedCap UE supports only half duplex FDD operation, HD-FDD operation is allowed in the cell.</w:t>
      </w:r>
    </w:p>
    <w:p w14:paraId="71BA5895" w14:textId="77777777" w:rsidR="00BB529C" w:rsidRDefault="00BB529C" w:rsidP="00F82D10">
      <w:pPr>
        <w:rPr>
          <w:rFonts w:ascii="Arial" w:hAnsi="Arial" w:cs="Arial"/>
          <w:iCs/>
          <w:lang w:eastAsia="zh-CN"/>
        </w:rPr>
      </w:pPr>
    </w:p>
    <w:p w14:paraId="01C1B9FF" w14:textId="0337FE99" w:rsidR="00F82D10" w:rsidRDefault="00F82D10" w:rsidP="00F82D10">
      <w:pPr>
        <w:rPr>
          <w:rFonts w:ascii="Arial" w:hAnsi="Arial" w:cs="Arial"/>
          <w:iCs/>
          <w:lang w:eastAsia="zh-CN"/>
        </w:rPr>
      </w:pPr>
      <w:r>
        <w:rPr>
          <w:rFonts w:ascii="Arial" w:hAnsi="Arial" w:cs="Arial"/>
          <w:iCs/>
          <w:lang w:eastAsia="zh-CN"/>
        </w:rPr>
        <w:t xml:space="preserve">The agreed RAN2 CRs also include the means for the cell to allow or not, the above operation via a SIB1 field. </w:t>
      </w:r>
      <w:r w:rsidR="00BB529C">
        <w:rPr>
          <w:rFonts w:ascii="Arial" w:hAnsi="Arial" w:cs="Arial"/>
          <w:iCs/>
          <w:lang w:eastAsia="zh-CN"/>
        </w:rPr>
        <w:t xml:space="preserve">The RedCap CRs (R2-2402902, R2-2402903) </w:t>
      </w:r>
      <w:proofErr w:type="gramStart"/>
      <w:r w:rsidR="00BB529C">
        <w:rPr>
          <w:rFonts w:ascii="Arial" w:hAnsi="Arial" w:cs="Arial"/>
          <w:iCs/>
          <w:lang w:eastAsia="zh-CN"/>
        </w:rPr>
        <w:t>are considered to be</w:t>
      </w:r>
      <w:proofErr w:type="gramEnd"/>
      <w:r w:rsidR="00BB529C">
        <w:rPr>
          <w:rFonts w:ascii="Arial" w:hAnsi="Arial" w:cs="Arial"/>
          <w:iCs/>
          <w:lang w:eastAsia="zh-CN"/>
        </w:rPr>
        <w:t xml:space="preserve"> implementable by Rel-17 UEs without any interoperability issue.</w:t>
      </w:r>
    </w:p>
    <w:p w14:paraId="600663D7" w14:textId="13A6FE27" w:rsidR="00414CCB" w:rsidRDefault="00414CCB" w:rsidP="00F82D10"/>
    <w:p w14:paraId="4C3787B6" w14:textId="77777777" w:rsidR="00BB529C" w:rsidRDefault="00BB529C" w:rsidP="00F82D10"/>
    <w:p w14:paraId="668EC0A2" w14:textId="77777777" w:rsidR="00BB529C" w:rsidRPr="007D0AA6" w:rsidRDefault="00BB529C" w:rsidP="00BB529C">
      <w:pPr>
        <w:spacing w:beforeLines="50" w:before="120" w:after="120"/>
        <w:rPr>
          <w:rFonts w:ascii="Arial" w:hAnsi="Arial" w:cs="Arial"/>
          <w:b/>
        </w:rPr>
      </w:pPr>
      <w:r>
        <w:rPr>
          <w:rFonts w:ascii="Arial" w:hAnsi="Arial" w:cs="Arial"/>
          <w:b/>
        </w:rPr>
        <w:t>2. Actions:</w:t>
      </w:r>
    </w:p>
    <w:p w14:paraId="0D80EB2F" w14:textId="37A19735" w:rsidR="00BB529C" w:rsidRDefault="00BB529C" w:rsidP="00BB529C">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RAN</w:t>
      </w:r>
      <w:r>
        <w:rPr>
          <w:rFonts w:ascii="Arial" w:hAnsi="Arial" w:cs="Arial"/>
          <w:b/>
          <w:lang w:eastAsia="zh-CN"/>
        </w:rPr>
        <w:t>3</w:t>
      </w:r>
    </w:p>
    <w:p w14:paraId="25CB25DE" w14:textId="27BE1EAF" w:rsidR="00BB529C" w:rsidRDefault="00BB529C" w:rsidP="00BB529C">
      <w:pPr>
        <w:spacing w:afterLines="50" w:after="120"/>
        <w:rPr>
          <w:rFonts w:ascii="Arial" w:eastAsia="Yu Mincho" w:hAnsi="Arial" w:cs="Arial"/>
          <w:iCs/>
          <w:lang w:eastAsia="ja-JP"/>
        </w:rPr>
      </w:pPr>
      <w:r>
        <w:rPr>
          <w:rFonts w:ascii="Arial" w:eastAsia="Yu Mincho" w:hAnsi="Arial" w:cs="Arial"/>
          <w:b/>
          <w:iCs/>
          <w:lang w:eastAsia="ja-JP"/>
        </w:rPr>
        <w:t xml:space="preserve">ACTION: </w:t>
      </w:r>
      <w:r>
        <w:rPr>
          <w:rFonts w:ascii="Arial" w:eastAsia="Yu Mincho" w:hAnsi="Arial" w:cs="Arial"/>
          <w:iCs/>
          <w:lang w:eastAsia="ja-JP"/>
        </w:rPr>
        <w:t>RAN</w:t>
      </w:r>
      <w:r>
        <w:rPr>
          <w:rFonts w:ascii="Arial" w:eastAsia="Yu Mincho" w:hAnsi="Arial" w:cs="Arial"/>
          <w:iCs/>
          <w:lang w:eastAsia="ja-JP"/>
        </w:rPr>
        <w:t>2</w:t>
      </w:r>
      <w:r>
        <w:rPr>
          <w:rFonts w:ascii="Arial" w:eastAsia="Yu Mincho" w:hAnsi="Arial" w:cs="Arial"/>
          <w:iCs/>
          <w:lang w:eastAsia="ja-JP"/>
        </w:rPr>
        <w:t xml:space="preserve"> respectfully asks</w:t>
      </w:r>
      <w:r>
        <w:rPr>
          <w:rFonts w:ascii="Arial" w:hAnsi="Arial" w:cs="Arial" w:hint="eastAsia"/>
          <w:iCs/>
          <w:lang w:eastAsia="zh-CN"/>
        </w:rPr>
        <w:t xml:space="preserve"> RAN</w:t>
      </w:r>
      <w:r>
        <w:rPr>
          <w:rFonts w:ascii="Arial" w:hAnsi="Arial" w:cs="Arial"/>
          <w:iCs/>
          <w:lang w:eastAsia="zh-CN"/>
        </w:rPr>
        <w:t>3</w:t>
      </w:r>
      <w:r>
        <w:rPr>
          <w:rFonts w:ascii="Arial" w:hAnsi="Arial" w:cs="Arial"/>
          <w:iCs/>
        </w:rPr>
        <w:t xml:space="preserve"> to </w:t>
      </w:r>
      <w:r w:rsidRPr="00FD55E7">
        <w:rPr>
          <w:rFonts w:ascii="Arial" w:hAnsi="Arial" w:cs="Arial"/>
          <w:iCs/>
          <w:lang w:eastAsia="zh-CN"/>
        </w:rPr>
        <w:t xml:space="preserve">take the above </w:t>
      </w:r>
      <w:r>
        <w:rPr>
          <w:rFonts w:ascii="Arial" w:hAnsi="Arial" w:cs="Arial"/>
          <w:iCs/>
          <w:lang w:eastAsia="zh-CN"/>
        </w:rPr>
        <w:t>information</w:t>
      </w:r>
      <w:r w:rsidRPr="00FD55E7">
        <w:rPr>
          <w:rFonts w:ascii="Arial" w:hAnsi="Arial" w:cs="Arial"/>
          <w:iCs/>
          <w:lang w:eastAsia="zh-CN"/>
        </w:rPr>
        <w:t xml:space="preserve"> into account</w:t>
      </w:r>
      <w:r>
        <w:rPr>
          <w:rFonts w:ascii="Arial" w:hAnsi="Arial" w:cs="Arial"/>
          <w:iCs/>
          <w:lang w:eastAsia="zh-CN"/>
        </w:rPr>
        <w:t xml:space="preserve"> and update RAN3 specifications if needed.</w:t>
      </w:r>
    </w:p>
    <w:p w14:paraId="7D788D89" w14:textId="77777777" w:rsidR="00BB529C" w:rsidRDefault="00BB529C" w:rsidP="00BB529C">
      <w:pPr>
        <w:spacing w:afterLines="50" w:after="120"/>
        <w:rPr>
          <w:rFonts w:ascii="Arial" w:eastAsia="Yu Mincho" w:hAnsi="Arial" w:cs="Arial"/>
          <w:iCs/>
          <w:lang w:eastAsia="ja-JP"/>
        </w:rPr>
      </w:pPr>
    </w:p>
    <w:p w14:paraId="14DAC373" w14:textId="77777777" w:rsidR="00BB529C" w:rsidRDefault="00BB529C" w:rsidP="00BB529C">
      <w:pPr>
        <w:spacing w:after="120"/>
        <w:rPr>
          <w:rFonts w:ascii="Arial" w:hAnsi="Arial" w:cs="Arial"/>
          <w:b/>
          <w:lang w:eastAsia="ja-JP"/>
        </w:rPr>
      </w:pPr>
      <w:r>
        <w:rPr>
          <w:rFonts w:ascii="Arial" w:hAnsi="Arial" w:cs="Arial"/>
          <w:b/>
          <w:lang w:eastAsia="ja-JP"/>
        </w:rPr>
        <w:t>3</w:t>
      </w:r>
      <w:r>
        <w:rPr>
          <w:rFonts w:ascii="Arial" w:hAnsi="Arial" w:cs="Arial"/>
          <w:b/>
        </w:rPr>
        <w:t>. Date of Next RAN WG4 Meetings:</w:t>
      </w:r>
    </w:p>
    <w:p w14:paraId="2788BDDD" w14:textId="7D51E842" w:rsidR="00BB529C" w:rsidRPr="00E55A59" w:rsidRDefault="00BB529C" w:rsidP="00BB529C">
      <w:pPr>
        <w:tabs>
          <w:tab w:val="left" w:pos="3828"/>
          <w:tab w:val="left" w:pos="6521"/>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WG4</w:t>
      </w:r>
      <w:r w:rsidRPr="00E55A59">
        <w:rPr>
          <w:rFonts w:ascii="Arial" w:hAnsi="Arial" w:cs="Arial"/>
          <w:bCs/>
        </w:rPr>
        <w:t xml:space="preserve"> Meeting #</w:t>
      </w:r>
      <w:r>
        <w:rPr>
          <w:rFonts w:ascii="Arial" w:hAnsi="Arial" w:cs="Arial"/>
          <w:bCs/>
        </w:rPr>
        <w:t>126</w:t>
      </w:r>
      <w:r w:rsidRPr="00E55A59">
        <w:rPr>
          <w:rFonts w:ascii="Arial" w:hAnsi="Arial" w:cs="Arial"/>
          <w:bCs/>
        </w:rPr>
        <w:tab/>
      </w:r>
      <w:r w:rsidRPr="00E55A59">
        <w:rPr>
          <w:rFonts w:ascii="Arial" w:hAnsi="Arial" w:cs="Arial"/>
          <w:lang w:eastAsia="zh-CN"/>
        </w:rPr>
        <w:t>20 - 24 May 2024 </w:t>
      </w:r>
      <w:r w:rsidRPr="00E55A59">
        <w:rPr>
          <w:rFonts w:ascii="Arial" w:hAnsi="Arial" w:cs="Arial"/>
          <w:bCs/>
        </w:rPr>
        <w:tab/>
        <w:t>Fukuoka, Japan</w:t>
      </w:r>
    </w:p>
    <w:p w14:paraId="43E88BC5" w14:textId="522B111D" w:rsidR="00BB529C" w:rsidRPr="00E55A59" w:rsidRDefault="00BB529C" w:rsidP="00BB529C">
      <w:pPr>
        <w:tabs>
          <w:tab w:val="left" w:pos="3828"/>
          <w:tab w:val="left" w:pos="6521"/>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WG4</w:t>
      </w:r>
      <w:r w:rsidRPr="00E55A59">
        <w:rPr>
          <w:rFonts w:ascii="Arial" w:hAnsi="Arial" w:cs="Arial"/>
          <w:bCs/>
        </w:rPr>
        <w:t xml:space="preserve"> Meeting #1</w:t>
      </w:r>
      <w:r>
        <w:rPr>
          <w:rFonts w:ascii="Arial" w:hAnsi="Arial" w:cs="Arial"/>
          <w:bCs/>
        </w:rPr>
        <w:t>27</w:t>
      </w:r>
      <w:r w:rsidRPr="00E55A59">
        <w:rPr>
          <w:rFonts w:ascii="Arial" w:hAnsi="Arial" w:cs="Arial"/>
          <w:bCs/>
        </w:rPr>
        <w:tab/>
      </w:r>
      <w:r w:rsidR="00FA725A">
        <w:rPr>
          <w:rFonts w:ascii="Arial" w:hAnsi="Arial" w:cs="Arial"/>
          <w:lang w:eastAsia="zh-CN"/>
        </w:rPr>
        <w:t>19</w:t>
      </w:r>
      <w:r w:rsidRPr="00E55A59">
        <w:rPr>
          <w:rFonts w:ascii="Arial" w:hAnsi="Arial" w:cs="Arial"/>
          <w:lang w:eastAsia="zh-CN"/>
        </w:rPr>
        <w:t xml:space="preserve"> - 2</w:t>
      </w:r>
      <w:r w:rsidR="00FA725A">
        <w:rPr>
          <w:rFonts w:ascii="Arial" w:hAnsi="Arial" w:cs="Arial"/>
          <w:lang w:eastAsia="zh-CN"/>
        </w:rPr>
        <w:t>3</w:t>
      </w:r>
      <w:r w:rsidRPr="00E55A59">
        <w:rPr>
          <w:rFonts w:ascii="Arial" w:hAnsi="Arial" w:cs="Arial"/>
          <w:lang w:eastAsia="zh-CN"/>
        </w:rPr>
        <w:t xml:space="preserve"> </w:t>
      </w:r>
      <w:r>
        <w:rPr>
          <w:rFonts w:ascii="Arial" w:hAnsi="Arial" w:cs="Arial"/>
          <w:lang w:eastAsia="zh-CN"/>
        </w:rPr>
        <w:t>Aug</w:t>
      </w:r>
      <w:r w:rsidRPr="00E55A59">
        <w:rPr>
          <w:rFonts w:ascii="Arial" w:hAnsi="Arial" w:cs="Arial"/>
          <w:lang w:eastAsia="zh-CN"/>
        </w:rPr>
        <w:t xml:space="preserve"> 2024 </w:t>
      </w:r>
      <w:r w:rsidRPr="00E55A59">
        <w:rPr>
          <w:rFonts w:ascii="Arial" w:hAnsi="Arial" w:cs="Arial"/>
          <w:bCs/>
        </w:rPr>
        <w:tab/>
      </w:r>
      <w:r>
        <w:rPr>
          <w:rFonts w:ascii="Arial" w:hAnsi="Arial" w:cs="Arial"/>
          <w:bCs/>
        </w:rPr>
        <w:t>Maastricht</w:t>
      </w:r>
      <w:r w:rsidRPr="00E55A59">
        <w:rPr>
          <w:rFonts w:ascii="Arial" w:hAnsi="Arial" w:cs="Arial"/>
          <w:bCs/>
        </w:rPr>
        <w:t xml:space="preserve">, </w:t>
      </w:r>
      <w:r>
        <w:rPr>
          <w:rFonts w:ascii="Arial" w:hAnsi="Arial" w:cs="Arial"/>
          <w:bCs/>
        </w:rPr>
        <w:t>Netherlands</w:t>
      </w:r>
    </w:p>
    <w:p w14:paraId="7E7195DA" w14:textId="77777777" w:rsidR="00BB529C" w:rsidRPr="00F82D10" w:rsidRDefault="00BB529C" w:rsidP="00F82D10"/>
    <w:sectPr w:rsidR="00BB529C" w:rsidRPr="00F82D10">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3D105" w14:textId="77777777" w:rsidR="009971EA" w:rsidRDefault="009971EA">
      <w:r>
        <w:separator/>
      </w:r>
    </w:p>
  </w:endnote>
  <w:endnote w:type="continuationSeparator" w:id="0">
    <w:p w14:paraId="1DF602BF" w14:textId="77777777" w:rsidR="009971EA" w:rsidRDefault="00997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4A54E" w14:textId="77777777" w:rsidR="009971EA" w:rsidRDefault="009971EA">
      <w:r>
        <w:separator/>
      </w:r>
    </w:p>
  </w:footnote>
  <w:footnote w:type="continuationSeparator" w:id="0">
    <w:p w14:paraId="522384A3" w14:textId="77777777" w:rsidR="009971EA" w:rsidRDefault="00997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AE47B0"/>
    <w:multiLevelType w:val="hybridMultilevel"/>
    <w:tmpl w:val="73B0A3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3"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7"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25"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16"/>
  </w:num>
  <w:num w:numId="2" w16cid:durableId="1073162039">
    <w:abstractNumId w:val="12"/>
  </w:num>
  <w:num w:numId="3" w16cid:durableId="881670819">
    <w:abstractNumId w:val="26"/>
  </w:num>
  <w:num w:numId="4" w16cid:durableId="303782287">
    <w:abstractNumId w:val="24"/>
  </w:num>
  <w:num w:numId="5" w16cid:durableId="2120685336">
    <w:abstractNumId w:val="4"/>
  </w:num>
  <w:num w:numId="6" w16cid:durableId="84543986">
    <w:abstractNumId w:val="6"/>
  </w:num>
  <w:num w:numId="7" w16cid:durableId="1945187406">
    <w:abstractNumId w:val="19"/>
  </w:num>
  <w:num w:numId="8" w16cid:durableId="735593510">
    <w:abstractNumId w:val="1"/>
  </w:num>
  <w:num w:numId="9" w16cid:durableId="638069988">
    <w:abstractNumId w:val="14"/>
  </w:num>
  <w:num w:numId="10" w16cid:durableId="1396661914">
    <w:abstractNumId w:val="20"/>
  </w:num>
  <w:num w:numId="11" w16cid:durableId="1800757120">
    <w:abstractNumId w:val="21"/>
  </w:num>
  <w:num w:numId="12" w16cid:durableId="2041008354">
    <w:abstractNumId w:val="8"/>
  </w:num>
  <w:num w:numId="13" w16cid:durableId="1250429690">
    <w:abstractNumId w:val="2"/>
  </w:num>
  <w:num w:numId="14" w16cid:durableId="1771386659">
    <w:abstractNumId w:val="9"/>
  </w:num>
  <w:num w:numId="15" w16cid:durableId="1590507970">
    <w:abstractNumId w:val="10"/>
  </w:num>
  <w:num w:numId="16" w16cid:durableId="595597386">
    <w:abstractNumId w:val="17"/>
  </w:num>
  <w:num w:numId="17" w16cid:durableId="562645621">
    <w:abstractNumId w:val="0"/>
  </w:num>
  <w:num w:numId="18" w16cid:durableId="204997492">
    <w:abstractNumId w:val="13"/>
  </w:num>
  <w:num w:numId="19" w16cid:durableId="993946193">
    <w:abstractNumId w:val="25"/>
  </w:num>
  <w:num w:numId="20" w16cid:durableId="2129546323">
    <w:abstractNumId w:val="15"/>
  </w:num>
  <w:num w:numId="21" w16cid:durableId="59064430">
    <w:abstractNumId w:val="5"/>
  </w:num>
  <w:num w:numId="22" w16cid:durableId="545794119">
    <w:abstractNumId w:val="11"/>
  </w:num>
  <w:num w:numId="23" w16cid:durableId="1081871988">
    <w:abstractNumId w:val="3"/>
  </w:num>
  <w:num w:numId="24" w16cid:durableId="753160996">
    <w:abstractNumId w:val="23"/>
  </w:num>
  <w:num w:numId="25" w16cid:durableId="1316371440">
    <w:abstractNumId w:val="18"/>
  </w:num>
  <w:num w:numId="26" w16cid:durableId="1965380184">
    <w:abstractNumId w:val="7"/>
  </w:num>
  <w:num w:numId="27" w16cid:durableId="4932261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54F"/>
    <w:rsid w:val="00000991"/>
    <w:rsid w:val="00000DF3"/>
    <w:rsid w:val="0000176B"/>
    <w:rsid w:val="00001CBC"/>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49B"/>
    <w:rsid w:val="00084612"/>
    <w:rsid w:val="00084A61"/>
    <w:rsid w:val="00084A9F"/>
    <w:rsid w:val="00084B68"/>
    <w:rsid w:val="00085042"/>
    <w:rsid w:val="00086225"/>
    <w:rsid w:val="00086490"/>
    <w:rsid w:val="00086675"/>
    <w:rsid w:val="000866C9"/>
    <w:rsid w:val="00086820"/>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CE6"/>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36"/>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31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7A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42A"/>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6C2"/>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692"/>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4CCB"/>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BCF"/>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3AC4"/>
    <w:rsid w:val="004D44FD"/>
    <w:rsid w:val="004D48B5"/>
    <w:rsid w:val="004D4E8A"/>
    <w:rsid w:val="004D573C"/>
    <w:rsid w:val="004D574D"/>
    <w:rsid w:val="004D5930"/>
    <w:rsid w:val="004D5A16"/>
    <w:rsid w:val="004D5B19"/>
    <w:rsid w:val="004D6070"/>
    <w:rsid w:val="004D60D3"/>
    <w:rsid w:val="004D6447"/>
    <w:rsid w:val="004D64D2"/>
    <w:rsid w:val="004D66F8"/>
    <w:rsid w:val="004D7243"/>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174"/>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C99"/>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27"/>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47"/>
    <w:rsid w:val="00607171"/>
    <w:rsid w:val="006071BC"/>
    <w:rsid w:val="0060740D"/>
    <w:rsid w:val="006075A4"/>
    <w:rsid w:val="006075F5"/>
    <w:rsid w:val="0060769B"/>
    <w:rsid w:val="00607CE4"/>
    <w:rsid w:val="00607D98"/>
    <w:rsid w:val="00610107"/>
    <w:rsid w:val="00610412"/>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3B6"/>
    <w:rsid w:val="00633653"/>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AD7"/>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2903"/>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A00"/>
    <w:rsid w:val="00702E8F"/>
    <w:rsid w:val="007030DF"/>
    <w:rsid w:val="00703ADD"/>
    <w:rsid w:val="00703B17"/>
    <w:rsid w:val="00703D74"/>
    <w:rsid w:val="00703E3B"/>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443"/>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64A"/>
    <w:rsid w:val="00805BDA"/>
    <w:rsid w:val="00805DCC"/>
    <w:rsid w:val="00805EC9"/>
    <w:rsid w:val="00806213"/>
    <w:rsid w:val="0080627B"/>
    <w:rsid w:val="00806B48"/>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C25"/>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1FDA"/>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D8F"/>
    <w:rsid w:val="008F7F6D"/>
    <w:rsid w:val="009009B1"/>
    <w:rsid w:val="00900CB5"/>
    <w:rsid w:val="00900F14"/>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10"/>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EBE"/>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31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971EA"/>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169"/>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186"/>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93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D"/>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7C"/>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6F"/>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8A8"/>
    <w:rsid w:val="00B17AC1"/>
    <w:rsid w:val="00B20082"/>
    <w:rsid w:val="00B20376"/>
    <w:rsid w:val="00B20843"/>
    <w:rsid w:val="00B210FA"/>
    <w:rsid w:val="00B212D6"/>
    <w:rsid w:val="00B21331"/>
    <w:rsid w:val="00B2154C"/>
    <w:rsid w:val="00B21713"/>
    <w:rsid w:val="00B218CC"/>
    <w:rsid w:val="00B2198F"/>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1E7"/>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29C"/>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300"/>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5762"/>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052"/>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6C17"/>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457"/>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32"/>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EF7B9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44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5F52"/>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0"/>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5E5"/>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5A"/>
    <w:rsid w:val="00FA72AF"/>
    <w:rsid w:val="00FA7391"/>
    <w:rsid w:val="00FA767B"/>
    <w:rsid w:val="00FB0089"/>
    <w:rsid w:val="00FB00A7"/>
    <w:rsid w:val="00FB057F"/>
    <w:rsid w:val="00FB08C2"/>
    <w:rsid w:val="00FB0975"/>
    <w:rsid w:val="00FB09FE"/>
    <w:rsid w:val="00FB0FD9"/>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C01"/>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FChar">
    <w:name w:val="TF Char"/>
    <w:link w:val="TF"/>
    <w:qFormat/>
    <w:rsid w:val="00D83052"/>
    <w:rPr>
      <w:rFonts w:ascii="Arial" w:hAnsi="Arial"/>
      <w:b/>
      <w:lang w:val="en-GB" w:eastAsia="en-US"/>
    </w:rPr>
  </w:style>
  <w:style w:type="paragraph" w:customStyle="1" w:styleId="Doc-title">
    <w:name w:val="Doc-title"/>
    <w:basedOn w:val="Normal"/>
    <w:next w:val="Doc-text2"/>
    <w:link w:val="Doc-titleChar"/>
    <w:qFormat/>
    <w:rsid w:val="004E5174"/>
    <w:pPr>
      <w:spacing w:before="60"/>
      <w:ind w:left="1259" w:hanging="1259"/>
    </w:pPr>
    <w:rPr>
      <w:rFonts w:ascii="Arial" w:hAnsi="Arial"/>
      <w:noProof/>
      <w:szCs w:val="24"/>
      <w:lang w:val="en-GB" w:eastAsia="en-GB"/>
    </w:rPr>
  </w:style>
  <w:style w:type="character" w:customStyle="1" w:styleId="Doc-titleChar">
    <w:name w:val="Doc-title Char"/>
    <w:link w:val="Doc-title"/>
    <w:qFormat/>
    <w:rsid w:val="004E5174"/>
    <w:rPr>
      <w:rFonts w:ascii="Arial" w:hAnsi="Arial"/>
      <w:noProof/>
      <w:szCs w:val="24"/>
      <w:lang w:val="en-GB" w:eastAsia="en-GB"/>
    </w:rPr>
  </w:style>
  <w:style w:type="character" w:styleId="UnresolvedMention">
    <w:name w:val="Unresolved Mention"/>
    <w:basedOn w:val="DefaultParagraphFont"/>
    <w:uiPriority w:val="99"/>
    <w:semiHidden/>
    <w:unhideWhenUsed/>
    <w:rsid w:val="004E5174"/>
    <w:rPr>
      <w:color w:val="605E5C"/>
      <w:shd w:val="clear" w:color="auto" w:fill="E1DFDD"/>
    </w:rPr>
  </w:style>
  <w:style w:type="paragraph" w:customStyle="1" w:styleId="DECISION">
    <w:name w:val="DECISION"/>
    <w:basedOn w:val="Normal"/>
    <w:rsid w:val="00F82D10"/>
    <w:pPr>
      <w:widowControl w:val="0"/>
      <w:numPr>
        <w:numId w:val="27"/>
      </w:numPr>
      <w:overflowPunct w:val="0"/>
      <w:autoSpaceDE w:val="0"/>
      <w:autoSpaceDN w:val="0"/>
      <w:adjustRightInd w:val="0"/>
      <w:spacing w:before="120" w:after="120"/>
      <w:jc w:val="both"/>
      <w:textAlignment w:val="baseline"/>
    </w:pPr>
    <w:rPr>
      <w:rFonts w:ascii="Arial" w:eastAsia="SimSun" w:hAnsi="Arial"/>
      <w:b/>
      <w:color w:val="0000FF"/>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240</Words>
  <Characters>1372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Naveen Palle</cp:lastModifiedBy>
  <cp:revision>4</cp:revision>
  <cp:lastPrinted>2007-12-21T12:58:00Z</cp:lastPrinted>
  <dcterms:created xsi:type="dcterms:W3CDTF">2024-04-04T21:11:00Z</dcterms:created>
  <dcterms:modified xsi:type="dcterms:W3CDTF">2024-04-04T21:12:00Z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