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C0E25" w14:textId="43426F19" w:rsidR="00A34395" w:rsidRPr="004F2BE7" w:rsidRDefault="00A34395" w:rsidP="0063498A">
      <w:pPr>
        <w:pStyle w:val="3GPPHeader"/>
        <w:spacing w:after="0"/>
        <w:rPr>
          <w:rFonts w:eastAsia="游明朝" w:cs="Arial"/>
          <w:lang w:eastAsia="ja-JP"/>
        </w:rPr>
      </w:pPr>
      <w:r w:rsidRPr="004F2BE7">
        <w:rPr>
          <w:rFonts w:cs="Arial"/>
        </w:rPr>
        <w:t>3GPP TSG-RAN WG2 Meeting #</w:t>
      </w:r>
      <w:r w:rsidR="00365A49" w:rsidRPr="004F2BE7">
        <w:rPr>
          <w:rFonts w:cs="Arial"/>
          <w:lang w:val="de-DE"/>
        </w:rPr>
        <w:t>12</w:t>
      </w:r>
      <w:r w:rsidR="00C54157">
        <w:rPr>
          <w:rFonts w:eastAsia="游明朝" w:cs="Arial"/>
          <w:lang w:val="de-DE" w:eastAsia="ja-JP"/>
        </w:rPr>
        <w:t>5bis</w:t>
      </w:r>
      <w:r w:rsidRPr="004F2BE7">
        <w:rPr>
          <w:rFonts w:cs="Arial"/>
        </w:rPr>
        <w:tab/>
      </w:r>
      <w:r w:rsidR="005A7F7F" w:rsidRPr="004F2BE7">
        <w:rPr>
          <w:rFonts w:cs="Arial"/>
        </w:rPr>
        <w:t xml:space="preserve"> </w:t>
      </w:r>
      <w:r w:rsidR="009C7D12" w:rsidRPr="009C7D12">
        <w:rPr>
          <w:rFonts w:cs="Arial"/>
        </w:rPr>
        <w:t>R2-2402699</w:t>
      </w:r>
    </w:p>
    <w:p w14:paraId="1637773D" w14:textId="5F613C3F" w:rsidR="00A34395" w:rsidRPr="004F2BE7" w:rsidRDefault="00273A3C" w:rsidP="0063498A">
      <w:pPr>
        <w:pStyle w:val="3GPPHeader"/>
        <w:spacing w:afterLines="100"/>
        <w:rPr>
          <w:rFonts w:cs="Arial"/>
        </w:rPr>
      </w:pPr>
      <w:r>
        <w:rPr>
          <w:rFonts w:cs="Arial"/>
          <w:szCs w:val="24"/>
        </w:rPr>
        <w:t>Changsha</w:t>
      </w:r>
      <w:r w:rsidR="00EF1DCE" w:rsidRPr="00EF1DCE">
        <w:rPr>
          <w:rFonts w:cs="Arial"/>
          <w:szCs w:val="24"/>
        </w:rPr>
        <w:t xml:space="preserve">, </w:t>
      </w:r>
      <w:r>
        <w:rPr>
          <w:rFonts w:cs="Arial"/>
          <w:szCs w:val="24"/>
        </w:rPr>
        <w:t>China</w:t>
      </w:r>
      <w:r w:rsidR="00EF1DCE" w:rsidRPr="00EF1DCE">
        <w:rPr>
          <w:rFonts w:cs="Arial"/>
          <w:szCs w:val="24"/>
        </w:rPr>
        <w:t xml:space="preserve">, </w:t>
      </w:r>
      <w:r>
        <w:rPr>
          <w:rFonts w:cs="Arial"/>
          <w:szCs w:val="24"/>
        </w:rPr>
        <w:t>April</w:t>
      </w:r>
      <w:r w:rsidR="00EF1DCE" w:rsidRPr="00EF1DCE">
        <w:rPr>
          <w:rFonts w:cs="Arial"/>
          <w:szCs w:val="24"/>
        </w:rPr>
        <w:t xml:space="preserve"> </w:t>
      </w:r>
      <w:r>
        <w:rPr>
          <w:rFonts w:cs="Arial"/>
          <w:szCs w:val="24"/>
        </w:rPr>
        <w:t>15</w:t>
      </w:r>
      <w:r w:rsidR="00EF1DCE" w:rsidRPr="00EF1DCE">
        <w:rPr>
          <w:rFonts w:cs="Arial"/>
          <w:szCs w:val="24"/>
        </w:rPr>
        <w:t>-</w:t>
      </w:r>
      <w:r w:rsidR="00E51A32">
        <w:rPr>
          <w:rFonts w:cs="Arial"/>
          <w:szCs w:val="24"/>
        </w:rPr>
        <w:t>1</w:t>
      </w:r>
      <w:r>
        <w:rPr>
          <w:rFonts w:cs="Arial"/>
          <w:szCs w:val="24"/>
        </w:rPr>
        <w:t>9</w:t>
      </w:r>
      <w:r w:rsidR="00EF1DCE" w:rsidRPr="00EF1DCE">
        <w:rPr>
          <w:rFonts w:cs="Arial"/>
          <w:szCs w:val="24"/>
        </w:rPr>
        <w:t>, 2023</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28BB05FA" w14:textId="13DD9FF4" w:rsidR="00101053"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r>
      <w:r w:rsidR="00101053">
        <w:rPr>
          <w:rFonts w:cs="Arial"/>
          <w:sz w:val="22"/>
        </w:rPr>
        <w:t xml:space="preserve">Considerations </w:t>
      </w:r>
      <w:r w:rsidR="008E283C" w:rsidRPr="008E283C">
        <w:rPr>
          <w:rFonts w:cs="Arial"/>
          <w:sz w:val="22"/>
        </w:rPr>
        <w:t xml:space="preserve">on </w:t>
      </w:r>
      <w:r w:rsidR="00101053" w:rsidRPr="00101053">
        <w:rPr>
          <w:rFonts w:cs="Arial"/>
          <w:sz w:val="22"/>
        </w:rPr>
        <w:t>RLC re-transmission related enhancements</w:t>
      </w:r>
      <w:r w:rsidR="00382856">
        <w:rPr>
          <w:rFonts w:cs="Arial"/>
          <w:sz w:val="22"/>
        </w:rPr>
        <w:t xml:space="preserve"> for XR</w:t>
      </w:r>
      <w:r w:rsidR="00101053" w:rsidRPr="00101053">
        <w:rPr>
          <w:rFonts w:cs="Arial"/>
          <w:sz w:val="22"/>
        </w:rPr>
        <w:t xml:space="preserve"> </w:t>
      </w:r>
    </w:p>
    <w:p w14:paraId="765821AA" w14:textId="1603BECA" w:rsidR="00FA5326" w:rsidRPr="004F2BE7" w:rsidRDefault="00FA5326" w:rsidP="00852E5E">
      <w:pPr>
        <w:pStyle w:val="3GPPHeader"/>
        <w:spacing w:after="0" w:line="360" w:lineRule="auto"/>
        <w:rPr>
          <w:rFonts w:cs="Arial"/>
          <w:sz w:val="22"/>
        </w:rPr>
      </w:pPr>
      <w:proofErr w:type="spellStart"/>
      <w:r w:rsidRPr="004F2BE7">
        <w:rPr>
          <w:rFonts w:cs="Arial"/>
          <w:sz w:val="22"/>
        </w:rPr>
        <w:t>Tdoc</w:t>
      </w:r>
      <w:proofErr w:type="spellEnd"/>
      <w:r w:rsidRPr="004F2BE7">
        <w:rPr>
          <w:rFonts w:cs="Arial"/>
          <w:sz w:val="22"/>
        </w:rPr>
        <w:t xml:space="preserve"> Type:</w:t>
      </w:r>
      <w:r w:rsidRPr="004F2BE7">
        <w:rPr>
          <w:rFonts w:cs="Arial"/>
          <w:sz w:val="22"/>
        </w:rPr>
        <w:tab/>
        <w:t>Discussion</w:t>
      </w:r>
    </w:p>
    <w:p w14:paraId="07DE8CFA" w14:textId="46C060E6"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B2410E" w:rsidRPr="00B2410E">
        <w:rPr>
          <w:rFonts w:cs="Arial"/>
          <w:sz w:val="22"/>
        </w:rPr>
        <w:t>8.7.5</w:t>
      </w:r>
      <w:r w:rsidR="00B2410E">
        <w:rPr>
          <w:rFonts w:cs="Arial"/>
          <w:sz w:val="22"/>
        </w:rPr>
        <w:t xml:space="preserve"> </w:t>
      </w:r>
      <w:r w:rsidR="00B2410E" w:rsidRPr="00B2410E">
        <w:rPr>
          <w:rFonts w:cs="Arial"/>
          <w:sz w:val="22"/>
        </w:rPr>
        <w:t>RLC enhancements</w:t>
      </w:r>
    </w:p>
    <w:p w14:paraId="487CCF71" w14:textId="62D0B1E4"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5B676E">
        <w:rPr>
          <w:rFonts w:eastAsia="游明朝" w:cs="Arial"/>
          <w:sz w:val="22"/>
          <w:lang w:eastAsia="ja-JP"/>
        </w:rPr>
        <w:tab/>
      </w:r>
      <w:r w:rsidRPr="004F2BE7">
        <w:rPr>
          <w:rFonts w:eastAsia="游明朝" w:cs="Arial"/>
          <w:sz w:val="22"/>
          <w:lang w:eastAsia="ja-JP"/>
        </w:rPr>
        <w:t xml:space="preserve">Discussion </w:t>
      </w:r>
    </w:p>
    <w:p w14:paraId="772EFFDC" w14:textId="47172F71"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005B676E">
        <w:rPr>
          <w:rFonts w:eastAsia="游明朝" w:cs="Arial"/>
          <w:sz w:val="22"/>
          <w:lang w:eastAsia="ja-JP"/>
        </w:rPr>
        <w:tab/>
      </w:r>
      <w:r w:rsidRPr="004F2BE7">
        <w:rPr>
          <w:rFonts w:eastAsia="游明朝" w:cs="Arial"/>
          <w:sz w:val="22"/>
          <w:lang w:eastAsia="ja-JP"/>
        </w:rPr>
        <w:t>Rel-1</w:t>
      </w:r>
      <w:r w:rsidR="001B1623">
        <w:rPr>
          <w:rFonts w:eastAsia="游明朝" w:cs="Arial"/>
          <w:sz w:val="22"/>
          <w:lang w:eastAsia="ja-JP"/>
        </w:rPr>
        <w:t>9</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2A89179F" w14:textId="086D2AD3" w:rsidR="00FE5E8E" w:rsidRPr="00D5018F" w:rsidRDefault="0055009F" w:rsidP="00FE5E8E">
      <w:pPr>
        <w:rPr>
          <w:rFonts w:ascii="Arial" w:eastAsia="游明朝" w:hAnsi="Arial" w:cs="Arial"/>
        </w:rPr>
      </w:pPr>
      <w:bookmarkStart w:id="0" w:name="_Ref178064866"/>
      <w:r w:rsidRPr="00D5018F">
        <w:rPr>
          <w:rFonts w:ascii="Arial" w:eastAsia="游明朝" w:hAnsi="Arial" w:cs="Arial"/>
        </w:rPr>
        <w:t xml:space="preserve">In this contribution, we will share our views on the following </w:t>
      </w:r>
      <w:r w:rsidR="00D5018F">
        <w:rPr>
          <w:rFonts w:ascii="Arial" w:eastAsia="游明朝" w:hAnsi="Arial" w:cs="Arial"/>
        </w:rPr>
        <w:t xml:space="preserve">objective, </w:t>
      </w:r>
      <w:r w:rsidRPr="00D5018F">
        <w:rPr>
          <w:rFonts w:ascii="Arial" w:eastAsia="游明朝" w:hAnsi="Arial" w:cs="Arial"/>
        </w:rPr>
        <w:t>RLC re-transmission related enhancements</w:t>
      </w:r>
      <w:r w:rsidR="00C422EE">
        <w:rPr>
          <w:rFonts w:ascii="Arial" w:eastAsia="游明朝" w:hAnsi="Arial" w:cs="Arial"/>
        </w:rPr>
        <w:t xml:space="preserve"> [1]</w:t>
      </w:r>
      <w:r w:rsidRPr="00D5018F">
        <w:rPr>
          <w:rFonts w:ascii="Arial" w:eastAsia="游明朝" w:hAnsi="Arial" w:cs="Arial"/>
        </w:rPr>
        <w:t>.</w:t>
      </w:r>
    </w:p>
    <w:tbl>
      <w:tblPr>
        <w:tblStyle w:val="aff4"/>
        <w:tblW w:w="0" w:type="auto"/>
        <w:tblLook w:val="04A0" w:firstRow="1" w:lastRow="0" w:firstColumn="1" w:lastColumn="0" w:noHBand="0" w:noVBand="1"/>
      </w:tblPr>
      <w:tblGrid>
        <w:gridCol w:w="9629"/>
      </w:tblGrid>
      <w:tr w:rsidR="00246AC6" w14:paraId="24FFB5F6" w14:textId="77777777" w:rsidTr="00246AC6">
        <w:tc>
          <w:tcPr>
            <w:tcW w:w="9629" w:type="dxa"/>
          </w:tcPr>
          <w:p w14:paraId="6621AA57" w14:textId="77777777" w:rsidR="0055009F" w:rsidRPr="0055009F" w:rsidRDefault="0055009F" w:rsidP="0055009F">
            <w:pPr>
              <w:ind w:left="568" w:hanging="284"/>
              <w:rPr>
                <w:rFonts w:eastAsia="游明朝"/>
                <w:lang w:eastAsia="en-GB"/>
              </w:rPr>
            </w:pPr>
            <w:r w:rsidRPr="0055009F">
              <w:rPr>
                <w:rFonts w:eastAsia="游明朝"/>
                <w:lang w:eastAsia="en-GB"/>
              </w:rPr>
              <w:t>-</w:t>
            </w:r>
            <w:r w:rsidRPr="0055009F">
              <w:rPr>
                <w:rFonts w:eastAsia="游明朝"/>
                <w:lang w:eastAsia="en-GB"/>
              </w:rPr>
              <w:tab/>
              <w:t>Specify the following user plane enhancements [RAN2]</w:t>
            </w:r>
          </w:p>
          <w:p w14:paraId="57C112EB" w14:textId="34D2A2B2" w:rsidR="00246AC6" w:rsidRPr="0055009F" w:rsidRDefault="0055009F" w:rsidP="0055009F">
            <w:pPr>
              <w:ind w:left="851" w:hanging="284"/>
              <w:rPr>
                <w:rFonts w:eastAsia="游明朝"/>
                <w:lang w:eastAsia="en-GB"/>
              </w:rPr>
            </w:pPr>
            <w:r w:rsidRPr="0055009F">
              <w:rPr>
                <w:rFonts w:eastAsia="游明朝"/>
                <w:lang w:eastAsia="en-GB"/>
              </w:rPr>
              <w:t>-</w:t>
            </w:r>
            <w:r w:rsidRPr="0055009F">
              <w:rPr>
                <w:rFonts w:eastAsia="游明朝"/>
                <w:lang w:eastAsia="en-GB"/>
              </w:rPr>
              <w:tab/>
            </w:r>
            <w:r w:rsidRPr="0055009F">
              <w:rPr>
                <w:rFonts w:eastAsia="游明朝"/>
                <w:highlight w:val="yellow"/>
                <w:lang w:eastAsia="en-GB"/>
              </w:rPr>
              <w:t>RLC re-transmission related enhancements for operation of RLC Acknowledged Mode (AM) with small packet delay budget.</w:t>
            </w:r>
            <w:r w:rsidRPr="0055009F">
              <w:rPr>
                <w:rFonts w:eastAsia="游明朝"/>
                <w:lang w:eastAsia="en-GB"/>
              </w:rPr>
              <w:t xml:space="preserve"> </w:t>
            </w:r>
          </w:p>
        </w:tc>
      </w:tr>
    </w:tbl>
    <w:p w14:paraId="5AB6F5BC" w14:textId="54995511" w:rsidR="005C5993" w:rsidRPr="00D718A2" w:rsidRDefault="001E6463" w:rsidP="00D718A2">
      <w:pPr>
        <w:pStyle w:val="1"/>
        <w:rPr>
          <w:rFonts w:eastAsia="游明朝" w:cs="Arial"/>
          <w:sz w:val="32"/>
          <w:szCs w:val="18"/>
        </w:rPr>
      </w:pPr>
      <w:r w:rsidRPr="008678EA">
        <w:rPr>
          <w:rFonts w:eastAsia="游明朝" w:cs="Arial"/>
          <w:sz w:val="32"/>
          <w:szCs w:val="18"/>
        </w:rPr>
        <w:t>2</w:t>
      </w:r>
      <w:r w:rsidRPr="008678EA">
        <w:rPr>
          <w:rFonts w:eastAsia="游明朝" w:cs="Arial"/>
          <w:sz w:val="32"/>
          <w:szCs w:val="18"/>
        </w:rPr>
        <w:tab/>
      </w:r>
      <w:r w:rsidR="004A2491" w:rsidRPr="008678EA">
        <w:rPr>
          <w:rFonts w:eastAsia="游明朝" w:cs="Arial"/>
          <w:sz w:val="32"/>
          <w:szCs w:val="18"/>
        </w:rPr>
        <w:t>Discussion</w:t>
      </w:r>
    </w:p>
    <w:p w14:paraId="2369314C" w14:textId="107689A9" w:rsidR="00095CB5" w:rsidRPr="007A45F3" w:rsidRDefault="00095CB5" w:rsidP="00665460">
      <w:pPr>
        <w:rPr>
          <w:rFonts w:ascii="Arial" w:eastAsia="游明朝" w:hAnsi="Arial" w:cs="Arial"/>
          <w:b/>
          <w:u w:val="single"/>
        </w:rPr>
      </w:pPr>
      <w:r w:rsidRPr="007A45F3">
        <w:rPr>
          <w:rFonts w:ascii="Arial" w:eastAsia="游明朝" w:hAnsi="Arial" w:cs="Arial" w:hint="eastAsia"/>
          <w:b/>
          <w:u w:val="single"/>
        </w:rPr>
        <w:t>A</w:t>
      </w:r>
      <w:r w:rsidRPr="007A45F3">
        <w:rPr>
          <w:rFonts w:ascii="Arial" w:eastAsia="游明朝" w:hAnsi="Arial" w:cs="Arial"/>
          <w:b/>
          <w:u w:val="single"/>
        </w:rPr>
        <w:t xml:space="preserve">void </w:t>
      </w:r>
      <w:r w:rsidR="007A45F3" w:rsidRPr="007A45F3">
        <w:rPr>
          <w:rFonts w:ascii="Arial" w:eastAsia="游明朝" w:hAnsi="Arial" w:cs="Arial"/>
          <w:b/>
          <w:u w:val="single"/>
        </w:rPr>
        <w:t xml:space="preserve">avid retransmitting in-flight old </w:t>
      </w:r>
      <w:proofErr w:type="gramStart"/>
      <w:r w:rsidR="007A45F3" w:rsidRPr="007A45F3">
        <w:rPr>
          <w:rFonts w:ascii="Arial" w:eastAsia="游明朝" w:hAnsi="Arial" w:cs="Arial"/>
          <w:b/>
          <w:u w:val="single"/>
        </w:rPr>
        <w:t>data</w:t>
      </w:r>
      <w:proofErr w:type="gramEnd"/>
    </w:p>
    <w:tbl>
      <w:tblPr>
        <w:tblStyle w:val="aff4"/>
        <w:tblW w:w="0" w:type="auto"/>
        <w:tblLook w:val="04A0" w:firstRow="1" w:lastRow="0" w:firstColumn="1" w:lastColumn="0" w:noHBand="0" w:noVBand="1"/>
      </w:tblPr>
      <w:tblGrid>
        <w:gridCol w:w="9629"/>
      </w:tblGrid>
      <w:tr w:rsidR="00316500" w14:paraId="2F679071" w14:textId="77777777" w:rsidTr="00316500">
        <w:tc>
          <w:tcPr>
            <w:tcW w:w="9629" w:type="dxa"/>
          </w:tcPr>
          <w:p w14:paraId="252C4BE0" w14:textId="3E641986" w:rsidR="00316500" w:rsidRPr="00EA4C47" w:rsidRDefault="00EA4C47" w:rsidP="00665460">
            <w:pPr>
              <w:rPr>
                <w:rFonts w:eastAsia="游明朝"/>
              </w:rPr>
            </w:pPr>
            <w:r w:rsidRPr="002A7BFB">
              <w:t xml:space="preserve">RLC-AM is useful to limit data loss, however RLC-AM feedback or retransmission triggering mechanisms are not well adapted for short packet delay budgets applicable to XR traffic. Also, </w:t>
            </w:r>
            <w:r w:rsidRPr="00EA4C47">
              <w:rPr>
                <w:highlight w:val="yellow"/>
              </w:rPr>
              <w:t>for RLC AM, considerable amounts of data may be in-flight, i.e. in the window, and there is no current way to avoid retransmitting this data, even if the data is old.</w:t>
            </w:r>
          </w:p>
        </w:tc>
      </w:tr>
    </w:tbl>
    <w:p w14:paraId="7B152980" w14:textId="77777777" w:rsidR="00316500" w:rsidRDefault="00316500" w:rsidP="00665460">
      <w:pPr>
        <w:rPr>
          <w:rFonts w:ascii="Arial" w:eastAsia="游明朝" w:hAnsi="Arial" w:cs="Arial"/>
          <w:bCs/>
        </w:rPr>
      </w:pPr>
    </w:p>
    <w:p w14:paraId="53032672" w14:textId="446D19A2" w:rsidR="0093014D" w:rsidRPr="0093014D" w:rsidRDefault="00733489" w:rsidP="0093014D">
      <w:pPr>
        <w:rPr>
          <w:rFonts w:ascii="Arial" w:eastAsia="游明朝" w:hAnsi="Arial" w:cs="Arial"/>
          <w:bCs/>
        </w:rPr>
      </w:pPr>
      <w:r>
        <w:rPr>
          <w:rFonts w:ascii="Arial" w:eastAsia="游明朝" w:hAnsi="Arial" w:cs="Arial"/>
          <w:bCs/>
        </w:rPr>
        <w:t>T</w:t>
      </w:r>
      <w:r w:rsidR="0093014D" w:rsidRPr="0093014D">
        <w:rPr>
          <w:rFonts w:ascii="Arial" w:eastAsia="游明朝" w:hAnsi="Arial" w:cs="Arial"/>
          <w:bCs/>
        </w:rPr>
        <w:t>he WID</w:t>
      </w:r>
      <w:r>
        <w:rPr>
          <w:rFonts w:ascii="Arial" w:eastAsia="游明朝" w:hAnsi="Arial" w:cs="Arial" w:hint="eastAsia"/>
          <w:bCs/>
        </w:rPr>
        <w:t xml:space="preserve"> </w:t>
      </w:r>
      <w:r w:rsidR="0093014D" w:rsidRPr="0093014D">
        <w:rPr>
          <w:rFonts w:ascii="Arial" w:eastAsia="游明朝" w:hAnsi="Arial" w:cs="Arial"/>
          <w:bCs/>
        </w:rPr>
        <w:t>mentions in-flight old data, which does not need to be retransmitted</w:t>
      </w:r>
      <w:r>
        <w:rPr>
          <w:rFonts w:ascii="Arial" w:eastAsia="游明朝" w:hAnsi="Arial" w:cs="Arial"/>
          <w:bCs/>
        </w:rPr>
        <w:t xml:space="preserve"> in its justification part</w:t>
      </w:r>
      <w:r w:rsidR="0093014D" w:rsidRPr="0093014D">
        <w:rPr>
          <w:rFonts w:ascii="Arial" w:eastAsia="游明朝" w:hAnsi="Arial" w:cs="Arial"/>
          <w:bCs/>
        </w:rPr>
        <w:t xml:space="preserve">. In our understanding, this in-flight old data refers to the PDCP SDUs that are discarded when the PDCP discard timer expires. With short packet delay budgets, we believe that more discarded PDCP SDUs lead to more useless RLC retransmissions of RLC PDUs. Thus, we propose to discuss solutions to </w:t>
      </w:r>
      <w:r w:rsidR="00075FF6">
        <w:rPr>
          <w:rFonts w:ascii="Arial" w:eastAsia="游明朝" w:hAnsi="Arial" w:cs="Arial"/>
          <w:bCs/>
        </w:rPr>
        <w:t>avoid</w:t>
      </w:r>
      <w:r w:rsidR="0093014D" w:rsidRPr="0093014D">
        <w:rPr>
          <w:rFonts w:ascii="Arial" w:eastAsia="游明朝" w:hAnsi="Arial" w:cs="Arial"/>
          <w:bCs/>
        </w:rPr>
        <w:t xml:space="preserve"> this unnecessary retransmission.</w:t>
      </w:r>
    </w:p>
    <w:p w14:paraId="2ADBE7DE" w14:textId="502F61D5" w:rsidR="00802045" w:rsidRDefault="0093014D" w:rsidP="0093014D">
      <w:pPr>
        <w:rPr>
          <w:rFonts w:ascii="Arial" w:eastAsia="游明朝" w:hAnsi="Arial" w:cs="Arial"/>
          <w:b/>
        </w:rPr>
      </w:pPr>
      <w:bookmarkStart w:id="1" w:name="P1"/>
      <w:r w:rsidRPr="00113376">
        <w:rPr>
          <w:rFonts w:ascii="Arial" w:eastAsia="游明朝" w:hAnsi="Arial" w:cs="Arial"/>
          <w:b/>
        </w:rPr>
        <w:t>Proposal 1: RAN2 agree to discuss mechanisms to avoid retransmitting RLC PDUs associated with the discarded PDCP SDUs.</w:t>
      </w:r>
    </w:p>
    <w:bookmarkEnd w:id="1"/>
    <w:p w14:paraId="1740935E" w14:textId="77777777" w:rsidR="009823BE" w:rsidRPr="00113376" w:rsidRDefault="009823BE" w:rsidP="0093014D">
      <w:pPr>
        <w:rPr>
          <w:rFonts w:ascii="Arial" w:eastAsia="游明朝" w:hAnsi="Arial" w:cs="Arial"/>
          <w:b/>
        </w:rPr>
      </w:pPr>
    </w:p>
    <w:p w14:paraId="7217C52D" w14:textId="4B6A4BC8" w:rsidR="00100712" w:rsidRPr="0032274F" w:rsidRDefault="00100712" w:rsidP="00386BDD">
      <w:pPr>
        <w:rPr>
          <w:rFonts w:ascii="Arial" w:eastAsia="游明朝" w:hAnsi="Arial" w:cs="Arial"/>
          <w:b/>
          <w:u w:val="single"/>
        </w:rPr>
      </w:pPr>
      <w:r w:rsidRPr="0032274F">
        <w:rPr>
          <w:rFonts w:ascii="Arial" w:eastAsia="游明朝" w:hAnsi="Arial" w:cs="Arial"/>
          <w:b/>
          <w:u w:val="single"/>
        </w:rPr>
        <w:t>Identification of discarded RLC SDUs</w:t>
      </w:r>
    </w:p>
    <w:p w14:paraId="0AB852B6" w14:textId="50D763AD" w:rsidR="00100712" w:rsidRDefault="00E74159" w:rsidP="00386BDD">
      <w:pPr>
        <w:rPr>
          <w:rFonts w:ascii="Arial" w:eastAsia="游明朝" w:hAnsi="Arial" w:cs="Arial"/>
          <w:bCs/>
        </w:rPr>
      </w:pPr>
      <w:r w:rsidRPr="00115EC8">
        <w:rPr>
          <w:rFonts w:ascii="Arial" w:eastAsia="游明朝" w:hAnsi="Arial" w:cs="Arial"/>
          <w:bCs/>
        </w:rPr>
        <w:t>To</w:t>
      </w:r>
      <w:r w:rsidR="0099174A" w:rsidRPr="00115EC8">
        <w:rPr>
          <w:rFonts w:ascii="Arial" w:eastAsia="游明朝" w:hAnsi="Arial" w:cs="Arial"/>
          <w:bCs/>
        </w:rPr>
        <w:t xml:space="preserve"> </w:t>
      </w:r>
      <w:r w:rsidR="00075FF6" w:rsidRPr="00115EC8">
        <w:rPr>
          <w:rFonts w:ascii="Arial" w:eastAsia="游明朝" w:hAnsi="Arial" w:cs="Arial"/>
          <w:bCs/>
        </w:rPr>
        <w:t>avoid</w:t>
      </w:r>
      <w:r w:rsidR="0099174A" w:rsidRPr="00115EC8">
        <w:rPr>
          <w:rFonts w:ascii="Arial" w:eastAsia="游明朝" w:hAnsi="Arial" w:cs="Arial"/>
          <w:bCs/>
        </w:rPr>
        <w:t xml:space="preserve"> this unnecessary retransmission</w:t>
      </w:r>
      <w:r w:rsidRPr="00115EC8">
        <w:rPr>
          <w:rFonts w:ascii="Arial" w:eastAsia="游明朝" w:hAnsi="Arial" w:cs="Arial"/>
          <w:bCs/>
        </w:rPr>
        <w:t xml:space="preserve">, </w:t>
      </w:r>
      <w:r w:rsidR="00113376">
        <w:rPr>
          <w:rFonts w:ascii="Arial" w:eastAsia="游明朝" w:hAnsi="Arial" w:cs="Arial"/>
          <w:bCs/>
        </w:rPr>
        <w:t xml:space="preserve">first </w:t>
      </w:r>
      <w:r w:rsidR="00A55B06" w:rsidRPr="00115EC8">
        <w:rPr>
          <w:rFonts w:ascii="Arial" w:eastAsia="游明朝" w:hAnsi="Arial" w:cs="Arial"/>
          <w:bCs/>
        </w:rPr>
        <w:t xml:space="preserve">transmitting side of an AM RLC entity in UE needs to </w:t>
      </w:r>
      <w:r w:rsidR="0070425D" w:rsidRPr="00115EC8">
        <w:rPr>
          <w:rFonts w:ascii="Arial" w:eastAsia="游明朝" w:hAnsi="Arial" w:cs="Arial"/>
          <w:bCs/>
        </w:rPr>
        <w:t xml:space="preserve">identify </w:t>
      </w:r>
      <w:r w:rsidR="009D31D5" w:rsidRPr="00115EC8">
        <w:rPr>
          <w:rFonts w:ascii="Arial" w:eastAsia="游明朝" w:hAnsi="Arial" w:cs="Arial"/>
          <w:bCs/>
        </w:rPr>
        <w:t xml:space="preserve">discarded </w:t>
      </w:r>
      <w:r w:rsidR="00F8757F" w:rsidRPr="00115EC8">
        <w:rPr>
          <w:rFonts w:ascii="Arial" w:eastAsia="游明朝" w:hAnsi="Arial" w:cs="Arial"/>
          <w:bCs/>
        </w:rPr>
        <w:t>RLC SDU</w:t>
      </w:r>
      <w:r w:rsidR="00075FF6" w:rsidRPr="00115EC8">
        <w:rPr>
          <w:rFonts w:ascii="Arial" w:eastAsia="游明朝" w:hAnsi="Arial" w:cs="Arial"/>
          <w:bCs/>
        </w:rPr>
        <w:t xml:space="preserve">s. </w:t>
      </w:r>
      <w:r w:rsidR="00821A18">
        <w:rPr>
          <w:rFonts w:ascii="Arial" w:eastAsia="游明朝" w:hAnsi="Arial" w:cs="Arial"/>
          <w:bCs/>
        </w:rPr>
        <w:t>Regarding this identification, we confirm that t</w:t>
      </w:r>
      <w:r w:rsidR="00F82D74" w:rsidRPr="00115EC8">
        <w:rPr>
          <w:rFonts w:ascii="Arial" w:eastAsia="游明朝" w:hAnsi="Arial" w:cs="Arial"/>
          <w:bCs/>
        </w:rPr>
        <w:t>he current PDCP, RLC specifications specify that PDCP indicates the dis</w:t>
      </w:r>
      <w:r w:rsidR="004B4F14" w:rsidRPr="00115EC8">
        <w:rPr>
          <w:rFonts w:ascii="Arial" w:eastAsia="游明朝" w:hAnsi="Arial" w:cs="Arial"/>
          <w:bCs/>
        </w:rPr>
        <w:t>card to RLC.</w:t>
      </w:r>
      <w:r w:rsidR="00FF5C27">
        <w:rPr>
          <w:rFonts w:ascii="Arial" w:eastAsia="游明朝" w:hAnsi="Arial" w:cs="Arial"/>
          <w:bCs/>
        </w:rPr>
        <w:t xml:space="preserve"> </w:t>
      </w:r>
      <w:r w:rsidR="00042BD8">
        <w:rPr>
          <w:rFonts w:ascii="Arial" w:eastAsia="游明朝" w:hAnsi="Arial" w:cs="Arial"/>
          <w:bCs/>
        </w:rPr>
        <w:t>Also,</w:t>
      </w:r>
      <w:r w:rsidR="00FF5C27">
        <w:rPr>
          <w:rFonts w:ascii="Arial" w:eastAsia="游明朝" w:hAnsi="Arial" w:cs="Arial"/>
          <w:bCs/>
        </w:rPr>
        <w:t xml:space="preserve"> the current specification does not allow to introduce </w:t>
      </w:r>
      <w:r w:rsidR="00EB7FE1">
        <w:rPr>
          <w:rFonts w:ascii="Arial" w:eastAsia="游明朝" w:hAnsi="Arial" w:cs="Arial"/>
          <w:bCs/>
        </w:rPr>
        <w:t xml:space="preserve">an </w:t>
      </w:r>
      <w:r w:rsidR="00FF5C27">
        <w:rPr>
          <w:rFonts w:ascii="Arial" w:eastAsia="游明朝" w:hAnsi="Arial" w:cs="Arial"/>
          <w:bCs/>
        </w:rPr>
        <w:t>RLC SN gap</w:t>
      </w:r>
      <w:r w:rsidR="00B17860">
        <w:rPr>
          <w:rFonts w:ascii="Arial" w:eastAsia="游明朝" w:hAnsi="Arial" w:cs="Arial"/>
          <w:bCs/>
        </w:rPr>
        <w:t>.</w:t>
      </w:r>
      <w:r w:rsidR="009F049A">
        <w:rPr>
          <w:rFonts w:ascii="Arial" w:eastAsia="游明朝" w:hAnsi="Arial" w:cs="Arial"/>
          <w:bCs/>
        </w:rPr>
        <w:t xml:space="preserve"> </w:t>
      </w:r>
      <w:r w:rsidR="00B17860" w:rsidRPr="00B17860">
        <w:rPr>
          <w:rFonts w:ascii="Arial" w:eastAsia="游明朝" w:hAnsi="Arial" w:cs="Arial"/>
          <w:bCs/>
        </w:rPr>
        <w:t xml:space="preserve">However, if we consider discarding all </w:t>
      </w:r>
      <w:r w:rsidR="00B17860" w:rsidRPr="0093014D">
        <w:rPr>
          <w:rFonts w:ascii="Arial" w:eastAsia="游明朝" w:hAnsi="Arial" w:cs="Arial"/>
          <w:bCs/>
        </w:rPr>
        <w:t>in-flight old data</w:t>
      </w:r>
      <w:r w:rsidR="00100712">
        <w:rPr>
          <w:rFonts w:ascii="Arial" w:eastAsia="游明朝" w:hAnsi="Arial" w:cs="Arial"/>
          <w:bCs/>
        </w:rPr>
        <w:t xml:space="preserve">, all </w:t>
      </w:r>
      <w:r w:rsidR="00B17860" w:rsidRPr="00B17860">
        <w:rPr>
          <w:rFonts w:ascii="Arial" w:eastAsia="游明朝" w:hAnsi="Arial" w:cs="Arial"/>
          <w:bCs/>
        </w:rPr>
        <w:t>discarded PDCP SDUs, it will result in RLC SN gap(s).</w:t>
      </w:r>
    </w:p>
    <w:p w14:paraId="4CB2F6F6" w14:textId="294D04A7" w:rsidR="003F319A" w:rsidRDefault="003F319A" w:rsidP="00386BDD">
      <w:pPr>
        <w:rPr>
          <w:rFonts w:ascii="Arial" w:eastAsia="游明朝" w:hAnsi="Arial" w:cs="Arial"/>
          <w:bCs/>
        </w:rPr>
      </w:pPr>
      <w:r>
        <w:rPr>
          <w:rFonts w:ascii="Arial" w:eastAsia="游明朝" w:hAnsi="Arial" w:cs="Arial" w:hint="eastAsia"/>
          <w:bCs/>
        </w:rPr>
        <w:t>T</w:t>
      </w:r>
      <w:r>
        <w:rPr>
          <w:rFonts w:ascii="Arial" w:eastAsia="游明朝" w:hAnsi="Arial" w:cs="Arial"/>
          <w:bCs/>
        </w:rPr>
        <w:t>S38.323</w:t>
      </w:r>
    </w:p>
    <w:tbl>
      <w:tblPr>
        <w:tblStyle w:val="aff4"/>
        <w:tblW w:w="0" w:type="auto"/>
        <w:tblLook w:val="04A0" w:firstRow="1" w:lastRow="0" w:firstColumn="1" w:lastColumn="0" w:noHBand="0" w:noVBand="1"/>
      </w:tblPr>
      <w:tblGrid>
        <w:gridCol w:w="9629"/>
      </w:tblGrid>
      <w:tr w:rsidR="00821A18" w14:paraId="00E4F81B" w14:textId="77777777" w:rsidTr="00821A18">
        <w:tc>
          <w:tcPr>
            <w:tcW w:w="9629" w:type="dxa"/>
          </w:tcPr>
          <w:p w14:paraId="45D80C1A" w14:textId="77777777" w:rsidR="008F4610" w:rsidRPr="002E7A71" w:rsidRDefault="008F4610" w:rsidP="008F4610">
            <w:pPr>
              <w:pStyle w:val="21"/>
            </w:pPr>
            <w:bookmarkStart w:id="2" w:name="_Toc37126954"/>
            <w:bookmarkStart w:id="3" w:name="_Toc46492067"/>
            <w:bookmarkStart w:id="4" w:name="_Toc46492175"/>
            <w:bookmarkStart w:id="5" w:name="_Toc52581965"/>
            <w:r w:rsidRPr="002E7A71">
              <w:lastRenderedPageBreak/>
              <w:t>5.3</w:t>
            </w:r>
            <w:r w:rsidRPr="002E7A71">
              <w:tab/>
              <w:t>SDU discard</w:t>
            </w:r>
            <w:bookmarkEnd w:id="2"/>
            <w:bookmarkEnd w:id="3"/>
            <w:bookmarkEnd w:id="4"/>
            <w:bookmarkEnd w:id="5"/>
          </w:p>
          <w:p w14:paraId="0C551212" w14:textId="77777777" w:rsidR="008F4610" w:rsidRPr="002E7A71" w:rsidRDefault="008F4610" w:rsidP="008F4610">
            <w:r w:rsidRPr="002E7A71">
              <w:t xml:space="preserve">When the </w:t>
            </w:r>
            <w:r w:rsidRPr="002E7A71">
              <w:rPr>
                <w:i/>
              </w:rPr>
              <w:t>discardTimer</w:t>
            </w:r>
            <w:r w:rsidRPr="002E7A71">
              <w:t xml:space="preserve"> expires for a PDCP SDU</w:t>
            </w:r>
            <w:r w:rsidRPr="002E7A71">
              <w:rPr>
                <w:lang w:eastAsia="ko-KR"/>
              </w:rPr>
              <w:t>,</w:t>
            </w:r>
            <w:r w:rsidRPr="002E7A71">
              <w:t xml:space="preserve"> </w:t>
            </w:r>
            <w:r w:rsidRPr="002E7A71">
              <w:rPr>
                <w:lang w:eastAsia="ko-KR"/>
              </w:rPr>
              <w:t xml:space="preserve">or the successful delivery of a PDCP SDU is confirmed by PDCP status report, </w:t>
            </w:r>
            <w:r w:rsidRPr="002E7A71">
              <w:t xml:space="preserve">the transmitting PDCP entity shall discard the PDCP </w:t>
            </w:r>
            <w:r w:rsidRPr="002E7A71">
              <w:rPr>
                <w:lang w:eastAsia="ko-KR"/>
              </w:rPr>
              <w:t>S</w:t>
            </w:r>
            <w:r w:rsidRPr="002E7A71">
              <w:t xml:space="preserve">DU along with the corresponding PDCP </w:t>
            </w:r>
            <w:r w:rsidRPr="002E7A71">
              <w:rPr>
                <w:lang w:eastAsia="ko-KR"/>
              </w:rPr>
              <w:t>Data P</w:t>
            </w:r>
            <w:r w:rsidRPr="002E7A71">
              <w:t xml:space="preserve">DU. </w:t>
            </w:r>
            <w:r w:rsidRPr="008F4610">
              <w:rPr>
                <w:highlight w:val="yellow"/>
              </w:rPr>
              <w:t xml:space="preserve">If the corresponding PDCP </w:t>
            </w:r>
            <w:r w:rsidRPr="008F4610">
              <w:rPr>
                <w:highlight w:val="yellow"/>
                <w:lang w:eastAsia="ko-KR"/>
              </w:rPr>
              <w:t>Data</w:t>
            </w:r>
            <w:r w:rsidRPr="008F4610">
              <w:rPr>
                <w:highlight w:val="yellow"/>
              </w:rPr>
              <w:t xml:space="preserve"> PDU has already been submitted to lower layers, the discard is indicated to lower layers.</w:t>
            </w:r>
          </w:p>
          <w:p w14:paraId="36A30119" w14:textId="77777777" w:rsidR="008F4610" w:rsidRPr="002E7A71" w:rsidRDefault="008F4610" w:rsidP="008F4610">
            <w:pPr>
              <w:rPr>
                <w:lang w:eastAsia="ko-KR"/>
              </w:rPr>
            </w:pPr>
            <w:r w:rsidRPr="002E7A71">
              <w:t>For SRBs, when upper layers request a PDCP SDU discard, the PDCP entity shall discard all stored PDCP SDUs and PDCP PDUs.</w:t>
            </w:r>
          </w:p>
          <w:p w14:paraId="0FA32591" w14:textId="6841A2C9" w:rsidR="00821A18" w:rsidRPr="008F4610" w:rsidRDefault="008F4610" w:rsidP="008F4610">
            <w:pPr>
              <w:pStyle w:val="NO"/>
              <w:rPr>
                <w:lang w:val="en-GB" w:eastAsia="ko-KR"/>
              </w:rPr>
            </w:pPr>
            <w:r w:rsidRPr="002E7A71">
              <w:rPr>
                <w:lang w:val="en-GB" w:eastAsia="ko-KR"/>
              </w:rPr>
              <w:t>NOTE:</w:t>
            </w:r>
            <w:r w:rsidRPr="002E7A71">
              <w:rPr>
                <w:lang w:val="en-GB" w:eastAsia="ko-KR"/>
              </w:rPr>
              <w:tab/>
              <w:t>Discarding a PDCP SDU already associated with a PDCP SN causes a SN gap in the transmitted PDCP Data PDUs, which increases PDCP reordering delay in the receiving PDCP entity.</w:t>
            </w:r>
            <w:r w:rsidRPr="002E7A71">
              <w:rPr>
                <w:lang w:val="en-GB"/>
              </w:rPr>
              <w:t xml:space="preserve"> </w:t>
            </w:r>
            <w:r w:rsidRPr="002E7A71">
              <w:rPr>
                <w:lang w:val="en-GB" w:eastAsia="ko-KR"/>
              </w:rPr>
              <w:t>It is up to UE implementation how to minimize SN gap after SDU discard.</w:t>
            </w:r>
          </w:p>
        </w:tc>
      </w:tr>
    </w:tbl>
    <w:p w14:paraId="1BCF9B8F" w14:textId="77777777" w:rsidR="003F319A" w:rsidRDefault="003F319A" w:rsidP="00386BDD">
      <w:pPr>
        <w:rPr>
          <w:rFonts w:ascii="Arial" w:eastAsia="游明朝" w:hAnsi="Arial" w:cs="Arial"/>
          <w:bCs/>
        </w:rPr>
      </w:pPr>
    </w:p>
    <w:p w14:paraId="0CD0D4BA" w14:textId="3DEF2E4A" w:rsidR="00821A18" w:rsidRDefault="003F319A" w:rsidP="00386BDD">
      <w:pPr>
        <w:rPr>
          <w:rFonts w:ascii="Arial" w:eastAsia="游明朝" w:hAnsi="Arial" w:cs="Arial"/>
          <w:bCs/>
        </w:rPr>
      </w:pPr>
      <w:r>
        <w:rPr>
          <w:rFonts w:ascii="Arial" w:eastAsia="游明朝" w:hAnsi="Arial" w:cs="Arial" w:hint="eastAsia"/>
          <w:bCs/>
        </w:rPr>
        <w:t>T</w:t>
      </w:r>
      <w:r>
        <w:rPr>
          <w:rFonts w:ascii="Arial" w:eastAsia="游明朝" w:hAnsi="Arial" w:cs="Arial"/>
          <w:bCs/>
        </w:rPr>
        <w:t>S38.322</w:t>
      </w:r>
    </w:p>
    <w:tbl>
      <w:tblPr>
        <w:tblStyle w:val="aff4"/>
        <w:tblW w:w="0" w:type="auto"/>
        <w:tblLook w:val="04A0" w:firstRow="1" w:lastRow="0" w:firstColumn="1" w:lastColumn="0" w:noHBand="0" w:noVBand="1"/>
      </w:tblPr>
      <w:tblGrid>
        <w:gridCol w:w="9629"/>
      </w:tblGrid>
      <w:tr w:rsidR="008F4610" w14:paraId="3EF9CF9A" w14:textId="77777777" w:rsidTr="008F4610">
        <w:tc>
          <w:tcPr>
            <w:tcW w:w="9629" w:type="dxa"/>
          </w:tcPr>
          <w:p w14:paraId="3B1FEAE1" w14:textId="77777777" w:rsidR="005F25E2" w:rsidRPr="00AA4FD4" w:rsidRDefault="005F25E2" w:rsidP="005F25E2">
            <w:pPr>
              <w:pStyle w:val="21"/>
              <w:rPr>
                <w:rFonts w:eastAsia="ＭＳ 明朝"/>
              </w:rPr>
            </w:pPr>
            <w:bookmarkStart w:id="6" w:name="_Toc5722479"/>
            <w:bookmarkStart w:id="7" w:name="_Toc37462999"/>
            <w:bookmarkStart w:id="8" w:name="_Toc46502543"/>
            <w:bookmarkStart w:id="9" w:name="_Toc60824395"/>
            <w:r w:rsidRPr="00AA4FD4">
              <w:rPr>
                <w:rFonts w:eastAsia="ＭＳ 明朝"/>
              </w:rPr>
              <w:t>5</w:t>
            </w:r>
            <w:r w:rsidRPr="00AA4FD4">
              <w:t>.</w:t>
            </w:r>
            <w:r w:rsidRPr="00AA4FD4">
              <w:rPr>
                <w:rFonts w:eastAsia="ＭＳ 明朝"/>
              </w:rPr>
              <w:t>4</w:t>
            </w:r>
            <w:r w:rsidRPr="00AA4FD4">
              <w:tab/>
            </w:r>
            <w:r w:rsidRPr="00AA4FD4">
              <w:rPr>
                <w:rFonts w:eastAsia="ＭＳ 明朝"/>
              </w:rPr>
              <w:t>SDU discard procedures</w:t>
            </w:r>
            <w:bookmarkEnd w:id="6"/>
            <w:bookmarkEnd w:id="7"/>
            <w:bookmarkEnd w:id="8"/>
            <w:bookmarkEnd w:id="9"/>
          </w:p>
          <w:p w14:paraId="03D289B6" w14:textId="042611E2" w:rsidR="008F4610" w:rsidRPr="00101053" w:rsidRDefault="005F25E2" w:rsidP="00386BDD">
            <w:pPr>
              <w:rPr>
                <w:rFonts w:eastAsia="Malgun Gothic"/>
                <w:bCs/>
                <w:lang w:eastAsia="ko-KR"/>
              </w:rPr>
            </w:pPr>
            <w:r w:rsidRPr="00AA4FD4">
              <w:rPr>
                <w:bCs/>
                <w:lang w:eastAsia="ko-KR"/>
              </w:rPr>
              <w:t xml:space="preserve">When indicated from upper layer (i.e. PDCP) to discard a particular RLC SDU, the transmitting side of an AM RLC entity or the transmitting UM RLC entity shall discard the indicated RLC SDU, if neither the RLC SDU nor a segment thereof has been submitted to the lower layers. </w:t>
            </w:r>
            <w:r w:rsidRPr="00101053">
              <w:rPr>
                <w:bCs/>
                <w:highlight w:val="yellow"/>
                <w:lang w:eastAsia="ko-KR"/>
              </w:rPr>
              <w:t>The transmitting side of an AM RLC entity shall not introduce an RLC SN gap when discarding an RLC SDU.</w:t>
            </w:r>
          </w:p>
        </w:tc>
      </w:tr>
    </w:tbl>
    <w:p w14:paraId="41CB7520" w14:textId="77777777" w:rsidR="00821A18" w:rsidRDefault="00821A18" w:rsidP="00386BDD">
      <w:pPr>
        <w:rPr>
          <w:rFonts w:ascii="Arial" w:eastAsia="游明朝" w:hAnsi="Arial" w:cs="Arial"/>
          <w:bCs/>
        </w:rPr>
      </w:pPr>
    </w:p>
    <w:p w14:paraId="653962A7" w14:textId="05D430F2" w:rsidR="001B42B8" w:rsidRPr="00095CB5" w:rsidRDefault="001B42B8" w:rsidP="00386BDD">
      <w:pPr>
        <w:rPr>
          <w:rFonts w:ascii="Arial" w:eastAsia="游明朝" w:hAnsi="Arial" w:cs="Arial"/>
          <w:b/>
          <w:u w:val="single"/>
        </w:rPr>
      </w:pPr>
      <w:r w:rsidRPr="00095CB5">
        <w:rPr>
          <w:rFonts w:ascii="Arial" w:eastAsia="游明朝" w:hAnsi="Arial" w:cs="Arial" w:hint="eastAsia"/>
          <w:b/>
          <w:u w:val="single"/>
        </w:rPr>
        <w:t>H</w:t>
      </w:r>
      <w:r w:rsidRPr="00095CB5">
        <w:rPr>
          <w:rFonts w:ascii="Arial" w:eastAsia="游明朝" w:hAnsi="Arial" w:cs="Arial"/>
          <w:b/>
          <w:u w:val="single"/>
        </w:rPr>
        <w:t xml:space="preserve">ow to </w:t>
      </w:r>
      <w:r w:rsidR="00BE5182">
        <w:rPr>
          <w:rFonts w:ascii="Arial" w:eastAsia="游明朝" w:hAnsi="Arial" w:cs="Arial" w:hint="eastAsia"/>
          <w:b/>
          <w:u w:val="single"/>
        </w:rPr>
        <w:t>introduce</w:t>
      </w:r>
      <w:r w:rsidRPr="00095CB5">
        <w:rPr>
          <w:rFonts w:ascii="Arial" w:eastAsia="游明朝" w:hAnsi="Arial" w:cs="Arial"/>
          <w:b/>
          <w:u w:val="single"/>
        </w:rPr>
        <w:t xml:space="preserve"> RLC SN gap(s)</w:t>
      </w:r>
    </w:p>
    <w:p w14:paraId="57151007" w14:textId="327A42B0" w:rsidR="0093014D" w:rsidRPr="00552B1B" w:rsidRDefault="00BE5182" w:rsidP="00386BDD">
      <w:pPr>
        <w:rPr>
          <w:rFonts w:ascii="Arial" w:eastAsia="游明朝" w:hAnsi="Arial" w:cs="Arial"/>
          <w:bCs/>
        </w:rPr>
      </w:pPr>
      <w:r>
        <w:rPr>
          <w:rFonts w:ascii="Arial" w:eastAsia="游明朝" w:hAnsi="Arial" w:cs="Arial"/>
          <w:bCs/>
        </w:rPr>
        <w:t>To consider introducing RLC SN gaps, f</w:t>
      </w:r>
      <w:r w:rsidR="00235487">
        <w:rPr>
          <w:rFonts w:ascii="Arial" w:eastAsia="游明朝" w:hAnsi="Arial" w:cs="Arial"/>
          <w:bCs/>
        </w:rPr>
        <w:t xml:space="preserve">irst we </w:t>
      </w:r>
      <w:r w:rsidR="00100712">
        <w:rPr>
          <w:rFonts w:ascii="Arial" w:eastAsia="游明朝" w:hAnsi="Arial" w:cs="Arial"/>
          <w:bCs/>
        </w:rPr>
        <w:t>must</w:t>
      </w:r>
      <w:r w:rsidR="00403EE0">
        <w:rPr>
          <w:rFonts w:ascii="Arial" w:eastAsia="游明朝" w:hAnsi="Arial" w:cs="Arial"/>
          <w:bCs/>
        </w:rPr>
        <w:t xml:space="preserve"> </w:t>
      </w:r>
      <w:r w:rsidR="00235487">
        <w:rPr>
          <w:rFonts w:ascii="Arial" w:eastAsia="游明朝" w:hAnsi="Arial" w:cs="Arial"/>
          <w:bCs/>
        </w:rPr>
        <w:t xml:space="preserve">discuss whether the </w:t>
      </w:r>
      <w:r w:rsidR="00235487" w:rsidRPr="00115EC8">
        <w:rPr>
          <w:rFonts w:ascii="Arial" w:eastAsia="游明朝" w:hAnsi="Arial" w:cs="Arial"/>
          <w:bCs/>
        </w:rPr>
        <w:t>transmitting side</w:t>
      </w:r>
      <w:r w:rsidR="00235487">
        <w:rPr>
          <w:rFonts w:ascii="Arial" w:eastAsia="游明朝" w:hAnsi="Arial" w:cs="Arial"/>
          <w:bCs/>
        </w:rPr>
        <w:t xml:space="preserve"> notifies the RLC sequence numbers of discarded RLC PDUs </w:t>
      </w:r>
      <w:r w:rsidR="00907DFA">
        <w:rPr>
          <w:rFonts w:ascii="Arial" w:eastAsia="游明朝" w:hAnsi="Arial" w:cs="Arial"/>
          <w:bCs/>
        </w:rPr>
        <w:t>to the receiving side. In our view</w:t>
      </w:r>
      <w:r w:rsidR="00684BF5">
        <w:rPr>
          <w:rFonts w:ascii="Arial" w:eastAsia="游明朝" w:hAnsi="Arial" w:cs="Arial"/>
          <w:bCs/>
        </w:rPr>
        <w:t xml:space="preserve">, this indication of RLC sequence numbers is </w:t>
      </w:r>
      <w:r w:rsidR="00895F63">
        <w:rPr>
          <w:rFonts w:ascii="Arial" w:eastAsia="游明朝" w:hAnsi="Arial" w:cs="Arial"/>
          <w:bCs/>
        </w:rPr>
        <w:t xml:space="preserve">mandatory for the case where </w:t>
      </w:r>
      <w:r w:rsidR="00684BF5" w:rsidRPr="00115EC8">
        <w:rPr>
          <w:rFonts w:ascii="Arial" w:eastAsia="游明朝" w:hAnsi="Arial" w:cs="Arial"/>
          <w:bCs/>
        </w:rPr>
        <w:t>transmitting side</w:t>
      </w:r>
      <w:r w:rsidR="00684BF5">
        <w:rPr>
          <w:rFonts w:ascii="Arial" w:eastAsia="游明朝" w:hAnsi="Arial" w:cs="Arial"/>
          <w:bCs/>
        </w:rPr>
        <w:t xml:space="preserve"> will not retransmit the discarded RLC PDUs. Without this indication, the receiving side will </w:t>
      </w:r>
      <w:r w:rsidR="005A6CB8">
        <w:rPr>
          <w:rFonts w:ascii="Arial" w:eastAsia="游明朝" w:hAnsi="Arial" w:cs="Arial"/>
          <w:bCs/>
        </w:rPr>
        <w:t xml:space="preserve">continue to request the retransmission of </w:t>
      </w:r>
      <w:r w:rsidR="00DC25BD">
        <w:rPr>
          <w:rFonts w:ascii="Arial" w:eastAsia="游明朝" w:hAnsi="Arial" w:cs="Arial"/>
          <w:bCs/>
        </w:rPr>
        <w:t>the discarded RLC PDUs</w:t>
      </w:r>
      <w:r w:rsidR="00684BF5">
        <w:rPr>
          <w:rFonts w:ascii="Arial" w:eastAsia="游明朝" w:hAnsi="Arial" w:cs="Arial"/>
          <w:bCs/>
        </w:rPr>
        <w:t xml:space="preserve"> </w:t>
      </w:r>
      <w:r w:rsidR="005A6CB8">
        <w:rPr>
          <w:rFonts w:ascii="Arial" w:eastAsia="游明朝" w:hAnsi="Arial" w:cs="Arial"/>
          <w:bCs/>
        </w:rPr>
        <w:t>forever</w:t>
      </w:r>
      <w:r w:rsidR="002B6972">
        <w:rPr>
          <w:rFonts w:ascii="Arial" w:eastAsia="游明朝" w:hAnsi="Arial" w:cs="Arial"/>
          <w:bCs/>
        </w:rPr>
        <w:t xml:space="preserve">, </w:t>
      </w:r>
      <w:r w:rsidR="00552B1B">
        <w:rPr>
          <w:rFonts w:ascii="Arial" w:eastAsia="游明朝" w:hAnsi="Arial" w:cs="Arial"/>
          <w:bCs/>
        </w:rPr>
        <w:t>nevertheless the transmitting will not retransmit the discarded RLC PDUs.</w:t>
      </w:r>
    </w:p>
    <w:p w14:paraId="0446B204" w14:textId="3DA3C49B" w:rsidR="00113376" w:rsidRDefault="00113376" w:rsidP="00C617E5">
      <w:pPr>
        <w:rPr>
          <w:rFonts w:ascii="Arial" w:eastAsia="游明朝" w:hAnsi="Arial" w:cs="Arial"/>
          <w:b/>
        </w:rPr>
      </w:pPr>
      <w:bookmarkStart w:id="10" w:name="P2"/>
      <w:r w:rsidRPr="00113376">
        <w:rPr>
          <w:rFonts w:ascii="Arial" w:eastAsia="游明朝" w:hAnsi="Arial" w:cs="Arial"/>
          <w:b/>
        </w:rPr>
        <w:t xml:space="preserve">Proposal </w:t>
      </w:r>
      <w:r>
        <w:rPr>
          <w:rFonts w:ascii="Arial" w:eastAsia="游明朝" w:hAnsi="Arial" w:cs="Arial"/>
          <w:b/>
        </w:rPr>
        <w:t>2</w:t>
      </w:r>
      <w:r w:rsidRPr="00113376">
        <w:rPr>
          <w:rFonts w:ascii="Arial" w:eastAsia="游明朝" w:hAnsi="Arial" w:cs="Arial"/>
          <w:b/>
        </w:rPr>
        <w:t xml:space="preserve">: RAN2 </w:t>
      </w:r>
      <w:r w:rsidR="005A6CB8">
        <w:rPr>
          <w:rFonts w:ascii="Arial" w:eastAsia="游明朝" w:hAnsi="Arial" w:cs="Arial"/>
          <w:b/>
        </w:rPr>
        <w:t xml:space="preserve">agree to </w:t>
      </w:r>
      <w:r w:rsidR="002210CF">
        <w:rPr>
          <w:rFonts w:ascii="Arial" w:eastAsia="游明朝" w:hAnsi="Arial" w:cs="Arial"/>
          <w:b/>
        </w:rPr>
        <w:t>introduce</w:t>
      </w:r>
      <w:r w:rsidR="00C617E5">
        <w:rPr>
          <w:rFonts w:ascii="Arial" w:eastAsia="游明朝" w:hAnsi="Arial" w:cs="Arial"/>
          <w:b/>
        </w:rPr>
        <w:t xml:space="preserve"> the indication of </w:t>
      </w:r>
      <w:bookmarkStart w:id="11" w:name="_Hlk163066273"/>
      <w:r w:rsidR="00C617E5" w:rsidRPr="00C617E5">
        <w:rPr>
          <w:rFonts w:ascii="Arial" w:eastAsia="游明朝" w:hAnsi="Arial" w:cs="Arial"/>
          <w:b/>
        </w:rPr>
        <w:t>the RLC sequence numbers of discarded RLC PDUs</w:t>
      </w:r>
      <w:bookmarkEnd w:id="11"/>
      <w:r w:rsidR="00F55894">
        <w:rPr>
          <w:rFonts w:ascii="Arial" w:eastAsia="游明朝" w:hAnsi="Arial" w:cs="Arial"/>
          <w:b/>
        </w:rPr>
        <w:t xml:space="preserve">, the indication is from the </w:t>
      </w:r>
      <w:r w:rsidR="00F55894" w:rsidRPr="00F55894">
        <w:rPr>
          <w:rFonts w:ascii="Arial" w:eastAsia="游明朝" w:hAnsi="Arial" w:cs="Arial"/>
          <w:b/>
        </w:rPr>
        <w:t>transmitting side</w:t>
      </w:r>
      <w:r w:rsidR="00C617E5" w:rsidRPr="00C617E5">
        <w:rPr>
          <w:rFonts w:ascii="Arial" w:eastAsia="游明朝" w:hAnsi="Arial" w:cs="Arial"/>
          <w:b/>
        </w:rPr>
        <w:t xml:space="preserve"> to the receiving side.</w:t>
      </w:r>
    </w:p>
    <w:bookmarkEnd w:id="10"/>
    <w:p w14:paraId="47DE2226" w14:textId="7520E313" w:rsidR="00166133" w:rsidRDefault="00862EE2" w:rsidP="00DD132C">
      <w:pPr>
        <w:pStyle w:val="a9"/>
        <w:jc w:val="left"/>
        <w:rPr>
          <w:rFonts w:eastAsia="游明朝" w:cs="Arial"/>
          <w:lang w:eastAsia="ja-JP"/>
        </w:rPr>
      </w:pPr>
      <w:r w:rsidRPr="00862EE2">
        <w:rPr>
          <w:rFonts w:eastAsia="游明朝" w:cs="Arial"/>
          <w:lang w:eastAsia="ja-JP"/>
        </w:rPr>
        <w:t xml:space="preserve">The next discussion will </w:t>
      </w:r>
      <w:r>
        <w:rPr>
          <w:rFonts w:eastAsia="游明朝" w:cs="Arial"/>
          <w:lang w:eastAsia="ja-JP"/>
        </w:rPr>
        <w:t>be</w:t>
      </w:r>
      <w:r w:rsidRPr="00862EE2">
        <w:rPr>
          <w:rFonts w:eastAsia="游明朝" w:cs="Arial"/>
          <w:lang w:eastAsia="ja-JP"/>
        </w:rPr>
        <w:t xml:space="preserve"> the </w:t>
      </w:r>
      <w:r w:rsidR="009E0571" w:rsidRPr="00862EE2">
        <w:rPr>
          <w:rFonts w:eastAsia="游明朝" w:cs="Arial"/>
          <w:lang w:eastAsia="ja-JP"/>
        </w:rPr>
        <w:t>behaviour</w:t>
      </w:r>
      <w:r w:rsidRPr="00862EE2">
        <w:rPr>
          <w:rFonts w:eastAsia="游明朝" w:cs="Arial"/>
          <w:lang w:eastAsia="ja-JP"/>
        </w:rPr>
        <w:t xml:space="preserve"> of the receiving side</w:t>
      </w:r>
      <w:r w:rsidR="009E0571">
        <w:rPr>
          <w:rFonts w:eastAsia="游明朝" w:cs="Arial"/>
          <w:lang w:eastAsia="ja-JP"/>
        </w:rPr>
        <w:t xml:space="preserve"> after the indication</w:t>
      </w:r>
      <w:r w:rsidRPr="00862EE2">
        <w:rPr>
          <w:rFonts w:eastAsia="游明朝" w:cs="Arial"/>
          <w:lang w:eastAsia="ja-JP"/>
        </w:rPr>
        <w:t xml:space="preserve">. In our view, it is better to have the receiving side refrain from requesting the retransmission of discarded RLC PDUs </w:t>
      </w:r>
      <w:r w:rsidR="00D548E8">
        <w:rPr>
          <w:rFonts w:eastAsia="游明朝" w:cs="Arial"/>
          <w:lang w:eastAsia="ja-JP"/>
        </w:rPr>
        <w:t xml:space="preserve">to the transmitting side </w:t>
      </w:r>
      <w:r w:rsidRPr="00862EE2">
        <w:rPr>
          <w:rFonts w:eastAsia="游明朝" w:cs="Arial"/>
          <w:lang w:eastAsia="ja-JP"/>
        </w:rPr>
        <w:t xml:space="preserve">and consider the discarded RLC PDUs as if they were received correctly. </w:t>
      </w:r>
      <w:r w:rsidR="002D77C6">
        <w:rPr>
          <w:rFonts w:eastAsia="游明朝" w:cs="Arial"/>
          <w:lang w:eastAsia="ja-JP"/>
        </w:rPr>
        <w:t>It means that t</w:t>
      </w:r>
      <w:r w:rsidRPr="00862EE2">
        <w:rPr>
          <w:rFonts w:eastAsia="游明朝" w:cs="Arial"/>
          <w:lang w:eastAsia="ja-JP"/>
        </w:rPr>
        <w:t xml:space="preserve">he receiving side of an AM RLC entity </w:t>
      </w:r>
      <w:r w:rsidR="00C70E13">
        <w:rPr>
          <w:rFonts w:eastAsia="游明朝" w:cs="Arial"/>
          <w:lang w:eastAsia="ja-JP"/>
        </w:rPr>
        <w:t>will</w:t>
      </w:r>
      <w:r w:rsidRPr="00862EE2">
        <w:rPr>
          <w:rFonts w:eastAsia="游明朝" w:cs="Arial"/>
          <w:lang w:eastAsia="ja-JP"/>
        </w:rPr>
        <w:t xml:space="preserve"> </w:t>
      </w:r>
      <w:r w:rsidR="00C70E13">
        <w:rPr>
          <w:rFonts w:eastAsia="游明朝" w:cs="Arial"/>
          <w:lang w:eastAsia="ja-JP"/>
        </w:rPr>
        <w:t>not include NACK_SN info</w:t>
      </w:r>
      <w:r w:rsidR="008C4CBE">
        <w:rPr>
          <w:rFonts w:eastAsia="游明朝" w:cs="Arial"/>
          <w:lang w:eastAsia="ja-JP"/>
        </w:rPr>
        <w:t xml:space="preserve">rmation of </w:t>
      </w:r>
      <w:r w:rsidRPr="00862EE2">
        <w:rPr>
          <w:rFonts w:eastAsia="游明朝" w:cs="Arial"/>
          <w:lang w:eastAsia="ja-JP"/>
        </w:rPr>
        <w:t xml:space="preserve">discarded RLC PDUs and </w:t>
      </w:r>
      <w:r w:rsidR="00166133">
        <w:rPr>
          <w:rFonts w:eastAsia="游明朝" w:cs="Arial"/>
          <w:lang w:eastAsia="ja-JP"/>
        </w:rPr>
        <w:t xml:space="preserve">include ACK_SN information of </w:t>
      </w:r>
      <w:r w:rsidR="00166133" w:rsidRPr="00862EE2">
        <w:rPr>
          <w:rFonts w:eastAsia="游明朝" w:cs="Arial"/>
          <w:lang w:eastAsia="ja-JP"/>
        </w:rPr>
        <w:t>discarded RLC PDUs</w:t>
      </w:r>
      <w:r w:rsidR="005B374C">
        <w:rPr>
          <w:rFonts w:eastAsia="游明朝" w:cs="Arial"/>
          <w:lang w:eastAsia="ja-JP"/>
        </w:rPr>
        <w:t xml:space="preserve"> instead</w:t>
      </w:r>
      <w:r w:rsidR="007970EB">
        <w:rPr>
          <w:rFonts w:eastAsia="游明朝" w:cs="Arial"/>
          <w:lang w:eastAsia="ja-JP"/>
        </w:rPr>
        <w:t>, in other word</w:t>
      </w:r>
      <w:r w:rsidR="00544399">
        <w:rPr>
          <w:rFonts w:eastAsia="游明朝" w:cs="Arial"/>
          <w:lang w:eastAsia="ja-JP"/>
        </w:rPr>
        <w:t>,</w:t>
      </w:r>
      <w:r w:rsidR="007970EB">
        <w:rPr>
          <w:rFonts w:eastAsia="游明朝" w:cs="Arial"/>
          <w:lang w:eastAsia="ja-JP"/>
        </w:rPr>
        <w:t xml:space="preserve"> this STATUS PDU will not request the transmission of </w:t>
      </w:r>
      <w:r w:rsidR="007970EB" w:rsidRPr="00862EE2">
        <w:rPr>
          <w:rFonts w:eastAsia="游明朝" w:cs="Arial"/>
          <w:lang w:eastAsia="ja-JP"/>
        </w:rPr>
        <w:t>discarded RLC PDUs</w:t>
      </w:r>
      <w:r w:rsidR="007970EB">
        <w:rPr>
          <w:rFonts w:eastAsia="游明朝" w:cs="Arial"/>
          <w:lang w:eastAsia="ja-JP"/>
        </w:rPr>
        <w:t>.</w:t>
      </w:r>
    </w:p>
    <w:p w14:paraId="61510526" w14:textId="52BE576F" w:rsidR="00DC57A0" w:rsidRDefault="000568C3" w:rsidP="000568C3">
      <w:pPr>
        <w:rPr>
          <w:rFonts w:ascii="Arial" w:eastAsia="游明朝" w:hAnsi="Arial" w:cs="Arial"/>
          <w:b/>
        </w:rPr>
      </w:pPr>
      <w:bookmarkStart w:id="12" w:name="P3"/>
      <w:r w:rsidRPr="00113376">
        <w:rPr>
          <w:rFonts w:ascii="Arial" w:eastAsia="游明朝" w:hAnsi="Arial" w:cs="Arial"/>
          <w:b/>
        </w:rPr>
        <w:t xml:space="preserve">Proposal </w:t>
      </w:r>
      <w:r>
        <w:rPr>
          <w:rFonts w:ascii="Arial" w:eastAsia="游明朝" w:hAnsi="Arial" w:cs="Arial"/>
          <w:b/>
        </w:rPr>
        <w:t>3</w:t>
      </w:r>
      <w:r w:rsidRPr="00113376">
        <w:rPr>
          <w:rFonts w:ascii="Arial" w:eastAsia="游明朝" w:hAnsi="Arial" w:cs="Arial"/>
          <w:b/>
        </w:rPr>
        <w:t xml:space="preserve">: RAN2 </w:t>
      </w:r>
      <w:r>
        <w:rPr>
          <w:rFonts w:ascii="Arial" w:eastAsia="游明朝" w:hAnsi="Arial" w:cs="Arial"/>
          <w:b/>
        </w:rPr>
        <w:t xml:space="preserve">agree </w:t>
      </w:r>
      <w:r w:rsidR="00E8153B">
        <w:rPr>
          <w:rFonts w:ascii="Arial" w:eastAsia="游明朝" w:hAnsi="Arial" w:cs="Arial"/>
          <w:b/>
        </w:rPr>
        <w:t xml:space="preserve">that </w:t>
      </w:r>
      <w:r w:rsidR="00CF5C12">
        <w:rPr>
          <w:rFonts w:ascii="Arial" w:eastAsia="游明朝" w:hAnsi="Arial" w:cs="Arial"/>
          <w:b/>
        </w:rPr>
        <w:t xml:space="preserve">after the SN indication of </w:t>
      </w:r>
      <w:r w:rsidR="00CF5C12" w:rsidRPr="00CF5C12">
        <w:rPr>
          <w:rFonts w:ascii="Arial" w:eastAsia="游明朝" w:hAnsi="Arial" w:cs="Arial"/>
          <w:b/>
        </w:rPr>
        <w:t>discarded RLC PDUs</w:t>
      </w:r>
      <w:r w:rsidR="00CF5C12">
        <w:rPr>
          <w:rFonts w:ascii="Arial" w:eastAsia="游明朝" w:hAnsi="Arial" w:cs="Arial"/>
          <w:b/>
        </w:rPr>
        <w:t xml:space="preserve">, </w:t>
      </w:r>
      <w:r w:rsidR="00E8153B">
        <w:rPr>
          <w:rFonts w:ascii="Arial" w:eastAsia="游明朝" w:hAnsi="Arial" w:cs="Arial"/>
          <w:b/>
        </w:rPr>
        <w:t xml:space="preserve">the reviving side </w:t>
      </w:r>
      <w:r w:rsidR="00C01E8E">
        <w:rPr>
          <w:rFonts w:ascii="Arial" w:eastAsia="游明朝" w:hAnsi="Arial" w:cs="Arial"/>
          <w:b/>
        </w:rPr>
        <w:t xml:space="preserve">AM entity </w:t>
      </w:r>
      <w:r w:rsidR="00CF5C12">
        <w:rPr>
          <w:rFonts w:ascii="Arial" w:eastAsia="游明朝" w:hAnsi="Arial" w:cs="Arial"/>
          <w:b/>
        </w:rPr>
        <w:t xml:space="preserve">will not include </w:t>
      </w:r>
      <w:r w:rsidR="00CF5C12" w:rsidRPr="00CF5C12">
        <w:rPr>
          <w:rFonts w:ascii="Arial" w:eastAsia="游明朝" w:hAnsi="Arial" w:cs="Arial"/>
          <w:b/>
        </w:rPr>
        <w:t>NACK_SN information of discarded RLC PDUs</w:t>
      </w:r>
      <w:r w:rsidR="00870331">
        <w:rPr>
          <w:rFonts w:ascii="Arial" w:eastAsia="游明朝" w:hAnsi="Arial" w:cs="Arial"/>
          <w:b/>
        </w:rPr>
        <w:t xml:space="preserve"> in </w:t>
      </w:r>
      <w:r w:rsidR="00870331" w:rsidRPr="00870331">
        <w:rPr>
          <w:rFonts w:ascii="Arial" w:eastAsia="游明朝" w:hAnsi="Arial" w:cs="Arial"/>
          <w:b/>
        </w:rPr>
        <w:t>STATUS PDU</w:t>
      </w:r>
      <w:r w:rsidR="002F63B0">
        <w:rPr>
          <w:rFonts w:ascii="Arial" w:eastAsia="游明朝" w:hAnsi="Arial" w:cs="Arial"/>
          <w:b/>
        </w:rPr>
        <w:t xml:space="preserve">, will include </w:t>
      </w:r>
      <w:bookmarkStart w:id="13" w:name="_Hlk163116339"/>
      <w:r w:rsidR="002F63B0">
        <w:rPr>
          <w:rFonts w:ascii="Arial" w:eastAsia="游明朝" w:hAnsi="Arial" w:cs="Arial"/>
          <w:b/>
        </w:rPr>
        <w:t xml:space="preserve">ACK_SN information of </w:t>
      </w:r>
      <w:r w:rsidR="002F63B0" w:rsidRPr="00CF5C12">
        <w:rPr>
          <w:rFonts w:ascii="Arial" w:eastAsia="游明朝" w:hAnsi="Arial" w:cs="Arial"/>
          <w:b/>
        </w:rPr>
        <w:t>discarded RLC PDUs</w:t>
      </w:r>
      <w:bookmarkEnd w:id="13"/>
      <w:r w:rsidR="002F63B0" w:rsidRPr="00CF5C12">
        <w:rPr>
          <w:rFonts w:ascii="Arial" w:eastAsia="游明朝" w:hAnsi="Arial" w:cs="Arial"/>
          <w:b/>
        </w:rPr>
        <w:t xml:space="preserve"> </w:t>
      </w:r>
      <w:r w:rsidR="002F63B0">
        <w:rPr>
          <w:rFonts w:ascii="Arial" w:eastAsia="游明朝" w:hAnsi="Arial" w:cs="Arial"/>
          <w:b/>
        </w:rPr>
        <w:t xml:space="preserve">in </w:t>
      </w:r>
      <w:r w:rsidR="002F63B0" w:rsidRPr="00870331">
        <w:rPr>
          <w:rFonts w:ascii="Arial" w:eastAsia="游明朝" w:hAnsi="Arial" w:cs="Arial"/>
          <w:b/>
        </w:rPr>
        <w:t>STATUS PDU</w:t>
      </w:r>
      <w:r w:rsidR="002F63B0">
        <w:rPr>
          <w:rFonts w:ascii="Arial" w:eastAsia="游明朝" w:hAnsi="Arial" w:cs="Arial"/>
          <w:b/>
        </w:rPr>
        <w:t xml:space="preserve"> instead.</w:t>
      </w:r>
    </w:p>
    <w:p w14:paraId="2729329B" w14:textId="5F0859BF" w:rsidR="009E0571" w:rsidRPr="003F319A" w:rsidRDefault="009E0571" w:rsidP="00CF5C12">
      <w:pPr>
        <w:pStyle w:val="a9"/>
        <w:rPr>
          <w:rFonts w:eastAsia="游明朝" w:cs="Arial"/>
          <w:sz w:val="21"/>
          <w:szCs w:val="21"/>
          <w:lang w:eastAsia="ja-JP"/>
        </w:rPr>
      </w:pPr>
      <w:bookmarkStart w:id="14" w:name="_Hlk118378814"/>
      <w:bookmarkEnd w:id="12"/>
      <w:r w:rsidRPr="003F319A">
        <w:rPr>
          <w:rFonts w:eastAsia="游明朝" w:cs="Arial"/>
          <w:sz w:val="21"/>
          <w:szCs w:val="21"/>
          <w:lang w:eastAsia="ja-JP"/>
        </w:rPr>
        <w:t>Fi</w:t>
      </w:r>
      <w:r w:rsidR="006A17CC" w:rsidRPr="003F319A">
        <w:rPr>
          <w:rFonts w:eastAsia="游明朝" w:cs="Arial"/>
          <w:sz w:val="21"/>
          <w:szCs w:val="21"/>
          <w:lang w:eastAsia="ja-JP"/>
        </w:rPr>
        <w:t>n</w:t>
      </w:r>
      <w:r w:rsidRPr="003F319A">
        <w:rPr>
          <w:rFonts w:eastAsia="游明朝" w:cs="Arial"/>
          <w:sz w:val="21"/>
          <w:szCs w:val="21"/>
          <w:lang w:eastAsia="ja-JP"/>
        </w:rPr>
        <w:t xml:space="preserve">al discussion is the </w:t>
      </w:r>
      <w:r w:rsidR="006A17CC" w:rsidRPr="003F319A">
        <w:rPr>
          <w:rFonts w:eastAsia="游明朝" w:cs="Arial"/>
          <w:lang w:eastAsia="ja-JP"/>
        </w:rPr>
        <w:t xml:space="preserve">behaviour </w:t>
      </w:r>
      <w:r w:rsidRPr="003F319A">
        <w:rPr>
          <w:rFonts w:eastAsia="游明朝" w:cs="Arial"/>
          <w:lang w:eastAsia="ja-JP"/>
        </w:rPr>
        <w:t xml:space="preserve">of the </w:t>
      </w:r>
      <w:r w:rsidR="007C68AC">
        <w:rPr>
          <w:rFonts w:eastAsia="游明朝" w:cs="Arial"/>
          <w:lang w:eastAsia="ja-JP"/>
        </w:rPr>
        <w:t>transmitting</w:t>
      </w:r>
      <w:r w:rsidRPr="003F319A">
        <w:rPr>
          <w:rFonts w:eastAsia="游明朝" w:cs="Arial"/>
          <w:lang w:eastAsia="ja-JP"/>
        </w:rPr>
        <w:t xml:space="preserve"> side after the </w:t>
      </w:r>
      <w:r w:rsidR="008B5D61">
        <w:rPr>
          <w:rFonts w:eastAsia="游明朝" w:cs="Arial"/>
          <w:lang w:eastAsia="ja-JP"/>
        </w:rPr>
        <w:t xml:space="preserve">SN </w:t>
      </w:r>
      <w:r w:rsidRPr="003F319A">
        <w:rPr>
          <w:rFonts w:eastAsia="游明朝" w:cs="Arial"/>
          <w:lang w:eastAsia="ja-JP"/>
        </w:rPr>
        <w:t>indication.</w:t>
      </w:r>
      <w:r w:rsidR="008B5D61">
        <w:rPr>
          <w:rFonts w:eastAsia="游明朝" w:cs="Arial" w:hint="eastAsia"/>
          <w:sz w:val="21"/>
          <w:szCs w:val="21"/>
          <w:lang w:eastAsia="ja-JP"/>
        </w:rPr>
        <w:t xml:space="preserve"> </w:t>
      </w:r>
      <w:r w:rsidR="008B5D61">
        <w:rPr>
          <w:rFonts w:eastAsia="游明朝" w:cs="Arial"/>
          <w:sz w:val="21"/>
          <w:szCs w:val="21"/>
          <w:lang w:eastAsia="ja-JP"/>
        </w:rPr>
        <w:t xml:space="preserve">The </w:t>
      </w:r>
      <w:r w:rsidR="008B5D61">
        <w:rPr>
          <w:rFonts w:eastAsia="游明朝" w:cs="Arial"/>
          <w:lang w:eastAsia="ja-JP"/>
        </w:rPr>
        <w:t xml:space="preserve">transmitting side will receive the STATUS PDU including </w:t>
      </w:r>
      <w:r w:rsidR="008B5D61" w:rsidRPr="008B5D61">
        <w:rPr>
          <w:rFonts w:eastAsia="游明朝" w:cs="Arial"/>
          <w:lang w:eastAsia="ja-JP"/>
        </w:rPr>
        <w:t>ACK_SN information of discarded RLC PDUs</w:t>
      </w:r>
      <w:r w:rsidR="00451C1B">
        <w:rPr>
          <w:rFonts w:eastAsia="游明朝" w:cs="Arial"/>
          <w:lang w:eastAsia="ja-JP"/>
        </w:rPr>
        <w:t xml:space="preserve">. At this point the transmitting side </w:t>
      </w:r>
      <w:r w:rsidR="00A61FDE">
        <w:rPr>
          <w:rFonts w:eastAsia="游明朝" w:cs="Arial"/>
          <w:lang w:eastAsia="ja-JP"/>
        </w:rPr>
        <w:t xml:space="preserve">can treat </w:t>
      </w:r>
      <w:r w:rsidR="00A61FDE" w:rsidRPr="008B5D61">
        <w:rPr>
          <w:rFonts w:eastAsia="游明朝" w:cs="Arial"/>
          <w:lang w:eastAsia="ja-JP"/>
        </w:rPr>
        <w:t>discarded RLC PDUs</w:t>
      </w:r>
      <w:r w:rsidR="00A61FDE">
        <w:rPr>
          <w:rFonts w:eastAsia="游明朝" w:cs="Arial"/>
          <w:lang w:eastAsia="ja-JP"/>
        </w:rPr>
        <w:t xml:space="preserve"> as if those were received </w:t>
      </w:r>
      <w:r w:rsidR="00A61FDE" w:rsidRPr="00862EE2">
        <w:rPr>
          <w:rFonts w:eastAsia="游明朝" w:cs="Arial"/>
          <w:lang w:eastAsia="ja-JP"/>
        </w:rPr>
        <w:t>correctly</w:t>
      </w:r>
      <w:r w:rsidR="00A61FDE">
        <w:rPr>
          <w:rFonts w:eastAsia="游明朝" w:cs="Arial"/>
          <w:lang w:eastAsia="ja-JP"/>
        </w:rPr>
        <w:t xml:space="preserve"> at the receiving side.</w:t>
      </w:r>
      <w:r w:rsidR="0032274F">
        <w:rPr>
          <w:rFonts w:eastAsia="游明朝" w:cs="Arial"/>
          <w:lang w:eastAsia="ja-JP"/>
        </w:rPr>
        <w:t xml:space="preserve"> Furthermore, the transmitting side will not receive </w:t>
      </w:r>
      <w:r w:rsidR="0032274F" w:rsidRPr="0032274F">
        <w:rPr>
          <w:rFonts w:eastAsia="游明朝" w:cs="Arial"/>
          <w:lang w:eastAsia="ja-JP"/>
        </w:rPr>
        <w:t>NACK_SN information of discarded RLC PDUs</w:t>
      </w:r>
      <w:r w:rsidR="0032274F">
        <w:rPr>
          <w:rFonts w:eastAsia="游明朝" w:cs="Arial"/>
          <w:lang w:eastAsia="ja-JP"/>
        </w:rPr>
        <w:t xml:space="preserve">, thus no more </w:t>
      </w:r>
      <w:r w:rsidR="0032274F" w:rsidRPr="00115EC8">
        <w:rPr>
          <w:rFonts w:eastAsia="游明朝" w:cs="Arial"/>
          <w:bCs/>
        </w:rPr>
        <w:t>retransmission</w:t>
      </w:r>
      <w:r w:rsidR="0032274F">
        <w:rPr>
          <w:rFonts w:eastAsia="游明朝" w:cs="Arial"/>
          <w:lang w:eastAsia="ja-JP"/>
        </w:rPr>
        <w:t xml:space="preserve"> for the discarded RLC PDUS is triggered.</w:t>
      </w:r>
    </w:p>
    <w:p w14:paraId="0D666A80" w14:textId="2BEEFBC6" w:rsidR="00CF5C12" w:rsidRDefault="00CF5C12" w:rsidP="00CF5C12">
      <w:pPr>
        <w:rPr>
          <w:rFonts w:ascii="Arial" w:eastAsia="游明朝" w:hAnsi="Arial" w:cs="Arial"/>
          <w:b/>
        </w:rPr>
      </w:pPr>
      <w:bookmarkStart w:id="15" w:name="P4"/>
      <w:r w:rsidRPr="00113376">
        <w:rPr>
          <w:rFonts w:ascii="Arial" w:eastAsia="游明朝" w:hAnsi="Arial" w:cs="Arial"/>
          <w:b/>
        </w:rPr>
        <w:t xml:space="preserve">Proposal </w:t>
      </w:r>
      <w:r w:rsidR="00870331">
        <w:rPr>
          <w:rFonts w:ascii="Arial" w:eastAsia="游明朝" w:hAnsi="Arial" w:cs="Arial"/>
          <w:b/>
        </w:rPr>
        <w:t>4</w:t>
      </w:r>
      <w:r w:rsidRPr="00113376">
        <w:rPr>
          <w:rFonts w:ascii="Arial" w:eastAsia="游明朝" w:hAnsi="Arial" w:cs="Arial"/>
          <w:b/>
        </w:rPr>
        <w:t xml:space="preserve">: </w:t>
      </w:r>
      <w:r w:rsidR="00870331" w:rsidRPr="00113376">
        <w:rPr>
          <w:rFonts w:ascii="Arial" w:eastAsia="游明朝" w:hAnsi="Arial" w:cs="Arial"/>
          <w:b/>
        </w:rPr>
        <w:t xml:space="preserve">RAN2 </w:t>
      </w:r>
      <w:r w:rsidR="00870331">
        <w:rPr>
          <w:rFonts w:ascii="Arial" w:eastAsia="游明朝" w:hAnsi="Arial" w:cs="Arial"/>
          <w:b/>
        </w:rPr>
        <w:t xml:space="preserve">agree that after the SN indication of </w:t>
      </w:r>
      <w:r w:rsidR="00870331" w:rsidRPr="00CF5C12">
        <w:rPr>
          <w:rFonts w:ascii="Arial" w:eastAsia="游明朝" w:hAnsi="Arial" w:cs="Arial"/>
          <w:b/>
        </w:rPr>
        <w:t>discarded RLC PDUs</w:t>
      </w:r>
      <w:r w:rsidR="00870331">
        <w:rPr>
          <w:rFonts w:ascii="Arial" w:eastAsia="游明朝" w:hAnsi="Arial" w:cs="Arial"/>
          <w:b/>
        </w:rPr>
        <w:t xml:space="preserve">, </w:t>
      </w:r>
      <w:r w:rsidR="009A2664">
        <w:rPr>
          <w:rFonts w:ascii="Arial" w:eastAsia="游明朝" w:hAnsi="Arial" w:cs="Arial"/>
          <w:b/>
        </w:rPr>
        <w:t xml:space="preserve">when </w:t>
      </w:r>
      <w:r w:rsidR="00870331">
        <w:rPr>
          <w:rFonts w:ascii="Arial" w:eastAsia="游明朝" w:hAnsi="Arial" w:cs="Arial"/>
          <w:b/>
        </w:rPr>
        <w:t xml:space="preserve">the transmitting side </w:t>
      </w:r>
      <w:r w:rsidR="00882524">
        <w:rPr>
          <w:rFonts w:ascii="Arial" w:eastAsia="游明朝" w:hAnsi="Arial" w:cs="Arial"/>
          <w:b/>
        </w:rPr>
        <w:t xml:space="preserve">AM entity </w:t>
      </w:r>
      <w:r w:rsidR="009A2664">
        <w:rPr>
          <w:rFonts w:ascii="Arial" w:eastAsia="游明朝" w:hAnsi="Arial" w:cs="Arial"/>
          <w:b/>
        </w:rPr>
        <w:t xml:space="preserve">receive the STASU PDU including </w:t>
      </w:r>
      <w:r w:rsidR="009A2664" w:rsidRPr="009A2664">
        <w:rPr>
          <w:rFonts w:ascii="Arial" w:eastAsia="游明朝" w:hAnsi="Arial" w:cs="Arial"/>
          <w:b/>
        </w:rPr>
        <w:t xml:space="preserve">ACK_SN information of discarded RLC PDUs </w:t>
      </w:r>
      <w:r w:rsidR="00095CB5">
        <w:rPr>
          <w:rFonts w:ascii="Arial" w:eastAsia="游明朝" w:hAnsi="Arial" w:cs="Arial"/>
          <w:b/>
        </w:rPr>
        <w:t xml:space="preserve">from the receiving side, then the transmitting </w:t>
      </w:r>
      <w:r w:rsidR="00152B67">
        <w:rPr>
          <w:rFonts w:ascii="Arial" w:eastAsia="游明朝" w:hAnsi="Arial" w:cs="Arial"/>
          <w:b/>
        </w:rPr>
        <w:t>side t</w:t>
      </w:r>
      <w:r w:rsidR="00095CB5">
        <w:rPr>
          <w:rFonts w:ascii="Arial" w:eastAsia="游明朝" w:hAnsi="Arial" w:cs="Arial"/>
          <w:b/>
        </w:rPr>
        <w:t>rea</w:t>
      </w:r>
      <w:r w:rsidR="00152B67">
        <w:rPr>
          <w:rFonts w:ascii="Arial" w:eastAsia="游明朝" w:hAnsi="Arial" w:cs="Arial"/>
          <w:b/>
        </w:rPr>
        <w:t>t</w:t>
      </w:r>
      <w:r w:rsidR="00095CB5">
        <w:rPr>
          <w:rFonts w:ascii="Arial" w:eastAsia="游明朝" w:hAnsi="Arial" w:cs="Arial"/>
          <w:b/>
        </w:rPr>
        <w:t xml:space="preserve"> the </w:t>
      </w:r>
      <w:r w:rsidR="00095CB5" w:rsidRPr="009A2664">
        <w:rPr>
          <w:rFonts w:ascii="Arial" w:eastAsia="游明朝" w:hAnsi="Arial" w:cs="Arial"/>
          <w:b/>
        </w:rPr>
        <w:t>discarded RLC PDUs</w:t>
      </w:r>
      <w:r w:rsidR="00095CB5">
        <w:rPr>
          <w:rFonts w:ascii="Arial" w:eastAsia="游明朝" w:hAnsi="Arial" w:cs="Arial"/>
          <w:b/>
        </w:rPr>
        <w:t xml:space="preserve"> </w:t>
      </w:r>
      <w:r w:rsidR="00095CB5" w:rsidRPr="00095CB5">
        <w:rPr>
          <w:rFonts w:ascii="Arial" w:eastAsia="游明朝" w:hAnsi="Arial" w:cs="Arial"/>
          <w:b/>
        </w:rPr>
        <w:t>as if those were received correctly at the receiving side</w:t>
      </w:r>
      <w:r w:rsidR="005F78EE">
        <w:rPr>
          <w:rFonts w:ascii="Arial" w:eastAsia="游明朝" w:hAnsi="Arial" w:cs="Arial"/>
          <w:b/>
        </w:rPr>
        <w:t>.</w:t>
      </w:r>
    </w:p>
    <w:bookmarkEnd w:id="15"/>
    <w:p w14:paraId="6BB656E6" w14:textId="64A7290D" w:rsidR="00B91FBA" w:rsidRPr="00B91FBA" w:rsidRDefault="00B91FBA" w:rsidP="00723EDA">
      <w:pPr>
        <w:pStyle w:val="a9"/>
        <w:rPr>
          <w:rFonts w:eastAsia="游明朝" w:cs="Arial"/>
          <w:b/>
          <w:bCs/>
          <w:sz w:val="21"/>
          <w:szCs w:val="21"/>
          <w:lang w:eastAsia="ja-JP"/>
        </w:rPr>
      </w:pPr>
    </w:p>
    <w:bookmarkEnd w:id="0"/>
    <w:bookmarkEnd w:id="14"/>
    <w:p w14:paraId="7FFAC03E" w14:textId="3052468A" w:rsidR="00C01F33" w:rsidRPr="008678EA" w:rsidRDefault="007D2D5B" w:rsidP="00CE0424">
      <w:pPr>
        <w:pStyle w:val="1"/>
        <w:rPr>
          <w:rFonts w:cs="Arial"/>
          <w:sz w:val="32"/>
          <w:szCs w:val="18"/>
        </w:rPr>
      </w:pPr>
      <w:r w:rsidRPr="008678EA">
        <w:rPr>
          <w:rFonts w:cs="Arial"/>
          <w:sz w:val="32"/>
          <w:szCs w:val="18"/>
        </w:rPr>
        <w:lastRenderedPageBreak/>
        <w:t>3</w:t>
      </w:r>
      <w:r w:rsidR="00EC4447" w:rsidRPr="008678EA">
        <w:rPr>
          <w:rFonts w:cs="Arial"/>
          <w:sz w:val="32"/>
          <w:szCs w:val="18"/>
        </w:rPr>
        <w:tab/>
      </w:r>
      <w:r w:rsidR="00C01F33" w:rsidRPr="008678EA">
        <w:rPr>
          <w:rFonts w:cs="Arial"/>
          <w:sz w:val="32"/>
          <w:szCs w:val="18"/>
        </w:rPr>
        <w:t>Conclusion</w:t>
      </w:r>
    </w:p>
    <w:p w14:paraId="4546D3AD" w14:textId="3C39A976" w:rsidR="005D2BDB"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proposals:</w:t>
      </w:r>
    </w:p>
    <w:p w14:paraId="3DF3AD58" w14:textId="77777777" w:rsidR="00A839D1" w:rsidRDefault="00A839D1" w:rsidP="00EE4C33">
      <w:pPr>
        <w:pStyle w:val="a9"/>
        <w:rPr>
          <w:rFonts w:cs="Arial"/>
        </w:rPr>
      </w:pPr>
    </w:p>
    <w:p w14:paraId="5E3D7FB3" w14:textId="0621FBAC" w:rsidR="00A839D1" w:rsidRDefault="00A839D1" w:rsidP="0093014D">
      <w:pPr>
        <w:rPr>
          <w:rFonts w:ascii="Arial" w:eastAsia="游明朝" w:hAnsi="Arial" w:cs="Arial"/>
          <w:b/>
        </w:rPr>
      </w:pPr>
      <w:r>
        <w:rPr>
          <w:rFonts w:cs="Arial"/>
        </w:rPr>
        <w:fldChar w:fldCharType="begin"/>
      </w:r>
      <w:r>
        <w:rPr>
          <w:rFonts w:cs="Arial"/>
        </w:rPr>
        <w:instrText xml:space="preserve"> REF P1 \h </w:instrText>
      </w:r>
      <w:r>
        <w:rPr>
          <w:rFonts w:cs="Arial"/>
        </w:rPr>
      </w:r>
      <w:r>
        <w:rPr>
          <w:rFonts w:cs="Arial"/>
        </w:rPr>
        <w:fldChar w:fldCharType="separate"/>
      </w:r>
      <w:r w:rsidRPr="00113376">
        <w:rPr>
          <w:rFonts w:ascii="Arial" w:eastAsia="游明朝" w:hAnsi="Arial" w:cs="Arial"/>
          <w:b/>
        </w:rPr>
        <w:t>Proposal 1: RAN2 agree to discuss mechanisms to avoid retransmitting RLC PDUs associated with the discarded PDCP SDUs.</w:t>
      </w:r>
    </w:p>
    <w:p w14:paraId="1B5CAEB6" w14:textId="231E7D47" w:rsidR="00A839D1" w:rsidRDefault="00A839D1" w:rsidP="00C617E5">
      <w:pPr>
        <w:rPr>
          <w:rFonts w:ascii="Arial" w:eastAsia="游明朝" w:hAnsi="Arial" w:cs="Arial"/>
          <w:b/>
        </w:rPr>
      </w:pPr>
      <w:r>
        <w:rPr>
          <w:rFonts w:cs="Arial"/>
        </w:rPr>
        <w:fldChar w:fldCharType="end"/>
      </w:r>
      <w:r>
        <w:rPr>
          <w:rFonts w:cs="Arial"/>
        </w:rPr>
        <w:fldChar w:fldCharType="begin"/>
      </w:r>
      <w:r>
        <w:rPr>
          <w:rFonts w:cs="Arial"/>
        </w:rPr>
        <w:instrText xml:space="preserve"> REF P2 \h </w:instrText>
      </w:r>
      <w:r>
        <w:rPr>
          <w:rFonts w:cs="Arial"/>
        </w:rPr>
      </w:r>
      <w:r>
        <w:rPr>
          <w:rFonts w:cs="Arial"/>
        </w:rPr>
        <w:fldChar w:fldCharType="separate"/>
      </w:r>
      <w:r w:rsidRPr="00113376">
        <w:rPr>
          <w:rFonts w:ascii="Arial" w:eastAsia="游明朝" w:hAnsi="Arial" w:cs="Arial"/>
          <w:b/>
        </w:rPr>
        <w:t xml:space="preserve">Proposal </w:t>
      </w:r>
      <w:r>
        <w:rPr>
          <w:rFonts w:ascii="Arial" w:eastAsia="游明朝" w:hAnsi="Arial" w:cs="Arial"/>
          <w:b/>
        </w:rPr>
        <w:t>2</w:t>
      </w:r>
      <w:r w:rsidRPr="00113376">
        <w:rPr>
          <w:rFonts w:ascii="Arial" w:eastAsia="游明朝" w:hAnsi="Arial" w:cs="Arial"/>
          <w:b/>
        </w:rPr>
        <w:t xml:space="preserve">: RAN2 </w:t>
      </w:r>
      <w:r>
        <w:rPr>
          <w:rFonts w:ascii="Arial" w:eastAsia="游明朝" w:hAnsi="Arial" w:cs="Arial"/>
          <w:b/>
        </w:rPr>
        <w:t xml:space="preserve">agree to introduce the indication of </w:t>
      </w:r>
      <w:r w:rsidRPr="00C617E5">
        <w:rPr>
          <w:rFonts w:ascii="Arial" w:eastAsia="游明朝" w:hAnsi="Arial" w:cs="Arial"/>
          <w:b/>
        </w:rPr>
        <w:t>the RLC sequence numbers of discarded RLC PDUs</w:t>
      </w:r>
      <w:r>
        <w:rPr>
          <w:rFonts w:ascii="Arial" w:eastAsia="游明朝" w:hAnsi="Arial" w:cs="Arial"/>
          <w:b/>
        </w:rPr>
        <w:t xml:space="preserve">, the indication is from the </w:t>
      </w:r>
      <w:r w:rsidRPr="00F55894">
        <w:rPr>
          <w:rFonts w:ascii="Arial" w:eastAsia="游明朝" w:hAnsi="Arial" w:cs="Arial"/>
          <w:b/>
        </w:rPr>
        <w:t>transmitting side</w:t>
      </w:r>
      <w:r w:rsidRPr="00C617E5">
        <w:rPr>
          <w:rFonts w:ascii="Arial" w:eastAsia="游明朝" w:hAnsi="Arial" w:cs="Arial"/>
          <w:b/>
        </w:rPr>
        <w:t xml:space="preserve"> to the receiving side.</w:t>
      </w:r>
    </w:p>
    <w:p w14:paraId="231CE766" w14:textId="60F24FE8" w:rsidR="00A839D1" w:rsidRDefault="00A839D1" w:rsidP="000568C3">
      <w:pPr>
        <w:rPr>
          <w:rFonts w:ascii="Arial" w:eastAsia="游明朝" w:hAnsi="Arial" w:cs="Arial"/>
          <w:b/>
        </w:rPr>
      </w:pPr>
      <w:r>
        <w:rPr>
          <w:rFonts w:cs="Arial"/>
        </w:rPr>
        <w:fldChar w:fldCharType="end"/>
      </w:r>
      <w:r>
        <w:rPr>
          <w:rFonts w:cs="Arial"/>
        </w:rPr>
        <w:fldChar w:fldCharType="begin"/>
      </w:r>
      <w:r>
        <w:rPr>
          <w:rFonts w:cs="Arial"/>
        </w:rPr>
        <w:instrText xml:space="preserve"> REF P3 \h </w:instrText>
      </w:r>
      <w:r>
        <w:rPr>
          <w:rFonts w:cs="Arial"/>
        </w:rPr>
      </w:r>
      <w:r>
        <w:rPr>
          <w:rFonts w:cs="Arial"/>
        </w:rPr>
        <w:fldChar w:fldCharType="separate"/>
      </w:r>
      <w:r w:rsidRPr="00113376">
        <w:rPr>
          <w:rFonts w:ascii="Arial" w:eastAsia="游明朝" w:hAnsi="Arial" w:cs="Arial"/>
          <w:b/>
        </w:rPr>
        <w:t xml:space="preserve">Proposal </w:t>
      </w:r>
      <w:r>
        <w:rPr>
          <w:rFonts w:ascii="Arial" w:eastAsia="游明朝" w:hAnsi="Arial" w:cs="Arial"/>
          <w:b/>
        </w:rPr>
        <w:t>3</w:t>
      </w:r>
      <w:r w:rsidRPr="00113376">
        <w:rPr>
          <w:rFonts w:ascii="Arial" w:eastAsia="游明朝" w:hAnsi="Arial" w:cs="Arial"/>
          <w:b/>
        </w:rPr>
        <w:t xml:space="preserve">: RAN2 </w:t>
      </w:r>
      <w:r>
        <w:rPr>
          <w:rFonts w:ascii="Arial" w:eastAsia="游明朝" w:hAnsi="Arial" w:cs="Arial"/>
          <w:b/>
        </w:rPr>
        <w:t xml:space="preserve">agree that after the SN indication of </w:t>
      </w:r>
      <w:r w:rsidRPr="00CF5C12">
        <w:rPr>
          <w:rFonts w:ascii="Arial" w:eastAsia="游明朝" w:hAnsi="Arial" w:cs="Arial"/>
          <w:b/>
        </w:rPr>
        <w:t>discarded RLC PDUs</w:t>
      </w:r>
      <w:r>
        <w:rPr>
          <w:rFonts w:ascii="Arial" w:eastAsia="游明朝" w:hAnsi="Arial" w:cs="Arial"/>
          <w:b/>
        </w:rPr>
        <w:t xml:space="preserve">, the reviving side AM entity will not include </w:t>
      </w:r>
      <w:r w:rsidRPr="00CF5C12">
        <w:rPr>
          <w:rFonts w:ascii="Arial" w:eastAsia="游明朝" w:hAnsi="Arial" w:cs="Arial"/>
          <w:b/>
        </w:rPr>
        <w:t>NACK_SN information of discarded RLC PDUs</w:t>
      </w:r>
      <w:r>
        <w:rPr>
          <w:rFonts w:ascii="Arial" w:eastAsia="游明朝" w:hAnsi="Arial" w:cs="Arial"/>
          <w:b/>
        </w:rPr>
        <w:t xml:space="preserve"> in </w:t>
      </w:r>
      <w:r w:rsidRPr="00870331">
        <w:rPr>
          <w:rFonts w:ascii="Arial" w:eastAsia="游明朝" w:hAnsi="Arial" w:cs="Arial"/>
          <w:b/>
        </w:rPr>
        <w:t>STATUS PDU</w:t>
      </w:r>
      <w:r>
        <w:rPr>
          <w:rFonts w:ascii="Arial" w:eastAsia="游明朝" w:hAnsi="Arial" w:cs="Arial"/>
          <w:b/>
        </w:rPr>
        <w:t xml:space="preserve">, will include ACK_SN information of </w:t>
      </w:r>
      <w:r w:rsidRPr="00CF5C12">
        <w:rPr>
          <w:rFonts w:ascii="Arial" w:eastAsia="游明朝" w:hAnsi="Arial" w:cs="Arial"/>
          <w:b/>
        </w:rPr>
        <w:t xml:space="preserve">discarded RLC PDUs </w:t>
      </w:r>
      <w:r>
        <w:rPr>
          <w:rFonts w:ascii="Arial" w:eastAsia="游明朝" w:hAnsi="Arial" w:cs="Arial"/>
          <w:b/>
        </w:rPr>
        <w:t xml:space="preserve">in </w:t>
      </w:r>
      <w:r w:rsidRPr="00870331">
        <w:rPr>
          <w:rFonts w:ascii="Arial" w:eastAsia="游明朝" w:hAnsi="Arial" w:cs="Arial"/>
          <w:b/>
        </w:rPr>
        <w:t>STATUS PDU</w:t>
      </w:r>
      <w:r>
        <w:rPr>
          <w:rFonts w:ascii="Arial" w:eastAsia="游明朝" w:hAnsi="Arial" w:cs="Arial"/>
          <w:b/>
        </w:rPr>
        <w:t xml:space="preserve"> instead.</w:t>
      </w:r>
    </w:p>
    <w:p w14:paraId="103547CF" w14:textId="7DF78845" w:rsidR="00A839D1" w:rsidRDefault="00A839D1" w:rsidP="00CF5C12">
      <w:pPr>
        <w:rPr>
          <w:rFonts w:ascii="Arial" w:eastAsia="游明朝" w:hAnsi="Arial" w:cs="Arial"/>
          <w:b/>
        </w:rPr>
      </w:pPr>
      <w:r>
        <w:rPr>
          <w:rFonts w:cs="Arial"/>
        </w:rPr>
        <w:fldChar w:fldCharType="end"/>
      </w:r>
      <w:r>
        <w:rPr>
          <w:rFonts w:cs="Arial"/>
        </w:rPr>
        <w:fldChar w:fldCharType="begin"/>
      </w:r>
      <w:r>
        <w:rPr>
          <w:rFonts w:cs="Arial"/>
        </w:rPr>
        <w:instrText xml:space="preserve"> REF P4 \h </w:instrText>
      </w:r>
      <w:r>
        <w:rPr>
          <w:rFonts w:cs="Arial"/>
        </w:rPr>
      </w:r>
      <w:r>
        <w:rPr>
          <w:rFonts w:cs="Arial"/>
        </w:rPr>
        <w:fldChar w:fldCharType="separate"/>
      </w:r>
      <w:r w:rsidRPr="00113376">
        <w:rPr>
          <w:rFonts w:ascii="Arial" w:eastAsia="游明朝" w:hAnsi="Arial" w:cs="Arial"/>
          <w:b/>
        </w:rPr>
        <w:t xml:space="preserve">Proposal </w:t>
      </w:r>
      <w:r>
        <w:rPr>
          <w:rFonts w:ascii="Arial" w:eastAsia="游明朝" w:hAnsi="Arial" w:cs="Arial"/>
          <w:b/>
        </w:rPr>
        <w:t>4</w:t>
      </w:r>
      <w:r w:rsidRPr="00113376">
        <w:rPr>
          <w:rFonts w:ascii="Arial" w:eastAsia="游明朝" w:hAnsi="Arial" w:cs="Arial"/>
          <w:b/>
        </w:rPr>
        <w:t xml:space="preserve">: RAN2 </w:t>
      </w:r>
      <w:r>
        <w:rPr>
          <w:rFonts w:ascii="Arial" w:eastAsia="游明朝" w:hAnsi="Arial" w:cs="Arial"/>
          <w:b/>
        </w:rPr>
        <w:t xml:space="preserve">agree that after the SN indication of </w:t>
      </w:r>
      <w:r w:rsidRPr="00CF5C12">
        <w:rPr>
          <w:rFonts w:ascii="Arial" w:eastAsia="游明朝" w:hAnsi="Arial" w:cs="Arial"/>
          <w:b/>
        </w:rPr>
        <w:t>discarded RLC PDUs</w:t>
      </w:r>
      <w:r>
        <w:rPr>
          <w:rFonts w:ascii="Arial" w:eastAsia="游明朝" w:hAnsi="Arial" w:cs="Arial"/>
          <w:b/>
        </w:rPr>
        <w:t xml:space="preserve">, when the transmitting side AM entity receive the STASU PDU including </w:t>
      </w:r>
      <w:r w:rsidRPr="009A2664">
        <w:rPr>
          <w:rFonts w:ascii="Arial" w:eastAsia="游明朝" w:hAnsi="Arial" w:cs="Arial"/>
          <w:b/>
        </w:rPr>
        <w:t xml:space="preserve">ACK_SN information of discarded RLC PDUs </w:t>
      </w:r>
      <w:r>
        <w:rPr>
          <w:rFonts w:ascii="Arial" w:eastAsia="游明朝" w:hAnsi="Arial" w:cs="Arial"/>
          <w:b/>
        </w:rPr>
        <w:t xml:space="preserve">from the receiving side, then the transmitting side treat the </w:t>
      </w:r>
      <w:r w:rsidRPr="009A2664">
        <w:rPr>
          <w:rFonts w:ascii="Arial" w:eastAsia="游明朝" w:hAnsi="Arial" w:cs="Arial"/>
          <w:b/>
        </w:rPr>
        <w:t>discarded RLC PDUs</w:t>
      </w:r>
      <w:r>
        <w:rPr>
          <w:rFonts w:ascii="Arial" w:eastAsia="游明朝" w:hAnsi="Arial" w:cs="Arial"/>
          <w:b/>
        </w:rPr>
        <w:t xml:space="preserve"> </w:t>
      </w:r>
      <w:r w:rsidRPr="00095CB5">
        <w:rPr>
          <w:rFonts w:ascii="Arial" w:eastAsia="游明朝" w:hAnsi="Arial" w:cs="Arial"/>
          <w:b/>
        </w:rPr>
        <w:t>as if those were received correctly at the receiving side</w:t>
      </w:r>
      <w:r>
        <w:rPr>
          <w:rFonts w:ascii="Arial" w:eastAsia="游明朝" w:hAnsi="Arial" w:cs="Arial"/>
          <w:b/>
        </w:rPr>
        <w:t>.</w:t>
      </w:r>
    </w:p>
    <w:p w14:paraId="5D8CBED9" w14:textId="671078CF" w:rsidR="007A45F3" w:rsidRPr="004F2BE7" w:rsidRDefault="00A839D1" w:rsidP="00EE4C33">
      <w:pPr>
        <w:pStyle w:val="a9"/>
        <w:rPr>
          <w:rFonts w:cs="Arial"/>
        </w:rPr>
      </w:pPr>
      <w:r>
        <w:rPr>
          <w:rFonts w:cs="Arial"/>
        </w:rPr>
        <w:fldChar w:fldCharType="end"/>
      </w:r>
    </w:p>
    <w:p w14:paraId="03C67EC1" w14:textId="54D88698" w:rsidR="008678EA" w:rsidRPr="008678EA" w:rsidRDefault="007A45F3" w:rsidP="005A2BC5">
      <w:pPr>
        <w:pStyle w:val="1"/>
        <w:ind w:left="0" w:firstLine="0"/>
        <w:rPr>
          <w:rFonts w:cs="Arial"/>
          <w:sz w:val="32"/>
          <w:szCs w:val="18"/>
        </w:rPr>
      </w:pPr>
      <w:r>
        <w:rPr>
          <w:rFonts w:cs="Arial"/>
          <w:sz w:val="32"/>
          <w:szCs w:val="18"/>
        </w:rPr>
        <w:t>4</w:t>
      </w:r>
      <w:r w:rsidR="008678EA" w:rsidRPr="008678EA">
        <w:rPr>
          <w:rFonts w:cs="Arial"/>
          <w:sz w:val="32"/>
          <w:szCs w:val="18"/>
        </w:rPr>
        <w:tab/>
      </w:r>
      <w:r w:rsidR="00153109">
        <w:rPr>
          <w:rFonts w:ascii="游明朝" w:eastAsia="游明朝" w:hAnsi="游明朝" w:cs="Arial" w:hint="eastAsia"/>
          <w:sz w:val="32"/>
          <w:szCs w:val="18"/>
        </w:rPr>
        <w:t xml:space="preserve">　</w:t>
      </w:r>
      <w:r w:rsidR="009F4AEE" w:rsidRPr="009F4AEE">
        <w:rPr>
          <w:rFonts w:cs="Arial"/>
          <w:sz w:val="32"/>
          <w:szCs w:val="18"/>
        </w:rPr>
        <w:t>Reference</w:t>
      </w:r>
    </w:p>
    <w:p w14:paraId="5F4B3D7A" w14:textId="65B5909B" w:rsidR="00C51F9E" w:rsidRPr="00B25CE7" w:rsidRDefault="007C7C05" w:rsidP="00A13633">
      <w:pPr>
        <w:pStyle w:val="a9"/>
        <w:jc w:val="left"/>
        <w:rPr>
          <w:rFonts w:hint="eastAsia"/>
          <w:bCs/>
        </w:rPr>
      </w:pPr>
      <w:r w:rsidRPr="008B2B4C">
        <w:rPr>
          <w:rFonts w:eastAsia="游明朝" w:cs="Arial" w:hint="eastAsia"/>
          <w:lang w:eastAsia="ja-JP"/>
        </w:rPr>
        <w:t>[</w:t>
      </w:r>
      <w:r w:rsidRPr="008B2B4C">
        <w:rPr>
          <w:rFonts w:eastAsia="游明朝" w:cs="Arial"/>
          <w:lang w:eastAsia="ja-JP"/>
        </w:rPr>
        <w:t>1]</w:t>
      </w:r>
      <w:r w:rsidRPr="008B2B4C">
        <w:rPr>
          <w:rFonts w:eastAsia="游明朝" w:cs="Arial" w:hint="eastAsia"/>
          <w:lang w:eastAsia="ja-JP"/>
        </w:rPr>
        <w:t xml:space="preserve">　</w:t>
      </w:r>
      <w:r w:rsidR="00FB00FD" w:rsidRPr="00FB00FD">
        <w:t xml:space="preserve"> </w:t>
      </w:r>
      <w:r w:rsidR="00FB00FD" w:rsidRPr="00FB00FD">
        <w:rPr>
          <w:rFonts w:eastAsia="游明朝" w:cs="Arial"/>
          <w:lang w:eastAsia="ja-JP"/>
        </w:rPr>
        <w:t>RP-240791</w:t>
      </w:r>
      <w:r w:rsidR="00B25CE7">
        <w:rPr>
          <w:rFonts w:eastAsia="游明朝" w:cs="Arial"/>
          <w:lang w:eastAsia="ja-JP"/>
        </w:rPr>
        <w:tab/>
      </w:r>
      <w:r w:rsidR="00B25CE7" w:rsidRPr="00B25CE7">
        <w:rPr>
          <w:rFonts w:eastAsia="游明朝" w:cs="Arial"/>
          <w:lang w:eastAsia="ja-JP"/>
        </w:rPr>
        <w:t>Revised WID on XR (</w:t>
      </w:r>
      <w:proofErr w:type="spellStart"/>
      <w:r w:rsidR="00B25CE7" w:rsidRPr="00B25CE7">
        <w:rPr>
          <w:rFonts w:eastAsia="游明朝" w:cs="Arial"/>
          <w:lang w:eastAsia="ja-JP"/>
        </w:rPr>
        <w:t>eXtended</w:t>
      </w:r>
      <w:proofErr w:type="spellEnd"/>
      <w:r w:rsidR="00B25CE7" w:rsidRPr="00B25CE7">
        <w:rPr>
          <w:rFonts w:eastAsia="游明朝" w:cs="Arial"/>
          <w:lang w:eastAsia="ja-JP"/>
        </w:rPr>
        <w:t xml:space="preserve"> Reality) for NR Phase 3</w:t>
      </w:r>
      <w:r w:rsidR="00B25CE7">
        <w:rPr>
          <w:rFonts w:eastAsia="游明朝" w:cs="Arial"/>
          <w:lang w:eastAsia="ja-JP"/>
        </w:rPr>
        <w:tab/>
      </w:r>
      <w:r w:rsidR="00B25CE7">
        <w:rPr>
          <w:rFonts w:eastAsia="游明朝" w:cs="Arial"/>
          <w:lang w:eastAsia="ja-JP"/>
        </w:rPr>
        <w:tab/>
      </w:r>
      <w:r w:rsidR="00C422EE" w:rsidRPr="00C422EE">
        <w:rPr>
          <w:rFonts w:eastAsia="游明朝" w:cs="Arial"/>
          <w:lang w:eastAsia="ja-JP"/>
        </w:rPr>
        <w:t>Nokia (Rapporteur)</w:t>
      </w:r>
    </w:p>
    <w:sectPr w:rsidR="00C51F9E" w:rsidRPr="00B25CE7"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B5D2BA" w14:textId="77777777" w:rsidR="00CD4A6F" w:rsidRDefault="00CD4A6F">
      <w:r>
        <w:separator/>
      </w:r>
    </w:p>
  </w:endnote>
  <w:endnote w:type="continuationSeparator" w:id="0">
    <w:p w14:paraId="18C6E428" w14:textId="77777777" w:rsidR="00CD4A6F" w:rsidRDefault="00CD4A6F">
      <w:r>
        <w:continuationSeparator/>
      </w:r>
    </w:p>
  </w:endnote>
  <w:endnote w:type="continuationNotice" w:id="1">
    <w:p w14:paraId="1F58FA09" w14:textId="77777777" w:rsidR="00CD4A6F" w:rsidRDefault="00CD4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3BD25A" w14:textId="77777777" w:rsidR="00CD4A6F" w:rsidRDefault="00CD4A6F">
      <w:r>
        <w:separator/>
      </w:r>
    </w:p>
  </w:footnote>
  <w:footnote w:type="continuationSeparator" w:id="0">
    <w:p w14:paraId="21FCDF01" w14:textId="77777777" w:rsidR="00CD4A6F" w:rsidRDefault="00CD4A6F">
      <w:r>
        <w:continuationSeparator/>
      </w:r>
    </w:p>
  </w:footnote>
  <w:footnote w:type="continuationNotice" w:id="1">
    <w:p w14:paraId="1BB9ED8F" w14:textId="77777777" w:rsidR="00CD4A6F" w:rsidRDefault="00CD4A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4"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5"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6"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4774B6E"/>
    <w:multiLevelType w:val="hybridMultilevel"/>
    <w:tmpl w:val="F97CD55E"/>
    <w:lvl w:ilvl="0" w:tplc="85CA1FCE">
      <w:start w:val="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3363E7"/>
    <w:multiLevelType w:val="hybridMultilevel"/>
    <w:tmpl w:val="D5583968"/>
    <w:lvl w:ilvl="0" w:tplc="369440DE">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2"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37794637">
    <w:abstractNumId w:val="31"/>
  </w:num>
  <w:num w:numId="2" w16cid:durableId="741023846">
    <w:abstractNumId w:val="28"/>
  </w:num>
  <w:num w:numId="3" w16cid:durableId="1688555015">
    <w:abstractNumId w:val="2"/>
  </w:num>
  <w:num w:numId="4" w16cid:durableId="1227911782">
    <w:abstractNumId w:val="32"/>
  </w:num>
  <w:num w:numId="5" w16cid:durableId="468666615">
    <w:abstractNumId w:val="33"/>
  </w:num>
  <w:num w:numId="6" w16cid:durableId="1768846743">
    <w:abstractNumId w:val="34"/>
  </w:num>
  <w:num w:numId="7" w16cid:durableId="584800225">
    <w:abstractNumId w:val="18"/>
  </w:num>
  <w:num w:numId="8" w16cid:durableId="1854104041">
    <w:abstractNumId w:val="19"/>
  </w:num>
  <w:num w:numId="9" w16cid:durableId="1511481140">
    <w:abstractNumId w:val="12"/>
  </w:num>
  <w:num w:numId="10" w16cid:durableId="1008941538">
    <w:abstractNumId w:val="43"/>
  </w:num>
  <w:num w:numId="11" w16cid:durableId="1455712139">
    <w:abstractNumId w:val="25"/>
  </w:num>
  <w:num w:numId="12" w16cid:durableId="606274876">
    <w:abstractNumId w:val="40"/>
  </w:num>
  <w:num w:numId="13" w16cid:durableId="500199028">
    <w:abstractNumId w:val="41"/>
  </w:num>
  <w:num w:numId="14" w16cid:durableId="387076203">
    <w:abstractNumId w:val="20"/>
  </w:num>
  <w:num w:numId="15" w16cid:durableId="100610269">
    <w:abstractNumId w:val="1"/>
  </w:num>
  <w:num w:numId="16" w16cid:durableId="37516567">
    <w:abstractNumId w:val="0"/>
  </w:num>
  <w:num w:numId="17" w16cid:durableId="360669704">
    <w:abstractNumId w:val="5"/>
  </w:num>
  <w:num w:numId="18" w16cid:durableId="135076719">
    <w:abstractNumId w:val="30"/>
  </w:num>
  <w:num w:numId="19" w16cid:durableId="2016180719">
    <w:abstractNumId w:val="21"/>
  </w:num>
  <w:num w:numId="20" w16cid:durableId="73015345">
    <w:abstractNumId w:val="38"/>
  </w:num>
  <w:num w:numId="21" w16cid:durableId="139657948">
    <w:abstractNumId w:val="6"/>
  </w:num>
  <w:num w:numId="22" w16cid:durableId="1282299005">
    <w:abstractNumId w:val="42"/>
  </w:num>
  <w:num w:numId="23" w16cid:durableId="16467201">
    <w:abstractNumId w:val="36"/>
  </w:num>
  <w:num w:numId="24" w16cid:durableId="1713111702">
    <w:abstractNumId w:val="22"/>
  </w:num>
  <w:num w:numId="25" w16cid:durableId="422342851">
    <w:abstractNumId w:val="8"/>
  </w:num>
  <w:num w:numId="26" w16cid:durableId="1504584986">
    <w:abstractNumId w:val="39"/>
  </w:num>
  <w:num w:numId="27" w16cid:durableId="1814523635">
    <w:abstractNumId w:val="15"/>
  </w:num>
  <w:num w:numId="28" w16cid:durableId="1056778654">
    <w:abstractNumId w:val="16"/>
  </w:num>
  <w:num w:numId="29" w16cid:durableId="1994597334">
    <w:abstractNumId w:val="14"/>
  </w:num>
  <w:num w:numId="30" w16cid:durableId="2021735295">
    <w:abstractNumId w:val="24"/>
  </w:num>
  <w:num w:numId="31" w16cid:durableId="917637102">
    <w:abstractNumId w:val="23"/>
  </w:num>
  <w:num w:numId="32" w16cid:durableId="622463029">
    <w:abstractNumId w:val="17"/>
  </w:num>
  <w:num w:numId="33" w16cid:durableId="1314678425">
    <w:abstractNumId w:val="4"/>
  </w:num>
  <w:num w:numId="34" w16cid:durableId="496189155">
    <w:abstractNumId w:val="11"/>
  </w:num>
  <w:num w:numId="35" w16cid:durableId="539703291">
    <w:abstractNumId w:val="7"/>
  </w:num>
  <w:num w:numId="36" w16cid:durableId="36589158">
    <w:abstractNumId w:val="9"/>
  </w:num>
  <w:num w:numId="37" w16cid:durableId="551306185">
    <w:abstractNumId w:val="13"/>
  </w:num>
  <w:num w:numId="38" w16cid:durableId="1431660365">
    <w:abstractNumId w:val="27"/>
  </w:num>
  <w:num w:numId="39" w16cid:durableId="15450261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09323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8128322">
    <w:abstractNumId w:val="35"/>
  </w:num>
  <w:num w:numId="42" w16cid:durableId="1834711598">
    <w:abstractNumId w:val="26"/>
  </w:num>
  <w:num w:numId="43" w16cid:durableId="775060291">
    <w:abstractNumId w:val="29"/>
  </w:num>
  <w:num w:numId="44" w16cid:durableId="1283734461">
    <w:abstractNumId w:val="37"/>
  </w:num>
  <w:num w:numId="45" w16cid:durableId="901021656">
    <w:abstractNumId w:val="3"/>
  </w:num>
  <w:num w:numId="46" w16cid:durableId="124329699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D13"/>
    <w:rsid w:val="00010F72"/>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63"/>
    <w:rsid w:val="000151EC"/>
    <w:rsid w:val="000152D7"/>
    <w:rsid w:val="000153E9"/>
    <w:rsid w:val="000157B0"/>
    <w:rsid w:val="000158BC"/>
    <w:rsid w:val="00015957"/>
    <w:rsid w:val="00015CF1"/>
    <w:rsid w:val="00015D15"/>
    <w:rsid w:val="00015F27"/>
    <w:rsid w:val="000166DC"/>
    <w:rsid w:val="00016B44"/>
    <w:rsid w:val="00016FF8"/>
    <w:rsid w:val="0001749C"/>
    <w:rsid w:val="000176A7"/>
    <w:rsid w:val="000203BE"/>
    <w:rsid w:val="00020EE0"/>
    <w:rsid w:val="00021224"/>
    <w:rsid w:val="00021496"/>
    <w:rsid w:val="000217AD"/>
    <w:rsid w:val="00021BFE"/>
    <w:rsid w:val="00021D47"/>
    <w:rsid w:val="00022763"/>
    <w:rsid w:val="00022A90"/>
    <w:rsid w:val="00022C5F"/>
    <w:rsid w:val="00023045"/>
    <w:rsid w:val="00023214"/>
    <w:rsid w:val="0002367C"/>
    <w:rsid w:val="00023E99"/>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B5B"/>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EF2"/>
    <w:rsid w:val="00037F93"/>
    <w:rsid w:val="00040095"/>
    <w:rsid w:val="0004043B"/>
    <w:rsid w:val="00040EF8"/>
    <w:rsid w:val="00041526"/>
    <w:rsid w:val="000415C8"/>
    <w:rsid w:val="0004182D"/>
    <w:rsid w:val="00041A46"/>
    <w:rsid w:val="00041E05"/>
    <w:rsid w:val="00041F7D"/>
    <w:rsid w:val="00042053"/>
    <w:rsid w:val="000422E2"/>
    <w:rsid w:val="0004258D"/>
    <w:rsid w:val="00042BD8"/>
    <w:rsid w:val="00042EF0"/>
    <w:rsid w:val="00042F22"/>
    <w:rsid w:val="000438F7"/>
    <w:rsid w:val="000444EF"/>
    <w:rsid w:val="00044717"/>
    <w:rsid w:val="0004473C"/>
    <w:rsid w:val="00044D05"/>
    <w:rsid w:val="00045381"/>
    <w:rsid w:val="0004549B"/>
    <w:rsid w:val="00045D56"/>
    <w:rsid w:val="00045ED5"/>
    <w:rsid w:val="00046A0F"/>
    <w:rsid w:val="00046A5D"/>
    <w:rsid w:val="00046B0E"/>
    <w:rsid w:val="00047B7B"/>
    <w:rsid w:val="00047D76"/>
    <w:rsid w:val="000500BA"/>
    <w:rsid w:val="00050275"/>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8C3"/>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1D1"/>
    <w:rsid w:val="00067201"/>
    <w:rsid w:val="00067C8A"/>
    <w:rsid w:val="00067D03"/>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34F"/>
    <w:rsid w:val="000757DB"/>
    <w:rsid w:val="000758AC"/>
    <w:rsid w:val="00075A24"/>
    <w:rsid w:val="00075C8D"/>
    <w:rsid w:val="00075C94"/>
    <w:rsid w:val="00075F85"/>
    <w:rsid w:val="00075FF6"/>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3E"/>
    <w:rsid w:val="000843BC"/>
    <w:rsid w:val="0008452F"/>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6F9"/>
    <w:rsid w:val="000957B8"/>
    <w:rsid w:val="00095A00"/>
    <w:rsid w:val="00095A0E"/>
    <w:rsid w:val="00095C72"/>
    <w:rsid w:val="00095CB5"/>
    <w:rsid w:val="00096B8D"/>
    <w:rsid w:val="00096DBA"/>
    <w:rsid w:val="00097308"/>
    <w:rsid w:val="000973B9"/>
    <w:rsid w:val="00097539"/>
    <w:rsid w:val="00097609"/>
    <w:rsid w:val="0009769A"/>
    <w:rsid w:val="000978D9"/>
    <w:rsid w:val="000979B4"/>
    <w:rsid w:val="000A008D"/>
    <w:rsid w:val="000A065B"/>
    <w:rsid w:val="000A084E"/>
    <w:rsid w:val="000A090C"/>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13F"/>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27"/>
    <w:rsid w:val="000C1C9E"/>
    <w:rsid w:val="000C2622"/>
    <w:rsid w:val="000C2E19"/>
    <w:rsid w:val="000C30D4"/>
    <w:rsid w:val="000C35C6"/>
    <w:rsid w:val="000C368F"/>
    <w:rsid w:val="000C3971"/>
    <w:rsid w:val="000C3B16"/>
    <w:rsid w:val="000C3B75"/>
    <w:rsid w:val="000C3C90"/>
    <w:rsid w:val="000C45BF"/>
    <w:rsid w:val="000C4A3F"/>
    <w:rsid w:val="000C4CE6"/>
    <w:rsid w:val="000C52A5"/>
    <w:rsid w:val="000C695F"/>
    <w:rsid w:val="000C6EE6"/>
    <w:rsid w:val="000C77DF"/>
    <w:rsid w:val="000D03F8"/>
    <w:rsid w:val="000D0697"/>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5F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D8E"/>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837"/>
    <w:rsid w:val="000F1899"/>
    <w:rsid w:val="000F199E"/>
    <w:rsid w:val="000F28E9"/>
    <w:rsid w:val="000F32DC"/>
    <w:rsid w:val="000F3BE9"/>
    <w:rsid w:val="000F3F6C"/>
    <w:rsid w:val="000F40C2"/>
    <w:rsid w:val="000F41BE"/>
    <w:rsid w:val="000F448D"/>
    <w:rsid w:val="000F472E"/>
    <w:rsid w:val="000F49BB"/>
    <w:rsid w:val="000F4AC8"/>
    <w:rsid w:val="000F4B88"/>
    <w:rsid w:val="000F4D3C"/>
    <w:rsid w:val="000F4E86"/>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712"/>
    <w:rsid w:val="00100A2E"/>
    <w:rsid w:val="00101053"/>
    <w:rsid w:val="001019C4"/>
    <w:rsid w:val="00101A4E"/>
    <w:rsid w:val="00101C1A"/>
    <w:rsid w:val="00101CDD"/>
    <w:rsid w:val="001022EB"/>
    <w:rsid w:val="00102834"/>
    <w:rsid w:val="00102ADA"/>
    <w:rsid w:val="00103057"/>
    <w:rsid w:val="001031A3"/>
    <w:rsid w:val="00103F25"/>
    <w:rsid w:val="00103F5C"/>
    <w:rsid w:val="0010400F"/>
    <w:rsid w:val="00104402"/>
    <w:rsid w:val="001048F9"/>
    <w:rsid w:val="001049E3"/>
    <w:rsid w:val="00104CCC"/>
    <w:rsid w:val="001052F1"/>
    <w:rsid w:val="00105771"/>
    <w:rsid w:val="00105E0C"/>
    <w:rsid w:val="001062CD"/>
    <w:rsid w:val="001062FB"/>
    <w:rsid w:val="001063E6"/>
    <w:rsid w:val="0010668D"/>
    <w:rsid w:val="001068D3"/>
    <w:rsid w:val="001068D7"/>
    <w:rsid w:val="00106A58"/>
    <w:rsid w:val="00106AD3"/>
    <w:rsid w:val="001071FB"/>
    <w:rsid w:val="00107EB3"/>
    <w:rsid w:val="0011007E"/>
    <w:rsid w:val="001101E8"/>
    <w:rsid w:val="00110FC6"/>
    <w:rsid w:val="0011111D"/>
    <w:rsid w:val="001115F4"/>
    <w:rsid w:val="00111C37"/>
    <w:rsid w:val="00111D32"/>
    <w:rsid w:val="0011236A"/>
    <w:rsid w:val="001124E9"/>
    <w:rsid w:val="00112875"/>
    <w:rsid w:val="001128CD"/>
    <w:rsid w:val="00112990"/>
    <w:rsid w:val="00112B51"/>
    <w:rsid w:val="00113376"/>
    <w:rsid w:val="00113470"/>
    <w:rsid w:val="0011353C"/>
    <w:rsid w:val="001135CA"/>
    <w:rsid w:val="0011361B"/>
    <w:rsid w:val="00113879"/>
    <w:rsid w:val="001138BA"/>
    <w:rsid w:val="001138C3"/>
    <w:rsid w:val="00113906"/>
    <w:rsid w:val="00113B96"/>
    <w:rsid w:val="00113C90"/>
    <w:rsid w:val="00113CF4"/>
    <w:rsid w:val="00113F76"/>
    <w:rsid w:val="001140D5"/>
    <w:rsid w:val="001144D0"/>
    <w:rsid w:val="00114F3C"/>
    <w:rsid w:val="00114F98"/>
    <w:rsid w:val="00114F99"/>
    <w:rsid w:val="001152A6"/>
    <w:rsid w:val="001153EA"/>
    <w:rsid w:val="00115611"/>
    <w:rsid w:val="00115643"/>
    <w:rsid w:val="0011572E"/>
    <w:rsid w:val="00115E03"/>
    <w:rsid w:val="00115EC8"/>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22B"/>
    <w:rsid w:val="0012746B"/>
    <w:rsid w:val="00127763"/>
    <w:rsid w:val="0012793C"/>
    <w:rsid w:val="00127DA1"/>
    <w:rsid w:val="00127E90"/>
    <w:rsid w:val="001302C2"/>
    <w:rsid w:val="0013046A"/>
    <w:rsid w:val="00130944"/>
    <w:rsid w:val="00131164"/>
    <w:rsid w:val="0013126F"/>
    <w:rsid w:val="00131393"/>
    <w:rsid w:val="001314E4"/>
    <w:rsid w:val="001318DA"/>
    <w:rsid w:val="00131CE3"/>
    <w:rsid w:val="00131E82"/>
    <w:rsid w:val="001322EE"/>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CD7"/>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06"/>
    <w:rsid w:val="00150418"/>
    <w:rsid w:val="0015073C"/>
    <w:rsid w:val="00150C87"/>
    <w:rsid w:val="00151065"/>
    <w:rsid w:val="001511C7"/>
    <w:rsid w:val="001511E6"/>
    <w:rsid w:val="00151212"/>
    <w:rsid w:val="00151644"/>
    <w:rsid w:val="00151692"/>
    <w:rsid w:val="0015170C"/>
    <w:rsid w:val="0015178F"/>
    <w:rsid w:val="00151E23"/>
    <w:rsid w:val="00151F7A"/>
    <w:rsid w:val="00152124"/>
    <w:rsid w:val="001526E0"/>
    <w:rsid w:val="001527A9"/>
    <w:rsid w:val="00152B67"/>
    <w:rsid w:val="00152F21"/>
    <w:rsid w:val="00153031"/>
    <w:rsid w:val="00153109"/>
    <w:rsid w:val="0015321F"/>
    <w:rsid w:val="001532D8"/>
    <w:rsid w:val="001538E7"/>
    <w:rsid w:val="00153C7E"/>
    <w:rsid w:val="00154A96"/>
    <w:rsid w:val="001551B5"/>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AF"/>
    <w:rsid w:val="00161A16"/>
    <w:rsid w:val="00161E58"/>
    <w:rsid w:val="001625C8"/>
    <w:rsid w:val="00162772"/>
    <w:rsid w:val="00162BA7"/>
    <w:rsid w:val="00163351"/>
    <w:rsid w:val="001635C0"/>
    <w:rsid w:val="0016386F"/>
    <w:rsid w:val="00163969"/>
    <w:rsid w:val="00163A3C"/>
    <w:rsid w:val="001642D8"/>
    <w:rsid w:val="0016476D"/>
    <w:rsid w:val="0016480C"/>
    <w:rsid w:val="00164BE8"/>
    <w:rsid w:val="001658DE"/>
    <w:rsid w:val="001659C1"/>
    <w:rsid w:val="0016608F"/>
    <w:rsid w:val="00166133"/>
    <w:rsid w:val="001663A1"/>
    <w:rsid w:val="00166643"/>
    <w:rsid w:val="00166653"/>
    <w:rsid w:val="00166C06"/>
    <w:rsid w:val="0016765E"/>
    <w:rsid w:val="00167FC9"/>
    <w:rsid w:val="0017011C"/>
    <w:rsid w:val="00170130"/>
    <w:rsid w:val="0017073C"/>
    <w:rsid w:val="00170DC5"/>
    <w:rsid w:val="00170DEC"/>
    <w:rsid w:val="00171315"/>
    <w:rsid w:val="00171439"/>
    <w:rsid w:val="00171B2A"/>
    <w:rsid w:val="00171BC8"/>
    <w:rsid w:val="001720A7"/>
    <w:rsid w:val="00172EB7"/>
    <w:rsid w:val="001737F9"/>
    <w:rsid w:val="00173A8E"/>
    <w:rsid w:val="001740F0"/>
    <w:rsid w:val="001746A1"/>
    <w:rsid w:val="00174F53"/>
    <w:rsid w:val="00174FA2"/>
    <w:rsid w:val="0017502C"/>
    <w:rsid w:val="0017568F"/>
    <w:rsid w:val="0017576E"/>
    <w:rsid w:val="00175AB5"/>
    <w:rsid w:val="001763BA"/>
    <w:rsid w:val="001773DF"/>
    <w:rsid w:val="001777AD"/>
    <w:rsid w:val="0017798E"/>
    <w:rsid w:val="00177BD1"/>
    <w:rsid w:val="00180FE8"/>
    <w:rsid w:val="0018143F"/>
    <w:rsid w:val="00181951"/>
    <w:rsid w:val="00181AB6"/>
    <w:rsid w:val="00181C5E"/>
    <w:rsid w:val="00181ECD"/>
    <w:rsid w:val="00181FF8"/>
    <w:rsid w:val="001837F0"/>
    <w:rsid w:val="00183A61"/>
    <w:rsid w:val="00183D18"/>
    <w:rsid w:val="0018471E"/>
    <w:rsid w:val="00184AD2"/>
    <w:rsid w:val="001853F9"/>
    <w:rsid w:val="00185ED1"/>
    <w:rsid w:val="0018617F"/>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5E55"/>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956"/>
    <w:rsid w:val="001A5A70"/>
    <w:rsid w:val="001A6173"/>
    <w:rsid w:val="001A64D7"/>
    <w:rsid w:val="001A6847"/>
    <w:rsid w:val="001A6894"/>
    <w:rsid w:val="001A6CBA"/>
    <w:rsid w:val="001A72E3"/>
    <w:rsid w:val="001A73C9"/>
    <w:rsid w:val="001B09E3"/>
    <w:rsid w:val="001B0D97"/>
    <w:rsid w:val="001B158D"/>
    <w:rsid w:val="001B1623"/>
    <w:rsid w:val="001B19A9"/>
    <w:rsid w:val="001B29EB"/>
    <w:rsid w:val="001B2E34"/>
    <w:rsid w:val="001B341A"/>
    <w:rsid w:val="001B3F8D"/>
    <w:rsid w:val="001B42A6"/>
    <w:rsid w:val="001B42B8"/>
    <w:rsid w:val="001B4CFD"/>
    <w:rsid w:val="001B4DC3"/>
    <w:rsid w:val="001B54DE"/>
    <w:rsid w:val="001B550D"/>
    <w:rsid w:val="001B5A5D"/>
    <w:rsid w:val="001B5B88"/>
    <w:rsid w:val="001B655A"/>
    <w:rsid w:val="001B676E"/>
    <w:rsid w:val="001B6A5A"/>
    <w:rsid w:val="001B6F50"/>
    <w:rsid w:val="001B7D4E"/>
    <w:rsid w:val="001C09B9"/>
    <w:rsid w:val="001C0BFB"/>
    <w:rsid w:val="001C159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3E0"/>
    <w:rsid w:val="001E394A"/>
    <w:rsid w:val="001E3CE3"/>
    <w:rsid w:val="001E4366"/>
    <w:rsid w:val="001E469C"/>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439"/>
    <w:rsid w:val="001F0964"/>
    <w:rsid w:val="001F0EA1"/>
    <w:rsid w:val="001F0EAB"/>
    <w:rsid w:val="001F0EB2"/>
    <w:rsid w:val="001F100F"/>
    <w:rsid w:val="001F165D"/>
    <w:rsid w:val="001F2029"/>
    <w:rsid w:val="001F2596"/>
    <w:rsid w:val="001F2C09"/>
    <w:rsid w:val="001F381C"/>
    <w:rsid w:val="001F3828"/>
    <w:rsid w:val="001F3916"/>
    <w:rsid w:val="001F3FBB"/>
    <w:rsid w:val="001F45F0"/>
    <w:rsid w:val="001F46D4"/>
    <w:rsid w:val="001F47FB"/>
    <w:rsid w:val="001F5161"/>
    <w:rsid w:val="001F524E"/>
    <w:rsid w:val="001F52CC"/>
    <w:rsid w:val="001F5401"/>
    <w:rsid w:val="001F54C5"/>
    <w:rsid w:val="001F5562"/>
    <w:rsid w:val="001F5C57"/>
    <w:rsid w:val="001F5CF7"/>
    <w:rsid w:val="001F5FEF"/>
    <w:rsid w:val="001F662C"/>
    <w:rsid w:val="001F7074"/>
    <w:rsid w:val="001F716A"/>
    <w:rsid w:val="001F742A"/>
    <w:rsid w:val="001F751B"/>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47E"/>
    <w:rsid w:val="002028B2"/>
    <w:rsid w:val="00202A60"/>
    <w:rsid w:val="00202B23"/>
    <w:rsid w:val="00202BA8"/>
    <w:rsid w:val="00202C64"/>
    <w:rsid w:val="0020308F"/>
    <w:rsid w:val="0020336F"/>
    <w:rsid w:val="002033C3"/>
    <w:rsid w:val="0020344F"/>
    <w:rsid w:val="00203ABC"/>
    <w:rsid w:val="00203F0E"/>
    <w:rsid w:val="00203F96"/>
    <w:rsid w:val="0020421F"/>
    <w:rsid w:val="00204443"/>
    <w:rsid w:val="00204CBE"/>
    <w:rsid w:val="0020509B"/>
    <w:rsid w:val="00205283"/>
    <w:rsid w:val="002055C8"/>
    <w:rsid w:val="0020587C"/>
    <w:rsid w:val="0020688A"/>
    <w:rsid w:val="002069B2"/>
    <w:rsid w:val="00206AB7"/>
    <w:rsid w:val="00206C42"/>
    <w:rsid w:val="002071D5"/>
    <w:rsid w:val="002073E3"/>
    <w:rsid w:val="0020788C"/>
    <w:rsid w:val="00207FA3"/>
    <w:rsid w:val="0021049E"/>
    <w:rsid w:val="00210546"/>
    <w:rsid w:val="0021063F"/>
    <w:rsid w:val="0021085C"/>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6A6"/>
    <w:rsid w:val="0022079C"/>
    <w:rsid w:val="00220983"/>
    <w:rsid w:val="00220B01"/>
    <w:rsid w:val="00220F5C"/>
    <w:rsid w:val="002210CF"/>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984"/>
    <w:rsid w:val="00233DA1"/>
    <w:rsid w:val="00234466"/>
    <w:rsid w:val="00235487"/>
    <w:rsid w:val="00235632"/>
    <w:rsid w:val="002356BD"/>
    <w:rsid w:val="00235872"/>
    <w:rsid w:val="00236867"/>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0B8"/>
    <w:rsid w:val="002451C1"/>
    <w:rsid w:val="002453B5"/>
    <w:rsid w:val="00245593"/>
    <w:rsid w:val="0024588D"/>
    <w:rsid w:val="002458EB"/>
    <w:rsid w:val="00245D70"/>
    <w:rsid w:val="00246367"/>
    <w:rsid w:val="00246894"/>
    <w:rsid w:val="002468C3"/>
    <w:rsid w:val="00246AC6"/>
    <w:rsid w:val="00247579"/>
    <w:rsid w:val="002500C8"/>
    <w:rsid w:val="002505BE"/>
    <w:rsid w:val="00250C35"/>
    <w:rsid w:val="00251A97"/>
    <w:rsid w:val="00251A9D"/>
    <w:rsid w:val="00251D51"/>
    <w:rsid w:val="002522E9"/>
    <w:rsid w:val="002523C6"/>
    <w:rsid w:val="00252597"/>
    <w:rsid w:val="00252B77"/>
    <w:rsid w:val="00252C3D"/>
    <w:rsid w:val="00252CF7"/>
    <w:rsid w:val="00252E9E"/>
    <w:rsid w:val="00252F6B"/>
    <w:rsid w:val="002533CA"/>
    <w:rsid w:val="00253A96"/>
    <w:rsid w:val="002548E3"/>
    <w:rsid w:val="0025491B"/>
    <w:rsid w:val="00254B31"/>
    <w:rsid w:val="00254F13"/>
    <w:rsid w:val="00255029"/>
    <w:rsid w:val="00255960"/>
    <w:rsid w:val="00255D34"/>
    <w:rsid w:val="0025608C"/>
    <w:rsid w:val="002561A4"/>
    <w:rsid w:val="002564FE"/>
    <w:rsid w:val="00256CC7"/>
    <w:rsid w:val="00257543"/>
    <w:rsid w:val="00257908"/>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53C"/>
    <w:rsid w:val="00266718"/>
    <w:rsid w:val="002667DC"/>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3A3C"/>
    <w:rsid w:val="00273E88"/>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7FC"/>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972"/>
    <w:rsid w:val="002B6ACA"/>
    <w:rsid w:val="002B6D08"/>
    <w:rsid w:val="002B71AD"/>
    <w:rsid w:val="002B753F"/>
    <w:rsid w:val="002B7756"/>
    <w:rsid w:val="002B7A75"/>
    <w:rsid w:val="002C0063"/>
    <w:rsid w:val="002C06AD"/>
    <w:rsid w:val="002C0A2E"/>
    <w:rsid w:val="002C0EAD"/>
    <w:rsid w:val="002C12A7"/>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6107"/>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3B4C"/>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7C6"/>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074"/>
    <w:rsid w:val="002E3428"/>
    <w:rsid w:val="002E3B42"/>
    <w:rsid w:val="002E3B6A"/>
    <w:rsid w:val="002E3C03"/>
    <w:rsid w:val="002E3C3A"/>
    <w:rsid w:val="002E42AF"/>
    <w:rsid w:val="002E439F"/>
    <w:rsid w:val="002E4AAF"/>
    <w:rsid w:val="002E4E02"/>
    <w:rsid w:val="002E5052"/>
    <w:rsid w:val="002E50B3"/>
    <w:rsid w:val="002E53B7"/>
    <w:rsid w:val="002E59E7"/>
    <w:rsid w:val="002E5D2A"/>
    <w:rsid w:val="002E6CAC"/>
    <w:rsid w:val="002E6DF2"/>
    <w:rsid w:val="002E6E00"/>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71D"/>
    <w:rsid w:val="002F4A14"/>
    <w:rsid w:val="002F4F71"/>
    <w:rsid w:val="002F5191"/>
    <w:rsid w:val="002F56EA"/>
    <w:rsid w:val="002F5C8A"/>
    <w:rsid w:val="002F63B0"/>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0A7"/>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C5"/>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00"/>
    <w:rsid w:val="003165B7"/>
    <w:rsid w:val="00316870"/>
    <w:rsid w:val="00316908"/>
    <w:rsid w:val="00316D4C"/>
    <w:rsid w:val="00316EB1"/>
    <w:rsid w:val="00316F1B"/>
    <w:rsid w:val="00317613"/>
    <w:rsid w:val="00317C4D"/>
    <w:rsid w:val="00317F45"/>
    <w:rsid w:val="003203ED"/>
    <w:rsid w:val="00320E71"/>
    <w:rsid w:val="00321165"/>
    <w:rsid w:val="003216C7"/>
    <w:rsid w:val="00321943"/>
    <w:rsid w:val="00321CC3"/>
    <w:rsid w:val="003224D0"/>
    <w:rsid w:val="0032274F"/>
    <w:rsid w:val="00322807"/>
    <w:rsid w:val="00322C9F"/>
    <w:rsid w:val="0032329E"/>
    <w:rsid w:val="00323457"/>
    <w:rsid w:val="00323BBF"/>
    <w:rsid w:val="00323DC7"/>
    <w:rsid w:val="00323E94"/>
    <w:rsid w:val="00323ED9"/>
    <w:rsid w:val="00323EDD"/>
    <w:rsid w:val="00324112"/>
    <w:rsid w:val="00324574"/>
    <w:rsid w:val="00324C3F"/>
    <w:rsid w:val="00324D23"/>
    <w:rsid w:val="00324E24"/>
    <w:rsid w:val="003256DB"/>
    <w:rsid w:val="0032574A"/>
    <w:rsid w:val="00325BCE"/>
    <w:rsid w:val="00326188"/>
    <w:rsid w:val="0032646B"/>
    <w:rsid w:val="0032736D"/>
    <w:rsid w:val="0032798D"/>
    <w:rsid w:val="00327B90"/>
    <w:rsid w:val="00327E89"/>
    <w:rsid w:val="00330472"/>
    <w:rsid w:val="00330A38"/>
    <w:rsid w:val="00331751"/>
    <w:rsid w:val="00331845"/>
    <w:rsid w:val="00331885"/>
    <w:rsid w:val="00331949"/>
    <w:rsid w:val="00332A11"/>
    <w:rsid w:val="00333011"/>
    <w:rsid w:val="00333AEF"/>
    <w:rsid w:val="00334579"/>
    <w:rsid w:val="00334B36"/>
    <w:rsid w:val="0033550A"/>
    <w:rsid w:val="00335732"/>
    <w:rsid w:val="00335858"/>
    <w:rsid w:val="00335A5B"/>
    <w:rsid w:val="00335D68"/>
    <w:rsid w:val="00335F57"/>
    <w:rsid w:val="00336545"/>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53E5"/>
    <w:rsid w:val="003558E9"/>
    <w:rsid w:val="00355F75"/>
    <w:rsid w:val="003561D4"/>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DCD"/>
    <w:rsid w:val="00366FBC"/>
    <w:rsid w:val="00370E47"/>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1BE1"/>
    <w:rsid w:val="003820FF"/>
    <w:rsid w:val="0038257F"/>
    <w:rsid w:val="00382856"/>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BDD"/>
    <w:rsid w:val="00386F42"/>
    <w:rsid w:val="00387287"/>
    <w:rsid w:val="00387714"/>
    <w:rsid w:val="00387867"/>
    <w:rsid w:val="00387FD3"/>
    <w:rsid w:val="0039019C"/>
    <w:rsid w:val="00390A29"/>
    <w:rsid w:val="00390AEE"/>
    <w:rsid w:val="00391506"/>
    <w:rsid w:val="00391A60"/>
    <w:rsid w:val="0039217E"/>
    <w:rsid w:val="0039261B"/>
    <w:rsid w:val="00392A9D"/>
    <w:rsid w:val="00392B21"/>
    <w:rsid w:val="00392FDC"/>
    <w:rsid w:val="00393352"/>
    <w:rsid w:val="003939FF"/>
    <w:rsid w:val="00394425"/>
    <w:rsid w:val="00394702"/>
    <w:rsid w:val="00394A69"/>
    <w:rsid w:val="00394D8B"/>
    <w:rsid w:val="0039527E"/>
    <w:rsid w:val="00395308"/>
    <w:rsid w:val="00395412"/>
    <w:rsid w:val="00395606"/>
    <w:rsid w:val="00395CE3"/>
    <w:rsid w:val="003960D2"/>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6ED9"/>
    <w:rsid w:val="003A70A4"/>
    <w:rsid w:val="003A7EF3"/>
    <w:rsid w:val="003B01C9"/>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D048F"/>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25C6"/>
    <w:rsid w:val="003E2B90"/>
    <w:rsid w:val="003E2BB2"/>
    <w:rsid w:val="003E2D57"/>
    <w:rsid w:val="003E2D7A"/>
    <w:rsid w:val="003E2F72"/>
    <w:rsid w:val="003E3A3A"/>
    <w:rsid w:val="003E3A7C"/>
    <w:rsid w:val="003E4103"/>
    <w:rsid w:val="003E4130"/>
    <w:rsid w:val="003E4144"/>
    <w:rsid w:val="003E4835"/>
    <w:rsid w:val="003E4F2A"/>
    <w:rsid w:val="003E5436"/>
    <w:rsid w:val="003E55E4"/>
    <w:rsid w:val="003E5896"/>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9A"/>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871"/>
    <w:rsid w:val="0040395A"/>
    <w:rsid w:val="004039DC"/>
    <w:rsid w:val="00403EE0"/>
    <w:rsid w:val="004047F3"/>
    <w:rsid w:val="0040490B"/>
    <w:rsid w:val="00404D44"/>
    <w:rsid w:val="00404D6E"/>
    <w:rsid w:val="00404F40"/>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8D7"/>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4F5"/>
    <w:rsid w:val="0041568E"/>
    <w:rsid w:val="00415732"/>
    <w:rsid w:val="00415A5E"/>
    <w:rsid w:val="0041629B"/>
    <w:rsid w:val="00416DCC"/>
    <w:rsid w:val="004173CA"/>
    <w:rsid w:val="004173DC"/>
    <w:rsid w:val="0041767F"/>
    <w:rsid w:val="0041793E"/>
    <w:rsid w:val="00417BC4"/>
    <w:rsid w:val="00417DA2"/>
    <w:rsid w:val="00420598"/>
    <w:rsid w:val="0042085D"/>
    <w:rsid w:val="004209BD"/>
    <w:rsid w:val="00421105"/>
    <w:rsid w:val="00421176"/>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39"/>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27BE8"/>
    <w:rsid w:val="00430044"/>
    <w:rsid w:val="00430098"/>
    <w:rsid w:val="00430310"/>
    <w:rsid w:val="004305E9"/>
    <w:rsid w:val="00430CBD"/>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623"/>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5"/>
    <w:rsid w:val="00445D2F"/>
    <w:rsid w:val="00445E3A"/>
    <w:rsid w:val="004463CA"/>
    <w:rsid w:val="00446488"/>
    <w:rsid w:val="004468A7"/>
    <w:rsid w:val="004471BD"/>
    <w:rsid w:val="00447256"/>
    <w:rsid w:val="004473CF"/>
    <w:rsid w:val="00447702"/>
    <w:rsid w:val="00447B52"/>
    <w:rsid w:val="00447DEF"/>
    <w:rsid w:val="00447F04"/>
    <w:rsid w:val="0045010B"/>
    <w:rsid w:val="00450363"/>
    <w:rsid w:val="004507EC"/>
    <w:rsid w:val="00450BA7"/>
    <w:rsid w:val="00450F82"/>
    <w:rsid w:val="0045128C"/>
    <w:rsid w:val="004517AA"/>
    <w:rsid w:val="00451C1B"/>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A26"/>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07"/>
    <w:rsid w:val="00471047"/>
    <w:rsid w:val="0047107F"/>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70CB"/>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AE"/>
    <w:rsid w:val="00492BC5"/>
    <w:rsid w:val="00492F7C"/>
    <w:rsid w:val="004930F5"/>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BE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AED"/>
    <w:rsid w:val="004B1E53"/>
    <w:rsid w:val="004B1FD8"/>
    <w:rsid w:val="004B20B8"/>
    <w:rsid w:val="004B37B9"/>
    <w:rsid w:val="004B3BBD"/>
    <w:rsid w:val="004B3C44"/>
    <w:rsid w:val="004B3F1D"/>
    <w:rsid w:val="004B4F14"/>
    <w:rsid w:val="004B4F49"/>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F8C"/>
    <w:rsid w:val="004C53EA"/>
    <w:rsid w:val="004C54F1"/>
    <w:rsid w:val="004C5B31"/>
    <w:rsid w:val="004C5C78"/>
    <w:rsid w:val="004C6400"/>
    <w:rsid w:val="004C668E"/>
    <w:rsid w:val="004C66BF"/>
    <w:rsid w:val="004C6BF7"/>
    <w:rsid w:val="004C6D6F"/>
    <w:rsid w:val="004C6DE3"/>
    <w:rsid w:val="004C6EF9"/>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1AE7"/>
    <w:rsid w:val="004E25B7"/>
    <w:rsid w:val="004E2680"/>
    <w:rsid w:val="004E28F9"/>
    <w:rsid w:val="004E32B3"/>
    <w:rsid w:val="004E3337"/>
    <w:rsid w:val="004E33B5"/>
    <w:rsid w:val="004E383D"/>
    <w:rsid w:val="004E38B0"/>
    <w:rsid w:val="004E3A6E"/>
    <w:rsid w:val="004E3BF1"/>
    <w:rsid w:val="004E414F"/>
    <w:rsid w:val="004E417E"/>
    <w:rsid w:val="004E424D"/>
    <w:rsid w:val="004E4319"/>
    <w:rsid w:val="004E462E"/>
    <w:rsid w:val="004E4831"/>
    <w:rsid w:val="004E497F"/>
    <w:rsid w:val="004E4E9B"/>
    <w:rsid w:val="004E4FB1"/>
    <w:rsid w:val="004E56DC"/>
    <w:rsid w:val="004E597D"/>
    <w:rsid w:val="004E5E72"/>
    <w:rsid w:val="004E6046"/>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EE1"/>
    <w:rsid w:val="004F4498"/>
    <w:rsid w:val="004F472B"/>
    <w:rsid w:val="004F48E3"/>
    <w:rsid w:val="004F4A2B"/>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742"/>
    <w:rsid w:val="00501887"/>
    <w:rsid w:val="00501C2E"/>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7C3"/>
    <w:rsid w:val="00516C39"/>
    <w:rsid w:val="00516FC5"/>
    <w:rsid w:val="005173A7"/>
    <w:rsid w:val="0051791A"/>
    <w:rsid w:val="0051792F"/>
    <w:rsid w:val="00517B1C"/>
    <w:rsid w:val="0052033B"/>
    <w:rsid w:val="0052035E"/>
    <w:rsid w:val="005205D1"/>
    <w:rsid w:val="00520734"/>
    <w:rsid w:val="005207E0"/>
    <w:rsid w:val="00520928"/>
    <w:rsid w:val="00520A37"/>
    <w:rsid w:val="00520C60"/>
    <w:rsid w:val="00520E8F"/>
    <w:rsid w:val="005219CF"/>
    <w:rsid w:val="005220D7"/>
    <w:rsid w:val="005221DB"/>
    <w:rsid w:val="0052288B"/>
    <w:rsid w:val="00522954"/>
    <w:rsid w:val="00523417"/>
    <w:rsid w:val="00523CCF"/>
    <w:rsid w:val="00523D11"/>
    <w:rsid w:val="00523E4A"/>
    <w:rsid w:val="00523E7F"/>
    <w:rsid w:val="0052426F"/>
    <w:rsid w:val="0052430A"/>
    <w:rsid w:val="0052514E"/>
    <w:rsid w:val="0052520B"/>
    <w:rsid w:val="00525276"/>
    <w:rsid w:val="005257BD"/>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34C"/>
    <w:rsid w:val="005414BD"/>
    <w:rsid w:val="00541E86"/>
    <w:rsid w:val="0054265B"/>
    <w:rsid w:val="0054318A"/>
    <w:rsid w:val="00543B48"/>
    <w:rsid w:val="00543E14"/>
    <w:rsid w:val="00543F7B"/>
    <w:rsid w:val="005440E5"/>
    <w:rsid w:val="00544399"/>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09F"/>
    <w:rsid w:val="0055068C"/>
    <w:rsid w:val="00550A9E"/>
    <w:rsid w:val="00551578"/>
    <w:rsid w:val="00551805"/>
    <w:rsid w:val="00551EF8"/>
    <w:rsid w:val="00552B1B"/>
    <w:rsid w:val="00552CC2"/>
    <w:rsid w:val="00552E35"/>
    <w:rsid w:val="0055362C"/>
    <w:rsid w:val="00553696"/>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0EE"/>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4199"/>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80225"/>
    <w:rsid w:val="005802FB"/>
    <w:rsid w:val="00580DC4"/>
    <w:rsid w:val="00580E8F"/>
    <w:rsid w:val="00581EC9"/>
    <w:rsid w:val="00581F70"/>
    <w:rsid w:val="0058233D"/>
    <w:rsid w:val="005825D4"/>
    <w:rsid w:val="00582809"/>
    <w:rsid w:val="00582C21"/>
    <w:rsid w:val="00583534"/>
    <w:rsid w:val="00583F3D"/>
    <w:rsid w:val="00584723"/>
    <w:rsid w:val="005847D5"/>
    <w:rsid w:val="00585183"/>
    <w:rsid w:val="00585223"/>
    <w:rsid w:val="005852F0"/>
    <w:rsid w:val="005855EA"/>
    <w:rsid w:val="00585C82"/>
    <w:rsid w:val="00585CA4"/>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923"/>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BC5"/>
    <w:rsid w:val="005A2D13"/>
    <w:rsid w:val="005A3AE8"/>
    <w:rsid w:val="005A4050"/>
    <w:rsid w:val="005A41AC"/>
    <w:rsid w:val="005A4457"/>
    <w:rsid w:val="005A4C40"/>
    <w:rsid w:val="005A52F5"/>
    <w:rsid w:val="005A548D"/>
    <w:rsid w:val="005A590E"/>
    <w:rsid w:val="005A5A96"/>
    <w:rsid w:val="005A645C"/>
    <w:rsid w:val="005A661F"/>
    <w:rsid w:val="005A662D"/>
    <w:rsid w:val="005A69C8"/>
    <w:rsid w:val="005A6C27"/>
    <w:rsid w:val="005A6CB8"/>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46A"/>
    <w:rsid w:val="005B2622"/>
    <w:rsid w:val="005B2BAA"/>
    <w:rsid w:val="005B3149"/>
    <w:rsid w:val="005B3488"/>
    <w:rsid w:val="005B35D7"/>
    <w:rsid w:val="005B374C"/>
    <w:rsid w:val="005B381A"/>
    <w:rsid w:val="005B392A"/>
    <w:rsid w:val="005B3AA3"/>
    <w:rsid w:val="005B3BD6"/>
    <w:rsid w:val="005B3BDD"/>
    <w:rsid w:val="005B3F76"/>
    <w:rsid w:val="005B4496"/>
    <w:rsid w:val="005B4505"/>
    <w:rsid w:val="005B5231"/>
    <w:rsid w:val="005B5688"/>
    <w:rsid w:val="005B5988"/>
    <w:rsid w:val="005B676E"/>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579"/>
    <w:rsid w:val="005C5993"/>
    <w:rsid w:val="005C5A22"/>
    <w:rsid w:val="005C5F8B"/>
    <w:rsid w:val="005C6C6F"/>
    <w:rsid w:val="005C71BA"/>
    <w:rsid w:val="005C71C1"/>
    <w:rsid w:val="005C722B"/>
    <w:rsid w:val="005C74FB"/>
    <w:rsid w:val="005C76A7"/>
    <w:rsid w:val="005C78C1"/>
    <w:rsid w:val="005C7A3C"/>
    <w:rsid w:val="005C7F1D"/>
    <w:rsid w:val="005D0162"/>
    <w:rsid w:val="005D0370"/>
    <w:rsid w:val="005D0426"/>
    <w:rsid w:val="005D045B"/>
    <w:rsid w:val="005D1089"/>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B13"/>
    <w:rsid w:val="005D4E0E"/>
    <w:rsid w:val="005D5561"/>
    <w:rsid w:val="005D5AD0"/>
    <w:rsid w:val="005D6302"/>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174"/>
    <w:rsid w:val="005E7D6B"/>
    <w:rsid w:val="005F015B"/>
    <w:rsid w:val="005F0897"/>
    <w:rsid w:val="005F0DFA"/>
    <w:rsid w:val="005F103A"/>
    <w:rsid w:val="005F1A5D"/>
    <w:rsid w:val="005F1D6F"/>
    <w:rsid w:val="005F2112"/>
    <w:rsid w:val="005F258F"/>
    <w:rsid w:val="005F25E2"/>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5F78EE"/>
    <w:rsid w:val="00600109"/>
    <w:rsid w:val="00600B5A"/>
    <w:rsid w:val="00600EBB"/>
    <w:rsid w:val="00601098"/>
    <w:rsid w:val="006010A6"/>
    <w:rsid w:val="0060283C"/>
    <w:rsid w:val="0060383B"/>
    <w:rsid w:val="00603D1B"/>
    <w:rsid w:val="00603E25"/>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1EB9"/>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405"/>
    <w:rsid w:val="006336FF"/>
    <w:rsid w:val="0063423A"/>
    <w:rsid w:val="0063498A"/>
    <w:rsid w:val="00634A41"/>
    <w:rsid w:val="00634A95"/>
    <w:rsid w:val="00635081"/>
    <w:rsid w:val="00635198"/>
    <w:rsid w:val="006358BA"/>
    <w:rsid w:val="00635CC7"/>
    <w:rsid w:val="00636398"/>
    <w:rsid w:val="00636864"/>
    <w:rsid w:val="006368D3"/>
    <w:rsid w:val="00636EA4"/>
    <w:rsid w:val="00636F30"/>
    <w:rsid w:val="00636F32"/>
    <w:rsid w:val="00636FD1"/>
    <w:rsid w:val="006371E9"/>
    <w:rsid w:val="006373E9"/>
    <w:rsid w:val="006377EC"/>
    <w:rsid w:val="0064042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B03"/>
    <w:rsid w:val="00657E67"/>
    <w:rsid w:val="0066011D"/>
    <w:rsid w:val="00660152"/>
    <w:rsid w:val="006607C0"/>
    <w:rsid w:val="00660D09"/>
    <w:rsid w:val="006613A6"/>
    <w:rsid w:val="0066209D"/>
    <w:rsid w:val="00662247"/>
    <w:rsid w:val="006627A2"/>
    <w:rsid w:val="006634E6"/>
    <w:rsid w:val="006636A6"/>
    <w:rsid w:val="00663A10"/>
    <w:rsid w:val="00663FCB"/>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9A0"/>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26"/>
    <w:rsid w:val="0068039C"/>
    <w:rsid w:val="006804F4"/>
    <w:rsid w:val="00680B89"/>
    <w:rsid w:val="00681003"/>
    <w:rsid w:val="0068106B"/>
    <w:rsid w:val="00681302"/>
    <w:rsid w:val="006817C9"/>
    <w:rsid w:val="006818CA"/>
    <w:rsid w:val="0068199A"/>
    <w:rsid w:val="00681A04"/>
    <w:rsid w:val="00681A4A"/>
    <w:rsid w:val="00681A93"/>
    <w:rsid w:val="00681B1C"/>
    <w:rsid w:val="00681D02"/>
    <w:rsid w:val="006821BF"/>
    <w:rsid w:val="006824AD"/>
    <w:rsid w:val="006827AF"/>
    <w:rsid w:val="006827FD"/>
    <w:rsid w:val="00682A60"/>
    <w:rsid w:val="00683338"/>
    <w:rsid w:val="00683447"/>
    <w:rsid w:val="0068372B"/>
    <w:rsid w:val="00683D09"/>
    <w:rsid w:val="00683ECE"/>
    <w:rsid w:val="006841AA"/>
    <w:rsid w:val="0068499D"/>
    <w:rsid w:val="00684BF5"/>
    <w:rsid w:val="00684CE9"/>
    <w:rsid w:val="00684EE6"/>
    <w:rsid w:val="00685056"/>
    <w:rsid w:val="0068577A"/>
    <w:rsid w:val="00685F1F"/>
    <w:rsid w:val="00685FB5"/>
    <w:rsid w:val="006862BF"/>
    <w:rsid w:val="006866B6"/>
    <w:rsid w:val="00686E82"/>
    <w:rsid w:val="00687106"/>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7CC"/>
    <w:rsid w:val="006A180F"/>
    <w:rsid w:val="006A1818"/>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3FF"/>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C7C09"/>
    <w:rsid w:val="006D00D1"/>
    <w:rsid w:val="006D08CA"/>
    <w:rsid w:val="006D0A5B"/>
    <w:rsid w:val="006D0DE4"/>
    <w:rsid w:val="006D0DF1"/>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11F"/>
    <w:rsid w:val="006E122F"/>
    <w:rsid w:val="006E12C5"/>
    <w:rsid w:val="006E14BF"/>
    <w:rsid w:val="006E1844"/>
    <w:rsid w:val="006E1C82"/>
    <w:rsid w:val="006E1CCC"/>
    <w:rsid w:val="006E1DC4"/>
    <w:rsid w:val="006E284C"/>
    <w:rsid w:val="006E28B7"/>
    <w:rsid w:val="006E2A9B"/>
    <w:rsid w:val="006E2AFD"/>
    <w:rsid w:val="006E2C63"/>
    <w:rsid w:val="006E320A"/>
    <w:rsid w:val="006E32BC"/>
    <w:rsid w:val="006E3310"/>
    <w:rsid w:val="006E35B8"/>
    <w:rsid w:val="006E37B3"/>
    <w:rsid w:val="006E39C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2A8"/>
    <w:rsid w:val="006F457A"/>
    <w:rsid w:val="006F498B"/>
    <w:rsid w:val="006F49E4"/>
    <w:rsid w:val="006F4F35"/>
    <w:rsid w:val="006F573C"/>
    <w:rsid w:val="006F58D4"/>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25D"/>
    <w:rsid w:val="0070441C"/>
    <w:rsid w:val="00704EDB"/>
    <w:rsid w:val="007057EF"/>
    <w:rsid w:val="00705C59"/>
    <w:rsid w:val="007060E0"/>
    <w:rsid w:val="00706101"/>
    <w:rsid w:val="00706463"/>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29A"/>
    <w:rsid w:val="00711564"/>
    <w:rsid w:val="00711DE1"/>
    <w:rsid w:val="00711FB1"/>
    <w:rsid w:val="00712076"/>
    <w:rsid w:val="0071215B"/>
    <w:rsid w:val="00712287"/>
    <w:rsid w:val="007126B6"/>
    <w:rsid w:val="00712772"/>
    <w:rsid w:val="00712F6B"/>
    <w:rsid w:val="00713243"/>
    <w:rsid w:val="00713340"/>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3EDA"/>
    <w:rsid w:val="00724346"/>
    <w:rsid w:val="007248B6"/>
    <w:rsid w:val="0072498B"/>
    <w:rsid w:val="00724D06"/>
    <w:rsid w:val="00724E07"/>
    <w:rsid w:val="00724E75"/>
    <w:rsid w:val="00724E7F"/>
    <w:rsid w:val="007251DB"/>
    <w:rsid w:val="007254EB"/>
    <w:rsid w:val="007257D0"/>
    <w:rsid w:val="00725A71"/>
    <w:rsid w:val="00725DF1"/>
    <w:rsid w:val="00725E90"/>
    <w:rsid w:val="00726286"/>
    <w:rsid w:val="0072680C"/>
    <w:rsid w:val="00726A80"/>
    <w:rsid w:val="00726D24"/>
    <w:rsid w:val="00726EA6"/>
    <w:rsid w:val="007271EA"/>
    <w:rsid w:val="00727208"/>
    <w:rsid w:val="00727291"/>
    <w:rsid w:val="00727344"/>
    <w:rsid w:val="00727680"/>
    <w:rsid w:val="0072775B"/>
    <w:rsid w:val="00727866"/>
    <w:rsid w:val="00727F54"/>
    <w:rsid w:val="00730431"/>
    <w:rsid w:val="00730497"/>
    <w:rsid w:val="007304CF"/>
    <w:rsid w:val="007310F3"/>
    <w:rsid w:val="007317FD"/>
    <w:rsid w:val="007318A9"/>
    <w:rsid w:val="00731CB1"/>
    <w:rsid w:val="00732389"/>
    <w:rsid w:val="00732A62"/>
    <w:rsid w:val="00732BD4"/>
    <w:rsid w:val="00732D29"/>
    <w:rsid w:val="00732FCC"/>
    <w:rsid w:val="00733489"/>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73"/>
    <w:rsid w:val="007415C3"/>
    <w:rsid w:val="0074170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B54"/>
    <w:rsid w:val="00747D89"/>
    <w:rsid w:val="00747D8B"/>
    <w:rsid w:val="00750B38"/>
    <w:rsid w:val="00750F5D"/>
    <w:rsid w:val="007510E1"/>
    <w:rsid w:val="00751228"/>
    <w:rsid w:val="00751451"/>
    <w:rsid w:val="007522B7"/>
    <w:rsid w:val="00752785"/>
    <w:rsid w:val="00752CE2"/>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2B"/>
    <w:rsid w:val="007611EA"/>
    <w:rsid w:val="007614B2"/>
    <w:rsid w:val="007617F6"/>
    <w:rsid w:val="00761807"/>
    <w:rsid w:val="00761C14"/>
    <w:rsid w:val="00761FC3"/>
    <w:rsid w:val="0076224A"/>
    <w:rsid w:val="007623BA"/>
    <w:rsid w:val="007626C2"/>
    <w:rsid w:val="007626E9"/>
    <w:rsid w:val="00762976"/>
    <w:rsid w:val="007634B4"/>
    <w:rsid w:val="00764B27"/>
    <w:rsid w:val="00764B3D"/>
    <w:rsid w:val="00764CDE"/>
    <w:rsid w:val="00765281"/>
    <w:rsid w:val="007659D8"/>
    <w:rsid w:val="00765C76"/>
    <w:rsid w:val="00766578"/>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94E"/>
    <w:rsid w:val="00771F1E"/>
    <w:rsid w:val="00772045"/>
    <w:rsid w:val="00772284"/>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179"/>
    <w:rsid w:val="00777388"/>
    <w:rsid w:val="00777541"/>
    <w:rsid w:val="00777E4D"/>
    <w:rsid w:val="00777F21"/>
    <w:rsid w:val="00780A80"/>
    <w:rsid w:val="00780FBD"/>
    <w:rsid w:val="00781450"/>
    <w:rsid w:val="0078145B"/>
    <w:rsid w:val="0078177E"/>
    <w:rsid w:val="00781B8F"/>
    <w:rsid w:val="0078276C"/>
    <w:rsid w:val="00782855"/>
    <w:rsid w:val="007829D8"/>
    <w:rsid w:val="0078304C"/>
    <w:rsid w:val="007832A4"/>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17F"/>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0C3"/>
    <w:rsid w:val="00796231"/>
    <w:rsid w:val="00796242"/>
    <w:rsid w:val="00796544"/>
    <w:rsid w:val="007965A2"/>
    <w:rsid w:val="0079673E"/>
    <w:rsid w:val="00796809"/>
    <w:rsid w:val="0079685A"/>
    <w:rsid w:val="00796882"/>
    <w:rsid w:val="00796DC1"/>
    <w:rsid w:val="00796E60"/>
    <w:rsid w:val="00796E96"/>
    <w:rsid w:val="0079709F"/>
    <w:rsid w:val="007970EB"/>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5F"/>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5F3"/>
    <w:rsid w:val="007A4A81"/>
    <w:rsid w:val="007A4C76"/>
    <w:rsid w:val="007A5001"/>
    <w:rsid w:val="007A520B"/>
    <w:rsid w:val="007A52B3"/>
    <w:rsid w:val="007A55F0"/>
    <w:rsid w:val="007A58A6"/>
    <w:rsid w:val="007A67B5"/>
    <w:rsid w:val="007A67B6"/>
    <w:rsid w:val="007A7B47"/>
    <w:rsid w:val="007B03D9"/>
    <w:rsid w:val="007B0CDE"/>
    <w:rsid w:val="007B0F32"/>
    <w:rsid w:val="007B145D"/>
    <w:rsid w:val="007B15BC"/>
    <w:rsid w:val="007B1962"/>
    <w:rsid w:val="007B1B96"/>
    <w:rsid w:val="007B1CE1"/>
    <w:rsid w:val="007B1F72"/>
    <w:rsid w:val="007B2593"/>
    <w:rsid w:val="007B2755"/>
    <w:rsid w:val="007B2A7D"/>
    <w:rsid w:val="007B3003"/>
    <w:rsid w:val="007B315E"/>
    <w:rsid w:val="007B328F"/>
    <w:rsid w:val="007B3670"/>
    <w:rsid w:val="007B3829"/>
    <w:rsid w:val="007B38C2"/>
    <w:rsid w:val="007B39D5"/>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BE3"/>
    <w:rsid w:val="007C5F06"/>
    <w:rsid w:val="007C60BF"/>
    <w:rsid w:val="007C68AC"/>
    <w:rsid w:val="007C6A07"/>
    <w:rsid w:val="007C6A15"/>
    <w:rsid w:val="007C6D45"/>
    <w:rsid w:val="007C759E"/>
    <w:rsid w:val="007C75A1"/>
    <w:rsid w:val="007C77A5"/>
    <w:rsid w:val="007C7C0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516"/>
    <w:rsid w:val="007E682C"/>
    <w:rsid w:val="007E6834"/>
    <w:rsid w:val="007E6C13"/>
    <w:rsid w:val="007E6F2D"/>
    <w:rsid w:val="007E7091"/>
    <w:rsid w:val="007E70DE"/>
    <w:rsid w:val="007E756A"/>
    <w:rsid w:val="007E7C5E"/>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4F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189"/>
    <w:rsid w:val="00800735"/>
    <w:rsid w:val="008007A6"/>
    <w:rsid w:val="008008A5"/>
    <w:rsid w:val="00800DAE"/>
    <w:rsid w:val="00801424"/>
    <w:rsid w:val="008014AE"/>
    <w:rsid w:val="008014F7"/>
    <w:rsid w:val="00801A15"/>
    <w:rsid w:val="00801E8C"/>
    <w:rsid w:val="00802045"/>
    <w:rsid w:val="008022A7"/>
    <w:rsid w:val="00802AAE"/>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07DBB"/>
    <w:rsid w:val="00810122"/>
    <w:rsid w:val="008102BA"/>
    <w:rsid w:val="008111A5"/>
    <w:rsid w:val="0081120D"/>
    <w:rsid w:val="00811A53"/>
    <w:rsid w:val="00811FCB"/>
    <w:rsid w:val="00812369"/>
    <w:rsid w:val="008124F0"/>
    <w:rsid w:val="008127B0"/>
    <w:rsid w:val="00812BFF"/>
    <w:rsid w:val="0081375A"/>
    <w:rsid w:val="008138C4"/>
    <w:rsid w:val="008138DA"/>
    <w:rsid w:val="00813F7E"/>
    <w:rsid w:val="0081410C"/>
    <w:rsid w:val="0081452C"/>
    <w:rsid w:val="00814BCF"/>
    <w:rsid w:val="00814F2C"/>
    <w:rsid w:val="0081588E"/>
    <w:rsid w:val="008158D6"/>
    <w:rsid w:val="00815AE8"/>
    <w:rsid w:val="00815BC3"/>
    <w:rsid w:val="008160E9"/>
    <w:rsid w:val="008162D9"/>
    <w:rsid w:val="00816B32"/>
    <w:rsid w:val="00816E1F"/>
    <w:rsid w:val="00816E2B"/>
    <w:rsid w:val="00816ECE"/>
    <w:rsid w:val="00817196"/>
    <w:rsid w:val="00817905"/>
    <w:rsid w:val="00817C7D"/>
    <w:rsid w:val="00820278"/>
    <w:rsid w:val="00820676"/>
    <w:rsid w:val="00820753"/>
    <w:rsid w:val="0082089B"/>
    <w:rsid w:val="008214D4"/>
    <w:rsid w:val="00821829"/>
    <w:rsid w:val="00821A18"/>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0C6E"/>
    <w:rsid w:val="0083126E"/>
    <w:rsid w:val="008312FF"/>
    <w:rsid w:val="008314DA"/>
    <w:rsid w:val="00831963"/>
    <w:rsid w:val="008319B5"/>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5C5"/>
    <w:rsid w:val="00842697"/>
    <w:rsid w:val="00842CFB"/>
    <w:rsid w:val="008434C4"/>
    <w:rsid w:val="008437B3"/>
    <w:rsid w:val="00843924"/>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E5E"/>
    <w:rsid w:val="008530C5"/>
    <w:rsid w:val="00853C12"/>
    <w:rsid w:val="00853E65"/>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2EE2"/>
    <w:rsid w:val="00863856"/>
    <w:rsid w:val="00864C13"/>
    <w:rsid w:val="00864CE7"/>
    <w:rsid w:val="008651B0"/>
    <w:rsid w:val="0086545C"/>
    <w:rsid w:val="00865FB7"/>
    <w:rsid w:val="00866756"/>
    <w:rsid w:val="00866850"/>
    <w:rsid w:val="00866953"/>
    <w:rsid w:val="008677FD"/>
    <w:rsid w:val="008678EA"/>
    <w:rsid w:val="00867987"/>
    <w:rsid w:val="00867B97"/>
    <w:rsid w:val="00870331"/>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524"/>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509"/>
    <w:rsid w:val="00892F41"/>
    <w:rsid w:val="00892F5B"/>
    <w:rsid w:val="0089324C"/>
    <w:rsid w:val="008937CC"/>
    <w:rsid w:val="00893B3B"/>
    <w:rsid w:val="008941E3"/>
    <w:rsid w:val="00894397"/>
    <w:rsid w:val="008948EE"/>
    <w:rsid w:val="00894938"/>
    <w:rsid w:val="00894A88"/>
    <w:rsid w:val="0089516C"/>
    <w:rsid w:val="00895386"/>
    <w:rsid w:val="0089548D"/>
    <w:rsid w:val="00895539"/>
    <w:rsid w:val="00895888"/>
    <w:rsid w:val="00895BC4"/>
    <w:rsid w:val="00895F63"/>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A7B"/>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4C"/>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5D61"/>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4CBE"/>
    <w:rsid w:val="008C5164"/>
    <w:rsid w:val="008C55E4"/>
    <w:rsid w:val="008C5B0D"/>
    <w:rsid w:val="008C613D"/>
    <w:rsid w:val="008C6240"/>
    <w:rsid w:val="008C6365"/>
    <w:rsid w:val="008C63E5"/>
    <w:rsid w:val="008C643F"/>
    <w:rsid w:val="008C6AE8"/>
    <w:rsid w:val="008C6B2A"/>
    <w:rsid w:val="008C6DC2"/>
    <w:rsid w:val="008C737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B82"/>
    <w:rsid w:val="008D5F7F"/>
    <w:rsid w:val="008D66E9"/>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81"/>
    <w:rsid w:val="008E23B7"/>
    <w:rsid w:val="008E265B"/>
    <w:rsid w:val="008E283C"/>
    <w:rsid w:val="008E2FF1"/>
    <w:rsid w:val="008E3115"/>
    <w:rsid w:val="008E34EE"/>
    <w:rsid w:val="008E36F7"/>
    <w:rsid w:val="008E3D59"/>
    <w:rsid w:val="008E3D68"/>
    <w:rsid w:val="008E3FFE"/>
    <w:rsid w:val="008E4C52"/>
    <w:rsid w:val="008E5075"/>
    <w:rsid w:val="008E513F"/>
    <w:rsid w:val="008E5147"/>
    <w:rsid w:val="008E5262"/>
    <w:rsid w:val="008E5762"/>
    <w:rsid w:val="008E5ADC"/>
    <w:rsid w:val="008E5B57"/>
    <w:rsid w:val="008E633F"/>
    <w:rsid w:val="008E6387"/>
    <w:rsid w:val="008E656B"/>
    <w:rsid w:val="008E6E3A"/>
    <w:rsid w:val="008E7D72"/>
    <w:rsid w:val="008E7D76"/>
    <w:rsid w:val="008F0505"/>
    <w:rsid w:val="008F0A63"/>
    <w:rsid w:val="008F0A9C"/>
    <w:rsid w:val="008F0B29"/>
    <w:rsid w:val="008F0F69"/>
    <w:rsid w:val="008F11D2"/>
    <w:rsid w:val="008F124D"/>
    <w:rsid w:val="008F1EAB"/>
    <w:rsid w:val="008F1F3C"/>
    <w:rsid w:val="008F1F3F"/>
    <w:rsid w:val="008F2C18"/>
    <w:rsid w:val="008F2D67"/>
    <w:rsid w:val="008F2FED"/>
    <w:rsid w:val="008F326B"/>
    <w:rsid w:val="008F33DC"/>
    <w:rsid w:val="008F410D"/>
    <w:rsid w:val="008F4176"/>
    <w:rsid w:val="008F4610"/>
    <w:rsid w:val="008F477F"/>
    <w:rsid w:val="008F49A7"/>
    <w:rsid w:val="008F57E1"/>
    <w:rsid w:val="008F5864"/>
    <w:rsid w:val="008F58CD"/>
    <w:rsid w:val="008F640F"/>
    <w:rsid w:val="008F650A"/>
    <w:rsid w:val="008F66F3"/>
    <w:rsid w:val="008F6818"/>
    <w:rsid w:val="008F682C"/>
    <w:rsid w:val="008F6D92"/>
    <w:rsid w:val="008F6EAD"/>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36B"/>
    <w:rsid w:val="00903587"/>
    <w:rsid w:val="009035EE"/>
    <w:rsid w:val="0090360C"/>
    <w:rsid w:val="00903D57"/>
    <w:rsid w:val="009042F3"/>
    <w:rsid w:val="00904A9C"/>
    <w:rsid w:val="00904ACB"/>
    <w:rsid w:val="00904D8A"/>
    <w:rsid w:val="00904F32"/>
    <w:rsid w:val="00905143"/>
    <w:rsid w:val="009053AA"/>
    <w:rsid w:val="009055D4"/>
    <w:rsid w:val="00905A55"/>
    <w:rsid w:val="0090680C"/>
    <w:rsid w:val="00906939"/>
    <w:rsid w:val="00906B1A"/>
    <w:rsid w:val="00906C49"/>
    <w:rsid w:val="009072BA"/>
    <w:rsid w:val="009075F5"/>
    <w:rsid w:val="009075FC"/>
    <w:rsid w:val="00907DFA"/>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87B"/>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014D"/>
    <w:rsid w:val="00931554"/>
    <w:rsid w:val="0093177E"/>
    <w:rsid w:val="00931BD9"/>
    <w:rsid w:val="0093229A"/>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375"/>
    <w:rsid w:val="0093788F"/>
    <w:rsid w:val="00937CA3"/>
    <w:rsid w:val="009401B0"/>
    <w:rsid w:val="009408D6"/>
    <w:rsid w:val="00940DC9"/>
    <w:rsid w:val="00940F20"/>
    <w:rsid w:val="0094134C"/>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269"/>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82F"/>
    <w:rsid w:val="00956ACB"/>
    <w:rsid w:val="00956B83"/>
    <w:rsid w:val="0095705A"/>
    <w:rsid w:val="009572C8"/>
    <w:rsid w:val="009572D4"/>
    <w:rsid w:val="00957A9C"/>
    <w:rsid w:val="00960380"/>
    <w:rsid w:val="0096055C"/>
    <w:rsid w:val="0096058F"/>
    <w:rsid w:val="00960C0B"/>
    <w:rsid w:val="00961177"/>
    <w:rsid w:val="00961921"/>
    <w:rsid w:val="009625DE"/>
    <w:rsid w:val="0096296C"/>
    <w:rsid w:val="00962B93"/>
    <w:rsid w:val="00962F5F"/>
    <w:rsid w:val="0096327D"/>
    <w:rsid w:val="00963324"/>
    <w:rsid w:val="0096397D"/>
    <w:rsid w:val="00963F1F"/>
    <w:rsid w:val="00964128"/>
    <w:rsid w:val="0096430A"/>
    <w:rsid w:val="00964777"/>
    <w:rsid w:val="00964998"/>
    <w:rsid w:val="00965094"/>
    <w:rsid w:val="0096554B"/>
    <w:rsid w:val="00965705"/>
    <w:rsid w:val="0096584A"/>
    <w:rsid w:val="009658A2"/>
    <w:rsid w:val="00965E14"/>
    <w:rsid w:val="00966586"/>
    <w:rsid w:val="00966B80"/>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F2"/>
    <w:rsid w:val="00976530"/>
    <w:rsid w:val="00976608"/>
    <w:rsid w:val="00976949"/>
    <w:rsid w:val="00976D75"/>
    <w:rsid w:val="00976F70"/>
    <w:rsid w:val="00977758"/>
    <w:rsid w:val="00977FFB"/>
    <w:rsid w:val="0098020B"/>
    <w:rsid w:val="00980477"/>
    <w:rsid w:val="0098077E"/>
    <w:rsid w:val="00980987"/>
    <w:rsid w:val="00980B2A"/>
    <w:rsid w:val="00980F8E"/>
    <w:rsid w:val="00981780"/>
    <w:rsid w:val="009823BE"/>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8AC"/>
    <w:rsid w:val="009869F0"/>
    <w:rsid w:val="00987205"/>
    <w:rsid w:val="0098759E"/>
    <w:rsid w:val="00987C85"/>
    <w:rsid w:val="00987C9A"/>
    <w:rsid w:val="00987D7B"/>
    <w:rsid w:val="00990630"/>
    <w:rsid w:val="00990E39"/>
    <w:rsid w:val="00991402"/>
    <w:rsid w:val="0099174A"/>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664"/>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0F90"/>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5E8"/>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C7D12"/>
    <w:rsid w:val="009D017C"/>
    <w:rsid w:val="009D0954"/>
    <w:rsid w:val="009D0FAE"/>
    <w:rsid w:val="009D1388"/>
    <w:rsid w:val="009D1482"/>
    <w:rsid w:val="009D25B8"/>
    <w:rsid w:val="009D2D00"/>
    <w:rsid w:val="009D2DBB"/>
    <w:rsid w:val="009D31D5"/>
    <w:rsid w:val="009D340E"/>
    <w:rsid w:val="009D3489"/>
    <w:rsid w:val="009D3967"/>
    <w:rsid w:val="009D3EB3"/>
    <w:rsid w:val="009D40CE"/>
    <w:rsid w:val="009D4293"/>
    <w:rsid w:val="009D48CC"/>
    <w:rsid w:val="009D4A92"/>
    <w:rsid w:val="009D4FF0"/>
    <w:rsid w:val="009D5851"/>
    <w:rsid w:val="009D703C"/>
    <w:rsid w:val="009D718F"/>
    <w:rsid w:val="009D7B7E"/>
    <w:rsid w:val="009E0571"/>
    <w:rsid w:val="009E068F"/>
    <w:rsid w:val="009E06B7"/>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5F92"/>
    <w:rsid w:val="009E6015"/>
    <w:rsid w:val="009E66E2"/>
    <w:rsid w:val="009E67B6"/>
    <w:rsid w:val="009E6CE8"/>
    <w:rsid w:val="009E7430"/>
    <w:rsid w:val="009E795F"/>
    <w:rsid w:val="009F049A"/>
    <w:rsid w:val="009F058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B20"/>
    <w:rsid w:val="009F4E63"/>
    <w:rsid w:val="009F5A69"/>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0F28"/>
    <w:rsid w:val="00A313D8"/>
    <w:rsid w:val="00A3163C"/>
    <w:rsid w:val="00A3181A"/>
    <w:rsid w:val="00A322E9"/>
    <w:rsid w:val="00A329F0"/>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3FC"/>
    <w:rsid w:val="00A3775C"/>
    <w:rsid w:val="00A377ED"/>
    <w:rsid w:val="00A377F7"/>
    <w:rsid w:val="00A3784C"/>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84"/>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06"/>
    <w:rsid w:val="00A55BBA"/>
    <w:rsid w:val="00A56772"/>
    <w:rsid w:val="00A56881"/>
    <w:rsid w:val="00A56AE6"/>
    <w:rsid w:val="00A56DA5"/>
    <w:rsid w:val="00A56EA2"/>
    <w:rsid w:val="00A56ECF"/>
    <w:rsid w:val="00A57F22"/>
    <w:rsid w:val="00A60897"/>
    <w:rsid w:val="00A60EB0"/>
    <w:rsid w:val="00A61290"/>
    <w:rsid w:val="00A61499"/>
    <w:rsid w:val="00A616A1"/>
    <w:rsid w:val="00A616DA"/>
    <w:rsid w:val="00A61735"/>
    <w:rsid w:val="00A61FDE"/>
    <w:rsid w:val="00A62A77"/>
    <w:rsid w:val="00A62B56"/>
    <w:rsid w:val="00A630A3"/>
    <w:rsid w:val="00A63483"/>
    <w:rsid w:val="00A6354C"/>
    <w:rsid w:val="00A63795"/>
    <w:rsid w:val="00A63FE2"/>
    <w:rsid w:val="00A643C6"/>
    <w:rsid w:val="00A64585"/>
    <w:rsid w:val="00A64678"/>
    <w:rsid w:val="00A646F2"/>
    <w:rsid w:val="00A64D0F"/>
    <w:rsid w:val="00A65779"/>
    <w:rsid w:val="00A657D7"/>
    <w:rsid w:val="00A6581F"/>
    <w:rsid w:val="00A65C88"/>
    <w:rsid w:val="00A65C90"/>
    <w:rsid w:val="00A65FB0"/>
    <w:rsid w:val="00A660AC"/>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492"/>
    <w:rsid w:val="00A71B99"/>
    <w:rsid w:val="00A71F4C"/>
    <w:rsid w:val="00A72B8E"/>
    <w:rsid w:val="00A737F5"/>
    <w:rsid w:val="00A739C9"/>
    <w:rsid w:val="00A739D0"/>
    <w:rsid w:val="00A74362"/>
    <w:rsid w:val="00A74F45"/>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39D1"/>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55B"/>
    <w:rsid w:val="00A936B8"/>
    <w:rsid w:val="00A9442A"/>
    <w:rsid w:val="00A94A72"/>
    <w:rsid w:val="00A94C5E"/>
    <w:rsid w:val="00A94E4D"/>
    <w:rsid w:val="00A95766"/>
    <w:rsid w:val="00A95E96"/>
    <w:rsid w:val="00A95FF5"/>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D6"/>
    <w:rsid w:val="00AA1F01"/>
    <w:rsid w:val="00AA2B7A"/>
    <w:rsid w:val="00AA2E43"/>
    <w:rsid w:val="00AA3084"/>
    <w:rsid w:val="00AA30C1"/>
    <w:rsid w:val="00AA3187"/>
    <w:rsid w:val="00AA3751"/>
    <w:rsid w:val="00AA3806"/>
    <w:rsid w:val="00AA398F"/>
    <w:rsid w:val="00AA3A97"/>
    <w:rsid w:val="00AA417A"/>
    <w:rsid w:val="00AA4A22"/>
    <w:rsid w:val="00AA500A"/>
    <w:rsid w:val="00AA51D6"/>
    <w:rsid w:val="00AA552F"/>
    <w:rsid w:val="00AA5922"/>
    <w:rsid w:val="00AA5BE9"/>
    <w:rsid w:val="00AA616A"/>
    <w:rsid w:val="00AA6819"/>
    <w:rsid w:val="00AA6C85"/>
    <w:rsid w:val="00AA730B"/>
    <w:rsid w:val="00AA7C77"/>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617"/>
    <w:rsid w:val="00AC4660"/>
    <w:rsid w:val="00AC49FB"/>
    <w:rsid w:val="00AC4F1D"/>
    <w:rsid w:val="00AC5319"/>
    <w:rsid w:val="00AC5A10"/>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34A"/>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415"/>
    <w:rsid w:val="00AF3471"/>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AF7A91"/>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21D"/>
    <w:rsid w:val="00B037AD"/>
    <w:rsid w:val="00B03951"/>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20B8"/>
    <w:rsid w:val="00B12569"/>
    <w:rsid w:val="00B125E1"/>
    <w:rsid w:val="00B12982"/>
    <w:rsid w:val="00B131A0"/>
    <w:rsid w:val="00B132B5"/>
    <w:rsid w:val="00B136A2"/>
    <w:rsid w:val="00B13C9C"/>
    <w:rsid w:val="00B14DAF"/>
    <w:rsid w:val="00B14DF3"/>
    <w:rsid w:val="00B156B7"/>
    <w:rsid w:val="00B157F9"/>
    <w:rsid w:val="00B15AD0"/>
    <w:rsid w:val="00B15CA9"/>
    <w:rsid w:val="00B15CC9"/>
    <w:rsid w:val="00B15FF4"/>
    <w:rsid w:val="00B16157"/>
    <w:rsid w:val="00B165D1"/>
    <w:rsid w:val="00B171FC"/>
    <w:rsid w:val="00B17860"/>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10E"/>
    <w:rsid w:val="00B24959"/>
    <w:rsid w:val="00B24AF8"/>
    <w:rsid w:val="00B24F4D"/>
    <w:rsid w:val="00B25014"/>
    <w:rsid w:val="00B2506F"/>
    <w:rsid w:val="00B25158"/>
    <w:rsid w:val="00B25482"/>
    <w:rsid w:val="00B25B9E"/>
    <w:rsid w:val="00B25CE7"/>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416"/>
    <w:rsid w:val="00B548B7"/>
    <w:rsid w:val="00B54C51"/>
    <w:rsid w:val="00B54F83"/>
    <w:rsid w:val="00B55364"/>
    <w:rsid w:val="00B5576A"/>
    <w:rsid w:val="00B55C23"/>
    <w:rsid w:val="00B55C76"/>
    <w:rsid w:val="00B5605E"/>
    <w:rsid w:val="00B56940"/>
    <w:rsid w:val="00B56BEC"/>
    <w:rsid w:val="00B5741C"/>
    <w:rsid w:val="00B57540"/>
    <w:rsid w:val="00B579CD"/>
    <w:rsid w:val="00B57E9F"/>
    <w:rsid w:val="00B57EAA"/>
    <w:rsid w:val="00B57EC3"/>
    <w:rsid w:val="00B608BD"/>
    <w:rsid w:val="00B60A48"/>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6F9E"/>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DC9"/>
    <w:rsid w:val="00B86F2F"/>
    <w:rsid w:val="00B876E6"/>
    <w:rsid w:val="00B87754"/>
    <w:rsid w:val="00B8788E"/>
    <w:rsid w:val="00B87BB8"/>
    <w:rsid w:val="00B901B8"/>
    <w:rsid w:val="00B906C7"/>
    <w:rsid w:val="00B908F5"/>
    <w:rsid w:val="00B90B4B"/>
    <w:rsid w:val="00B90D97"/>
    <w:rsid w:val="00B90F73"/>
    <w:rsid w:val="00B91769"/>
    <w:rsid w:val="00B91BFE"/>
    <w:rsid w:val="00B91C79"/>
    <w:rsid w:val="00B91D14"/>
    <w:rsid w:val="00B91DB2"/>
    <w:rsid w:val="00B91FBA"/>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2280"/>
    <w:rsid w:val="00BA228D"/>
    <w:rsid w:val="00BA2971"/>
    <w:rsid w:val="00BA2A08"/>
    <w:rsid w:val="00BA2D5C"/>
    <w:rsid w:val="00BA3148"/>
    <w:rsid w:val="00BA3259"/>
    <w:rsid w:val="00BA366D"/>
    <w:rsid w:val="00BA3809"/>
    <w:rsid w:val="00BA3EFD"/>
    <w:rsid w:val="00BA4F20"/>
    <w:rsid w:val="00BA51AB"/>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484"/>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6D0F"/>
    <w:rsid w:val="00BC7007"/>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81E"/>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C6F"/>
    <w:rsid w:val="00BE2FA6"/>
    <w:rsid w:val="00BE2FFB"/>
    <w:rsid w:val="00BE30D0"/>
    <w:rsid w:val="00BE333F"/>
    <w:rsid w:val="00BE3479"/>
    <w:rsid w:val="00BE349A"/>
    <w:rsid w:val="00BE38E9"/>
    <w:rsid w:val="00BE3C70"/>
    <w:rsid w:val="00BE4024"/>
    <w:rsid w:val="00BE4194"/>
    <w:rsid w:val="00BE41B1"/>
    <w:rsid w:val="00BE48AE"/>
    <w:rsid w:val="00BE4939"/>
    <w:rsid w:val="00BE4A18"/>
    <w:rsid w:val="00BE5182"/>
    <w:rsid w:val="00BE5332"/>
    <w:rsid w:val="00BE54C8"/>
    <w:rsid w:val="00BE5B45"/>
    <w:rsid w:val="00BE6164"/>
    <w:rsid w:val="00BE6326"/>
    <w:rsid w:val="00BE6474"/>
    <w:rsid w:val="00BE64BD"/>
    <w:rsid w:val="00BE6555"/>
    <w:rsid w:val="00BE6617"/>
    <w:rsid w:val="00BE6715"/>
    <w:rsid w:val="00BE6CD8"/>
    <w:rsid w:val="00BE6CF8"/>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29"/>
    <w:rsid w:val="00BF4DDA"/>
    <w:rsid w:val="00BF4F03"/>
    <w:rsid w:val="00BF50E1"/>
    <w:rsid w:val="00BF522B"/>
    <w:rsid w:val="00BF57F1"/>
    <w:rsid w:val="00BF6655"/>
    <w:rsid w:val="00BF6694"/>
    <w:rsid w:val="00BF6718"/>
    <w:rsid w:val="00BF6B83"/>
    <w:rsid w:val="00BF6CF9"/>
    <w:rsid w:val="00BF71B6"/>
    <w:rsid w:val="00BF72C4"/>
    <w:rsid w:val="00BF74C7"/>
    <w:rsid w:val="00BF7B1C"/>
    <w:rsid w:val="00BF7B86"/>
    <w:rsid w:val="00BF7E48"/>
    <w:rsid w:val="00C00B01"/>
    <w:rsid w:val="00C00F4A"/>
    <w:rsid w:val="00C01134"/>
    <w:rsid w:val="00C01518"/>
    <w:rsid w:val="00C015A6"/>
    <w:rsid w:val="00C015F1"/>
    <w:rsid w:val="00C01836"/>
    <w:rsid w:val="00C01BD1"/>
    <w:rsid w:val="00C01E8E"/>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0A"/>
    <w:rsid w:val="00C07C3A"/>
    <w:rsid w:val="00C10478"/>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524D"/>
    <w:rsid w:val="00C264BF"/>
    <w:rsid w:val="00C26A89"/>
    <w:rsid w:val="00C26ED1"/>
    <w:rsid w:val="00C26F23"/>
    <w:rsid w:val="00C26F5D"/>
    <w:rsid w:val="00C2711D"/>
    <w:rsid w:val="00C2789E"/>
    <w:rsid w:val="00C279B5"/>
    <w:rsid w:val="00C27C45"/>
    <w:rsid w:val="00C31551"/>
    <w:rsid w:val="00C317DA"/>
    <w:rsid w:val="00C3196E"/>
    <w:rsid w:val="00C31A16"/>
    <w:rsid w:val="00C31D9F"/>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5F81"/>
    <w:rsid w:val="00C36BD9"/>
    <w:rsid w:val="00C3719D"/>
    <w:rsid w:val="00C37977"/>
    <w:rsid w:val="00C37CB2"/>
    <w:rsid w:val="00C40B8A"/>
    <w:rsid w:val="00C40FA7"/>
    <w:rsid w:val="00C40FAC"/>
    <w:rsid w:val="00C41625"/>
    <w:rsid w:val="00C41926"/>
    <w:rsid w:val="00C422EE"/>
    <w:rsid w:val="00C426AF"/>
    <w:rsid w:val="00C42ED9"/>
    <w:rsid w:val="00C42F20"/>
    <w:rsid w:val="00C43412"/>
    <w:rsid w:val="00C43F87"/>
    <w:rsid w:val="00C440F9"/>
    <w:rsid w:val="00C4410B"/>
    <w:rsid w:val="00C445B9"/>
    <w:rsid w:val="00C4497D"/>
    <w:rsid w:val="00C44A47"/>
    <w:rsid w:val="00C44A7E"/>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E2D"/>
    <w:rsid w:val="00C50314"/>
    <w:rsid w:val="00C5078E"/>
    <w:rsid w:val="00C509EE"/>
    <w:rsid w:val="00C50B28"/>
    <w:rsid w:val="00C50CEF"/>
    <w:rsid w:val="00C51106"/>
    <w:rsid w:val="00C5167A"/>
    <w:rsid w:val="00C517F3"/>
    <w:rsid w:val="00C51BCB"/>
    <w:rsid w:val="00C51F9E"/>
    <w:rsid w:val="00C51FD9"/>
    <w:rsid w:val="00C5247A"/>
    <w:rsid w:val="00C528F9"/>
    <w:rsid w:val="00C52D41"/>
    <w:rsid w:val="00C52F10"/>
    <w:rsid w:val="00C5353D"/>
    <w:rsid w:val="00C53656"/>
    <w:rsid w:val="00C538B8"/>
    <w:rsid w:val="00C53A5D"/>
    <w:rsid w:val="00C53B27"/>
    <w:rsid w:val="00C53D40"/>
    <w:rsid w:val="00C53E5D"/>
    <w:rsid w:val="00C54157"/>
    <w:rsid w:val="00C5418F"/>
    <w:rsid w:val="00C54908"/>
    <w:rsid w:val="00C54995"/>
    <w:rsid w:val="00C54C69"/>
    <w:rsid w:val="00C54CE3"/>
    <w:rsid w:val="00C54D41"/>
    <w:rsid w:val="00C55297"/>
    <w:rsid w:val="00C5557B"/>
    <w:rsid w:val="00C55740"/>
    <w:rsid w:val="00C563A8"/>
    <w:rsid w:val="00C568B7"/>
    <w:rsid w:val="00C568D7"/>
    <w:rsid w:val="00C56BE7"/>
    <w:rsid w:val="00C56E23"/>
    <w:rsid w:val="00C56FB4"/>
    <w:rsid w:val="00C5702F"/>
    <w:rsid w:val="00C573C5"/>
    <w:rsid w:val="00C579C8"/>
    <w:rsid w:val="00C60347"/>
    <w:rsid w:val="00C604D2"/>
    <w:rsid w:val="00C60783"/>
    <w:rsid w:val="00C610EF"/>
    <w:rsid w:val="00C611B5"/>
    <w:rsid w:val="00C616E9"/>
    <w:rsid w:val="00C617E5"/>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2E"/>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0D5F"/>
    <w:rsid w:val="00C70E13"/>
    <w:rsid w:val="00C710FA"/>
    <w:rsid w:val="00C71A5A"/>
    <w:rsid w:val="00C71C14"/>
    <w:rsid w:val="00C72093"/>
    <w:rsid w:val="00C727AD"/>
    <w:rsid w:val="00C727F6"/>
    <w:rsid w:val="00C72EF4"/>
    <w:rsid w:val="00C735F0"/>
    <w:rsid w:val="00C73935"/>
    <w:rsid w:val="00C744FE"/>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9B8"/>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063"/>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0D2E"/>
    <w:rsid w:val="00CA1133"/>
    <w:rsid w:val="00CA16F7"/>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70A"/>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F63"/>
    <w:rsid w:val="00CB2C61"/>
    <w:rsid w:val="00CB316E"/>
    <w:rsid w:val="00CB3728"/>
    <w:rsid w:val="00CB3979"/>
    <w:rsid w:val="00CB479D"/>
    <w:rsid w:val="00CB4FAC"/>
    <w:rsid w:val="00CB574F"/>
    <w:rsid w:val="00CB59FA"/>
    <w:rsid w:val="00CB61D0"/>
    <w:rsid w:val="00CB6224"/>
    <w:rsid w:val="00CB6855"/>
    <w:rsid w:val="00CB7170"/>
    <w:rsid w:val="00CB733F"/>
    <w:rsid w:val="00CB7832"/>
    <w:rsid w:val="00CB7A89"/>
    <w:rsid w:val="00CB7C72"/>
    <w:rsid w:val="00CC040E"/>
    <w:rsid w:val="00CC06FC"/>
    <w:rsid w:val="00CC0804"/>
    <w:rsid w:val="00CC089A"/>
    <w:rsid w:val="00CC0D29"/>
    <w:rsid w:val="00CC111F"/>
    <w:rsid w:val="00CC140C"/>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3FAE"/>
    <w:rsid w:val="00CC43D7"/>
    <w:rsid w:val="00CC4C83"/>
    <w:rsid w:val="00CC5021"/>
    <w:rsid w:val="00CC50A6"/>
    <w:rsid w:val="00CC548A"/>
    <w:rsid w:val="00CC5AFB"/>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4A6F"/>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C12"/>
    <w:rsid w:val="00CF5D19"/>
    <w:rsid w:val="00CF61D8"/>
    <w:rsid w:val="00CF625B"/>
    <w:rsid w:val="00CF687E"/>
    <w:rsid w:val="00CF6A16"/>
    <w:rsid w:val="00CF6A25"/>
    <w:rsid w:val="00CF6FB6"/>
    <w:rsid w:val="00CF726B"/>
    <w:rsid w:val="00CF74C8"/>
    <w:rsid w:val="00D005EB"/>
    <w:rsid w:val="00D00755"/>
    <w:rsid w:val="00D00902"/>
    <w:rsid w:val="00D00FE0"/>
    <w:rsid w:val="00D01158"/>
    <w:rsid w:val="00D013C3"/>
    <w:rsid w:val="00D0191C"/>
    <w:rsid w:val="00D01D1B"/>
    <w:rsid w:val="00D020C1"/>
    <w:rsid w:val="00D02387"/>
    <w:rsid w:val="00D02D32"/>
    <w:rsid w:val="00D0340E"/>
    <w:rsid w:val="00D0349B"/>
    <w:rsid w:val="00D034FB"/>
    <w:rsid w:val="00D036C7"/>
    <w:rsid w:val="00D03A3F"/>
    <w:rsid w:val="00D03A8F"/>
    <w:rsid w:val="00D04282"/>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07D5C"/>
    <w:rsid w:val="00D10229"/>
    <w:rsid w:val="00D10249"/>
    <w:rsid w:val="00D10503"/>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4B53"/>
    <w:rsid w:val="00D15096"/>
    <w:rsid w:val="00D15358"/>
    <w:rsid w:val="00D15BA4"/>
    <w:rsid w:val="00D15CBE"/>
    <w:rsid w:val="00D15F96"/>
    <w:rsid w:val="00D167C4"/>
    <w:rsid w:val="00D1718C"/>
    <w:rsid w:val="00D1739C"/>
    <w:rsid w:val="00D17564"/>
    <w:rsid w:val="00D175A9"/>
    <w:rsid w:val="00D176C5"/>
    <w:rsid w:val="00D179DD"/>
    <w:rsid w:val="00D20270"/>
    <w:rsid w:val="00D20EB2"/>
    <w:rsid w:val="00D20ECF"/>
    <w:rsid w:val="00D20ED6"/>
    <w:rsid w:val="00D21437"/>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436"/>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18F"/>
    <w:rsid w:val="00D506B3"/>
    <w:rsid w:val="00D50A35"/>
    <w:rsid w:val="00D50A47"/>
    <w:rsid w:val="00D50DA7"/>
    <w:rsid w:val="00D50E89"/>
    <w:rsid w:val="00D50E9B"/>
    <w:rsid w:val="00D50F35"/>
    <w:rsid w:val="00D512F8"/>
    <w:rsid w:val="00D514D0"/>
    <w:rsid w:val="00D52C1D"/>
    <w:rsid w:val="00D52D5A"/>
    <w:rsid w:val="00D5344A"/>
    <w:rsid w:val="00D53566"/>
    <w:rsid w:val="00D53E95"/>
    <w:rsid w:val="00D53F07"/>
    <w:rsid w:val="00D546FF"/>
    <w:rsid w:val="00D548E8"/>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784"/>
    <w:rsid w:val="00D66BDC"/>
    <w:rsid w:val="00D66CEB"/>
    <w:rsid w:val="00D66EC2"/>
    <w:rsid w:val="00D675E0"/>
    <w:rsid w:val="00D7005A"/>
    <w:rsid w:val="00D70203"/>
    <w:rsid w:val="00D708B0"/>
    <w:rsid w:val="00D70C11"/>
    <w:rsid w:val="00D70D7D"/>
    <w:rsid w:val="00D7171F"/>
    <w:rsid w:val="00D718A2"/>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8D8"/>
    <w:rsid w:val="00D77967"/>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BF"/>
    <w:rsid w:val="00D97BFD"/>
    <w:rsid w:val="00D97ED6"/>
    <w:rsid w:val="00DA0048"/>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3DB"/>
    <w:rsid w:val="00DA47EA"/>
    <w:rsid w:val="00DA48A8"/>
    <w:rsid w:val="00DA4B66"/>
    <w:rsid w:val="00DA4CB4"/>
    <w:rsid w:val="00DA5417"/>
    <w:rsid w:val="00DA56E8"/>
    <w:rsid w:val="00DA5E85"/>
    <w:rsid w:val="00DA65E2"/>
    <w:rsid w:val="00DA6953"/>
    <w:rsid w:val="00DA697E"/>
    <w:rsid w:val="00DA6AB6"/>
    <w:rsid w:val="00DA6AC4"/>
    <w:rsid w:val="00DB0107"/>
    <w:rsid w:val="00DB01FB"/>
    <w:rsid w:val="00DB0746"/>
    <w:rsid w:val="00DB09A7"/>
    <w:rsid w:val="00DB0A9F"/>
    <w:rsid w:val="00DB0B70"/>
    <w:rsid w:val="00DB0CF4"/>
    <w:rsid w:val="00DB0D72"/>
    <w:rsid w:val="00DB18EB"/>
    <w:rsid w:val="00DB1D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6CC"/>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5BD"/>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7A0"/>
    <w:rsid w:val="00DC5B11"/>
    <w:rsid w:val="00DC5EB6"/>
    <w:rsid w:val="00DC6854"/>
    <w:rsid w:val="00DC6973"/>
    <w:rsid w:val="00DC6A78"/>
    <w:rsid w:val="00DC6C0B"/>
    <w:rsid w:val="00DC6DB9"/>
    <w:rsid w:val="00DC6DDB"/>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5A7"/>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6F6C"/>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A10"/>
    <w:rsid w:val="00DF0B6E"/>
    <w:rsid w:val="00DF1443"/>
    <w:rsid w:val="00DF15E0"/>
    <w:rsid w:val="00DF182E"/>
    <w:rsid w:val="00DF1B3A"/>
    <w:rsid w:val="00DF1DBF"/>
    <w:rsid w:val="00DF1EFD"/>
    <w:rsid w:val="00DF22AE"/>
    <w:rsid w:val="00DF3245"/>
    <w:rsid w:val="00DF37A0"/>
    <w:rsid w:val="00DF48DD"/>
    <w:rsid w:val="00DF50AD"/>
    <w:rsid w:val="00DF511A"/>
    <w:rsid w:val="00DF5227"/>
    <w:rsid w:val="00DF565D"/>
    <w:rsid w:val="00DF5772"/>
    <w:rsid w:val="00DF5DAD"/>
    <w:rsid w:val="00DF5F90"/>
    <w:rsid w:val="00DF73CF"/>
    <w:rsid w:val="00E00F82"/>
    <w:rsid w:val="00E01BF1"/>
    <w:rsid w:val="00E01CF3"/>
    <w:rsid w:val="00E01D5E"/>
    <w:rsid w:val="00E01D6C"/>
    <w:rsid w:val="00E0203B"/>
    <w:rsid w:val="00E02385"/>
    <w:rsid w:val="00E02929"/>
    <w:rsid w:val="00E029C3"/>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05"/>
    <w:rsid w:val="00E16568"/>
    <w:rsid w:val="00E172CF"/>
    <w:rsid w:val="00E17921"/>
    <w:rsid w:val="00E17FA2"/>
    <w:rsid w:val="00E20363"/>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3E5"/>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C48"/>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003"/>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788"/>
    <w:rsid w:val="00E518E5"/>
    <w:rsid w:val="00E51A32"/>
    <w:rsid w:val="00E51B77"/>
    <w:rsid w:val="00E52161"/>
    <w:rsid w:val="00E52633"/>
    <w:rsid w:val="00E52CDA"/>
    <w:rsid w:val="00E530DF"/>
    <w:rsid w:val="00E53722"/>
    <w:rsid w:val="00E53B0E"/>
    <w:rsid w:val="00E53B75"/>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CD1"/>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53F"/>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A32"/>
    <w:rsid w:val="00E723A2"/>
    <w:rsid w:val="00E725A1"/>
    <w:rsid w:val="00E72810"/>
    <w:rsid w:val="00E728B2"/>
    <w:rsid w:val="00E7297A"/>
    <w:rsid w:val="00E72DB6"/>
    <w:rsid w:val="00E72EFC"/>
    <w:rsid w:val="00E73067"/>
    <w:rsid w:val="00E74159"/>
    <w:rsid w:val="00E746A1"/>
    <w:rsid w:val="00E747B0"/>
    <w:rsid w:val="00E749BF"/>
    <w:rsid w:val="00E74D53"/>
    <w:rsid w:val="00E7535A"/>
    <w:rsid w:val="00E757FC"/>
    <w:rsid w:val="00E758EC"/>
    <w:rsid w:val="00E75C5A"/>
    <w:rsid w:val="00E75E99"/>
    <w:rsid w:val="00E76536"/>
    <w:rsid w:val="00E76849"/>
    <w:rsid w:val="00E76B53"/>
    <w:rsid w:val="00E77675"/>
    <w:rsid w:val="00E779A8"/>
    <w:rsid w:val="00E77FA0"/>
    <w:rsid w:val="00E802B4"/>
    <w:rsid w:val="00E8053F"/>
    <w:rsid w:val="00E80668"/>
    <w:rsid w:val="00E80683"/>
    <w:rsid w:val="00E8076F"/>
    <w:rsid w:val="00E8102C"/>
    <w:rsid w:val="00E81310"/>
    <w:rsid w:val="00E8153B"/>
    <w:rsid w:val="00E8172C"/>
    <w:rsid w:val="00E818B1"/>
    <w:rsid w:val="00E819B8"/>
    <w:rsid w:val="00E8234C"/>
    <w:rsid w:val="00E82507"/>
    <w:rsid w:val="00E828C0"/>
    <w:rsid w:val="00E82BAD"/>
    <w:rsid w:val="00E83051"/>
    <w:rsid w:val="00E83582"/>
    <w:rsid w:val="00E83AA9"/>
    <w:rsid w:val="00E83EB6"/>
    <w:rsid w:val="00E83F3A"/>
    <w:rsid w:val="00E84B37"/>
    <w:rsid w:val="00E84C2A"/>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12"/>
    <w:rsid w:val="00E9665B"/>
    <w:rsid w:val="00E9672B"/>
    <w:rsid w:val="00E96732"/>
    <w:rsid w:val="00E9680F"/>
    <w:rsid w:val="00E96CA9"/>
    <w:rsid w:val="00E96DA7"/>
    <w:rsid w:val="00E97049"/>
    <w:rsid w:val="00E97638"/>
    <w:rsid w:val="00E97CB0"/>
    <w:rsid w:val="00EA09A1"/>
    <w:rsid w:val="00EA0A3C"/>
    <w:rsid w:val="00EA0A72"/>
    <w:rsid w:val="00EA0E63"/>
    <w:rsid w:val="00EA1BBF"/>
    <w:rsid w:val="00EA1C74"/>
    <w:rsid w:val="00EA1D4F"/>
    <w:rsid w:val="00EA1F10"/>
    <w:rsid w:val="00EA2B10"/>
    <w:rsid w:val="00EA331E"/>
    <w:rsid w:val="00EA3CA6"/>
    <w:rsid w:val="00EA3DBD"/>
    <w:rsid w:val="00EA3EE7"/>
    <w:rsid w:val="00EA41A4"/>
    <w:rsid w:val="00EA45D1"/>
    <w:rsid w:val="00EA4B85"/>
    <w:rsid w:val="00EA4BF8"/>
    <w:rsid w:val="00EA4C47"/>
    <w:rsid w:val="00EA5048"/>
    <w:rsid w:val="00EA5108"/>
    <w:rsid w:val="00EA5558"/>
    <w:rsid w:val="00EA564F"/>
    <w:rsid w:val="00EA5762"/>
    <w:rsid w:val="00EA5BEA"/>
    <w:rsid w:val="00EA5D81"/>
    <w:rsid w:val="00EA6103"/>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BAD"/>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B7FE1"/>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6EE"/>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8"/>
    <w:rsid w:val="00ED0A1C"/>
    <w:rsid w:val="00ED1006"/>
    <w:rsid w:val="00ED1576"/>
    <w:rsid w:val="00ED251E"/>
    <w:rsid w:val="00ED257D"/>
    <w:rsid w:val="00ED25A6"/>
    <w:rsid w:val="00ED29F7"/>
    <w:rsid w:val="00ED2AFD"/>
    <w:rsid w:val="00ED3D00"/>
    <w:rsid w:val="00ED3ECF"/>
    <w:rsid w:val="00ED4056"/>
    <w:rsid w:val="00ED40B4"/>
    <w:rsid w:val="00ED41A5"/>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9C"/>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B14"/>
    <w:rsid w:val="00EE4C33"/>
    <w:rsid w:val="00EE5292"/>
    <w:rsid w:val="00EE5414"/>
    <w:rsid w:val="00EE5599"/>
    <w:rsid w:val="00EE55AC"/>
    <w:rsid w:val="00EE58B7"/>
    <w:rsid w:val="00EE5A9C"/>
    <w:rsid w:val="00EE61DA"/>
    <w:rsid w:val="00EE6295"/>
    <w:rsid w:val="00EE63A3"/>
    <w:rsid w:val="00EE6891"/>
    <w:rsid w:val="00EE6BDE"/>
    <w:rsid w:val="00EE6C02"/>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1DCE"/>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0A6"/>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7E9"/>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76C"/>
    <w:rsid w:val="00F14C9B"/>
    <w:rsid w:val="00F1516B"/>
    <w:rsid w:val="00F1526A"/>
    <w:rsid w:val="00F15351"/>
    <w:rsid w:val="00F15C6C"/>
    <w:rsid w:val="00F15DDA"/>
    <w:rsid w:val="00F15FA5"/>
    <w:rsid w:val="00F165E7"/>
    <w:rsid w:val="00F16ED2"/>
    <w:rsid w:val="00F16F69"/>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998"/>
    <w:rsid w:val="00F25A7F"/>
    <w:rsid w:val="00F25D38"/>
    <w:rsid w:val="00F25FF8"/>
    <w:rsid w:val="00F26237"/>
    <w:rsid w:val="00F266FB"/>
    <w:rsid w:val="00F268EC"/>
    <w:rsid w:val="00F26CA6"/>
    <w:rsid w:val="00F26D0F"/>
    <w:rsid w:val="00F26D86"/>
    <w:rsid w:val="00F2778C"/>
    <w:rsid w:val="00F27AD9"/>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7B2"/>
    <w:rsid w:val="00F33D17"/>
    <w:rsid w:val="00F33FEC"/>
    <w:rsid w:val="00F34754"/>
    <w:rsid w:val="00F34F7A"/>
    <w:rsid w:val="00F3504D"/>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47CF3"/>
    <w:rsid w:val="00F50346"/>
    <w:rsid w:val="00F50588"/>
    <w:rsid w:val="00F5060E"/>
    <w:rsid w:val="00F507D1"/>
    <w:rsid w:val="00F51278"/>
    <w:rsid w:val="00F51990"/>
    <w:rsid w:val="00F519CE"/>
    <w:rsid w:val="00F51ADA"/>
    <w:rsid w:val="00F51D24"/>
    <w:rsid w:val="00F520A3"/>
    <w:rsid w:val="00F52F9F"/>
    <w:rsid w:val="00F53082"/>
    <w:rsid w:val="00F5326A"/>
    <w:rsid w:val="00F535E6"/>
    <w:rsid w:val="00F536FF"/>
    <w:rsid w:val="00F53FE2"/>
    <w:rsid w:val="00F542DD"/>
    <w:rsid w:val="00F54349"/>
    <w:rsid w:val="00F54414"/>
    <w:rsid w:val="00F55087"/>
    <w:rsid w:val="00F55894"/>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1D1B"/>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73"/>
    <w:rsid w:val="00F709E3"/>
    <w:rsid w:val="00F70CD7"/>
    <w:rsid w:val="00F70E15"/>
    <w:rsid w:val="00F70F96"/>
    <w:rsid w:val="00F716A8"/>
    <w:rsid w:val="00F71863"/>
    <w:rsid w:val="00F71F69"/>
    <w:rsid w:val="00F720D3"/>
    <w:rsid w:val="00F7255A"/>
    <w:rsid w:val="00F72695"/>
    <w:rsid w:val="00F72B72"/>
    <w:rsid w:val="00F72C58"/>
    <w:rsid w:val="00F73B5D"/>
    <w:rsid w:val="00F73D86"/>
    <w:rsid w:val="00F746BE"/>
    <w:rsid w:val="00F74BB9"/>
    <w:rsid w:val="00F7534C"/>
    <w:rsid w:val="00F75582"/>
    <w:rsid w:val="00F75A81"/>
    <w:rsid w:val="00F75CA8"/>
    <w:rsid w:val="00F75FBD"/>
    <w:rsid w:val="00F7633A"/>
    <w:rsid w:val="00F76EFA"/>
    <w:rsid w:val="00F77307"/>
    <w:rsid w:val="00F7740E"/>
    <w:rsid w:val="00F77BF8"/>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2D74"/>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509"/>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57F"/>
    <w:rsid w:val="00F87DE8"/>
    <w:rsid w:val="00F87E4F"/>
    <w:rsid w:val="00F87E7C"/>
    <w:rsid w:val="00F87F04"/>
    <w:rsid w:val="00F90549"/>
    <w:rsid w:val="00F9056A"/>
    <w:rsid w:val="00F90627"/>
    <w:rsid w:val="00F90A5A"/>
    <w:rsid w:val="00F90E34"/>
    <w:rsid w:val="00F90EB6"/>
    <w:rsid w:val="00F90F8D"/>
    <w:rsid w:val="00F912B1"/>
    <w:rsid w:val="00F9135F"/>
    <w:rsid w:val="00F91A70"/>
    <w:rsid w:val="00F91F43"/>
    <w:rsid w:val="00F92449"/>
    <w:rsid w:val="00F92782"/>
    <w:rsid w:val="00F92ACC"/>
    <w:rsid w:val="00F92C9F"/>
    <w:rsid w:val="00F92D24"/>
    <w:rsid w:val="00F93782"/>
    <w:rsid w:val="00F937DD"/>
    <w:rsid w:val="00F938F7"/>
    <w:rsid w:val="00F93991"/>
    <w:rsid w:val="00F93AA9"/>
    <w:rsid w:val="00F93D86"/>
    <w:rsid w:val="00F93E24"/>
    <w:rsid w:val="00F942FC"/>
    <w:rsid w:val="00F94834"/>
    <w:rsid w:val="00F94C4E"/>
    <w:rsid w:val="00F9546A"/>
    <w:rsid w:val="00F954F6"/>
    <w:rsid w:val="00F956E7"/>
    <w:rsid w:val="00F95BAB"/>
    <w:rsid w:val="00F96407"/>
    <w:rsid w:val="00F96985"/>
    <w:rsid w:val="00F9733B"/>
    <w:rsid w:val="00F976E1"/>
    <w:rsid w:val="00F97838"/>
    <w:rsid w:val="00FA0A93"/>
    <w:rsid w:val="00FA10D1"/>
    <w:rsid w:val="00FA13CF"/>
    <w:rsid w:val="00FA1866"/>
    <w:rsid w:val="00FA19A8"/>
    <w:rsid w:val="00FA2399"/>
    <w:rsid w:val="00FA2BB3"/>
    <w:rsid w:val="00FA2C6D"/>
    <w:rsid w:val="00FA2C71"/>
    <w:rsid w:val="00FA3B5D"/>
    <w:rsid w:val="00FA4C58"/>
    <w:rsid w:val="00FA5326"/>
    <w:rsid w:val="00FA5465"/>
    <w:rsid w:val="00FA5725"/>
    <w:rsid w:val="00FA5E0E"/>
    <w:rsid w:val="00FA5F86"/>
    <w:rsid w:val="00FA6050"/>
    <w:rsid w:val="00FA6260"/>
    <w:rsid w:val="00FA63CE"/>
    <w:rsid w:val="00FA6765"/>
    <w:rsid w:val="00FA6A0C"/>
    <w:rsid w:val="00FA7840"/>
    <w:rsid w:val="00FB00FD"/>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FD"/>
    <w:rsid w:val="00FB503B"/>
    <w:rsid w:val="00FB51C6"/>
    <w:rsid w:val="00FB5343"/>
    <w:rsid w:val="00FB5A37"/>
    <w:rsid w:val="00FB5C09"/>
    <w:rsid w:val="00FB6A6A"/>
    <w:rsid w:val="00FB6DEC"/>
    <w:rsid w:val="00FB71FD"/>
    <w:rsid w:val="00FB7C1F"/>
    <w:rsid w:val="00FB7CAE"/>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18A"/>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15E"/>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A87"/>
    <w:rsid w:val="00FE4C7B"/>
    <w:rsid w:val="00FE4E6A"/>
    <w:rsid w:val="00FE5814"/>
    <w:rsid w:val="00FE5921"/>
    <w:rsid w:val="00FE5B8A"/>
    <w:rsid w:val="00FE5C69"/>
    <w:rsid w:val="00FE5E8E"/>
    <w:rsid w:val="00FE6108"/>
    <w:rsid w:val="00FE612E"/>
    <w:rsid w:val="00FE630C"/>
    <w:rsid w:val="00FE674E"/>
    <w:rsid w:val="00FE6959"/>
    <w:rsid w:val="00FE7144"/>
    <w:rsid w:val="00FE7336"/>
    <w:rsid w:val="00FE75CE"/>
    <w:rsid w:val="00FE761F"/>
    <w:rsid w:val="00FE787C"/>
    <w:rsid w:val="00FE7BA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C27"/>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0936123">
      <w:bodyDiv w:val="1"/>
      <w:marLeft w:val="0"/>
      <w:marRight w:val="0"/>
      <w:marTop w:val="0"/>
      <w:marBottom w:val="0"/>
      <w:divBdr>
        <w:top w:val="none" w:sz="0" w:space="0" w:color="auto"/>
        <w:left w:val="none" w:sz="0" w:space="0" w:color="auto"/>
        <w:bottom w:val="none" w:sz="0" w:space="0" w:color="auto"/>
        <w:right w:val="none" w:sz="0" w:space="0" w:color="auto"/>
      </w:divBdr>
      <w:divsChild>
        <w:div w:id="225728314">
          <w:marLeft w:val="0"/>
          <w:marRight w:val="0"/>
          <w:marTop w:val="100"/>
          <w:marBottom w:val="0"/>
          <w:divBdr>
            <w:top w:val="none" w:sz="0" w:space="0" w:color="auto"/>
            <w:left w:val="none" w:sz="0" w:space="0" w:color="auto"/>
            <w:bottom w:val="none" w:sz="0" w:space="0" w:color="auto"/>
            <w:right w:val="none" w:sz="0" w:space="0" w:color="auto"/>
          </w:divBdr>
          <w:divsChild>
            <w:div w:id="2116245378">
              <w:marLeft w:val="0"/>
              <w:marRight w:val="0"/>
              <w:marTop w:val="0"/>
              <w:marBottom w:val="0"/>
              <w:divBdr>
                <w:top w:val="none" w:sz="0" w:space="0" w:color="auto"/>
                <w:left w:val="none" w:sz="0" w:space="0" w:color="auto"/>
                <w:bottom w:val="none" w:sz="0" w:space="0" w:color="auto"/>
                <w:right w:val="none" w:sz="0" w:space="0" w:color="auto"/>
              </w:divBdr>
            </w:div>
            <w:div w:id="1033655275">
              <w:marLeft w:val="0"/>
              <w:marRight w:val="0"/>
              <w:marTop w:val="0"/>
              <w:marBottom w:val="0"/>
              <w:divBdr>
                <w:top w:val="none" w:sz="0" w:space="0" w:color="auto"/>
                <w:left w:val="none" w:sz="0" w:space="0" w:color="auto"/>
                <w:bottom w:val="none" w:sz="0" w:space="0" w:color="auto"/>
                <w:right w:val="none" w:sz="0" w:space="0" w:color="auto"/>
              </w:divBdr>
            </w:div>
          </w:divsChild>
        </w:div>
        <w:div w:id="495191510">
          <w:marLeft w:val="0"/>
          <w:marRight w:val="0"/>
          <w:marTop w:val="0"/>
          <w:marBottom w:val="0"/>
          <w:divBdr>
            <w:top w:val="none" w:sz="0" w:space="0" w:color="auto"/>
            <w:left w:val="none" w:sz="0" w:space="0" w:color="auto"/>
            <w:bottom w:val="none" w:sz="0" w:space="0" w:color="auto"/>
            <w:right w:val="none" w:sz="0" w:space="0" w:color="auto"/>
          </w:divBdr>
          <w:divsChild>
            <w:div w:id="1712416466">
              <w:marLeft w:val="0"/>
              <w:marRight w:val="0"/>
              <w:marTop w:val="60"/>
              <w:marBottom w:val="0"/>
              <w:divBdr>
                <w:top w:val="none" w:sz="0" w:space="0" w:color="auto"/>
                <w:left w:val="none" w:sz="0" w:space="0" w:color="auto"/>
                <w:bottom w:val="none" w:sz="0" w:space="0" w:color="auto"/>
                <w:right w:val="none" w:sz="0" w:space="0" w:color="auto"/>
              </w:divBdr>
            </w:div>
          </w:divsChild>
        </w:div>
        <w:div w:id="624427984">
          <w:marLeft w:val="0"/>
          <w:marRight w:val="0"/>
          <w:marTop w:val="0"/>
          <w:marBottom w:val="0"/>
          <w:divBdr>
            <w:top w:val="none" w:sz="0" w:space="0" w:color="auto"/>
            <w:left w:val="none" w:sz="0" w:space="0" w:color="auto"/>
            <w:bottom w:val="none" w:sz="0" w:space="0" w:color="auto"/>
            <w:right w:val="none" w:sz="0" w:space="0" w:color="auto"/>
          </w:divBdr>
          <w:divsChild>
            <w:div w:id="284393141">
              <w:marLeft w:val="0"/>
              <w:marRight w:val="0"/>
              <w:marTop w:val="0"/>
              <w:marBottom w:val="0"/>
              <w:divBdr>
                <w:top w:val="none" w:sz="0" w:space="0" w:color="auto"/>
                <w:left w:val="none" w:sz="0" w:space="0" w:color="auto"/>
                <w:bottom w:val="none" w:sz="0" w:space="0" w:color="auto"/>
                <w:right w:val="none" w:sz="0" w:space="0" w:color="auto"/>
              </w:divBdr>
              <w:divsChild>
                <w:div w:id="1294367509">
                  <w:marLeft w:val="0"/>
                  <w:marRight w:val="0"/>
                  <w:marTop w:val="0"/>
                  <w:marBottom w:val="0"/>
                  <w:divBdr>
                    <w:top w:val="none" w:sz="0" w:space="0" w:color="auto"/>
                    <w:left w:val="none" w:sz="0" w:space="0" w:color="auto"/>
                    <w:bottom w:val="none" w:sz="0" w:space="0" w:color="auto"/>
                    <w:right w:val="none" w:sz="0" w:space="0" w:color="auto"/>
                  </w:divBdr>
                  <w:divsChild>
                    <w:div w:id="175651393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409279917">
          <w:marLeft w:val="0"/>
          <w:marRight w:val="0"/>
          <w:marTop w:val="0"/>
          <w:marBottom w:val="0"/>
          <w:divBdr>
            <w:top w:val="none" w:sz="0" w:space="0" w:color="auto"/>
            <w:left w:val="none" w:sz="0" w:space="0" w:color="auto"/>
            <w:bottom w:val="none" w:sz="0" w:space="0" w:color="auto"/>
            <w:right w:val="none" w:sz="0" w:space="0" w:color="auto"/>
          </w:divBdr>
          <w:divsChild>
            <w:div w:id="253825636">
              <w:marLeft w:val="0"/>
              <w:marRight w:val="0"/>
              <w:marTop w:val="0"/>
              <w:marBottom w:val="0"/>
              <w:divBdr>
                <w:top w:val="none" w:sz="0" w:space="0" w:color="auto"/>
                <w:left w:val="none" w:sz="0" w:space="0" w:color="auto"/>
                <w:bottom w:val="none" w:sz="0" w:space="0" w:color="auto"/>
                <w:right w:val="none" w:sz="0" w:space="0" w:color="auto"/>
              </w:divBdr>
              <w:divsChild>
                <w:div w:id="980622472">
                  <w:marLeft w:val="0"/>
                  <w:marRight w:val="0"/>
                  <w:marTop w:val="0"/>
                  <w:marBottom w:val="0"/>
                  <w:divBdr>
                    <w:top w:val="none" w:sz="0" w:space="0" w:color="auto"/>
                    <w:left w:val="none" w:sz="0" w:space="0" w:color="auto"/>
                    <w:bottom w:val="none" w:sz="0" w:space="0" w:color="auto"/>
                    <w:right w:val="none" w:sz="0" w:space="0" w:color="auto"/>
                  </w:divBdr>
                  <w:divsChild>
                    <w:div w:id="13366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84650723">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68598724">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099666931">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989</Words>
  <Characters>5639</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6615</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2023-09-29T00:38:00Z</dcterms:created>
  <dcterms:modified xsi:type="dcterms:W3CDTF">2024-04-05T02:21:00Z</dcterms:modified>
  <cp:category/>
  <cp:contentStatus/>
</cp:coreProperties>
</file>