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9960D" w14:textId="0BE7F9DF" w:rsidR="008739BF" w:rsidRPr="00006BB5" w:rsidRDefault="008739BF" w:rsidP="008739BF">
      <w:pPr>
        <w:tabs>
          <w:tab w:val="right" w:pos="9631"/>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006BB5">
        <w:rPr>
          <w:rFonts w:ascii="Arial" w:hAnsi="Arial"/>
          <w:b/>
          <w:noProof/>
          <w:sz w:val="24"/>
        </w:rPr>
        <w:t>3GPP TSG RAN WG2#125</w:t>
      </w:r>
      <w:r w:rsidRPr="00006BB5">
        <w:rPr>
          <w:rFonts w:ascii="Arial" w:hAnsi="Arial"/>
          <w:b/>
          <w:noProof/>
          <w:sz w:val="24"/>
        </w:rPr>
        <w:tab/>
        <w:t>R2-2401</w:t>
      </w:r>
      <w:r>
        <w:rPr>
          <w:rFonts w:ascii="Arial" w:hAnsi="Arial"/>
          <w:b/>
          <w:noProof/>
          <w:sz w:val="24"/>
        </w:rPr>
        <w:t>81</w:t>
      </w:r>
      <w:r>
        <w:rPr>
          <w:rFonts w:ascii="Arial" w:hAnsi="Arial"/>
          <w:b/>
          <w:noProof/>
          <w:sz w:val="24"/>
        </w:rPr>
        <w:t>6</w:t>
      </w:r>
    </w:p>
    <w:p w14:paraId="72CE1ECD" w14:textId="77777777" w:rsidR="008739BF" w:rsidRPr="00006BB5" w:rsidRDefault="008739BF" w:rsidP="008739BF">
      <w:pPr>
        <w:tabs>
          <w:tab w:val="right" w:pos="9631"/>
        </w:tabs>
        <w:spacing w:after="0"/>
        <w:rPr>
          <w:rFonts w:ascii="Arial" w:hAnsi="Arial"/>
          <w:b/>
          <w:noProof/>
          <w:sz w:val="24"/>
        </w:rPr>
      </w:pPr>
      <w:r w:rsidRPr="00006BB5">
        <w:rPr>
          <w:rFonts w:ascii="Arial" w:hAnsi="Arial"/>
          <w:b/>
          <w:noProof/>
          <w:sz w:val="24"/>
        </w:rPr>
        <w:t>Athens, Greece, 26</w:t>
      </w:r>
      <w:r w:rsidRPr="00006BB5">
        <w:rPr>
          <w:rFonts w:ascii="Arial" w:hAnsi="Arial"/>
          <w:b/>
          <w:noProof/>
          <w:sz w:val="24"/>
          <w:vertAlign w:val="superscript"/>
        </w:rPr>
        <w:t>th</w:t>
      </w:r>
      <w:r w:rsidRPr="00006BB5">
        <w:rPr>
          <w:rFonts w:ascii="Arial" w:hAnsi="Arial"/>
          <w:b/>
          <w:noProof/>
          <w:sz w:val="24"/>
        </w:rPr>
        <w:t xml:space="preserve"> February - 1</w:t>
      </w:r>
      <w:r w:rsidRPr="00006BB5">
        <w:rPr>
          <w:rFonts w:ascii="Arial" w:hAnsi="Arial"/>
          <w:b/>
          <w:noProof/>
          <w:sz w:val="24"/>
          <w:vertAlign w:val="superscript"/>
        </w:rPr>
        <w:t>st</w:t>
      </w:r>
      <w:r w:rsidRPr="00006BB5">
        <w:rPr>
          <w:rFonts w:ascii="Arial" w:hAnsi="Arial"/>
          <w:b/>
          <w:noProof/>
          <w:sz w:val="24"/>
        </w:rPr>
        <w:t xml:space="preserve"> March 2024</w:t>
      </w:r>
    </w:p>
    <w:p w14:paraId="68809382" w14:textId="77777777" w:rsidR="008739BF" w:rsidRPr="00006BB5" w:rsidRDefault="008739BF" w:rsidP="008739BF">
      <w:pPr>
        <w:pBdr>
          <w:bottom w:val="single" w:sz="6" w:space="0" w:color="auto"/>
        </w:pBdr>
        <w:tabs>
          <w:tab w:val="right" w:pos="9639"/>
        </w:tabs>
        <w:spacing w:after="0"/>
        <w:rPr>
          <w:rFonts w:ascii="Arial" w:hAnsi="Arial"/>
          <w:noProof/>
        </w:rPr>
      </w:pPr>
    </w:p>
    <w:p w14:paraId="27A7D7F1" w14:textId="77777777" w:rsidR="008739BF" w:rsidRPr="00006BB5" w:rsidRDefault="008739BF" w:rsidP="008739BF">
      <w:pPr>
        <w:tabs>
          <w:tab w:val="right" w:pos="9639"/>
        </w:tabs>
        <w:spacing w:after="0"/>
        <w:outlineLvl w:val="0"/>
        <w:rPr>
          <w:rFonts w:ascii="Arial" w:hAnsi="Arial"/>
          <w:noProof/>
          <w:lang w:eastAsia="ko-KR"/>
        </w:rPr>
      </w:pPr>
    </w:p>
    <w:p w14:paraId="3690228D" w14:textId="6EAF3876" w:rsidR="00463FD4" w:rsidRPr="00F144D7" w:rsidRDefault="00463FD4" w:rsidP="008739BF">
      <w:pPr>
        <w:pStyle w:val="Header"/>
        <w:keepLines/>
        <w:tabs>
          <w:tab w:val="right" w:pos="9631"/>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110</w:t>
      </w:r>
      <w:r w:rsidRPr="00F144D7">
        <w:rPr>
          <w:rFonts w:cs="Arial"/>
          <w:noProof w:val="0"/>
          <w:sz w:val="22"/>
        </w:rPr>
        <w:tab/>
      </w:r>
      <w:r w:rsidR="007C1D44" w:rsidRPr="007C1D44">
        <w:rPr>
          <w:rFonts w:cs="Arial"/>
          <w:noProof w:val="0"/>
          <w:sz w:val="22"/>
        </w:rPr>
        <w:t>R4-240</w:t>
      </w:r>
      <w:r w:rsidR="00CB2FFE">
        <w:rPr>
          <w:rFonts w:cs="Arial"/>
          <w:noProof w:val="0"/>
          <w:sz w:val="22"/>
        </w:rPr>
        <w:t>3809</w:t>
      </w:r>
    </w:p>
    <w:p w14:paraId="528A5EBA" w14:textId="77777777" w:rsidR="00463FD4" w:rsidRDefault="00463FD4" w:rsidP="008739BF">
      <w:pPr>
        <w:pBdr>
          <w:bottom w:val="single" w:sz="4" w:space="1" w:color="auto"/>
        </w:pBdr>
        <w:spacing w:after="0"/>
        <w:rPr>
          <w:rFonts w:ascii="Arial" w:hAnsi="Arial" w:cs="Arial"/>
          <w:b/>
          <w:sz w:val="22"/>
          <w:lang w:val="en-US"/>
        </w:rPr>
      </w:pPr>
      <w:r w:rsidRPr="00A74134">
        <w:rPr>
          <w:rFonts w:ascii="Arial" w:hAnsi="Arial" w:cs="Arial"/>
          <w:b/>
          <w:sz w:val="22"/>
          <w:lang w:val="en-US"/>
        </w:rPr>
        <w:t>Athens, Greece, 26 Feb – 01 Mar, 2024</w:t>
      </w:r>
    </w:p>
    <w:p w14:paraId="2160E7CE" w14:textId="77777777" w:rsidR="00463FD4" w:rsidRPr="008826B3" w:rsidRDefault="00463FD4" w:rsidP="008739BF">
      <w:pPr>
        <w:pBdr>
          <w:bottom w:val="single" w:sz="4" w:space="1" w:color="auto"/>
        </w:pBdr>
        <w:spacing w:after="0"/>
        <w:rPr>
          <w:rFonts w:ascii="Arial" w:hAnsi="Arial" w:cs="Arial"/>
        </w:rPr>
      </w:pPr>
    </w:p>
    <w:p w14:paraId="1DA98256" w14:textId="77777777" w:rsidR="00463FD4" w:rsidRPr="001954A2" w:rsidRDefault="00463FD4" w:rsidP="008739BF">
      <w:pPr>
        <w:spacing w:after="0"/>
        <w:rPr>
          <w:rFonts w:ascii="Arial" w:hAnsi="Arial" w:cs="Arial"/>
        </w:rPr>
      </w:pPr>
    </w:p>
    <w:p w14:paraId="0AF9CF13" w14:textId="4D482AFF"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sidR="00CB2FFE">
        <w:rPr>
          <w:rFonts w:ascii="Arial" w:hAnsi="Arial" w:cs="Arial"/>
          <w:bCs/>
          <w:color w:val="000000" w:themeColor="text1"/>
          <w:lang w:eastAsia="zh-CN"/>
        </w:rPr>
        <w:t>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 xml:space="preserve">IE </w:t>
      </w:r>
      <w:proofErr w:type="spellStart"/>
      <w:r w:rsidRPr="00735AA6">
        <w:rPr>
          <w:rFonts w:ascii="Arial" w:hAnsi="Arial" w:cs="Arial"/>
          <w:bCs/>
          <w:color w:val="000000" w:themeColor="text1"/>
          <w:lang w:eastAsia="zh-CN"/>
        </w:rPr>
        <w:t>supportedBandwidthCombinationSetIntraENDC</w:t>
      </w:r>
      <w:proofErr w:type="spellEnd"/>
      <w:r w:rsidR="002A41DB">
        <w:rPr>
          <w:rFonts w:ascii="Arial" w:hAnsi="Arial" w:cs="Arial"/>
          <w:bCs/>
          <w:color w:val="000000" w:themeColor="text1"/>
          <w:lang w:eastAsia="zh-CN"/>
        </w:rPr>
        <w:t xml:space="preserve"> and </w:t>
      </w:r>
      <w:r w:rsidR="002A41DB" w:rsidRPr="00735AA6">
        <w:rPr>
          <w:rFonts w:ascii="Arial" w:hAnsi="Arial" w:cs="Arial"/>
          <w:bCs/>
          <w:color w:val="000000" w:themeColor="text1"/>
          <w:lang w:eastAsia="zh-CN"/>
        </w:rPr>
        <w:t xml:space="preserve">IE </w:t>
      </w:r>
      <w:proofErr w:type="spellStart"/>
      <w:r w:rsidR="002A41DB">
        <w:rPr>
          <w:rFonts w:ascii="Arial" w:hAnsi="Arial" w:cs="Arial"/>
          <w:bCs/>
          <w:color w:val="000000" w:themeColor="text1"/>
          <w:lang w:eastAsia="zh-CN"/>
        </w:rPr>
        <w:t>intraBandENDC</w:t>
      </w:r>
      <w:proofErr w:type="spellEnd"/>
      <w:r w:rsidR="002A41DB">
        <w:rPr>
          <w:rFonts w:ascii="Arial" w:hAnsi="Arial" w:cs="Arial"/>
          <w:bCs/>
          <w:color w:val="000000" w:themeColor="text1"/>
          <w:lang w:eastAsia="zh-CN"/>
        </w:rPr>
        <w:t>-Support</w:t>
      </w:r>
    </w:p>
    <w:p w14:paraId="2C89B75D" w14:textId="77777777"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p>
    <w:p w14:paraId="3A4C2BC0" w14:textId="77777777"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17372ABC" w14:textId="77777777"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Pr="008739BF" w:rsidRDefault="00463FD4" w:rsidP="00463FD4">
      <w:pPr>
        <w:spacing w:after="60"/>
        <w:ind w:left="1985" w:hanging="1985"/>
        <w:rPr>
          <w:rFonts w:ascii="Arial" w:hAnsi="Arial" w:cs="Arial"/>
          <w:bCs/>
        </w:rPr>
      </w:pPr>
      <w:r w:rsidRPr="008739BF">
        <w:rPr>
          <w:rFonts w:ascii="Arial" w:hAnsi="Arial" w:cs="Arial"/>
          <w:b/>
        </w:rPr>
        <w:t>Source:</w:t>
      </w:r>
      <w:r w:rsidRPr="008739BF">
        <w:rPr>
          <w:rFonts w:ascii="Arial" w:hAnsi="Arial" w:cs="Arial"/>
          <w:bCs/>
        </w:rPr>
        <w:tab/>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77777777" w:rsidR="00463FD4" w:rsidRDefault="00463FD4" w:rsidP="00463FD4">
      <w:pPr>
        <w:spacing w:after="60"/>
        <w:ind w:left="1985" w:hanging="1985"/>
        <w:rPr>
          <w:rFonts w:ascii="Arial" w:hAnsi="Arial" w:cs="Arial"/>
          <w:bCs/>
        </w:rPr>
      </w:pPr>
      <w:r>
        <w:rPr>
          <w:rFonts w:ascii="Arial" w:hAnsi="Arial" w:cs="Arial"/>
          <w:b/>
        </w:rPr>
        <w:t>Cc:</w:t>
      </w:r>
      <w:r>
        <w:rPr>
          <w:rFonts w:ascii="Arial" w:hAnsi="Arial" w:cs="Arial"/>
          <w:bCs/>
        </w:rPr>
        <w:tab/>
      </w:r>
    </w:p>
    <w:p w14:paraId="5D3E8897" w14:textId="77777777" w:rsidR="00463FD4" w:rsidRPr="00296941" w:rsidRDefault="00463FD4" w:rsidP="00463FD4">
      <w:pPr>
        <w:spacing w:after="60"/>
        <w:ind w:left="1985" w:hanging="1985"/>
        <w:rPr>
          <w:rFonts w:ascii="Arial" w:hAnsi="Arial" w:cs="Arial"/>
          <w:bCs/>
        </w:rPr>
      </w:pPr>
    </w:p>
    <w:p w14:paraId="430AEC10" w14:textId="7F2E73A4" w:rsidR="00463FD4" w:rsidRPr="000F4E43" w:rsidRDefault="00463FD4" w:rsidP="00463FD4">
      <w:pPr>
        <w:tabs>
          <w:tab w:val="left" w:pos="2268"/>
        </w:tabs>
        <w:rPr>
          <w:rFonts w:ascii="Arial" w:hAnsi="Arial" w:cs="Arial"/>
          <w:bCs/>
        </w:rPr>
      </w:pPr>
      <w:r w:rsidRPr="000F4E43">
        <w:rPr>
          <w:rFonts w:ascii="Arial" w:hAnsi="Arial" w:cs="Arial"/>
          <w:b/>
        </w:rPr>
        <w:t>Contact Person:</w:t>
      </w:r>
    </w:p>
    <w:p w14:paraId="150EE82C" w14:textId="77777777" w:rsidR="00463FD4" w:rsidRPr="000F4E43" w:rsidRDefault="00463FD4" w:rsidP="00463FD4">
      <w:pPr>
        <w:pStyle w:val="Contact"/>
        <w:tabs>
          <w:tab w:val="clear" w:pos="2268"/>
        </w:tabs>
        <w:rPr>
          <w:bCs/>
        </w:rPr>
      </w:pPr>
      <w:r w:rsidRPr="000F4E43">
        <w:t>Name:</w:t>
      </w:r>
      <w:r>
        <w:t xml:space="preserve"> </w:t>
      </w:r>
      <w:r>
        <w:rPr>
          <w:b w:val="0"/>
        </w:rPr>
        <w:t>Clement Huang</w:t>
      </w:r>
    </w:p>
    <w:p w14:paraId="77EDA8F6" w14:textId="77777777"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2D7A70DA" w:rsidR="00463FD4" w:rsidRPr="00C80F16" w:rsidRDefault="00463FD4" w:rsidP="00463FD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0DD8170C" w14:textId="446D0F3D" w:rsidR="00463FD4" w:rsidRDefault="00463FD4" w:rsidP="00463FD4">
      <w:pPr>
        <w:tabs>
          <w:tab w:val="left" w:pos="2268"/>
        </w:tabs>
        <w:rPr>
          <w:rFonts w:ascii="Arial" w:hAnsi="Arial" w:cs="Arial"/>
          <w:b/>
        </w:rPr>
      </w:pPr>
      <w:r w:rsidRPr="009E3478">
        <w:rPr>
          <w:rFonts w:ascii="Arial" w:hAnsi="Arial" w:cs="Arial"/>
          <w:b/>
        </w:rPr>
        <w:t>Attachments:</w:t>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1480CEA8" w14:textId="2565B66E" w:rsidR="00D935E5" w:rsidRDefault="00463FD4"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r w:rsidRPr="003D7D15">
        <w:rPr>
          <w:rFonts w:eastAsiaTheme="minorEastAsia" w:cs="Arial"/>
          <w:b w:val="0"/>
          <w:i/>
          <w:iCs/>
          <w:noProof w:val="0"/>
          <w:sz w:val="20"/>
          <w:lang w:eastAsia="zh-CN"/>
        </w:rPr>
        <w:t>supportedBandwidthCombinationSetIntraENDC</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separately</w:t>
      </w:r>
      <w:r w:rsidR="00D935E5">
        <w:rPr>
          <w:rFonts w:eastAsiaTheme="minorEastAsia" w:cs="Arial"/>
          <w:b w:val="0"/>
          <w:noProof w:val="0"/>
          <w:sz w:val="20"/>
          <w:lang w:eastAsia="zh-TW"/>
        </w:rPr>
        <w:t xml:space="preserve">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the first and the second intra-band EN-DC BCS for 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sidR="00D935E5">
        <w:rPr>
          <w:rFonts w:eastAsiaTheme="minorEastAsia" w:cs="Arial"/>
          <w:b w:val="0"/>
          <w:noProof w:val="0"/>
          <w:sz w:val="20"/>
          <w:lang w:eastAsia="zh-CN"/>
        </w:rPr>
        <w:t>.</w:t>
      </w:r>
    </w:p>
    <w:p w14:paraId="0AAAC4F8" w14:textId="4A145095" w:rsidR="00D935E5" w:rsidRDefault="00D935E5" w:rsidP="00D935E5">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also confirms that the current definition of IE </w:t>
      </w:r>
      <w:r w:rsidRPr="000709F0">
        <w:rPr>
          <w:rFonts w:eastAsiaTheme="minorEastAsia" w:cs="Arial"/>
          <w:b w:val="0"/>
          <w:i/>
          <w:iCs/>
          <w:noProof w:val="0"/>
          <w:sz w:val="20"/>
          <w:lang w:eastAsia="zh-CN"/>
        </w:rPr>
        <w:t>intraBandENDC-Support</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 xml:space="preserve">the </w:t>
      </w:r>
      <w:r>
        <w:rPr>
          <w:rFonts w:eastAsiaTheme="minorEastAsia" w:cs="Arial"/>
          <w:b w:val="0"/>
          <w:noProof w:val="0"/>
          <w:sz w:val="20"/>
          <w:lang w:eastAsia="zh-CN"/>
        </w:rPr>
        <w:t xml:space="preserve">spectrum contiguity for </w:t>
      </w:r>
      <w:r w:rsidRPr="00850EDE">
        <w:rPr>
          <w:rFonts w:eastAsiaTheme="minorEastAsia" w:cs="Arial"/>
          <w:b w:val="0"/>
          <w:noProof w:val="0"/>
          <w:sz w:val="20"/>
          <w:lang w:eastAsia="zh-CN"/>
        </w:rPr>
        <w:t>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w:t>
      </w:r>
      <w:r w:rsidR="00D573DA">
        <w:rPr>
          <w:rFonts w:eastAsiaTheme="minorEastAsia" w:cs="Arial"/>
          <w:b w:val="0"/>
          <w:noProof w:val="0"/>
          <w:sz w:val="20"/>
          <w:lang w:eastAsia="zh-CN"/>
        </w:rPr>
        <w:t>A.</w:t>
      </w:r>
    </w:p>
    <w:p w14:paraId="5FDDB3EB" w14:textId="52F550D6" w:rsidR="004F1F49" w:rsidRDefault="00D935E5"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Th</w:t>
      </w:r>
      <w:r w:rsidR="00533860">
        <w:rPr>
          <w:rFonts w:eastAsiaTheme="minorEastAsia" w:cs="Arial"/>
          <w:b w:val="0"/>
          <w:noProof w:val="0"/>
          <w:sz w:val="20"/>
          <w:lang w:eastAsia="zh-CN"/>
        </w:rPr>
        <w:t>is kind of</w:t>
      </w:r>
      <w:r>
        <w:rPr>
          <w:rFonts w:eastAsiaTheme="minorEastAsia" w:cs="Arial"/>
          <w:b w:val="0"/>
          <w:noProof w:val="0"/>
          <w:sz w:val="20"/>
          <w:lang w:eastAsia="zh-CN"/>
        </w:rPr>
        <w:t xml:space="preserve"> inter-band EN-DC band combinations with multiple </w:t>
      </w:r>
      <w:r w:rsidR="005A36F3" w:rsidRPr="00BC23CB">
        <w:rPr>
          <w:rFonts w:eastAsiaTheme="minorEastAsia" w:cs="Arial"/>
          <w:b w:val="0"/>
          <w:noProof w:val="0"/>
          <w:sz w:val="20"/>
          <w:lang w:eastAsia="zh-CN"/>
        </w:rPr>
        <w:t>additional</w:t>
      </w:r>
      <w:r w:rsidR="005A36F3">
        <w:rPr>
          <w:rFonts w:eastAsiaTheme="minorEastAsia" w:cs="Arial"/>
          <w:b w:val="0"/>
          <w:noProof w:val="0"/>
          <w:sz w:val="20"/>
          <w:lang w:eastAsia="zh-CN"/>
        </w:rPr>
        <w:t xml:space="preserve"> </w:t>
      </w:r>
      <w:r>
        <w:rPr>
          <w:rFonts w:eastAsiaTheme="minorEastAsia" w:cs="Arial"/>
          <w:b w:val="0"/>
          <w:noProof w:val="0"/>
          <w:sz w:val="20"/>
          <w:lang w:eastAsia="zh-CN"/>
        </w:rPr>
        <w:t xml:space="preserve">intra-band EN-DC components </w:t>
      </w:r>
      <w:r w:rsidR="00BC23CB">
        <w:rPr>
          <w:rFonts w:eastAsiaTheme="minorEastAsia" w:cs="Arial"/>
          <w:b w:val="0"/>
          <w:noProof w:val="0"/>
          <w:sz w:val="20"/>
          <w:lang w:eastAsia="zh-CN"/>
        </w:rPr>
        <w:t xml:space="preserve">has been </w:t>
      </w:r>
      <w:r>
        <w:rPr>
          <w:rFonts w:eastAsiaTheme="minorEastAsia" w:cs="Arial"/>
          <w:b w:val="0"/>
          <w:noProof w:val="0"/>
          <w:sz w:val="20"/>
          <w:lang w:eastAsia="zh-CN"/>
        </w:rPr>
        <w:t xml:space="preserve">firstly introduced in Rel-17 and </w:t>
      </w:r>
      <w:r w:rsidR="00A563CC">
        <w:rPr>
          <w:rFonts w:eastAsiaTheme="minorEastAsia" w:cs="Arial"/>
          <w:b w:val="0"/>
          <w:noProof w:val="0"/>
          <w:sz w:val="20"/>
          <w:lang w:eastAsia="zh-CN"/>
        </w:rPr>
        <w:t xml:space="preserve">some </w:t>
      </w:r>
      <w:r w:rsidR="00C378F6">
        <w:rPr>
          <w:rFonts w:eastAsiaTheme="minorEastAsia" w:cs="Arial"/>
          <w:b w:val="0"/>
          <w:noProof w:val="0"/>
          <w:sz w:val="20"/>
          <w:lang w:eastAsia="zh-CN"/>
        </w:rPr>
        <w:t xml:space="preserve">other similar band combinations </w:t>
      </w:r>
      <w:r w:rsidR="00750681">
        <w:rPr>
          <w:rFonts w:eastAsiaTheme="minorEastAsia" w:cs="Arial"/>
          <w:b w:val="0"/>
          <w:noProof w:val="0"/>
          <w:sz w:val="20"/>
          <w:lang w:eastAsia="zh-CN"/>
        </w:rPr>
        <w:t>are</w:t>
      </w:r>
      <w:r>
        <w:rPr>
          <w:rFonts w:eastAsiaTheme="minorEastAsia" w:cs="Arial"/>
          <w:b w:val="0"/>
          <w:noProof w:val="0"/>
          <w:sz w:val="20"/>
          <w:lang w:eastAsia="zh-CN"/>
        </w:rPr>
        <w:t xml:space="preserve"> also </w:t>
      </w:r>
      <w:r w:rsidR="00B335E6">
        <w:rPr>
          <w:rFonts w:eastAsiaTheme="minorEastAsia" w:cs="Arial"/>
          <w:b w:val="0"/>
          <w:noProof w:val="0"/>
          <w:sz w:val="20"/>
          <w:lang w:eastAsia="zh-CN"/>
        </w:rPr>
        <w:t>on-going</w:t>
      </w:r>
      <w:r>
        <w:rPr>
          <w:rFonts w:eastAsiaTheme="minorEastAsia" w:cs="Arial"/>
          <w:b w:val="0"/>
          <w:noProof w:val="0"/>
          <w:sz w:val="20"/>
          <w:lang w:eastAsia="zh-CN"/>
        </w:rPr>
        <w:t xml:space="preserve"> in the Rel-18 basket work item</w:t>
      </w:r>
      <w:r w:rsidR="004F1F49">
        <w:rPr>
          <w:rFonts w:eastAsiaTheme="minorEastAsia" w:cs="Arial"/>
          <w:b w:val="0"/>
          <w:noProof w:val="0"/>
          <w:sz w:val="20"/>
          <w:lang w:eastAsia="zh-CN"/>
        </w:rPr>
        <w:t>, which are shown in the following table.</w:t>
      </w:r>
    </w:p>
    <w:p w14:paraId="0DCFE52D" w14:textId="574C325C" w:rsidR="00A563CC" w:rsidRPr="00BC23CB" w:rsidRDefault="00BC23CB" w:rsidP="00463FD4">
      <w:pPr>
        <w:pStyle w:val="Header"/>
        <w:spacing w:afterLines="50" w:after="120"/>
        <w:rPr>
          <w:rFonts w:eastAsiaTheme="minorEastAsia" w:cs="Arial"/>
          <w:b w:val="0"/>
          <w:noProof w:val="0"/>
          <w:sz w:val="20"/>
          <w:lang w:val="en-GB" w:eastAsia="zh-CN"/>
        </w:rPr>
      </w:pPr>
      <w:r>
        <w:rPr>
          <w:rFonts w:eastAsiaTheme="minorEastAsia" w:cs="Arial"/>
          <w:b w:val="0"/>
          <w:noProof w:val="0"/>
          <w:sz w:val="20"/>
          <w:lang w:eastAsia="zh-CN"/>
        </w:rPr>
        <w:t xml:space="preserve">Hence, </w:t>
      </w:r>
      <w:r w:rsidRPr="00BC23CB">
        <w:rPr>
          <w:rFonts w:eastAsiaTheme="minorEastAsia" w:cs="Arial"/>
          <w:b w:val="0"/>
          <w:noProof w:val="0"/>
          <w:sz w:val="20"/>
          <w:lang w:eastAsia="zh-CN"/>
        </w:rPr>
        <w:t>RAN4 would like to request RAN2 to check how to solve the ambiguous signaling issues for the inter-band EN-DC band combinations with multiple additional intra-band EN-DC components.</w:t>
      </w:r>
    </w:p>
    <w:tbl>
      <w:tblPr>
        <w:tblStyle w:val="TableGrid"/>
        <w:tblW w:w="0" w:type="auto"/>
        <w:tblLook w:val="04A0" w:firstRow="1" w:lastRow="0" w:firstColumn="1" w:lastColumn="0" w:noHBand="0" w:noVBand="1"/>
      </w:tblPr>
      <w:tblGrid>
        <w:gridCol w:w="4810"/>
        <w:gridCol w:w="4811"/>
      </w:tblGrid>
      <w:tr w:rsidR="00D935E5" w14:paraId="356ED509" w14:textId="77777777" w:rsidTr="00C70260">
        <w:tc>
          <w:tcPr>
            <w:tcW w:w="9621" w:type="dxa"/>
            <w:gridSpan w:val="2"/>
            <w:vAlign w:val="center"/>
          </w:tcPr>
          <w:p w14:paraId="76FF2657" w14:textId="6EEA76F1" w:rsidR="00D935E5" w:rsidRPr="008739BF" w:rsidRDefault="00D935E5" w:rsidP="004472AB">
            <w:pPr>
              <w:keepNext/>
              <w:keepLines/>
              <w:spacing w:after="0"/>
              <w:jc w:val="center"/>
              <w:rPr>
                <w:rFonts w:ascii="Arial" w:hAnsi="Arial"/>
                <w:b/>
                <w:sz w:val="18"/>
                <w:lang w:eastAsia="fi-FI"/>
              </w:rPr>
            </w:pPr>
            <w:r w:rsidRPr="008739BF">
              <w:rPr>
                <w:rFonts w:ascii="Arial" w:hAnsi="Arial"/>
                <w:b/>
                <w:sz w:val="18"/>
                <w:lang w:eastAsia="fi-FI"/>
              </w:rPr>
              <w:t xml:space="preserve">Rel-17 </w:t>
            </w:r>
            <w:r w:rsidR="00A563CC" w:rsidRPr="008739BF">
              <w:rPr>
                <w:rFonts w:ascii="Arial" w:hAnsi="Arial"/>
                <w:b/>
                <w:sz w:val="18"/>
                <w:lang w:eastAsia="fi-FI"/>
              </w:rPr>
              <w:t>inter-band EN-DC band combinations</w:t>
            </w:r>
          </w:p>
        </w:tc>
      </w:tr>
      <w:tr w:rsidR="00463FD4" w:rsidRPr="008739BF" w14:paraId="7ACE0ECF" w14:textId="77777777" w:rsidTr="004472AB">
        <w:tc>
          <w:tcPr>
            <w:tcW w:w="4810" w:type="dxa"/>
            <w:vAlign w:val="center"/>
          </w:tcPr>
          <w:p w14:paraId="1788A74B" w14:textId="77777777" w:rsidR="00463FD4" w:rsidRPr="0047649E" w:rsidRDefault="00463FD4" w:rsidP="004472AB">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7086B4AC" w14:textId="77777777" w:rsidR="00463FD4" w:rsidRPr="0047649E" w:rsidRDefault="00463FD4" w:rsidP="004472AB">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463FD4" w14:paraId="7E86BF51" w14:textId="77777777" w:rsidTr="004472AB">
        <w:tc>
          <w:tcPr>
            <w:tcW w:w="4810" w:type="dxa"/>
          </w:tcPr>
          <w:p w14:paraId="4E1B23CB" w14:textId="77777777" w:rsidR="00463FD4" w:rsidRDefault="00463FD4" w:rsidP="004472AB">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23901AF" w14:textId="77777777" w:rsidR="00463FD4" w:rsidRPr="0024034C" w:rsidRDefault="00463FD4" w:rsidP="004472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024F5E" w14:textId="77777777" w:rsidR="00463FD4" w:rsidRPr="0024034C" w:rsidRDefault="00463FD4" w:rsidP="004472AB">
            <w:pPr>
              <w:keepNext/>
              <w:keepLines/>
              <w:spacing w:after="0"/>
              <w:jc w:val="center"/>
              <w:rPr>
                <w:rFonts w:ascii="Arial" w:hAnsi="Arial"/>
                <w:sz w:val="18"/>
                <w:lang w:eastAsia="zh-CN"/>
              </w:rPr>
            </w:pPr>
            <w:r w:rsidRPr="0024034C">
              <w:rPr>
                <w:rFonts w:ascii="Arial" w:hAnsi="Arial"/>
                <w:sz w:val="18"/>
              </w:rPr>
              <w:t>DC_3A_n41A</w:t>
            </w:r>
          </w:p>
          <w:p w14:paraId="53ABBD37" w14:textId="77777777" w:rsidR="00463FD4" w:rsidRDefault="00463FD4" w:rsidP="004472AB">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63FD4" w14:paraId="3CB6469B" w14:textId="77777777" w:rsidTr="004472AB">
        <w:tc>
          <w:tcPr>
            <w:tcW w:w="4810" w:type="dxa"/>
          </w:tcPr>
          <w:p w14:paraId="12668C8D" w14:textId="77777777" w:rsidR="00463FD4" w:rsidRDefault="00463FD4" w:rsidP="004472AB">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032AB5F3" w14:textId="77777777" w:rsidR="00463FD4" w:rsidRPr="006355E0" w:rsidRDefault="00463FD4" w:rsidP="004472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92CBA6"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9B64C4" w14:textId="77777777" w:rsidR="00463FD4" w:rsidRPr="006355E0" w:rsidRDefault="00463FD4" w:rsidP="004472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758C4B"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93F1F5" w14:textId="77777777" w:rsidR="00463FD4" w:rsidRDefault="00463FD4" w:rsidP="004472AB">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935E5" w14:paraId="4121B016" w14:textId="77777777" w:rsidTr="003A0015">
        <w:tc>
          <w:tcPr>
            <w:tcW w:w="9621" w:type="dxa"/>
            <w:gridSpan w:val="2"/>
          </w:tcPr>
          <w:p w14:paraId="0BB530E6" w14:textId="4272ECA2" w:rsidR="00D935E5" w:rsidRPr="006355E0" w:rsidRDefault="00A563CC" w:rsidP="004472AB">
            <w:pPr>
              <w:keepNext/>
              <w:keepLines/>
              <w:spacing w:after="0"/>
              <w:jc w:val="center"/>
              <w:rPr>
                <w:rFonts w:ascii="Arial" w:hAnsi="Arial"/>
                <w:sz w:val="18"/>
              </w:rPr>
            </w:pPr>
            <w:r w:rsidRPr="008739BF">
              <w:rPr>
                <w:rFonts w:ascii="Arial" w:hAnsi="Arial"/>
                <w:b/>
                <w:sz w:val="18"/>
                <w:lang w:eastAsia="fi-FI"/>
              </w:rPr>
              <w:lastRenderedPageBreak/>
              <w:t>Rel-18 inter-band EN-DC band combinations (</w:t>
            </w:r>
            <w:r w:rsidR="00D85D0A" w:rsidRPr="008739BF">
              <w:rPr>
                <w:rFonts w:ascii="Arial" w:hAnsi="Arial"/>
                <w:b/>
                <w:sz w:val="18"/>
                <w:lang w:eastAsia="fi-FI"/>
              </w:rPr>
              <w:t>o</w:t>
            </w:r>
            <w:r w:rsidRPr="008739BF">
              <w:rPr>
                <w:rFonts w:ascii="Arial" w:hAnsi="Arial"/>
                <w:b/>
                <w:sz w:val="18"/>
                <w:lang w:eastAsia="fi-FI"/>
              </w:rPr>
              <w:t>n</w:t>
            </w:r>
            <w:r w:rsidR="00D85D0A" w:rsidRPr="008739BF">
              <w:rPr>
                <w:rFonts w:ascii="Arial" w:hAnsi="Arial"/>
                <w:b/>
                <w:sz w:val="18"/>
                <w:lang w:eastAsia="fi-FI"/>
              </w:rPr>
              <w:t>-</w:t>
            </w:r>
            <w:r w:rsidRPr="008739BF">
              <w:rPr>
                <w:rFonts w:ascii="Arial" w:hAnsi="Arial"/>
                <w:b/>
                <w:sz w:val="18"/>
                <w:lang w:eastAsia="fi-FI"/>
              </w:rPr>
              <w:t>going)</w:t>
            </w:r>
          </w:p>
        </w:tc>
      </w:tr>
      <w:tr w:rsidR="00D935E5" w:rsidRPr="00A563CC" w14:paraId="52FD401D" w14:textId="77777777" w:rsidTr="004472AB">
        <w:tc>
          <w:tcPr>
            <w:tcW w:w="4810" w:type="dxa"/>
          </w:tcPr>
          <w:p w14:paraId="4A709D38" w14:textId="14A28D70" w:rsidR="00D935E5"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DC_2A-66A_n2A-n66A</w:t>
            </w:r>
          </w:p>
        </w:tc>
        <w:tc>
          <w:tcPr>
            <w:tcW w:w="4811" w:type="dxa"/>
          </w:tcPr>
          <w:p w14:paraId="5D4C4B9A" w14:textId="627A9C6E" w:rsidR="00D935E5"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rsidRPr="00A563CC" w14:paraId="36E5B536" w14:textId="77777777" w:rsidTr="004472AB">
        <w:tc>
          <w:tcPr>
            <w:tcW w:w="4810" w:type="dxa"/>
          </w:tcPr>
          <w:p w14:paraId="5BB21590" w14:textId="5C917416"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DC_2A-5A-66A_n2A-n66A</w:t>
            </w:r>
          </w:p>
        </w:tc>
        <w:tc>
          <w:tcPr>
            <w:tcW w:w="4811" w:type="dxa"/>
          </w:tcPr>
          <w:p w14:paraId="6B669EE0"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DC_2A_n2A</w:t>
            </w:r>
          </w:p>
          <w:p w14:paraId="5AE9E944"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DC_2A_n66A</w:t>
            </w:r>
          </w:p>
          <w:p w14:paraId="5AA6B32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DC_5A_n2A</w:t>
            </w:r>
          </w:p>
          <w:p w14:paraId="483332F6"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DC_5A_n66A</w:t>
            </w:r>
          </w:p>
          <w:p w14:paraId="6F36DAC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DC_66A_n2A</w:t>
            </w:r>
          </w:p>
          <w:p w14:paraId="59F21392" w14:textId="26734B0D"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DC_66A_n66A</w:t>
            </w:r>
          </w:p>
        </w:tc>
      </w:tr>
      <w:tr w:rsidR="00A563CC" w14:paraId="618921BE" w14:textId="77777777" w:rsidTr="004472AB">
        <w:tc>
          <w:tcPr>
            <w:tcW w:w="4810" w:type="dxa"/>
          </w:tcPr>
          <w:p w14:paraId="73051A02" w14:textId="5B682363"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DC_2A-7A-66A_n2A-n66A</w:t>
            </w:r>
          </w:p>
        </w:tc>
        <w:tc>
          <w:tcPr>
            <w:tcW w:w="4811" w:type="dxa"/>
          </w:tcPr>
          <w:p w14:paraId="25C3BF28" w14:textId="452263E2"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14:paraId="0F4F74F4" w14:textId="77777777" w:rsidTr="004472AB">
        <w:tc>
          <w:tcPr>
            <w:tcW w:w="4810" w:type="dxa"/>
          </w:tcPr>
          <w:p w14:paraId="68AFF7D6" w14:textId="127E9946" w:rsidR="00A563CC" w:rsidRPr="006355E0" w:rsidRDefault="00A563CC" w:rsidP="00A563CC">
            <w:pPr>
              <w:jc w:val="center"/>
              <w:rPr>
                <w:rFonts w:ascii="Arial" w:hAnsi="Arial"/>
                <w:sz w:val="18"/>
              </w:rPr>
            </w:pPr>
            <w:r w:rsidRPr="00A563CC">
              <w:rPr>
                <w:rFonts w:ascii="Arial" w:hAnsi="Arial"/>
                <w:sz w:val="18"/>
              </w:rPr>
              <w:t>DC_2A-12A-66A_n2A-n66A</w:t>
            </w:r>
          </w:p>
        </w:tc>
        <w:tc>
          <w:tcPr>
            <w:tcW w:w="4811" w:type="dxa"/>
          </w:tcPr>
          <w:p w14:paraId="79B545C0"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DC_2A_n2A</w:t>
            </w:r>
          </w:p>
          <w:p w14:paraId="3A41C9B1"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DC_2A_n66A</w:t>
            </w:r>
          </w:p>
          <w:p w14:paraId="08E35735"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DC_12A_n2A</w:t>
            </w:r>
          </w:p>
          <w:p w14:paraId="14953FCF"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DC_12A_n66A</w:t>
            </w:r>
          </w:p>
          <w:p w14:paraId="3CBD9A7A"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DC_66A_n2A</w:t>
            </w:r>
          </w:p>
          <w:p w14:paraId="41C3CAFF" w14:textId="50DC0F97" w:rsidR="00A563CC" w:rsidRPr="006355E0" w:rsidRDefault="00A563CC" w:rsidP="00A563CC">
            <w:pPr>
              <w:keepNext/>
              <w:keepLines/>
              <w:spacing w:after="0"/>
              <w:jc w:val="center"/>
              <w:rPr>
                <w:rFonts w:ascii="Arial" w:hAnsi="Arial"/>
                <w:sz w:val="18"/>
              </w:rPr>
            </w:pPr>
            <w:r w:rsidRPr="00A563CC">
              <w:rPr>
                <w:rFonts w:ascii="Arial" w:hAnsi="Arial"/>
                <w:sz w:val="18"/>
              </w:rPr>
              <w:t>DC_66A_n66A</w:t>
            </w:r>
          </w:p>
        </w:tc>
      </w:tr>
      <w:tr w:rsidR="00A563CC" w14:paraId="5FCB8F40" w14:textId="77777777" w:rsidTr="004472AB">
        <w:tc>
          <w:tcPr>
            <w:tcW w:w="4810" w:type="dxa"/>
          </w:tcPr>
          <w:p w14:paraId="6DF8FE0A" w14:textId="77777777"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DC_2A-66A-71A_n2A-n66A</w:t>
            </w:r>
          </w:p>
          <w:p w14:paraId="72DAD21B" w14:textId="77777777" w:rsidR="00A563CC" w:rsidRPr="00A563CC" w:rsidRDefault="00A563CC" w:rsidP="00A563CC">
            <w:pPr>
              <w:jc w:val="center"/>
              <w:rPr>
                <w:rFonts w:ascii="Arial" w:hAnsi="Arial"/>
                <w:sz w:val="18"/>
              </w:rPr>
            </w:pPr>
          </w:p>
        </w:tc>
        <w:tc>
          <w:tcPr>
            <w:tcW w:w="4811" w:type="dxa"/>
          </w:tcPr>
          <w:p w14:paraId="4FBB4ED1" w14:textId="146E5932" w:rsidR="00A563CC"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r w:rsidR="00C378F6" w14:paraId="128017AB" w14:textId="77777777" w:rsidTr="004472AB">
        <w:tc>
          <w:tcPr>
            <w:tcW w:w="4810" w:type="dxa"/>
          </w:tcPr>
          <w:p w14:paraId="20D1BC80" w14:textId="0945358A"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DC_2A-5A-7A-66A_n2A-n66A</w:t>
            </w:r>
          </w:p>
        </w:tc>
        <w:tc>
          <w:tcPr>
            <w:tcW w:w="4811" w:type="dxa"/>
          </w:tcPr>
          <w:p w14:paraId="293933AC" w14:textId="415ADB41"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DC_5A_n2A</w:t>
            </w:r>
            <w:r>
              <w:rPr>
                <w:rFonts w:ascii="Arial" w:hAnsi="Arial" w:cs="Arial"/>
                <w:color w:val="000000"/>
                <w:sz w:val="18"/>
                <w:szCs w:val="18"/>
              </w:rPr>
              <w:br/>
              <w:t>DC_5A_n66A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69571AD8" w14:textId="77777777" w:rsidTr="004472AB">
        <w:tc>
          <w:tcPr>
            <w:tcW w:w="4810" w:type="dxa"/>
          </w:tcPr>
          <w:p w14:paraId="07A7CF4E" w14:textId="340D2135"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DC_2A-7A-12A-66A_n2A-n66A</w:t>
            </w:r>
          </w:p>
        </w:tc>
        <w:tc>
          <w:tcPr>
            <w:tcW w:w="4811" w:type="dxa"/>
          </w:tcPr>
          <w:p w14:paraId="4BC89709" w14:textId="6AD8401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DC_12A_n2A</w:t>
            </w:r>
            <w:r>
              <w:rPr>
                <w:rFonts w:ascii="Arial" w:hAnsi="Arial" w:cs="Arial"/>
                <w:color w:val="000000"/>
                <w:sz w:val="18"/>
                <w:szCs w:val="18"/>
              </w:rPr>
              <w:br/>
              <w:t>DC_12A_n66A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2B135176" w14:textId="77777777" w:rsidTr="004472AB">
        <w:tc>
          <w:tcPr>
            <w:tcW w:w="4810" w:type="dxa"/>
          </w:tcPr>
          <w:p w14:paraId="32688B69" w14:textId="3B53C22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DC_2A-7A-66A-71A_n2A-n66A</w:t>
            </w:r>
          </w:p>
        </w:tc>
        <w:tc>
          <w:tcPr>
            <w:tcW w:w="4811" w:type="dxa"/>
          </w:tcPr>
          <w:p w14:paraId="6FB9197A" w14:textId="620779DF"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bl>
    <w:p w14:paraId="37BF72DD" w14:textId="212C797C" w:rsidR="00463FD4" w:rsidRPr="0016505E" w:rsidRDefault="00463FD4" w:rsidP="00463FD4">
      <w:pPr>
        <w:pStyle w:val="Header"/>
        <w:rPr>
          <w:rFonts w:eastAsia="DengXian" w:cs="Arial"/>
          <w:sz w:val="20"/>
          <w:lang w:val="en-GB" w:eastAsia="zh-CN"/>
        </w:rPr>
      </w:pP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463FD4">
      <w:pPr>
        <w:spacing w:after="120"/>
        <w:ind w:left="993" w:hanging="993"/>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C6DFC6" w14:textId="0BC54E9D" w:rsidR="00463FD4" w:rsidRDefault="00463FD4" w:rsidP="00830763">
      <w:pPr>
        <w:tabs>
          <w:tab w:val="left" w:pos="3544"/>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00830763">
        <w:rPr>
          <w:rFonts w:ascii="Arial" w:hAnsi="Arial" w:cs="Arial"/>
          <w:bCs/>
          <w:color w:val="000000"/>
          <w:lang w:eastAsia="en-GB"/>
        </w:rPr>
        <w:tab/>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00830763">
        <w:rPr>
          <w:rFonts w:ascii="Arial" w:hAnsi="Arial" w:cs="Arial"/>
          <w:bCs/>
          <w:color w:val="000000"/>
        </w:rPr>
        <w:tab/>
      </w:r>
      <w:r>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w:t>
      </w:r>
      <w:r w:rsidR="00DF7D10">
        <w:rPr>
          <w:rFonts w:ascii="Arial" w:hAnsi="Arial" w:cs="Arial"/>
          <w:bCs/>
          <w:color w:val="000000"/>
        </w:rPr>
        <w:t>hina</w:t>
      </w:r>
    </w:p>
    <w:p w14:paraId="1222E0BA" w14:textId="749EE9A7" w:rsidR="003443CE" w:rsidRPr="002738E0" w:rsidRDefault="00463FD4" w:rsidP="00830763">
      <w:pPr>
        <w:tabs>
          <w:tab w:val="left" w:pos="3544"/>
          <w:tab w:val="left" w:pos="6521"/>
        </w:tabs>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00830763">
        <w:rPr>
          <w:rFonts w:ascii="Arial" w:hAnsi="Arial" w:cs="Arial"/>
          <w:bCs/>
          <w:color w:val="000000"/>
          <w:lang w:eastAsia="en-GB"/>
        </w:rPr>
        <w:tab/>
      </w:r>
      <w:r>
        <w:rPr>
          <w:rFonts w:ascii="Arial" w:hAnsi="Arial" w:cs="Arial"/>
          <w:bCs/>
          <w:color w:val="000000"/>
          <w:lang w:eastAsia="en-GB"/>
        </w:rPr>
        <w:t>20</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00830763">
        <w:rPr>
          <w:rFonts w:ascii="Arial" w:hAnsi="Arial" w:cs="Arial"/>
          <w:bCs/>
          <w:color w:val="000000"/>
        </w:rPr>
        <w:tab/>
      </w:r>
      <w:r>
        <w:rPr>
          <w:rFonts w:ascii="Arial" w:hAnsi="Arial" w:cs="Arial"/>
          <w:bCs/>
          <w:color w:val="000000"/>
        </w:rPr>
        <w:t>Fukuoka City</w:t>
      </w:r>
      <w:r w:rsidRPr="001954A2">
        <w:rPr>
          <w:rFonts w:ascii="Arial" w:hAnsi="Arial" w:cs="Arial"/>
          <w:bCs/>
          <w:color w:val="000000"/>
        </w:rPr>
        <w:t xml:space="preserve">, </w:t>
      </w:r>
      <w:r>
        <w:rPr>
          <w:rFonts w:ascii="Arial" w:hAnsi="Arial" w:cs="Arial"/>
          <w:bCs/>
          <w:color w:val="000000"/>
        </w:rPr>
        <w:t>J</w:t>
      </w:r>
      <w:r w:rsidR="00DF7D10">
        <w:rPr>
          <w:rFonts w:ascii="Arial" w:hAnsi="Arial" w:cs="Arial"/>
          <w:bCs/>
          <w:color w:val="000000"/>
        </w:rPr>
        <w:t>apan</w:t>
      </w:r>
    </w:p>
    <w:p w14:paraId="341766EB" w14:textId="77777777" w:rsidR="00830763" w:rsidRPr="002738E0" w:rsidRDefault="00830763">
      <w:pPr>
        <w:tabs>
          <w:tab w:val="left" w:pos="3544"/>
        </w:tabs>
        <w:rPr>
          <w:rFonts w:eastAsia="SimSun"/>
          <w:sz w:val="21"/>
          <w:lang w:eastAsia="zh-CN"/>
        </w:rPr>
      </w:pPr>
    </w:p>
    <w:sectPr w:rsidR="00830763" w:rsidRPr="002738E0" w:rsidSect="001E4FB6">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4D68" w14:textId="77777777" w:rsidR="001E4FB6" w:rsidRDefault="001E4FB6">
      <w:r>
        <w:separator/>
      </w:r>
    </w:p>
  </w:endnote>
  <w:endnote w:type="continuationSeparator" w:id="0">
    <w:p w14:paraId="0C058230" w14:textId="77777777" w:rsidR="001E4FB6" w:rsidRDefault="001E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51A6E" w14:textId="77777777" w:rsidR="001E4FB6" w:rsidRDefault="001E4FB6">
      <w:r>
        <w:separator/>
      </w:r>
    </w:p>
  </w:footnote>
  <w:footnote w:type="continuationSeparator" w:id="0">
    <w:p w14:paraId="7A80291D" w14:textId="77777777" w:rsidR="001E4FB6" w:rsidRDefault="001E4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56.25pt;height:37.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4FB6"/>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1D97"/>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76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9BF"/>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1BA"/>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3</cp:revision>
  <cp:lastPrinted>2017-09-11T16:45:00Z</cp:lastPrinted>
  <dcterms:created xsi:type="dcterms:W3CDTF">2024-03-06T22:55:00Z</dcterms:created>
  <dcterms:modified xsi:type="dcterms:W3CDTF">2024-03-06T22:55:00Z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