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2A579" w14:textId="2EAE90EB" w:rsidR="0037428C" w:rsidRPr="00B73119" w:rsidRDefault="0037428C" w:rsidP="0037428C">
      <w:pPr>
        <w:tabs>
          <w:tab w:val="right" w:pos="9639"/>
          <w:tab w:val="right" w:pos="13323"/>
        </w:tabs>
        <w:spacing w:after="0"/>
        <w:rPr>
          <w:rFonts w:ascii="Arial" w:hAnsi="Arial"/>
          <w:b/>
          <w:noProof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126320264"/>
      <w:bookmarkStart w:id="3" w:name="_Hlk40295327"/>
      <w:bookmarkEnd w:id="0"/>
      <w:bookmarkEnd w:id="1"/>
      <w:bookmarkEnd w:id="2"/>
      <w:bookmarkEnd w:id="3"/>
      <w:r w:rsidRPr="00B73119">
        <w:rPr>
          <w:rFonts w:ascii="Arial" w:hAnsi="Arial"/>
          <w:b/>
          <w:noProof/>
          <w:sz w:val="24"/>
          <w:szCs w:val="24"/>
          <w:lang w:val="en-US"/>
        </w:rPr>
        <w:t>3GPP TSG RAN WG2#125</w:t>
      </w:r>
      <w:r w:rsidRPr="00B73119">
        <w:rPr>
          <w:rFonts w:ascii="Arial" w:hAnsi="Arial"/>
          <w:b/>
          <w:noProof/>
          <w:sz w:val="24"/>
          <w:szCs w:val="24"/>
          <w:lang w:val="en-US"/>
        </w:rPr>
        <w:tab/>
        <w:t>R2-2400</w:t>
      </w:r>
      <w:r>
        <w:rPr>
          <w:rFonts w:ascii="Arial" w:hAnsi="Arial"/>
          <w:b/>
          <w:noProof/>
          <w:sz w:val="24"/>
          <w:szCs w:val="24"/>
          <w:lang w:val="en-US"/>
        </w:rPr>
        <w:t>21</w:t>
      </w:r>
      <w:r>
        <w:rPr>
          <w:rFonts w:ascii="Arial" w:hAnsi="Arial"/>
          <w:b/>
          <w:noProof/>
          <w:sz w:val="24"/>
          <w:szCs w:val="24"/>
          <w:lang w:val="en-US"/>
        </w:rPr>
        <w:t>8</w:t>
      </w:r>
    </w:p>
    <w:p w14:paraId="59F2F436" w14:textId="77777777" w:rsidR="0037428C" w:rsidRPr="00B73119" w:rsidRDefault="0037428C" w:rsidP="0037428C">
      <w:pPr>
        <w:tabs>
          <w:tab w:val="right" w:pos="9639"/>
          <w:tab w:val="right" w:pos="13323"/>
        </w:tabs>
        <w:spacing w:after="0"/>
        <w:rPr>
          <w:rFonts w:ascii="Arial" w:hAnsi="Arial"/>
          <w:b/>
          <w:noProof/>
          <w:sz w:val="24"/>
          <w:szCs w:val="24"/>
          <w:lang w:val="en-US"/>
        </w:rPr>
      </w:pPr>
      <w:r w:rsidRPr="00B73119">
        <w:rPr>
          <w:rFonts w:ascii="Arial" w:hAnsi="Arial"/>
          <w:b/>
          <w:noProof/>
          <w:sz w:val="24"/>
          <w:szCs w:val="24"/>
          <w:lang w:val="en-US"/>
        </w:rPr>
        <w:t>Athens, Greece, 26</w:t>
      </w:r>
      <w:r w:rsidRPr="00B73119">
        <w:rPr>
          <w:rFonts w:ascii="Arial" w:hAnsi="Arial"/>
          <w:b/>
          <w:noProof/>
          <w:sz w:val="24"/>
          <w:szCs w:val="24"/>
          <w:vertAlign w:val="superscript"/>
          <w:lang w:val="en-US"/>
        </w:rPr>
        <w:t>th</w:t>
      </w:r>
      <w:r w:rsidRPr="00B73119">
        <w:rPr>
          <w:rFonts w:ascii="Arial" w:hAnsi="Arial"/>
          <w:b/>
          <w:noProof/>
          <w:sz w:val="24"/>
          <w:szCs w:val="24"/>
          <w:lang w:val="en-US"/>
        </w:rPr>
        <w:t xml:space="preserve"> February - 1</w:t>
      </w:r>
      <w:r w:rsidRPr="00B73119">
        <w:rPr>
          <w:rFonts w:ascii="Arial" w:hAnsi="Arial"/>
          <w:b/>
          <w:noProof/>
          <w:sz w:val="24"/>
          <w:szCs w:val="24"/>
          <w:vertAlign w:val="superscript"/>
          <w:lang w:val="en-US"/>
        </w:rPr>
        <w:t>st</w:t>
      </w:r>
      <w:r w:rsidRPr="00B73119">
        <w:rPr>
          <w:rFonts w:ascii="Arial" w:hAnsi="Arial"/>
          <w:b/>
          <w:noProof/>
          <w:sz w:val="24"/>
          <w:szCs w:val="24"/>
          <w:lang w:val="en-US"/>
        </w:rPr>
        <w:t xml:space="preserve"> March 2024</w:t>
      </w:r>
    </w:p>
    <w:p w14:paraId="588FB2FA" w14:textId="77777777" w:rsidR="0037428C" w:rsidRPr="00B73119" w:rsidRDefault="0037428C" w:rsidP="0037428C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/>
          <w:noProof/>
          <w:lang w:val="en-US"/>
        </w:rPr>
      </w:pPr>
    </w:p>
    <w:p w14:paraId="1BD20839" w14:textId="77777777" w:rsidR="0037428C" w:rsidRPr="00B73119" w:rsidRDefault="0037428C" w:rsidP="0037428C">
      <w:pPr>
        <w:tabs>
          <w:tab w:val="left" w:pos="7655"/>
          <w:tab w:val="left" w:pos="9781"/>
        </w:tabs>
        <w:spacing w:after="0"/>
        <w:outlineLvl w:val="0"/>
        <w:rPr>
          <w:rFonts w:ascii="Arial" w:hAnsi="Arial"/>
          <w:noProof/>
          <w:lang w:val="en-US" w:eastAsia="ko-KR"/>
        </w:rPr>
      </w:pPr>
    </w:p>
    <w:p w14:paraId="26E2DF11" w14:textId="5C25D944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B5C8B">
        <w:rPr>
          <w:b/>
          <w:noProof/>
          <w:sz w:val="24"/>
        </w:rPr>
        <w:t>5</w:t>
      </w:r>
      <w:r w:rsidR="0026319E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31470">
        <w:rPr>
          <w:b/>
          <w:iCs/>
          <w:noProof/>
          <w:sz w:val="28"/>
        </w:rPr>
        <w:t>S5-</w:t>
      </w:r>
      <w:r w:rsidR="00B53DB0" w:rsidRPr="00931470">
        <w:rPr>
          <w:b/>
          <w:iCs/>
          <w:noProof/>
          <w:sz w:val="28"/>
        </w:rPr>
        <w:t>2</w:t>
      </w:r>
      <w:r w:rsidR="00D06102">
        <w:rPr>
          <w:b/>
          <w:iCs/>
          <w:noProof/>
          <w:sz w:val="28"/>
        </w:rPr>
        <w:t>4</w:t>
      </w:r>
      <w:r w:rsidR="00EA7AA3">
        <w:rPr>
          <w:b/>
          <w:iCs/>
          <w:noProof/>
          <w:sz w:val="28"/>
        </w:rPr>
        <w:t>10</w:t>
      </w:r>
      <w:r w:rsidR="007B0475">
        <w:rPr>
          <w:b/>
          <w:iCs/>
          <w:noProof/>
          <w:sz w:val="28"/>
        </w:rPr>
        <w:t>84</w:t>
      </w:r>
    </w:p>
    <w:p w14:paraId="68945E73" w14:textId="1336015D" w:rsidR="003A20CC" w:rsidRPr="0053375A" w:rsidRDefault="00000000" w:rsidP="0053375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510A0">
          <w:rPr>
            <w:b/>
            <w:noProof/>
            <w:sz w:val="24"/>
          </w:rPr>
          <w:t>Sevilla</w:t>
        </w:r>
      </w:fldSimple>
      <w:r w:rsidR="0053375A">
        <w:rPr>
          <w:b/>
          <w:noProof/>
          <w:sz w:val="24"/>
        </w:rPr>
        <w:t xml:space="preserve">, </w:t>
      </w:r>
      <w:fldSimple w:instr=" DOCPROPERTY  Country  \* MERGEFORMAT ">
        <w:r w:rsidR="0053375A">
          <w:rPr>
            <w:b/>
            <w:noProof/>
            <w:sz w:val="24"/>
          </w:rPr>
          <w:t>S</w:t>
        </w:r>
      </w:fldSimple>
      <w:r w:rsidR="001A334D">
        <w:rPr>
          <w:b/>
          <w:noProof/>
          <w:sz w:val="24"/>
        </w:rPr>
        <w:t>pain</w:t>
      </w:r>
      <w:r w:rsidR="0053375A">
        <w:rPr>
          <w:b/>
          <w:noProof/>
          <w:sz w:val="24"/>
        </w:rPr>
        <w:t xml:space="preserve">, </w:t>
      </w:r>
      <w:fldSimple w:instr=" DOCPROPERTY  StartDate  \* MERGEFORMAT ">
        <w:r w:rsidR="003F5DBB">
          <w:rPr>
            <w:b/>
            <w:noProof/>
            <w:sz w:val="24"/>
          </w:rPr>
          <w:t>29</w:t>
        </w:r>
        <w:r w:rsidR="003F5DBB" w:rsidRPr="003F5DBB">
          <w:rPr>
            <w:b/>
            <w:noProof/>
            <w:sz w:val="24"/>
            <w:vertAlign w:val="superscript"/>
          </w:rPr>
          <w:t>th</w:t>
        </w:r>
        <w:r w:rsidR="003F5DBB">
          <w:rPr>
            <w:b/>
            <w:noProof/>
            <w:sz w:val="24"/>
          </w:rPr>
          <w:t xml:space="preserve"> Jan</w:t>
        </w:r>
      </w:fldSimple>
      <w:r w:rsidR="003F5DBB">
        <w:rPr>
          <w:b/>
          <w:noProof/>
          <w:sz w:val="24"/>
        </w:rPr>
        <w:t xml:space="preserve"> </w:t>
      </w:r>
      <w:r w:rsidR="0053375A">
        <w:rPr>
          <w:b/>
          <w:noProof/>
          <w:sz w:val="24"/>
        </w:rPr>
        <w:t xml:space="preserve">– </w:t>
      </w:r>
      <w:fldSimple w:instr=" DOCPROPERTY  EndDate  \* MERGEFORMAT ">
        <w:r w:rsidR="003F5DBB">
          <w:rPr>
            <w:b/>
            <w:noProof/>
            <w:sz w:val="24"/>
          </w:rPr>
          <w:t>2</w:t>
        </w:r>
        <w:r w:rsidR="003F5DBB" w:rsidRPr="003F5DBB">
          <w:rPr>
            <w:b/>
            <w:noProof/>
            <w:sz w:val="24"/>
            <w:vertAlign w:val="superscript"/>
          </w:rPr>
          <w:t>nd</w:t>
        </w:r>
        <w:r w:rsidR="0053375A">
          <w:rPr>
            <w:b/>
            <w:noProof/>
            <w:sz w:val="24"/>
          </w:rPr>
          <w:t xml:space="preserve"> </w:t>
        </w:r>
        <w:r w:rsidR="003F5DBB">
          <w:rPr>
            <w:b/>
            <w:noProof/>
            <w:sz w:val="24"/>
          </w:rPr>
          <w:t>Feb</w:t>
        </w:r>
        <w:r w:rsidR="0053375A" w:rsidRPr="00BA51D9">
          <w:rPr>
            <w:b/>
            <w:noProof/>
            <w:sz w:val="24"/>
          </w:rPr>
          <w:t xml:space="preserve"> 202</w:t>
        </w:r>
        <w:r w:rsidR="001A334D">
          <w:rPr>
            <w:b/>
            <w:noProof/>
            <w:sz w:val="24"/>
          </w:rPr>
          <w:t>4</w:t>
        </w:r>
      </w:fldSimple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2DB69FE7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AC4426" w:rsidRPr="00AC4426">
        <w:rPr>
          <w:rFonts w:ascii="Arial" w:hAnsi="Arial" w:cs="Arial"/>
          <w:b/>
          <w:sz w:val="22"/>
          <w:szCs w:val="22"/>
        </w:rPr>
        <w:t>the user consent for trace reporting</w:t>
      </w:r>
    </w:p>
    <w:p w14:paraId="40623C17" w14:textId="3666703F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LS </w:t>
      </w:r>
      <w:r w:rsidR="00352699" w:rsidRPr="00352699">
        <w:rPr>
          <w:rFonts w:ascii="Arial" w:hAnsi="Arial" w:cs="Arial"/>
          <w:b/>
          <w:sz w:val="22"/>
          <w:szCs w:val="22"/>
          <w:lang w:val="en-US"/>
        </w:rPr>
        <w:t>R3-</w:t>
      </w:r>
      <w:bookmarkStart w:id="6" w:name="_Hlk155339383"/>
      <w:r w:rsidR="005812B1" w:rsidRPr="005812B1">
        <w:rPr>
          <w:rFonts w:ascii="Arial" w:hAnsi="Arial" w:cs="Arial"/>
          <w:b/>
          <w:sz w:val="22"/>
          <w:szCs w:val="22"/>
          <w:lang w:val="en-US"/>
        </w:rPr>
        <w:t>237964</w:t>
      </w:r>
      <w:r w:rsidR="005812B1">
        <w:rPr>
          <w:rFonts w:ascii="Arial" w:hAnsi="Arial" w:cs="Arial"/>
          <w:b/>
          <w:sz w:val="22"/>
          <w:szCs w:val="22"/>
          <w:lang w:val="en-US"/>
        </w:rPr>
        <w:t xml:space="preserve"> </w:t>
      </w:r>
      <w:bookmarkEnd w:id="6"/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on </w:t>
      </w:r>
      <w:bookmarkStart w:id="7" w:name="_Hlk155339373"/>
      <w:r w:rsidR="00AC4426" w:rsidRPr="00AC4426">
        <w:rPr>
          <w:rFonts w:ascii="Arial" w:hAnsi="Arial" w:cs="Arial"/>
          <w:b/>
          <w:sz w:val="22"/>
          <w:szCs w:val="22"/>
        </w:rPr>
        <w:t>the user consent for trace reporting</w:t>
      </w:r>
      <w:bookmarkEnd w:id="7"/>
    </w:p>
    <w:p w14:paraId="13A807F0" w14:textId="45C9703F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4"/>
      <w:bookmarkEnd w:id="5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BD743E">
        <w:rPr>
          <w:rFonts w:ascii="Arial" w:hAnsi="Arial" w:cs="Arial"/>
          <w:b/>
          <w:bCs/>
          <w:sz w:val="22"/>
          <w:szCs w:val="22"/>
        </w:rPr>
        <w:t>8</w:t>
      </w:r>
    </w:p>
    <w:bookmarkEnd w:id="8"/>
    <w:bookmarkEnd w:id="9"/>
    <w:bookmarkEnd w:id="10"/>
    <w:p w14:paraId="304543E7" w14:textId="60B602A4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F0F1E" w:rsidRPr="008F0F1E">
        <w:rPr>
          <w:rFonts w:ascii="Arial" w:hAnsi="Arial" w:cs="Arial"/>
          <w:b/>
          <w:bCs/>
          <w:sz w:val="22"/>
          <w:szCs w:val="22"/>
        </w:rPr>
        <w:t>NR_ENDC_SON_MDT_enh</w:t>
      </w:r>
      <w:proofErr w:type="spellEnd"/>
      <w:r w:rsidR="008F0F1E" w:rsidRPr="008F0F1E">
        <w:rPr>
          <w:rFonts w:ascii="Arial" w:hAnsi="Arial" w:cs="Arial"/>
          <w:b/>
          <w:bCs/>
          <w:sz w:val="22"/>
          <w:szCs w:val="22"/>
        </w:rPr>
        <w:t>-Core</w:t>
      </w:r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37428C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37428C">
        <w:rPr>
          <w:rFonts w:ascii="Arial" w:hAnsi="Arial" w:cs="Arial"/>
          <w:b/>
          <w:sz w:val="22"/>
          <w:szCs w:val="22"/>
          <w:lang w:val="fr-FR"/>
        </w:rPr>
        <w:t>Source:</w:t>
      </w:r>
      <w:r w:rsidRPr="0037428C">
        <w:rPr>
          <w:rFonts w:ascii="Arial" w:hAnsi="Arial" w:cs="Arial"/>
          <w:b/>
          <w:sz w:val="22"/>
          <w:szCs w:val="22"/>
          <w:lang w:val="fr-FR"/>
        </w:rPr>
        <w:tab/>
        <w:t>SA5</w:t>
      </w:r>
    </w:p>
    <w:p w14:paraId="21B6FD04" w14:textId="2740DC51" w:rsidR="008E3369" w:rsidRPr="0037428C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7428C">
        <w:rPr>
          <w:rFonts w:ascii="Arial" w:hAnsi="Arial" w:cs="Arial"/>
          <w:b/>
          <w:sz w:val="22"/>
          <w:szCs w:val="22"/>
          <w:lang w:val="fr-FR"/>
        </w:rPr>
        <w:t>To:</w:t>
      </w:r>
      <w:r w:rsidRPr="0037428C">
        <w:rPr>
          <w:rFonts w:ascii="Arial" w:hAnsi="Arial" w:cs="Arial"/>
          <w:b/>
          <w:bCs/>
          <w:sz w:val="22"/>
          <w:szCs w:val="22"/>
          <w:lang w:val="fr-FR"/>
        </w:rPr>
        <w:tab/>
        <w:t>RAN</w:t>
      </w:r>
      <w:r w:rsidR="0019165A" w:rsidRPr="0037428C">
        <w:rPr>
          <w:rFonts w:ascii="Arial" w:hAnsi="Arial" w:cs="Arial"/>
          <w:b/>
          <w:bCs/>
          <w:sz w:val="22"/>
          <w:szCs w:val="22"/>
          <w:lang w:val="fr-FR"/>
        </w:rPr>
        <w:t>3</w:t>
      </w:r>
    </w:p>
    <w:p w14:paraId="04154A50" w14:textId="141231FF" w:rsidR="008E3369" w:rsidRPr="0037428C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1" w:name="OLE_LINK45"/>
      <w:bookmarkStart w:id="12" w:name="OLE_LINK46"/>
      <w:r w:rsidRPr="0037428C">
        <w:rPr>
          <w:rFonts w:ascii="Arial" w:hAnsi="Arial" w:cs="Arial"/>
          <w:b/>
          <w:sz w:val="22"/>
          <w:szCs w:val="22"/>
          <w:lang w:val="fr-FR"/>
        </w:rPr>
        <w:t>Cc:</w:t>
      </w:r>
      <w:r w:rsidRPr="0037428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4432" w:rsidRPr="00750EB8">
        <w:rPr>
          <w:rFonts w:ascii="Arial" w:hAnsi="Arial" w:cs="Arial"/>
          <w:b/>
          <w:bCs/>
          <w:sz w:val="22"/>
          <w:szCs w:val="22"/>
          <w:lang w:val="es-ES"/>
        </w:rPr>
        <w:t>SA1, RAN</w:t>
      </w:r>
      <w:r w:rsidR="00274432">
        <w:rPr>
          <w:rFonts w:ascii="Arial" w:hAnsi="Arial" w:cs="Arial"/>
          <w:b/>
          <w:bCs/>
          <w:sz w:val="22"/>
          <w:szCs w:val="22"/>
          <w:lang w:val="es-ES"/>
        </w:rPr>
        <w:t xml:space="preserve">, </w:t>
      </w:r>
      <w:r w:rsidR="00274432" w:rsidRPr="00750EB8">
        <w:rPr>
          <w:rFonts w:ascii="Arial" w:hAnsi="Arial" w:cs="Arial"/>
          <w:b/>
          <w:bCs/>
          <w:sz w:val="22"/>
          <w:szCs w:val="22"/>
          <w:lang w:val="es-ES"/>
        </w:rPr>
        <w:t>RAN2</w:t>
      </w:r>
      <w:r w:rsidR="00FD1E9D" w:rsidRPr="0037428C"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  <w:r w:rsidR="00B362A3" w:rsidRPr="0037428C">
        <w:rPr>
          <w:rFonts w:ascii="Arial" w:hAnsi="Arial" w:cs="Arial"/>
          <w:b/>
          <w:bCs/>
          <w:sz w:val="22"/>
          <w:szCs w:val="22"/>
          <w:lang w:val="fr-FR"/>
        </w:rPr>
        <w:t xml:space="preserve">SA2, </w:t>
      </w:r>
      <w:r w:rsidR="00FD1E9D" w:rsidRPr="0037428C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7841E2" w:rsidRPr="0037428C">
        <w:rPr>
          <w:rFonts w:ascii="Arial" w:hAnsi="Arial" w:cs="Arial"/>
          <w:b/>
          <w:bCs/>
          <w:sz w:val="22"/>
          <w:szCs w:val="22"/>
          <w:lang w:val="fr-FR"/>
        </w:rPr>
        <w:t>3</w:t>
      </w:r>
    </w:p>
    <w:bookmarkEnd w:id="11"/>
    <w:bookmarkEnd w:id="12"/>
    <w:p w14:paraId="3FD099F5" w14:textId="77777777" w:rsidR="008E3369" w:rsidRPr="0037428C" w:rsidRDefault="008E3369" w:rsidP="008E3369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0AF1D00" w14:textId="0C1374E9" w:rsidR="008E3369" w:rsidRPr="0037428C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7428C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37428C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37428C">
        <w:rPr>
          <w:rFonts w:ascii="Arial" w:hAnsi="Arial" w:cs="Arial"/>
          <w:b/>
          <w:sz w:val="22"/>
          <w:szCs w:val="22"/>
          <w:lang w:val="fr-FR"/>
        </w:rPr>
        <w:t>:</w:t>
      </w:r>
      <w:r w:rsidRPr="0037428C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 w:rsidR="003447B7" w:rsidRPr="0037428C">
        <w:rPr>
          <w:rFonts w:ascii="Arial" w:hAnsi="Arial" w:cs="Arial"/>
          <w:b/>
          <w:bCs/>
          <w:sz w:val="22"/>
          <w:szCs w:val="22"/>
          <w:lang w:val="fr-FR"/>
        </w:rPr>
        <w:t>Zu</w:t>
      </w:r>
      <w:proofErr w:type="spellEnd"/>
      <w:r w:rsidRPr="0037428C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="003447B7" w:rsidRPr="0037428C">
        <w:rPr>
          <w:rFonts w:ascii="Arial" w:hAnsi="Arial" w:cs="Arial"/>
          <w:b/>
          <w:bCs/>
          <w:sz w:val="22"/>
          <w:szCs w:val="22"/>
          <w:lang w:val="fr-FR"/>
        </w:rPr>
        <w:t>Qiang</w:t>
      </w:r>
    </w:p>
    <w:p w14:paraId="18F87067" w14:textId="7B7B90F9" w:rsidR="008E3369" w:rsidRPr="0037428C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7428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447B7" w:rsidRPr="0037428C">
        <w:rPr>
          <w:rFonts w:ascii="Arial" w:hAnsi="Arial" w:cs="Arial"/>
          <w:b/>
          <w:bCs/>
          <w:sz w:val="22"/>
          <w:szCs w:val="22"/>
          <w:lang w:val="fr-FR"/>
        </w:rPr>
        <w:t>zu</w:t>
      </w:r>
      <w:r w:rsidRPr="0037428C">
        <w:rPr>
          <w:rFonts w:ascii="Arial" w:hAnsi="Arial" w:cs="Arial"/>
          <w:b/>
          <w:bCs/>
          <w:sz w:val="22"/>
          <w:szCs w:val="22"/>
          <w:lang w:val="fr-FR"/>
        </w:rPr>
        <w:t>.</w:t>
      </w:r>
      <w:r w:rsidR="003447B7" w:rsidRPr="0037428C">
        <w:rPr>
          <w:rFonts w:ascii="Arial" w:hAnsi="Arial" w:cs="Arial"/>
          <w:b/>
          <w:bCs/>
          <w:sz w:val="22"/>
          <w:szCs w:val="22"/>
          <w:lang w:val="fr-FR"/>
        </w:rPr>
        <w:t>qiang</w:t>
      </w:r>
      <w:r w:rsidRPr="0037428C">
        <w:rPr>
          <w:rFonts w:ascii="Arial" w:hAnsi="Arial" w:cs="Arial"/>
          <w:b/>
          <w:bCs/>
          <w:sz w:val="22"/>
          <w:szCs w:val="22"/>
          <w:lang w:val="fr-FR"/>
        </w:rPr>
        <w:t>@ericsson.com</w:t>
      </w:r>
    </w:p>
    <w:p w14:paraId="50E4653D" w14:textId="77777777" w:rsidR="00B97703" w:rsidRPr="0037428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7428C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048D34F" w14:textId="418A6AEB" w:rsidR="00461D5A" w:rsidRPr="00E37952" w:rsidRDefault="00B97703" w:rsidP="003F7430">
      <w:pPr>
        <w:spacing w:after="60"/>
        <w:ind w:left="1985" w:hanging="1985"/>
        <w:rPr>
          <w:rStyle w:val="Hyperlink"/>
          <w:color w:val="auto"/>
          <w:sz w:val="22"/>
          <w:szCs w:val="22"/>
          <w:u w:val="none"/>
        </w:rPr>
      </w:pPr>
      <w:r w:rsidRPr="00E37952">
        <w:rPr>
          <w:rFonts w:ascii="Arial" w:hAnsi="Arial" w:cs="Arial"/>
          <w:b/>
          <w:sz w:val="22"/>
          <w:szCs w:val="22"/>
        </w:rPr>
        <w:t>Attachments:</w:t>
      </w:r>
      <w:r w:rsidRPr="00E37952">
        <w:rPr>
          <w:rFonts w:ascii="Arial" w:hAnsi="Arial" w:cs="Arial"/>
          <w:bCs/>
          <w:sz w:val="22"/>
          <w:szCs w:val="22"/>
        </w:rPr>
        <w:tab/>
      </w:r>
      <w:r w:rsidR="00EA7FEA" w:rsidRPr="00E37952">
        <w:rPr>
          <w:rFonts w:ascii="Arial" w:hAnsi="Arial" w:cs="Arial"/>
          <w:b/>
          <w:bCs/>
          <w:sz w:val="22"/>
          <w:szCs w:val="22"/>
        </w:rPr>
        <w:t>S5-</w:t>
      </w:r>
      <w:r w:rsidR="00E27A9C" w:rsidRPr="00E37952">
        <w:rPr>
          <w:rFonts w:ascii="Arial" w:hAnsi="Arial" w:cs="Arial"/>
          <w:b/>
          <w:bCs/>
          <w:sz w:val="22"/>
          <w:szCs w:val="22"/>
        </w:rPr>
        <w:t>240846</w:t>
      </w:r>
    </w:p>
    <w:p w14:paraId="575EF89B" w14:textId="77777777"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7174325D" w14:textId="77777777" w:rsidR="00B97703" w:rsidRDefault="000F6242" w:rsidP="00CF4EC1">
      <w:pPr>
        <w:pStyle w:val="Heading1"/>
      </w:pPr>
      <w:r>
        <w:t>1</w:t>
      </w:r>
      <w:r w:rsidR="002F1940">
        <w:tab/>
      </w:r>
      <w:r>
        <w:t>Overall description</w:t>
      </w:r>
    </w:p>
    <w:p w14:paraId="2695ED9B" w14:textId="6798A09D" w:rsidR="00845331" w:rsidRPr="00B405CA" w:rsidRDefault="008E3369" w:rsidP="008E3369">
      <w:pPr>
        <w:rPr>
          <w:rStyle w:val="Emphasis"/>
          <w:i w:val="0"/>
          <w:iCs w:val="0"/>
        </w:rPr>
      </w:pPr>
      <w:r w:rsidRPr="00B405CA">
        <w:rPr>
          <w:rStyle w:val="Emphasis"/>
          <w:i w:val="0"/>
          <w:iCs w:val="0"/>
        </w:rPr>
        <w:t>SA5 thanks RAN</w:t>
      </w:r>
      <w:r w:rsidR="00920DF4" w:rsidRPr="00B405CA">
        <w:rPr>
          <w:rStyle w:val="Emphasis"/>
          <w:i w:val="0"/>
          <w:iCs w:val="0"/>
        </w:rPr>
        <w:t>3</w:t>
      </w:r>
      <w:r w:rsidRPr="00B405CA">
        <w:rPr>
          <w:rStyle w:val="Emphasis"/>
          <w:i w:val="0"/>
          <w:iCs w:val="0"/>
        </w:rPr>
        <w:t xml:space="preserve"> for its LS on </w:t>
      </w:r>
      <w:r w:rsidR="00920DF4" w:rsidRPr="00B405CA">
        <w:rPr>
          <w:rStyle w:val="Emphasis"/>
          <w:i w:val="0"/>
          <w:iCs w:val="0"/>
        </w:rPr>
        <w:t xml:space="preserve">support </w:t>
      </w:r>
      <w:r w:rsidR="00B362A3" w:rsidRPr="00B405CA">
        <w:rPr>
          <w:rStyle w:val="Emphasis"/>
          <w:i w:val="0"/>
          <w:iCs w:val="0"/>
        </w:rPr>
        <w:t xml:space="preserve">the user consent for trace reporting </w:t>
      </w:r>
      <w:r w:rsidRPr="00B405CA">
        <w:rPr>
          <w:rStyle w:val="Emphasis"/>
          <w:i w:val="0"/>
          <w:iCs w:val="0"/>
        </w:rPr>
        <w:t xml:space="preserve">in document </w:t>
      </w:r>
      <w:r w:rsidR="008E5781" w:rsidRPr="00B405CA">
        <w:rPr>
          <w:rStyle w:val="Emphasis"/>
          <w:i w:val="0"/>
          <w:iCs w:val="0"/>
        </w:rPr>
        <w:t>R</w:t>
      </w:r>
      <w:r w:rsidR="00920DF4" w:rsidRPr="00B405CA">
        <w:rPr>
          <w:rStyle w:val="Emphasis"/>
          <w:i w:val="0"/>
          <w:iCs w:val="0"/>
        </w:rPr>
        <w:t>3</w:t>
      </w:r>
      <w:r w:rsidR="008E5781" w:rsidRPr="00B405CA">
        <w:rPr>
          <w:rStyle w:val="Emphasis"/>
          <w:i w:val="0"/>
          <w:iCs w:val="0"/>
        </w:rPr>
        <w:t>-</w:t>
      </w:r>
      <w:r w:rsidR="00B362A3" w:rsidRPr="00B405CA">
        <w:rPr>
          <w:rStyle w:val="Emphasis"/>
          <w:i w:val="0"/>
          <w:iCs w:val="0"/>
        </w:rPr>
        <w:t xml:space="preserve">237964 </w:t>
      </w:r>
      <w:r w:rsidR="00C7705E" w:rsidRPr="00B405CA">
        <w:rPr>
          <w:rStyle w:val="Emphasis"/>
          <w:i w:val="0"/>
          <w:iCs w:val="0"/>
        </w:rPr>
        <w:t xml:space="preserve">with </w:t>
      </w:r>
      <w:r w:rsidR="000848A2" w:rsidRPr="00B405CA">
        <w:rPr>
          <w:rStyle w:val="Emphasis"/>
          <w:i w:val="0"/>
          <w:iCs w:val="0"/>
        </w:rPr>
        <w:t xml:space="preserve">the requirements on user consent have been </w:t>
      </w:r>
      <w:r w:rsidR="00C41469" w:rsidRPr="00B405CA">
        <w:rPr>
          <w:rStyle w:val="Emphasis"/>
          <w:i w:val="0"/>
          <w:iCs w:val="0"/>
        </w:rPr>
        <w:t>considered</w:t>
      </w:r>
      <w:r w:rsidR="000848A2" w:rsidRPr="00B405CA">
        <w:rPr>
          <w:rStyle w:val="Emphasis"/>
          <w:i w:val="0"/>
          <w:iCs w:val="0"/>
        </w:rPr>
        <w:t xml:space="preserve"> and the workflow for a user consent solution described by SA3 has been endorsed by RAN3. The endorsements entail amending the current solution on user consent for MDT.</w:t>
      </w:r>
    </w:p>
    <w:p w14:paraId="1EB1E38C" w14:textId="79CA21F8" w:rsidR="00AE63EE" w:rsidRPr="00B405CA" w:rsidRDefault="00C3223A" w:rsidP="00C3223A">
      <w:pPr>
        <w:rPr>
          <w:rStyle w:val="Emphasis"/>
          <w:i w:val="0"/>
          <w:iCs w:val="0"/>
        </w:rPr>
      </w:pPr>
      <w:r w:rsidRPr="00B405CA">
        <w:rPr>
          <w:rStyle w:val="Emphasis"/>
          <w:i w:val="0"/>
          <w:iCs w:val="0"/>
        </w:rPr>
        <w:t>S</w:t>
      </w:r>
      <w:r w:rsidR="00A6705D" w:rsidRPr="00B405CA">
        <w:rPr>
          <w:rStyle w:val="Emphasis"/>
          <w:i w:val="0"/>
          <w:iCs w:val="0"/>
        </w:rPr>
        <w:t xml:space="preserve">A5 </w:t>
      </w:r>
      <w:r w:rsidR="00070CF7" w:rsidRPr="00B405CA">
        <w:rPr>
          <w:rStyle w:val="Emphasis"/>
          <w:i w:val="0"/>
          <w:iCs w:val="0"/>
        </w:rPr>
        <w:t xml:space="preserve">has discussed and agreed to specify </w:t>
      </w:r>
      <w:r w:rsidR="00F55775" w:rsidRPr="00B405CA">
        <w:rPr>
          <w:rStyle w:val="Emphasis"/>
          <w:i w:val="0"/>
          <w:iCs w:val="0"/>
        </w:rPr>
        <w:t xml:space="preserve">a new </w:t>
      </w:r>
      <w:r w:rsidR="00D24813" w:rsidRPr="00B405CA">
        <w:rPr>
          <w:rStyle w:val="Emphasis"/>
          <w:i w:val="0"/>
          <w:iCs w:val="0"/>
        </w:rPr>
        <w:t>OAM configuration</w:t>
      </w:r>
      <w:r w:rsidR="00F55775" w:rsidRPr="00B405CA">
        <w:rPr>
          <w:rStyle w:val="Emphasis"/>
          <w:i w:val="0"/>
          <w:iCs w:val="0"/>
        </w:rPr>
        <w:t xml:space="preserve"> </w:t>
      </w:r>
      <w:r w:rsidR="00664322" w:rsidRPr="00B405CA">
        <w:rPr>
          <w:rStyle w:val="Emphasis"/>
          <w:i w:val="0"/>
          <w:iCs w:val="0"/>
        </w:rPr>
        <w:t xml:space="preserve">in </w:t>
      </w:r>
      <w:proofErr w:type="spellStart"/>
      <w:r w:rsidR="009E2581" w:rsidRPr="00B405CA">
        <w:rPr>
          <w:rStyle w:val="Emphasis"/>
          <w:i w:val="0"/>
          <w:iCs w:val="0"/>
        </w:rPr>
        <w:t>gNB</w:t>
      </w:r>
      <w:proofErr w:type="spellEnd"/>
      <w:r w:rsidR="009E2581" w:rsidRPr="00B405CA">
        <w:rPr>
          <w:rStyle w:val="Emphasis"/>
          <w:i w:val="0"/>
          <w:iCs w:val="0"/>
        </w:rPr>
        <w:t xml:space="preserve"> for </w:t>
      </w:r>
      <w:r w:rsidR="00E33F7F" w:rsidRPr="00B405CA">
        <w:rPr>
          <w:rStyle w:val="Emphasis"/>
          <w:i w:val="0"/>
          <w:iCs w:val="0"/>
        </w:rPr>
        <w:t xml:space="preserve">user consent </w:t>
      </w:r>
      <w:r w:rsidR="00E33F7F">
        <w:rPr>
          <w:rStyle w:val="Emphasis"/>
          <w:i w:val="0"/>
          <w:iCs w:val="0"/>
        </w:rPr>
        <w:t xml:space="preserve">check of </w:t>
      </w:r>
      <w:r w:rsidR="00F55775" w:rsidRPr="00B405CA">
        <w:rPr>
          <w:rStyle w:val="Emphasis"/>
          <w:i w:val="0"/>
          <w:iCs w:val="0"/>
        </w:rPr>
        <w:t xml:space="preserve">Management Based MDT </w:t>
      </w:r>
      <w:r w:rsidR="009E2581" w:rsidRPr="00B405CA">
        <w:rPr>
          <w:rStyle w:val="Emphasis"/>
          <w:i w:val="0"/>
          <w:iCs w:val="0"/>
        </w:rPr>
        <w:t xml:space="preserve">and </w:t>
      </w:r>
      <w:r w:rsidR="00664322" w:rsidRPr="00B405CA">
        <w:rPr>
          <w:rStyle w:val="Emphasis"/>
          <w:i w:val="0"/>
          <w:iCs w:val="0"/>
        </w:rPr>
        <w:t xml:space="preserve">in </w:t>
      </w:r>
      <w:r w:rsidR="009E2581" w:rsidRPr="00B405CA">
        <w:rPr>
          <w:rStyle w:val="Emphasis"/>
          <w:i w:val="0"/>
          <w:iCs w:val="0"/>
        </w:rPr>
        <w:t>AMF/UDM</w:t>
      </w:r>
      <w:r w:rsidR="00664322" w:rsidRPr="00B405CA">
        <w:rPr>
          <w:rStyle w:val="Emphasis"/>
          <w:i w:val="0"/>
          <w:iCs w:val="0"/>
        </w:rPr>
        <w:t xml:space="preserve"> for </w:t>
      </w:r>
      <w:r w:rsidR="00E33F7F" w:rsidRPr="00B405CA">
        <w:rPr>
          <w:rStyle w:val="Emphasis"/>
          <w:i w:val="0"/>
          <w:iCs w:val="0"/>
        </w:rPr>
        <w:t xml:space="preserve">user consent </w:t>
      </w:r>
      <w:r w:rsidR="00E33F7F">
        <w:rPr>
          <w:rStyle w:val="Emphasis"/>
          <w:i w:val="0"/>
          <w:iCs w:val="0"/>
        </w:rPr>
        <w:t xml:space="preserve">check of </w:t>
      </w:r>
      <w:r w:rsidR="00C41469" w:rsidRPr="00B405CA">
        <w:rPr>
          <w:rStyle w:val="Emphasis"/>
          <w:i w:val="0"/>
          <w:iCs w:val="0"/>
        </w:rPr>
        <w:t>Signalling Based MDT</w:t>
      </w:r>
      <w:r w:rsidR="009E2581" w:rsidRPr="00B405CA">
        <w:rPr>
          <w:rStyle w:val="Emphasis"/>
          <w:i w:val="0"/>
          <w:iCs w:val="0"/>
        </w:rPr>
        <w:t>.</w:t>
      </w:r>
    </w:p>
    <w:p w14:paraId="619A5C5D" w14:textId="5A862725" w:rsidR="00752966" w:rsidRPr="00B405CA" w:rsidRDefault="00AE63EE" w:rsidP="00C3223A">
      <w:pPr>
        <w:rPr>
          <w:rStyle w:val="Emphasis"/>
          <w:i w:val="0"/>
          <w:iCs w:val="0"/>
        </w:rPr>
      </w:pPr>
      <w:r w:rsidRPr="00B405CA">
        <w:rPr>
          <w:rStyle w:val="Emphasis"/>
          <w:i w:val="0"/>
          <w:iCs w:val="0"/>
        </w:rPr>
        <w:t xml:space="preserve">SA5 </w:t>
      </w:r>
      <w:r w:rsidR="00321F56" w:rsidRPr="00B405CA">
        <w:rPr>
          <w:rStyle w:val="Emphasis"/>
          <w:i w:val="0"/>
          <w:iCs w:val="0"/>
        </w:rPr>
        <w:t xml:space="preserve">would like to indicate </w:t>
      </w:r>
      <w:r w:rsidR="00FA397E" w:rsidRPr="00B405CA">
        <w:rPr>
          <w:rStyle w:val="Emphasis"/>
          <w:i w:val="0"/>
          <w:iCs w:val="0"/>
        </w:rPr>
        <w:t>that,</w:t>
      </w:r>
    </w:p>
    <w:p w14:paraId="419AE0F1" w14:textId="30D5166D" w:rsidR="00035687" w:rsidRPr="00B405CA" w:rsidRDefault="00AE63EE" w:rsidP="00752966">
      <w:pPr>
        <w:numPr>
          <w:ilvl w:val="0"/>
          <w:numId w:val="14"/>
        </w:numPr>
        <w:rPr>
          <w:rStyle w:val="Emphasis"/>
          <w:i w:val="0"/>
          <w:iCs w:val="0"/>
        </w:rPr>
      </w:pPr>
      <w:r w:rsidRPr="00B405CA">
        <w:rPr>
          <w:rStyle w:val="Emphasis"/>
          <w:i w:val="0"/>
          <w:iCs w:val="0"/>
        </w:rPr>
        <w:t xml:space="preserve">as specified by TS32.422, </w:t>
      </w:r>
      <w:r w:rsidR="00035687" w:rsidRPr="00B405CA">
        <w:rPr>
          <w:rStyle w:val="Emphasis"/>
          <w:i w:val="0"/>
          <w:iCs w:val="0"/>
        </w:rPr>
        <w:t xml:space="preserve">the Signalling Based MDT may be initiated by UDM or AMF. </w:t>
      </w:r>
      <w:r w:rsidR="00C75099" w:rsidRPr="00B405CA">
        <w:rPr>
          <w:rStyle w:val="Emphasis"/>
          <w:i w:val="0"/>
          <w:iCs w:val="0"/>
        </w:rPr>
        <w:t>Therefore,</w:t>
      </w:r>
      <w:r w:rsidR="00994578" w:rsidRPr="00B405CA">
        <w:rPr>
          <w:rStyle w:val="Emphasis"/>
          <w:i w:val="0"/>
          <w:iCs w:val="0"/>
        </w:rPr>
        <w:t xml:space="preserve"> SA5 has specified t</w:t>
      </w:r>
      <w:r w:rsidR="00035687" w:rsidRPr="00B405CA">
        <w:rPr>
          <w:rStyle w:val="Emphasis"/>
          <w:i w:val="0"/>
          <w:iCs w:val="0"/>
        </w:rPr>
        <w:t xml:space="preserve">he new requirements </w:t>
      </w:r>
      <w:r w:rsidR="00994578" w:rsidRPr="00B405CA">
        <w:rPr>
          <w:rStyle w:val="Emphasis"/>
          <w:i w:val="0"/>
          <w:iCs w:val="0"/>
        </w:rPr>
        <w:t xml:space="preserve">on both </w:t>
      </w:r>
      <w:r w:rsidR="00321F56" w:rsidRPr="00B405CA">
        <w:rPr>
          <w:rStyle w:val="Emphasis"/>
          <w:i w:val="0"/>
          <w:iCs w:val="0"/>
        </w:rPr>
        <w:t xml:space="preserve">AMF </w:t>
      </w:r>
      <w:r w:rsidR="00994578" w:rsidRPr="00B405CA">
        <w:rPr>
          <w:rStyle w:val="Emphasis"/>
          <w:i w:val="0"/>
          <w:iCs w:val="0"/>
        </w:rPr>
        <w:t>and</w:t>
      </w:r>
      <w:r w:rsidR="00035687" w:rsidRPr="00B405CA">
        <w:rPr>
          <w:rStyle w:val="Emphasis"/>
          <w:i w:val="0"/>
          <w:iCs w:val="0"/>
        </w:rPr>
        <w:t xml:space="preserve"> UDM</w:t>
      </w:r>
      <w:r w:rsidR="008C25CF" w:rsidRPr="00B405CA">
        <w:rPr>
          <w:rStyle w:val="Emphasis"/>
          <w:i w:val="0"/>
          <w:iCs w:val="0"/>
        </w:rPr>
        <w:t xml:space="preserve">. </w:t>
      </w:r>
      <w:r w:rsidR="00A8721C" w:rsidRPr="00B405CA">
        <w:rPr>
          <w:rStyle w:val="Emphasis"/>
          <w:i w:val="0"/>
          <w:iCs w:val="0"/>
        </w:rPr>
        <w:t xml:space="preserve">It would be good if RAN3 specifications can also </w:t>
      </w:r>
      <w:r w:rsidR="002622AE" w:rsidRPr="00B405CA">
        <w:rPr>
          <w:rStyle w:val="Emphasis"/>
          <w:i w:val="0"/>
          <w:iCs w:val="0"/>
        </w:rPr>
        <w:t>consider</w:t>
      </w:r>
      <w:r w:rsidR="00A8721C" w:rsidRPr="00B405CA">
        <w:rPr>
          <w:rStyle w:val="Emphasis"/>
          <w:i w:val="0"/>
          <w:iCs w:val="0"/>
        </w:rPr>
        <w:t xml:space="preserve"> the </w:t>
      </w:r>
      <w:r w:rsidR="00BC26B7" w:rsidRPr="00B405CA">
        <w:rPr>
          <w:rStyle w:val="Emphasis"/>
          <w:i w:val="0"/>
          <w:iCs w:val="0"/>
        </w:rPr>
        <w:t xml:space="preserve">corresponding </w:t>
      </w:r>
      <w:r w:rsidR="00A8721C" w:rsidRPr="00B405CA">
        <w:rPr>
          <w:rStyle w:val="Emphasis"/>
          <w:i w:val="0"/>
          <w:iCs w:val="0"/>
        </w:rPr>
        <w:t>UDM</w:t>
      </w:r>
      <w:r w:rsidR="00BC26B7" w:rsidRPr="00B405CA">
        <w:rPr>
          <w:rStyle w:val="Emphasis"/>
          <w:i w:val="0"/>
          <w:iCs w:val="0"/>
        </w:rPr>
        <w:t xml:space="preserve"> requirements.</w:t>
      </w:r>
    </w:p>
    <w:p w14:paraId="52E667C7" w14:textId="5C76DA46" w:rsidR="003C0606" w:rsidRPr="00B405CA" w:rsidRDefault="00D215CB" w:rsidP="002B31B2">
      <w:pPr>
        <w:numPr>
          <w:ilvl w:val="0"/>
          <w:numId w:val="14"/>
        </w:numPr>
        <w:rPr>
          <w:rStyle w:val="Emphasis"/>
          <w:i w:val="0"/>
          <w:iCs w:val="0"/>
        </w:rPr>
      </w:pPr>
      <w:r w:rsidRPr="00B405CA">
        <w:rPr>
          <w:rStyle w:val="Emphasis"/>
          <w:i w:val="0"/>
          <w:iCs w:val="0"/>
        </w:rPr>
        <w:t>In the agreed R</w:t>
      </w:r>
      <w:r w:rsidR="00FD26B7" w:rsidRPr="00B405CA">
        <w:rPr>
          <w:rStyle w:val="Emphasis"/>
          <w:i w:val="0"/>
          <w:iCs w:val="0"/>
        </w:rPr>
        <w:t>AN</w:t>
      </w:r>
      <w:r w:rsidRPr="00B405CA">
        <w:rPr>
          <w:rStyle w:val="Emphasis"/>
          <w:i w:val="0"/>
          <w:iCs w:val="0"/>
        </w:rPr>
        <w:t>3 CR</w:t>
      </w:r>
      <w:r w:rsidR="009A4F4B" w:rsidRPr="00B405CA">
        <w:rPr>
          <w:rStyle w:val="Emphasis"/>
          <w:i w:val="0"/>
          <w:iCs w:val="0"/>
        </w:rPr>
        <w:t>s</w:t>
      </w:r>
      <w:r w:rsidRPr="00B405CA">
        <w:rPr>
          <w:rStyle w:val="Emphasis"/>
          <w:i w:val="0"/>
          <w:iCs w:val="0"/>
        </w:rPr>
        <w:t xml:space="preserve">, </w:t>
      </w:r>
      <w:r w:rsidR="009A4F4B" w:rsidRPr="00B405CA">
        <w:rPr>
          <w:rStyle w:val="Emphasis"/>
          <w:i w:val="0"/>
          <w:iCs w:val="0"/>
        </w:rPr>
        <w:t xml:space="preserve">the terminology “data type” is used. However, in SA5 </w:t>
      </w:r>
      <w:r w:rsidR="00805B5D" w:rsidRPr="00B405CA">
        <w:rPr>
          <w:rStyle w:val="Emphasis"/>
          <w:i w:val="0"/>
          <w:iCs w:val="0"/>
        </w:rPr>
        <w:t xml:space="preserve">“data type” has a different meaning. Therefore, </w:t>
      </w:r>
      <w:r w:rsidR="002A5EAC" w:rsidRPr="00B405CA">
        <w:rPr>
          <w:rStyle w:val="Emphasis"/>
          <w:i w:val="0"/>
          <w:iCs w:val="0"/>
        </w:rPr>
        <w:t xml:space="preserve">in corresponding SA5 user consent procedures, </w:t>
      </w:r>
      <w:r w:rsidR="00121C32" w:rsidRPr="00B405CA">
        <w:rPr>
          <w:rStyle w:val="Emphasis"/>
          <w:i w:val="0"/>
          <w:iCs w:val="0"/>
        </w:rPr>
        <w:t xml:space="preserve">the terminology </w:t>
      </w:r>
      <w:r w:rsidR="002A5EAC" w:rsidRPr="00B405CA">
        <w:rPr>
          <w:rStyle w:val="Emphasis"/>
          <w:i w:val="0"/>
          <w:iCs w:val="0"/>
        </w:rPr>
        <w:t>“</w:t>
      </w:r>
      <w:r w:rsidR="002E66D6" w:rsidRPr="00B405CA">
        <w:rPr>
          <w:rStyle w:val="Emphasis"/>
          <w:i w:val="0"/>
          <w:iCs w:val="0"/>
        </w:rPr>
        <w:t>MDT measurement name</w:t>
      </w:r>
      <w:r w:rsidR="002A5EAC" w:rsidRPr="00B405CA">
        <w:rPr>
          <w:rStyle w:val="Emphasis"/>
          <w:i w:val="0"/>
          <w:iCs w:val="0"/>
        </w:rPr>
        <w:t>”</w:t>
      </w:r>
      <w:r w:rsidR="002E66D6" w:rsidRPr="00B405CA">
        <w:rPr>
          <w:rStyle w:val="Emphasis"/>
          <w:i w:val="0"/>
          <w:iCs w:val="0"/>
        </w:rPr>
        <w:t xml:space="preserve"> </w:t>
      </w:r>
      <w:r w:rsidR="00121C32" w:rsidRPr="00B405CA">
        <w:rPr>
          <w:rStyle w:val="Emphasis"/>
          <w:i w:val="0"/>
          <w:iCs w:val="0"/>
        </w:rPr>
        <w:t xml:space="preserve">is used </w:t>
      </w:r>
      <w:r w:rsidR="00A8721C" w:rsidRPr="00B405CA">
        <w:rPr>
          <w:rStyle w:val="Emphasis"/>
          <w:i w:val="0"/>
          <w:iCs w:val="0"/>
        </w:rPr>
        <w:t>to</w:t>
      </w:r>
      <w:r w:rsidR="00121C32" w:rsidRPr="00B405CA">
        <w:rPr>
          <w:rStyle w:val="Emphasis"/>
          <w:i w:val="0"/>
          <w:iCs w:val="0"/>
        </w:rPr>
        <w:t xml:space="preserve"> </w:t>
      </w:r>
      <w:r w:rsidR="003C0606" w:rsidRPr="00B405CA">
        <w:rPr>
          <w:rStyle w:val="Emphasis"/>
          <w:i w:val="0"/>
          <w:iCs w:val="0"/>
        </w:rPr>
        <w:t xml:space="preserve">align with exist SA5 </w:t>
      </w:r>
      <w:r w:rsidR="002A5EAC" w:rsidRPr="00B405CA">
        <w:rPr>
          <w:rStyle w:val="Emphasis"/>
          <w:i w:val="0"/>
          <w:iCs w:val="0"/>
        </w:rPr>
        <w:t>specifications</w:t>
      </w:r>
      <w:r w:rsidR="003C0606" w:rsidRPr="00B405CA">
        <w:rPr>
          <w:rStyle w:val="Emphasis"/>
          <w:i w:val="0"/>
          <w:iCs w:val="0"/>
        </w:rPr>
        <w:t>.</w:t>
      </w:r>
      <w:r w:rsidR="002A5EAC" w:rsidRPr="00B405CA">
        <w:rPr>
          <w:rStyle w:val="Emphasis"/>
          <w:i w:val="0"/>
          <w:iCs w:val="0"/>
        </w:rPr>
        <w:t xml:space="preserve"> </w:t>
      </w:r>
      <w:r w:rsidR="003C0606" w:rsidRPr="00B405CA">
        <w:rPr>
          <w:rStyle w:val="Emphasis"/>
          <w:i w:val="0"/>
          <w:iCs w:val="0"/>
        </w:rPr>
        <w:t>It would be good if RAN3 specifications can use the same terminologies</w:t>
      </w:r>
      <w:r w:rsidR="00A8721C" w:rsidRPr="00B405CA">
        <w:rPr>
          <w:rStyle w:val="Emphasis"/>
          <w:i w:val="0"/>
          <w:iCs w:val="0"/>
        </w:rPr>
        <w:t>.</w:t>
      </w:r>
    </w:p>
    <w:p w14:paraId="2E5974EA" w14:textId="29D1062B" w:rsidR="00A6705D" w:rsidRPr="00B405CA" w:rsidRDefault="00A97047" w:rsidP="00C3223A">
      <w:pPr>
        <w:rPr>
          <w:rStyle w:val="Emphasis"/>
          <w:i w:val="0"/>
          <w:iCs w:val="0"/>
        </w:rPr>
      </w:pPr>
      <w:r w:rsidRPr="00B405CA">
        <w:rPr>
          <w:rStyle w:val="Emphasis"/>
          <w:i w:val="0"/>
          <w:iCs w:val="0"/>
        </w:rPr>
        <w:t>For more details, please see the agreed CR.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37B8900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6C71">
        <w:rPr>
          <w:rFonts w:ascii="Arial" w:hAnsi="Arial" w:cs="Arial"/>
          <w:b/>
        </w:rPr>
        <w:t>RAN</w:t>
      </w:r>
      <w:r w:rsidR="00F8239E">
        <w:rPr>
          <w:rFonts w:ascii="Arial" w:hAnsi="Arial" w:cs="Arial"/>
          <w:b/>
        </w:rPr>
        <w:t>3</w:t>
      </w:r>
    </w:p>
    <w:p w14:paraId="51084C3A" w14:textId="107CFA99" w:rsidR="00B97703" w:rsidRPr="00CF4EC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bookmarkStart w:id="13" w:name="_Hlk155339952"/>
      <w:r w:rsidR="00FE4251" w:rsidRPr="00FE4251">
        <w:t>SA5 kindly asks RAN</w:t>
      </w:r>
      <w:r w:rsidR="00F8239E">
        <w:t>3</w:t>
      </w:r>
      <w:r w:rsidR="00FE4251" w:rsidRPr="00FE4251">
        <w:t xml:space="preserve"> to take the above progress into account</w:t>
      </w:r>
      <w:r w:rsidR="00067A9A">
        <w:t xml:space="preserve"> and provide feedback </w:t>
      </w:r>
      <w:r w:rsidR="001660C5">
        <w:t>if ne</w:t>
      </w:r>
      <w:r w:rsidR="00FD304E">
        <w:t>ce</w:t>
      </w:r>
      <w:r w:rsidR="001660C5">
        <w:t>ssary</w:t>
      </w:r>
      <w:bookmarkEnd w:id="13"/>
    </w:p>
    <w:p w14:paraId="466130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D39987F" w14:textId="371545EB" w:rsidR="007007F2" w:rsidRDefault="007007F2" w:rsidP="00E37952">
      <w:pPr>
        <w:tabs>
          <w:tab w:val="left" w:pos="1985"/>
          <w:tab w:val="left" w:pos="4253"/>
        </w:tabs>
      </w:pPr>
      <w:r>
        <w:t>SA5#15</w:t>
      </w:r>
      <w:r w:rsidR="00C44CEC">
        <w:t>4</w:t>
      </w:r>
      <w:r>
        <w:tab/>
        <w:t>1</w:t>
      </w:r>
      <w:r w:rsidR="00955592">
        <w:t>5</w:t>
      </w:r>
      <w:r>
        <w:t xml:space="preserve"> - 1</w:t>
      </w:r>
      <w:r w:rsidR="00955592">
        <w:t>9</w:t>
      </w:r>
      <w:r>
        <w:t xml:space="preserve"> </w:t>
      </w:r>
      <w:r w:rsidR="00955592">
        <w:t>April</w:t>
      </w:r>
      <w:r>
        <w:t xml:space="preserve"> 202</w:t>
      </w:r>
      <w:r w:rsidR="00955592">
        <w:t>4</w:t>
      </w:r>
      <w:r>
        <w:tab/>
      </w:r>
      <w:r w:rsidR="00CA4AF5">
        <w:t>ChangSha</w:t>
      </w:r>
      <w:r w:rsidR="00955592">
        <w:t>, CN</w:t>
      </w:r>
    </w:p>
    <w:p w14:paraId="5BEADB10" w14:textId="0B90107C" w:rsidR="00F8239E" w:rsidRDefault="00F8239E" w:rsidP="00E37952">
      <w:pPr>
        <w:tabs>
          <w:tab w:val="left" w:pos="1985"/>
          <w:tab w:val="left" w:pos="4253"/>
        </w:tabs>
      </w:pPr>
      <w:r>
        <w:t>SA5#155</w:t>
      </w:r>
      <w:r>
        <w:tab/>
      </w:r>
      <w:r w:rsidR="0083194E">
        <w:t xml:space="preserve">27 </w:t>
      </w:r>
      <w:r>
        <w:t xml:space="preserve">- </w:t>
      </w:r>
      <w:r w:rsidR="0083194E">
        <w:t>31</w:t>
      </w:r>
      <w:r>
        <w:t xml:space="preserve"> </w:t>
      </w:r>
      <w:r w:rsidR="0083194E">
        <w:t>May</w:t>
      </w:r>
      <w:r>
        <w:t xml:space="preserve"> 2024</w:t>
      </w:r>
      <w:r w:rsidR="0083194E">
        <w:tab/>
      </w:r>
      <w:r w:rsidR="005E6CB9">
        <w:t xml:space="preserve">Jeju, South </w:t>
      </w:r>
      <w:r w:rsidR="0083194E">
        <w:t>Korea</w:t>
      </w: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93B2F" w14:textId="77777777" w:rsidR="00845095" w:rsidRDefault="00845095">
      <w:pPr>
        <w:spacing w:after="0"/>
      </w:pPr>
      <w:r>
        <w:separator/>
      </w:r>
    </w:p>
  </w:endnote>
  <w:endnote w:type="continuationSeparator" w:id="0">
    <w:p w14:paraId="46AA60F1" w14:textId="77777777" w:rsidR="00845095" w:rsidRDefault="008450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52F41" w14:textId="77777777" w:rsidR="00845095" w:rsidRDefault="00845095">
      <w:pPr>
        <w:spacing w:after="0"/>
      </w:pPr>
      <w:r>
        <w:separator/>
      </w:r>
    </w:p>
  </w:footnote>
  <w:footnote w:type="continuationSeparator" w:id="0">
    <w:p w14:paraId="36BCC301" w14:textId="77777777" w:rsidR="00845095" w:rsidRDefault="008450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38364A1"/>
    <w:multiLevelType w:val="hybridMultilevel"/>
    <w:tmpl w:val="0CE64232"/>
    <w:lvl w:ilvl="0" w:tplc="357E8E7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11"/>
  </w:num>
  <w:num w:numId="2" w16cid:durableId="1732578926">
    <w:abstractNumId w:val="10"/>
  </w:num>
  <w:num w:numId="3" w16cid:durableId="1284075004">
    <w:abstractNumId w:val="8"/>
  </w:num>
  <w:num w:numId="4" w16cid:durableId="717314116">
    <w:abstractNumId w:val="4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9"/>
  </w:num>
  <w:num w:numId="9" w16cid:durableId="2081244502">
    <w:abstractNumId w:val="12"/>
  </w:num>
  <w:num w:numId="10" w16cid:durableId="875117838">
    <w:abstractNumId w:val="3"/>
  </w:num>
  <w:num w:numId="11" w16cid:durableId="1908225520">
    <w:abstractNumId w:val="13"/>
  </w:num>
  <w:num w:numId="12" w16cid:durableId="1581212046">
    <w:abstractNumId w:val="7"/>
  </w:num>
  <w:num w:numId="13" w16cid:durableId="1735852360">
    <w:abstractNumId w:val="5"/>
  </w:num>
  <w:num w:numId="14" w16cid:durableId="41132075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27581"/>
    <w:rsid w:val="00030A17"/>
    <w:rsid w:val="00033E93"/>
    <w:rsid w:val="00035687"/>
    <w:rsid w:val="00035767"/>
    <w:rsid w:val="0004518C"/>
    <w:rsid w:val="00051B2F"/>
    <w:rsid w:val="00062142"/>
    <w:rsid w:val="00063CDC"/>
    <w:rsid w:val="00067A9A"/>
    <w:rsid w:val="00070CF7"/>
    <w:rsid w:val="000735E4"/>
    <w:rsid w:val="00082052"/>
    <w:rsid w:val="000848A2"/>
    <w:rsid w:val="000865C0"/>
    <w:rsid w:val="00090CF0"/>
    <w:rsid w:val="0009426F"/>
    <w:rsid w:val="000975E8"/>
    <w:rsid w:val="000A2B6C"/>
    <w:rsid w:val="000B4EFE"/>
    <w:rsid w:val="000B663A"/>
    <w:rsid w:val="000C6359"/>
    <w:rsid w:val="000D588B"/>
    <w:rsid w:val="000E4E7D"/>
    <w:rsid w:val="000F6242"/>
    <w:rsid w:val="00104C8C"/>
    <w:rsid w:val="00121C32"/>
    <w:rsid w:val="00121FA7"/>
    <w:rsid w:val="00132A81"/>
    <w:rsid w:val="001510A0"/>
    <w:rsid w:val="0015784B"/>
    <w:rsid w:val="00163953"/>
    <w:rsid w:val="001660C5"/>
    <w:rsid w:val="00167390"/>
    <w:rsid w:val="0016768B"/>
    <w:rsid w:val="00167C38"/>
    <w:rsid w:val="00177A97"/>
    <w:rsid w:val="00187438"/>
    <w:rsid w:val="0019165A"/>
    <w:rsid w:val="001927D5"/>
    <w:rsid w:val="001A334D"/>
    <w:rsid w:val="001B2F65"/>
    <w:rsid w:val="001B7210"/>
    <w:rsid w:val="001C28F7"/>
    <w:rsid w:val="001C3C96"/>
    <w:rsid w:val="001C6B05"/>
    <w:rsid w:val="001D11A2"/>
    <w:rsid w:val="001D5AF7"/>
    <w:rsid w:val="0020742E"/>
    <w:rsid w:val="002229AD"/>
    <w:rsid w:val="00226381"/>
    <w:rsid w:val="0024400C"/>
    <w:rsid w:val="002473DF"/>
    <w:rsid w:val="002622AE"/>
    <w:rsid w:val="0026319E"/>
    <w:rsid w:val="00263CF0"/>
    <w:rsid w:val="00264862"/>
    <w:rsid w:val="00273135"/>
    <w:rsid w:val="00274432"/>
    <w:rsid w:val="0027544D"/>
    <w:rsid w:val="002818A3"/>
    <w:rsid w:val="002869FE"/>
    <w:rsid w:val="002A0387"/>
    <w:rsid w:val="002A5EAC"/>
    <w:rsid w:val="002A6C71"/>
    <w:rsid w:val="002C1A60"/>
    <w:rsid w:val="002D1749"/>
    <w:rsid w:val="002E1674"/>
    <w:rsid w:val="002E3871"/>
    <w:rsid w:val="002E4E20"/>
    <w:rsid w:val="002E66D6"/>
    <w:rsid w:val="002F1940"/>
    <w:rsid w:val="002F476E"/>
    <w:rsid w:val="002F660D"/>
    <w:rsid w:val="00304054"/>
    <w:rsid w:val="00306F56"/>
    <w:rsid w:val="00311755"/>
    <w:rsid w:val="00321F56"/>
    <w:rsid w:val="00343161"/>
    <w:rsid w:val="003447B7"/>
    <w:rsid w:val="00346211"/>
    <w:rsid w:val="00352699"/>
    <w:rsid w:val="00353610"/>
    <w:rsid w:val="0036490A"/>
    <w:rsid w:val="00372295"/>
    <w:rsid w:val="0037428C"/>
    <w:rsid w:val="003804F1"/>
    <w:rsid w:val="00383545"/>
    <w:rsid w:val="00391ED3"/>
    <w:rsid w:val="003A20CC"/>
    <w:rsid w:val="003A6D54"/>
    <w:rsid w:val="003B23E1"/>
    <w:rsid w:val="003B7956"/>
    <w:rsid w:val="003C0606"/>
    <w:rsid w:val="003C354C"/>
    <w:rsid w:val="003D7916"/>
    <w:rsid w:val="003E0704"/>
    <w:rsid w:val="003E6144"/>
    <w:rsid w:val="003E68A5"/>
    <w:rsid w:val="003F4A9E"/>
    <w:rsid w:val="003F5DBB"/>
    <w:rsid w:val="003F7430"/>
    <w:rsid w:val="004126E5"/>
    <w:rsid w:val="00433500"/>
    <w:rsid w:val="00433F71"/>
    <w:rsid w:val="00440D43"/>
    <w:rsid w:val="0045279B"/>
    <w:rsid w:val="00461D5A"/>
    <w:rsid w:val="004627A7"/>
    <w:rsid w:val="004706D0"/>
    <w:rsid w:val="004779BF"/>
    <w:rsid w:val="00496CF1"/>
    <w:rsid w:val="004A650F"/>
    <w:rsid w:val="004B197E"/>
    <w:rsid w:val="004B2A22"/>
    <w:rsid w:val="004C3ABD"/>
    <w:rsid w:val="004C4DE9"/>
    <w:rsid w:val="004C6A90"/>
    <w:rsid w:val="004E25EC"/>
    <w:rsid w:val="004E2D3D"/>
    <w:rsid w:val="004E3939"/>
    <w:rsid w:val="004F00E0"/>
    <w:rsid w:val="00502E33"/>
    <w:rsid w:val="00520423"/>
    <w:rsid w:val="00522B7A"/>
    <w:rsid w:val="00523CCC"/>
    <w:rsid w:val="0053375A"/>
    <w:rsid w:val="005369E1"/>
    <w:rsid w:val="00552C32"/>
    <w:rsid w:val="00565DE8"/>
    <w:rsid w:val="0057116D"/>
    <w:rsid w:val="005812B1"/>
    <w:rsid w:val="005825E1"/>
    <w:rsid w:val="00587833"/>
    <w:rsid w:val="0059772A"/>
    <w:rsid w:val="005A71F2"/>
    <w:rsid w:val="005D2F14"/>
    <w:rsid w:val="005E26EC"/>
    <w:rsid w:val="005E6CB9"/>
    <w:rsid w:val="005F3557"/>
    <w:rsid w:val="005F45E6"/>
    <w:rsid w:val="005F6A2D"/>
    <w:rsid w:val="006052AD"/>
    <w:rsid w:val="00620FC6"/>
    <w:rsid w:val="00624611"/>
    <w:rsid w:val="006268C2"/>
    <w:rsid w:val="00627334"/>
    <w:rsid w:val="006356FB"/>
    <w:rsid w:val="00642E8A"/>
    <w:rsid w:val="00645610"/>
    <w:rsid w:val="00664322"/>
    <w:rsid w:val="00667D28"/>
    <w:rsid w:val="006729BF"/>
    <w:rsid w:val="006770C8"/>
    <w:rsid w:val="00690742"/>
    <w:rsid w:val="00695B8D"/>
    <w:rsid w:val="006A53CA"/>
    <w:rsid w:val="006C16B5"/>
    <w:rsid w:val="006D09B7"/>
    <w:rsid w:val="006D4100"/>
    <w:rsid w:val="006D5A0F"/>
    <w:rsid w:val="006E298D"/>
    <w:rsid w:val="006E4FF9"/>
    <w:rsid w:val="006F09B6"/>
    <w:rsid w:val="007007F2"/>
    <w:rsid w:val="00707533"/>
    <w:rsid w:val="007215CA"/>
    <w:rsid w:val="0073766B"/>
    <w:rsid w:val="00752966"/>
    <w:rsid w:val="0075543A"/>
    <w:rsid w:val="00761A9B"/>
    <w:rsid w:val="0077338E"/>
    <w:rsid w:val="007841E2"/>
    <w:rsid w:val="00796ED3"/>
    <w:rsid w:val="007B0475"/>
    <w:rsid w:val="007B5F6A"/>
    <w:rsid w:val="007B6B7A"/>
    <w:rsid w:val="007C5CA2"/>
    <w:rsid w:val="007F4F92"/>
    <w:rsid w:val="00805A70"/>
    <w:rsid w:val="00805B5D"/>
    <w:rsid w:val="00816172"/>
    <w:rsid w:val="00825965"/>
    <w:rsid w:val="0083194E"/>
    <w:rsid w:val="00833DBD"/>
    <w:rsid w:val="00842294"/>
    <w:rsid w:val="00845095"/>
    <w:rsid w:val="00845331"/>
    <w:rsid w:val="00847D10"/>
    <w:rsid w:val="00850A95"/>
    <w:rsid w:val="00852042"/>
    <w:rsid w:val="008658AC"/>
    <w:rsid w:val="008702F8"/>
    <w:rsid w:val="00872541"/>
    <w:rsid w:val="008A2D2A"/>
    <w:rsid w:val="008A3DDD"/>
    <w:rsid w:val="008C25CF"/>
    <w:rsid w:val="008D772F"/>
    <w:rsid w:val="008E3369"/>
    <w:rsid w:val="008E5781"/>
    <w:rsid w:val="008E5E2F"/>
    <w:rsid w:val="008E68E4"/>
    <w:rsid w:val="008F0F1E"/>
    <w:rsid w:val="008F4A73"/>
    <w:rsid w:val="008F590C"/>
    <w:rsid w:val="00920DF4"/>
    <w:rsid w:val="009214C7"/>
    <w:rsid w:val="00931470"/>
    <w:rsid w:val="00955592"/>
    <w:rsid w:val="00955F8B"/>
    <w:rsid w:val="00960003"/>
    <w:rsid w:val="00966E6D"/>
    <w:rsid w:val="00972E53"/>
    <w:rsid w:val="00994578"/>
    <w:rsid w:val="0099764C"/>
    <w:rsid w:val="009A2166"/>
    <w:rsid w:val="009A4F4B"/>
    <w:rsid w:val="009B389D"/>
    <w:rsid w:val="009B5C8B"/>
    <w:rsid w:val="009C5F88"/>
    <w:rsid w:val="009D135C"/>
    <w:rsid w:val="009D3A73"/>
    <w:rsid w:val="009D6DE3"/>
    <w:rsid w:val="009E2581"/>
    <w:rsid w:val="009E3018"/>
    <w:rsid w:val="009E7909"/>
    <w:rsid w:val="009F1AF8"/>
    <w:rsid w:val="00A17889"/>
    <w:rsid w:val="00A43112"/>
    <w:rsid w:val="00A51D15"/>
    <w:rsid w:val="00A53D75"/>
    <w:rsid w:val="00A60F1D"/>
    <w:rsid w:val="00A6705D"/>
    <w:rsid w:val="00A672E4"/>
    <w:rsid w:val="00A83EB1"/>
    <w:rsid w:val="00A86ED0"/>
    <w:rsid w:val="00A8721C"/>
    <w:rsid w:val="00A97047"/>
    <w:rsid w:val="00A978D4"/>
    <w:rsid w:val="00AA0F83"/>
    <w:rsid w:val="00AA3BCC"/>
    <w:rsid w:val="00AA7A27"/>
    <w:rsid w:val="00AB258B"/>
    <w:rsid w:val="00AB3A37"/>
    <w:rsid w:val="00AC0F3B"/>
    <w:rsid w:val="00AC4426"/>
    <w:rsid w:val="00AC4C08"/>
    <w:rsid w:val="00AD1FEB"/>
    <w:rsid w:val="00AD4531"/>
    <w:rsid w:val="00AE1B3E"/>
    <w:rsid w:val="00AE5A93"/>
    <w:rsid w:val="00AE63EE"/>
    <w:rsid w:val="00AF0EDF"/>
    <w:rsid w:val="00B07B55"/>
    <w:rsid w:val="00B129A8"/>
    <w:rsid w:val="00B35F74"/>
    <w:rsid w:val="00B362A3"/>
    <w:rsid w:val="00B405CA"/>
    <w:rsid w:val="00B4086C"/>
    <w:rsid w:val="00B53B12"/>
    <w:rsid w:val="00B53DB0"/>
    <w:rsid w:val="00B55EB2"/>
    <w:rsid w:val="00B726DA"/>
    <w:rsid w:val="00B77A93"/>
    <w:rsid w:val="00B8615B"/>
    <w:rsid w:val="00B93FC2"/>
    <w:rsid w:val="00B97703"/>
    <w:rsid w:val="00B9796D"/>
    <w:rsid w:val="00BB0A72"/>
    <w:rsid w:val="00BB17A5"/>
    <w:rsid w:val="00BB36EA"/>
    <w:rsid w:val="00BB3F35"/>
    <w:rsid w:val="00BB64D3"/>
    <w:rsid w:val="00BC26B7"/>
    <w:rsid w:val="00BC5C9B"/>
    <w:rsid w:val="00BC66F0"/>
    <w:rsid w:val="00BD743E"/>
    <w:rsid w:val="00BF3BE9"/>
    <w:rsid w:val="00BF7708"/>
    <w:rsid w:val="00C0736D"/>
    <w:rsid w:val="00C23BDD"/>
    <w:rsid w:val="00C3223A"/>
    <w:rsid w:val="00C41469"/>
    <w:rsid w:val="00C425B0"/>
    <w:rsid w:val="00C44CEC"/>
    <w:rsid w:val="00C5672F"/>
    <w:rsid w:val="00C5762B"/>
    <w:rsid w:val="00C75099"/>
    <w:rsid w:val="00C759F3"/>
    <w:rsid w:val="00C7705E"/>
    <w:rsid w:val="00C770A4"/>
    <w:rsid w:val="00C817DF"/>
    <w:rsid w:val="00C85647"/>
    <w:rsid w:val="00C8608D"/>
    <w:rsid w:val="00C87367"/>
    <w:rsid w:val="00C91E0D"/>
    <w:rsid w:val="00CA4AF5"/>
    <w:rsid w:val="00CB506A"/>
    <w:rsid w:val="00CC1692"/>
    <w:rsid w:val="00CC3841"/>
    <w:rsid w:val="00CD6ED6"/>
    <w:rsid w:val="00CF4EC1"/>
    <w:rsid w:val="00CF5927"/>
    <w:rsid w:val="00CF6087"/>
    <w:rsid w:val="00D01697"/>
    <w:rsid w:val="00D0487D"/>
    <w:rsid w:val="00D06102"/>
    <w:rsid w:val="00D215CB"/>
    <w:rsid w:val="00D22C11"/>
    <w:rsid w:val="00D24813"/>
    <w:rsid w:val="00D25757"/>
    <w:rsid w:val="00D25955"/>
    <w:rsid w:val="00D50262"/>
    <w:rsid w:val="00D634ED"/>
    <w:rsid w:val="00D743B4"/>
    <w:rsid w:val="00D80610"/>
    <w:rsid w:val="00D83C0C"/>
    <w:rsid w:val="00D8590E"/>
    <w:rsid w:val="00D8655E"/>
    <w:rsid w:val="00D87FEA"/>
    <w:rsid w:val="00D94886"/>
    <w:rsid w:val="00DB50E4"/>
    <w:rsid w:val="00DC3BED"/>
    <w:rsid w:val="00DC3F93"/>
    <w:rsid w:val="00DD502C"/>
    <w:rsid w:val="00DE3C57"/>
    <w:rsid w:val="00DF19E3"/>
    <w:rsid w:val="00DF5B4F"/>
    <w:rsid w:val="00DF6C7A"/>
    <w:rsid w:val="00E14FEC"/>
    <w:rsid w:val="00E20A48"/>
    <w:rsid w:val="00E21BBA"/>
    <w:rsid w:val="00E22C6A"/>
    <w:rsid w:val="00E27A9C"/>
    <w:rsid w:val="00E33F7F"/>
    <w:rsid w:val="00E37952"/>
    <w:rsid w:val="00E515C2"/>
    <w:rsid w:val="00E65658"/>
    <w:rsid w:val="00E669E6"/>
    <w:rsid w:val="00E84A0B"/>
    <w:rsid w:val="00EA1CEB"/>
    <w:rsid w:val="00EA7AA3"/>
    <w:rsid w:val="00EA7FEA"/>
    <w:rsid w:val="00ED5639"/>
    <w:rsid w:val="00ED6724"/>
    <w:rsid w:val="00EE636A"/>
    <w:rsid w:val="00EF1EE0"/>
    <w:rsid w:val="00F25496"/>
    <w:rsid w:val="00F30151"/>
    <w:rsid w:val="00F36550"/>
    <w:rsid w:val="00F3711F"/>
    <w:rsid w:val="00F42C66"/>
    <w:rsid w:val="00F55775"/>
    <w:rsid w:val="00F667CF"/>
    <w:rsid w:val="00F70FA6"/>
    <w:rsid w:val="00F71955"/>
    <w:rsid w:val="00F77D3C"/>
    <w:rsid w:val="00F803BE"/>
    <w:rsid w:val="00F811B9"/>
    <w:rsid w:val="00F8239E"/>
    <w:rsid w:val="00F91E64"/>
    <w:rsid w:val="00FA397E"/>
    <w:rsid w:val="00FA4EE8"/>
    <w:rsid w:val="00FD1E9D"/>
    <w:rsid w:val="00FD26B7"/>
    <w:rsid w:val="00FD304E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2048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Draft v2</cp:lastModifiedBy>
  <cp:revision>3</cp:revision>
  <cp:lastPrinted>2002-04-23T13:10:00Z</cp:lastPrinted>
  <dcterms:created xsi:type="dcterms:W3CDTF">2024-02-09T19:22:00Z</dcterms:created>
  <dcterms:modified xsi:type="dcterms:W3CDTF">2024-02-09T19:26:00Z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