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8038D" w14:textId="426049FB" w:rsidR="004717F1" w:rsidRPr="00E2409D" w:rsidRDefault="004717F1" w:rsidP="004717F1">
      <w:pPr>
        <w:tabs>
          <w:tab w:val="right" w:pos="9639"/>
          <w:tab w:val="right" w:pos="13323"/>
        </w:tabs>
        <w:spacing w:after="0"/>
        <w:rPr>
          <w:rFonts w:ascii="Arial" w:hAnsi="Arial"/>
          <w:b/>
          <w:noProof/>
          <w:sz w:val="24"/>
          <w:szCs w:val="24"/>
          <w:lang w:val="en-US" w:eastAsia="ko-KR"/>
        </w:rPr>
      </w:pPr>
      <w:bookmarkStart w:id="0" w:name="_Hlk126320264"/>
      <w:bookmarkStart w:id="1" w:name="Title"/>
      <w:bookmarkStart w:id="2" w:name="DocumentFor"/>
      <w:bookmarkStart w:id="3" w:name="_Hlk40295327"/>
      <w:bookmarkEnd w:id="0"/>
      <w:bookmarkEnd w:id="1"/>
      <w:bookmarkEnd w:id="2"/>
      <w:bookmarkEnd w:id="3"/>
      <w:r w:rsidRPr="00E2409D">
        <w:rPr>
          <w:rFonts w:ascii="Arial" w:hAnsi="Arial"/>
          <w:b/>
          <w:noProof/>
          <w:sz w:val="24"/>
          <w:szCs w:val="24"/>
          <w:lang w:val="en-US"/>
        </w:rPr>
        <w:t>3GPP TSG RAN WG2#125</w:t>
      </w:r>
      <w:r w:rsidRPr="00E2409D">
        <w:rPr>
          <w:rFonts w:ascii="Arial" w:hAnsi="Arial"/>
          <w:b/>
          <w:noProof/>
          <w:sz w:val="24"/>
          <w:szCs w:val="24"/>
          <w:lang w:val="en-US"/>
        </w:rPr>
        <w:tab/>
        <w:t>R2-24000</w:t>
      </w:r>
      <w:r>
        <w:rPr>
          <w:rFonts w:ascii="Arial" w:eastAsia="Malgun Gothic" w:hAnsi="Arial"/>
          <w:b/>
          <w:noProof/>
          <w:sz w:val="24"/>
          <w:szCs w:val="24"/>
          <w:lang w:val="en-US"/>
        </w:rPr>
        <w:t>60</w:t>
      </w:r>
    </w:p>
    <w:p w14:paraId="140D34C2" w14:textId="77777777" w:rsidR="004717F1" w:rsidRPr="00E2409D" w:rsidRDefault="004717F1" w:rsidP="004717F1">
      <w:pPr>
        <w:tabs>
          <w:tab w:val="right" w:pos="9639"/>
          <w:tab w:val="right" w:pos="13323"/>
        </w:tabs>
        <w:spacing w:after="0"/>
        <w:rPr>
          <w:rFonts w:ascii="Arial" w:hAnsi="Arial"/>
          <w:b/>
          <w:noProof/>
          <w:sz w:val="24"/>
          <w:szCs w:val="24"/>
          <w:lang w:val="en-US"/>
        </w:rPr>
      </w:pPr>
      <w:r w:rsidRPr="00E2409D">
        <w:rPr>
          <w:rFonts w:ascii="Arial" w:hAnsi="Arial"/>
          <w:b/>
          <w:noProof/>
          <w:sz w:val="24"/>
          <w:szCs w:val="24"/>
          <w:lang w:val="en-US"/>
        </w:rPr>
        <w:t>Athens, Greece, 26</w:t>
      </w:r>
      <w:r w:rsidRPr="00E2409D">
        <w:rPr>
          <w:rFonts w:ascii="Arial" w:hAnsi="Arial"/>
          <w:b/>
          <w:noProof/>
          <w:sz w:val="24"/>
          <w:szCs w:val="24"/>
          <w:vertAlign w:val="superscript"/>
          <w:lang w:val="en-US"/>
        </w:rPr>
        <w:t>th</w:t>
      </w:r>
      <w:r w:rsidRPr="00E2409D">
        <w:rPr>
          <w:rFonts w:ascii="Arial" w:hAnsi="Arial"/>
          <w:b/>
          <w:noProof/>
          <w:sz w:val="24"/>
          <w:szCs w:val="24"/>
          <w:lang w:val="en-US"/>
        </w:rPr>
        <w:t xml:space="preserve"> February - 1</w:t>
      </w:r>
      <w:r w:rsidRPr="00E2409D">
        <w:rPr>
          <w:rFonts w:ascii="Arial" w:hAnsi="Arial"/>
          <w:b/>
          <w:noProof/>
          <w:sz w:val="24"/>
          <w:szCs w:val="24"/>
          <w:vertAlign w:val="superscript"/>
          <w:lang w:val="en-US"/>
        </w:rPr>
        <w:t>st</w:t>
      </w:r>
      <w:r w:rsidRPr="00E2409D">
        <w:rPr>
          <w:rFonts w:ascii="Arial" w:hAnsi="Arial"/>
          <w:b/>
          <w:noProof/>
          <w:sz w:val="24"/>
          <w:szCs w:val="24"/>
          <w:lang w:val="en-US"/>
        </w:rPr>
        <w:t xml:space="preserve"> March 2024</w:t>
      </w:r>
    </w:p>
    <w:p w14:paraId="59ADA59B" w14:textId="77777777" w:rsidR="004717F1" w:rsidRPr="00E2409D" w:rsidRDefault="004717F1" w:rsidP="004717F1">
      <w:pPr>
        <w:pBdr>
          <w:bottom w:val="single" w:sz="6" w:space="0" w:color="auto"/>
        </w:pBdr>
        <w:tabs>
          <w:tab w:val="right" w:pos="9639"/>
          <w:tab w:val="right" w:pos="13323"/>
        </w:tabs>
        <w:spacing w:after="0"/>
        <w:rPr>
          <w:rFonts w:ascii="Arial" w:hAnsi="Arial"/>
          <w:noProof/>
          <w:lang w:val="en-US"/>
        </w:rPr>
      </w:pPr>
    </w:p>
    <w:p w14:paraId="75B70ECF" w14:textId="77777777" w:rsidR="004717F1" w:rsidRPr="00E2409D" w:rsidRDefault="004717F1" w:rsidP="004717F1">
      <w:pPr>
        <w:tabs>
          <w:tab w:val="left" w:pos="7655"/>
          <w:tab w:val="left" w:pos="9781"/>
        </w:tabs>
        <w:spacing w:after="0"/>
        <w:outlineLvl w:val="0"/>
        <w:rPr>
          <w:rFonts w:ascii="Arial" w:hAnsi="Arial"/>
          <w:noProof/>
          <w:lang w:val="en-US" w:eastAsia="ko-KR"/>
        </w:rPr>
      </w:pPr>
    </w:p>
    <w:p w14:paraId="02AE392D" w14:textId="09F48B23" w:rsidR="00B37E5E" w:rsidRPr="00A61E6F" w:rsidRDefault="00B37E5E" w:rsidP="00D57733">
      <w:pPr>
        <w:tabs>
          <w:tab w:val="right" w:pos="9498"/>
        </w:tabs>
        <w:spacing w:after="0"/>
        <w:ind w:left="1985" w:hanging="1985"/>
        <w:rPr>
          <w:rFonts w:ascii="Arial" w:eastAsiaTheme="minorEastAsia" w:hAnsi="Arial" w:cs="Arial"/>
          <w:b/>
          <w:sz w:val="24"/>
          <w:szCs w:val="24"/>
          <w:lang w:eastAsia="zh-CN"/>
        </w:rPr>
      </w:pPr>
      <w:r w:rsidRPr="00A61E6F">
        <w:rPr>
          <w:rFonts w:ascii="Arial" w:eastAsiaTheme="minorEastAsia" w:hAnsi="Arial" w:cs="Arial"/>
          <w:b/>
          <w:sz w:val="24"/>
          <w:szCs w:val="24"/>
          <w:lang w:eastAsia="zh-CN"/>
        </w:rPr>
        <w:t>3GPP TSG-RAN WG4 Meeting # 109</w:t>
      </w:r>
      <w:r w:rsidRPr="00A61E6F">
        <w:rPr>
          <w:rFonts w:ascii="Arial" w:eastAsiaTheme="minorEastAsia" w:hAnsi="Arial" w:cs="Arial"/>
          <w:b/>
          <w:sz w:val="24"/>
          <w:szCs w:val="24"/>
          <w:lang w:eastAsia="zh-CN"/>
        </w:rPr>
        <w:tab/>
      </w:r>
      <w:r w:rsidR="00E41785" w:rsidRPr="00E41785">
        <w:rPr>
          <w:rFonts w:ascii="Arial" w:eastAsiaTheme="minorEastAsia" w:hAnsi="Arial" w:cs="Arial"/>
          <w:b/>
          <w:sz w:val="24"/>
          <w:szCs w:val="24"/>
          <w:lang w:eastAsia="zh-CN"/>
        </w:rPr>
        <w:t>R4-23</w:t>
      </w:r>
      <w:r w:rsidR="00762400">
        <w:rPr>
          <w:rFonts w:ascii="Arial" w:eastAsiaTheme="minorEastAsia" w:hAnsi="Arial" w:cs="Arial"/>
          <w:b/>
          <w:sz w:val="24"/>
          <w:szCs w:val="24"/>
          <w:lang w:eastAsia="zh-CN"/>
        </w:rPr>
        <w:t>21</w:t>
      </w:r>
      <w:r w:rsidR="00800267">
        <w:rPr>
          <w:rFonts w:ascii="Arial" w:eastAsiaTheme="minorEastAsia" w:hAnsi="Arial" w:cs="Arial"/>
          <w:b/>
          <w:sz w:val="24"/>
          <w:szCs w:val="24"/>
          <w:lang w:eastAsia="zh-CN"/>
        </w:rPr>
        <w:t>960</w:t>
      </w:r>
    </w:p>
    <w:p w14:paraId="70D41E0E" w14:textId="77777777" w:rsidR="00B37E5E" w:rsidRPr="00A61E6F" w:rsidRDefault="00B37E5E" w:rsidP="00B37E5E">
      <w:pPr>
        <w:spacing w:after="240"/>
        <w:ind w:left="1985" w:hanging="1985"/>
        <w:rPr>
          <w:rFonts w:ascii="Arial" w:eastAsiaTheme="minorEastAsia" w:hAnsi="Arial" w:cs="Arial"/>
          <w:b/>
          <w:sz w:val="24"/>
          <w:szCs w:val="24"/>
          <w:lang w:eastAsia="zh-CN"/>
        </w:rPr>
      </w:pPr>
      <w:r w:rsidRPr="00A61E6F">
        <w:rPr>
          <w:rFonts w:ascii="Arial" w:eastAsiaTheme="minorEastAsia" w:hAnsi="Arial" w:cs="Arial"/>
          <w:b/>
          <w:bCs/>
          <w:sz w:val="24"/>
          <w:szCs w:val="24"/>
          <w:lang w:eastAsia="zh-CN"/>
        </w:rPr>
        <w:t>Chicago, USA, 13</w:t>
      </w:r>
      <w:r w:rsidRPr="00A61E6F">
        <w:rPr>
          <w:rFonts w:ascii="Arial" w:eastAsiaTheme="minorEastAsia" w:hAnsi="Arial" w:cs="Arial"/>
          <w:b/>
          <w:bCs/>
          <w:sz w:val="24"/>
          <w:szCs w:val="24"/>
          <w:vertAlign w:val="superscript"/>
          <w:lang w:eastAsia="zh-CN"/>
        </w:rPr>
        <w:t>th</w:t>
      </w:r>
      <w:r w:rsidRPr="00A61E6F">
        <w:rPr>
          <w:rFonts w:ascii="Arial" w:eastAsiaTheme="minorEastAsia" w:hAnsi="Arial" w:cs="Arial"/>
          <w:b/>
          <w:bCs/>
          <w:sz w:val="24"/>
          <w:szCs w:val="24"/>
          <w:lang w:eastAsia="zh-CN"/>
        </w:rPr>
        <w:t xml:space="preserve"> November – 17</w:t>
      </w:r>
      <w:r w:rsidRPr="00A61E6F">
        <w:rPr>
          <w:rFonts w:ascii="Arial" w:eastAsiaTheme="minorEastAsia" w:hAnsi="Arial" w:cs="Arial"/>
          <w:b/>
          <w:bCs/>
          <w:sz w:val="24"/>
          <w:szCs w:val="24"/>
          <w:vertAlign w:val="superscript"/>
          <w:lang w:eastAsia="zh-CN"/>
        </w:rPr>
        <w:t>th</w:t>
      </w:r>
      <w:r w:rsidRPr="00A61E6F">
        <w:rPr>
          <w:rFonts w:ascii="Arial" w:eastAsiaTheme="minorEastAsia" w:hAnsi="Arial" w:cs="Arial"/>
          <w:b/>
          <w:bCs/>
          <w:sz w:val="24"/>
          <w:szCs w:val="24"/>
          <w:lang w:eastAsia="zh-CN"/>
        </w:rPr>
        <w:t>, 2023</w:t>
      </w:r>
    </w:p>
    <w:p w14:paraId="79AC11AE" w14:textId="77777777" w:rsidR="00D57733" w:rsidRDefault="00D57733" w:rsidP="004A3901">
      <w:pPr>
        <w:spacing w:after="60"/>
        <w:ind w:left="1985" w:hanging="1985"/>
        <w:rPr>
          <w:rFonts w:cs="Arial"/>
          <w:b/>
        </w:rPr>
      </w:pPr>
    </w:p>
    <w:p w14:paraId="10D494B7" w14:textId="0AD071D8" w:rsidR="004A3901" w:rsidRDefault="004A3901" w:rsidP="004A3901">
      <w:pPr>
        <w:spacing w:after="60"/>
        <w:ind w:left="1985" w:hanging="1985"/>
        <w:rPr>
          <w:rFonts w:cs="Arial"/>
          <w:bCs/>
        </w:rPr>
      </w:pPr>
      <w:r>
        <w:rPr>
          <w:rFonts w:cs="Arial"/>
          <w:b/>
        </w:rPr>
        <w:t>Title:</w:t>
      </w:r>
      <w:r>
        <w:rPr>
          <w:rFonts w:cs="Arial"/>
          <w:b/>
        </w:rPr>
        <w:tab/>
      </w:r>
      <w:r w:rsidRPr="005C557F">
        <w:rPr>
          <w:rFonts w:cs="Arial"/>
          <w:bCs/>
        </w:rPr>
        <w:t xml:space="preserve">LS on </w:t>
      </w:r>
      <w:r w:rsidR="00A95555">
        <w:rPr>
          <w:rFonts w:cs="Arial"/>
          <w:bCs/>
        </w:rPr>
        <w:t xml:space="preserve">UE </w:t>
      </w:r>
      <w:r w:rsidR="00421681">
        <w:rPr>
          <w:rFonts w:cs="Arial"/>
          <w:bCs/>
        </w:rPr>
        <w:t xml:space="preserve">capabilities for </w:t>
      </w:r>
      <w:r w:rsidR="00A95555">
        <w:rPr>
          <w:rFonts w:cs="Arial"/>
          <w:bCs/>
        </w:rPr>
        <w:t>MPR reduction</w:t>
      </w:r>
    </w:p>
    <w:p w14:paraId="4659E442" w14:textId="77777777" w:rsidR="004A3901" w:rsidRDefault="004A3901" w:rsidP="004A3901">
      <w:pPr>
        <w:spacing w:after="60"/>
        <w:ind w:left="1985" w:hanging="1985"/>
        <w:rPr>
          <w:rFonts w:cs="Arial"/>
          <w:bCs/>
        </w:rPr>
      </w:pPr>
      <w:r>
        <w:rPr>
          <w:rFonts w:cs="Arial"/>
          <w:b/>
        </w:rPr>
        <w:t>Response to:</w:t>
      </w:r>
      <w:r>
        <w:rPr>
          <w:rFonts w:cs="Arial"/>
          <w:bCs/>
        </w:rPr>
        <w:tab/>
      </w:r>
    </w:p>
    <w:p w14:paraId="01967F2A" w14:textId="77777777" w:rsidR="004A3901" w:rsidRDefault="004A3901" w:rsidP="004A3901">
      <w:pPr>
        <w:spacing w:after="60"/>
        <w:ind w:left="1985" w:hanging="1985"/>
        <w:rPr>
          <w:rFonts w:cs="Arial"/>
          <w:bCs/>
        </w:rPr>
      </w:pPr>
      <w:r>
        <w:rPr>
          <w:rFonts w:cs="Arial"/>
          <w:b/>
        </w:rPr>
        <w:t>Release:</w:t>
      </w:r>
      <w:r>
        <w:rPr>
          <w:rFonts w:cs="Arial"/>
          <w:bCs/>
        </w:rPr>
        <w:tab/>
        <w:t>Rel-18</w:t>
      </w:r>
    </w:p>
    <w:p w14:paraId="059910CE" w14:textId="77777777" w:rsidR="004A3901" w:rsidRDefault="004A3901" w:rsidP="004A3901">
      <w:pPr>
        <w:spacing w:after="60"/>
        <w:ind w:left="1985" w:hanging="1985"/>
        <w:rPr>
          <w:rFonts w:cs="Arial"/>
          <w:b/>
        </w:rPr>
      </w:pPr>
      <w:r>
        <w:rPr>
          <w:rFonts w:cs="Arial"/>
          <w:b/>
        </w:rPr>
        <w:t>Work Item:</w:t>
      </w:r>
      <w:r>
        <w:rPr>
          <w:rFonts w:cs="Arial"/>
          <w:bCs/>
        </w:rPr>
        <w:tab/>
      </w:r>
      <w:r w:rsidRPr="002361C4">
        <w:rPr>
          <w:rFonts w:cs="Arial"/>
          <w:bCs/>
        </w:rPr>
        <w:t>NR_</w:t>
      </w:r>
      <w:r>
        <w:rPr>
          <w:rFonts w:cs="Arial"/>
          <w:bCs/>
        </w:rPr>
        <w:t>cov</w:t>
      </w:r>
      <w:r w:rsidRPr="002361C4">
        <w:rPr>
          <w:rFonts w:cs="Arial"/>
          <w:bCs/>
        </w:rPr>
        <w:t>_enh2</w:t>
      </w:r>
    </w:p>
    <w:p w14:paraId="5C265832" w14:textId="77777777" w:rsidR="004A3901" w:rsidRPr="00D57733" w:rsidRDefault="004A3901" w:rsidP="004A3901">
      <w:pPr>
        <w:spacing w:after="60"/>
        <w:ind w:left="1985" w:hanging="1985"/>
        <w:rPr>
          <w:rFonts w:cs="Arial"/>
          <w:bCs/>
        </w:rPr>
      </w:pPr>
      <w:r w:rsidRPr="00D57733">
        <w:rPr>
          <w:rFonts w:cs="Arial"/>
          <w:b/>
        </w:rPr>
        <w:t>Source:</w:t>
      </w:r>
      <w:r w:rsidRPr="00D57733">
        <w:rPr>
          <w:rFonts w:cs="Arial"/>
          <w:bCs/>
        </w:rPr>
        <w:tab/>
        <w:t>RAN WG4</w:t>
      </w:r>
    </w:p>
    <w:p w14:paraId="461265B1" w14:textId="043EEF9F" w:rsidR="004A3901" w:rsidRDefault="004A3901" w:rsidP="004A3901">
      <w:pPr>
        <w:spacing w:after="60"/>
        <w:ind w:left="1985" w:hanging="1985"/>
        <w:rPr>
          <w:rFonts w:cs="Arial"/>
        </w:rPr>
      </w:pPr>
      <w:r w:rsidRPr="7499716B">
        <w:rPr>
          <w:rFonts w:cs="Arial"/>
          <w:b/>
          <w:bCs/>
        </w:rPr>
        <w:t>To:</w:t>
      </w:r>
      <w:r>
        <w:tab/>
      </w:r>
      <w:r w:rsidRPr="7499716B">
        <w:rPr>
          <w:rFonts w:cs="Arial"/>
        </w:rPr>
        <w:t>RAN WG2</w:t>
      </w:r>
      <w:r w:rsidR="009A0FCB">
        <w:rPr>
          <w:rFonts w:cs="Arial"/>
        </w:rPr>
        <w:t xml:space="preserve">, RAN </w:t>
      </w:r>
      <w:r w:rsidRPr="7499716B">
        <w:rPr>
          <w:rFonts w:cs="Arial"/>
        </w:rPr>
        <w:t>WG1</w:t>
      </w:r>
    </w:p>
    <w:p w14:paraId="4AD404A0" w14:textId="77777777" w:rsidR="004A3901" w:rsidRDefault="004A3901" w:rsidP="004A3901">
      <w:pPr>
        <w:spacing w:after="60"/>
        <w:ind w:left="1985" w:hanging="1985"/>
        <w:rPr>
          <w:rFonts w:cs="Arial"/>
          <w:bCs/>
        </w:rPr>
      </w:pPr>
      <w:r>
        <w:rPr>
          <w:rFonts w:cs="Arial"/>
          <w:b/>
        </w:rPr>
        <w:t>Cc:</w:t>
      </w:r>
      <w:r>
        <w:rPr>
          <w:rFonts w:cs="Arial"/>
          <w:bCs/>
        </w:rPr>
        <w:tab/>
      </w:r>
    </w:p>
    <w:p w14:paraId="42C25959" w14:textId="77777777" w:rsidR="004A3901" w:rsidRDefault="004A3901" w:rsidP="004A3901">
      <w:pPr>
        <w:spacing w:after="60"/>
        <w:ind w:left="1985" w:hanging="1985"/>
        <w:rPr>
          <w:rFonts w:cs="Arial"/>
          <w:bCs/>
        </w:rPr>
      </w:pPr>
    </w:p>
    <w:p w14:paraId="34EA8266" w14:textId="77273A39" w:rsidR="004A3901" w:rsidRDefault="004A3901" w:rsidP="004A3901">
      <w:pPr>
        <w:tabs>
          <w:tab w:val="left" w:pos="2268"/>
        </w:tabs>
        <w:rPr>
          <w:rFonts w:cs="Arial"/>
          <w:bCs/>
        </w:rPr>
      </w:pPr>
      <w:r>
        <w:rPr>
          <w:rFonts w:cs="Arial"/>
          <w:b/>
        </w:rPr>
        <w:t>Contact Person:</w:t>
      </w:r>
    </w:p>
    <w:p w14:paraId="23995F71" w14:textId="419B1FFE" w:rsidR="004A3901" w:rsidRPr="000F5D56" w:rsidRDefault="004A3901" w:rsidP="004A3901">
      <w:pPr>
        <w:spacing w:after="60"/>
        <w:ind w:left="1985" w:hanging="1985"/>
        <w:rPr>
          <w:rFonts w:cs="Arial"/>
          <w:b/>
        </w:rPr>
      </w:pPr>
      <w:r w:rsidRPr="000F5D56">
        <w:rPr>
          <w:rFonts w:cs="Arial"/>
          <w:b/>
        </w:rPr>
        <w:t>Name:</w:t>
      </w:r>
      <w:r w:rsidRPr="000F5D56">
        <w:rPr>
          <w:rFonts w:cs="Arial"/>
          <w:b/>
        </w:rPr>
        <w:tab/>
      </w:r>
      <w:r w:rsidR="00800267">
        <w:rPr>
          <w:rFonts w:cs="Arial"/>
          <w:bCs/>
        </w:rPr>
        <w:t>Johannes</w:t>
      </w:r>
      <w:r>
        <w:rPr>
          <w:rFonts w:cs="Arial"/>
          <w:bCs/>
        </w:rPr>
        <w:t xml:space="preserve"> </w:t>
      </w:r>
      <w:r w:rsidR="00800267">
        <w:rPr>
          <w:rFonts w:cs="Arial"/>
          <w:bCs/>
        </w:rPr>
        <w:t>Hejselbaek</w:t>
      </w:r>
    </w:p>
    <w:p w14:paraId="4DEF4A77" w14:textId="1B1089DA" w:rsidR="004A3901" w:rsidRPr="000F5D56" w:rsidRDefault="004A3901" w:rsidP="004A3901">
      <w:pPr>
        <w:spacing w:after="60"/>
        <w:ind w:left="1985" w:hanging="1985"/>
        <w:rPr>
          <w:rFonts w:cs="Arial"/>
          <w:b/>
        </w:rPr>
      </w:pPr>
      <w:r w:rsidRPr="000F5D56">
        <w:rPr>
          <w:rFonts w:cs="Arial"/>
          <w:b/>
        </w:rPr>
        <w:t>E-mail Address:</w:t>
      </w:r>
      <w:r w:rsidRPr="000F5D56">
        <w:rPr>
          <w:rFonts w:cs="Arial"/>
          <w:b/>
        </w:rPr>
        <w:tab/>
      </w:r>
      <w:r w:rsidR="00800267">
        <w:rPr>
          <w:rFonts w:cs="Arial"/>
          <w:bCs/>
        </w:rPr>
        <w:t>Johannes</w:t>
      </w:r>
      <w:r>
        <w:rPr>
          <w:rFonts w:cs="Arial"/>
          <w:bCs/>
        </w:rPr>
        <w:t xml:space="preserve"> (dot) </w:t>
      </w:r>
      <w:r w:rsidR="00800267">
        <w:rPr>
          <w:rFonts w:cs="Arial"/>
          <w:bCs/>
        </w:rPr>
        <w:t>Hejselbaek</w:t>
      </w:r>
      <w:r>
        <w:rPr>
          <w:rFonts w:cs="Arial"/>
          <w:bCs/>
        </w:rPr>
        <w:t xml:space="preserve"> (at) </w:t>
      </w:r>
      <w:r w:rsidR="00800267">
        <w:rPr>
          <w:rFonts w:cs="Arial"/>
          <w:bCs/>
        </w:rPr>
        <w:t>Nokia</w:t>
      </w:r>
      <w:r>
        <w:rPr>
          <w:rFonts w:cs="Arial"/>
          <w:bCs/>
        </w:rPr>
        <w:t xml:space="preserve"> (dot) com</w:t>
      </w:r>
    </w:p>
    <w:p w14:paraId="70089DF4" w14:textId="77777777" w:rsidR="004A3901" w:rsidRDefault="004A3901" w:rsidP="004A3901">
      <w:pPr>
        <w:spacing w:after="60"/>
        <w:rPr>
          <w:rFonts w:cs="Arial"/>
          <w:b/>
        </w:rPr>
      </w:pPr>
    </w:p>
    <w:p w14:paraId="15A09AF8" w14:textId="77777777" w:rsidR="004A3901" w:rsidRDefault="004A3901" w:rsidP="004A3901">
      <w:pPr>
        <w:spacing w:after="60"/>
        <w:ind w:left="1985" w:hanging="1985"/>
        <w:rPr>
          <w:rFonts w:cs="Arial"/>
          <w:bCs/>
        </w:rPr>
      </w:pPr>
      <w:r>
        <w:rPr>
          <w:rFonts w:cs="Arial"/>
          <w:b/>
        </w:rPr>
        <w:t>Attachments:</w:t>
      </w:r>
      <w:r>
        <w:rPr>
          <w:rFonts w:cs="Arial"/>
          <w:bCs/>
        </w:rPr>
        <w:tab/>
      </w:r>
    </w:p>
    <w:p w14:paraId="4D65E35A" w14:textId="77777777" w:rsidR="004A3901" w:rsidRDefault="004A3901" w:rsidP="004A3901">
      <w:pPr>
        <w:pBdr>
          <w:bottom w:val="single" w:sz="4" w:space="1" w:color="auto"/>
        </w:pBdr>
        <w:rPr>
          <w:rFonts w:cs="Arial"/>
        </w:rPr>
      </w:pPr>
    </w:p>
    <w:p w14:paraId="58CFC391" w14:textId="77777777" w:rsidR="004A3901" w:rsidRDefault="004A3901" w:rsidP="004A3901">
      <w:pPr>
        <w:spacing w:after="120"/>
        <w:rPr>
          <w:rFonts w:cs="Arial"/>
          <w:b/>
        </w:rPr>
      </w:pPr>
      <w:r>
        <w:rPr>
          <w:rFonts w:cs="Arial"/>
          <w:b/>
        </w:rPr>
        <w:t>1. Overall Description:</w:t>
      </w:r>
      <w:r w:rsidRPr="003A04B0">
        <w:rPr>
          <w:rFonts w:cs="Arial"/>
          <w:b/>
        </w:rPr>
        <w:t xml:space="preserve"> </w:t>
      </w:r>
    </w:p>
    <w:p w14:paraId="358E83A5" w14:textId="77777777" w:rsidR="004A3901" w:rsidRDefault="004A3901" w:rsidP="004A3901">
      <w:pPr>
        <w:spacing w:after="60"/>
        <w:ind w:left="1985" w:hanging="1985"/>
      </w:pPr>
      <w:r w:rsidRPr="7499716B">
        <w:rPr>
          <w:rFonts w:cs="Arial"/>
        </w:rPr>
        <w:t>RAN4 agree that</w:t>
      </w:r>
      <w:r>
        <w:t xml:space="preserve"> capabilities below are to be added in Rel-18:</w:t>
      </w:r>
    </w:p>
    <w:p w14:paraId="375D0EFC" w14:textId="77777777" w:rsidR="004A3901" w:rsidRDefault="004A3901" w:rsidP="004A3901">
      <w:pPr>
        <w:spacing w:after="60"/>
        <w:ind w:left="1985" w:hanging="1985"/>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79"/>
        <w:gridCol w:w="1247"/>
        <w:gridCol w:w="567"/>
        <w:gridCol w:w="709"/>
        <w:gridCol w:w="728"/>
      </w:tblGrid>
      <w:tr w:rsidR="00075D04" w:rsidRPr="0095297E" w14:paraId="078C5F99" w14:textId="77777777" w:rsidTr="009A3FC3">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39AE8B20" w14:textId="77777777" w:rsidR="00075D04" w:rsidRPr="009B55F7" w:rsidRDefault="00075D04" w:rsidP="009A3FC3">
            <w:pPr>
              <w:pStyle w:val="TAL"/>
              <w:rPr>
                <w:b/>
                <w:i/>
              </w:rPr>
            </w:pPr>
            <w:r w:rsidRPr="009B55F7">
              <w:rPr>
                <w:b/>
                <w:i/>
              </w:rPr>
              <w:t>Definitions for parameters</w:t>
            </w:r>
          </w:p>
        </w:tc>
        <w:tc>
          <w:tcPr>
            <w:tcW w:w="1247" w:type="dxa"/>
            <w:tcBorders>
              <w:top w:val="single" w:sz="4" w:space="0" w:color="808080"/>
              <w:left w:val="single" w:sz="4" w:space="0" w:color="808080"/>
              <w:bottom w:val="single" w:sz="4" w:space="0" w:color="808080"/>
              <w:right w:val="single" w:sz="4" w:space="0" w:color="808080"/>
            </w:tcBorders>
          </w:tcPr>
          <w:p w14:paraId="781C3073" w14:textId="77777777" w:rsidR="00075D04" w:rsidRPr="0095297E" w:rsidRDefault="00075D04" w:rsidP="009A3FC3">
            <w:pPr>
              <w:pStyle w:val="TAL"/>
            </w:pPr>
            <w:r w:rsidRPr="0095297E">
              <w:t>Per</w:t>
            </w:r>
          </w:p>
        </w:tc>
        <w:tc>
          <w:tcPr>
            <w:tcW w:w="567" w:type="dxa"/>
            <w:tcBorders>
              <w:top w:val="single" w:sz="4" w:space="0" w:color="808080"/>
              <w:left w:val="single" w:sz="4" w:space="0" w:color="808080"/>
              <w:bottom w:val="single" w:sz="4" w:space="0" w:color="808080"/>
              <w:right w:val="single" w:sz="4" w:space="0" w:color="808080"/>
            </w:tcBorders>
          </w:tcPr>
          <w:p w14:paraId="6C7BA635" w14:textId="77777777" w:rsidR="00075D04" w:rsidRPr="0095297E" w:rsidRDefault="00075D04" w:rsidP="009A3FC3">
            <w:pPr>
              <w:pStyle w:val="TAL"/>
            </w:pPr>
            <w:r w:rsidRPr="0095297E">
              <w:t>M</w:t>
            </w:r>
          </w:p>
        </w:tc>
        <w:tc>
          <w:tcPr>
            <w:tcW w:w="709" w:type="dxa"/>
            <w:tcBorders>
              <w:top w:val="single" w:sz="4" w:space="0" w:color="808080"/>
              <w:left w:val="single" w:sz="4" w:space="0" w:color="808080"/>
              <w:bottom w:val="single" w:sz="4" w:space="0" w:color="808080"/>
              <w:right w:val="single" w:sz="4" w:space="0" w:color="808080"/>
            </w:tcBorders>
          </w:tcPr>
          <w:p w14:paraId="5EA437F6" w14:textId="77777777" w:rsidR="00075D04" w:rsidRPr="0095297E" w:rsidRDefault="00075D04" w:rsidP="009A3FC3">
            <w:pPr>
              <w:pStyle w:val="TAL"/>
            </w:pPr>
            <w:r w:rsidRPr="0095297E">
              <w:t>FDD-TDD</w:t>
            </w:r>
          </w:p>
          <w:p w14:paraId="5D03CA2F" w14:textId="77777777" w:rsidR="00075D04" w:rsidRPr="0095297E" w:rsidRDefault="00075D04" w:rsidP="009A3FC3">
            <w:pPr>
              <w:pStyle w:val="TAL"/>
            </w:pPr>
            <w:r w:rsidRPr="0095297E">
              <w:t>DIFF</w:t>
            </w:r>
          </w:p>
        </w:tc>
        <w:tc>
          <w:tcPr>
            <w:tcW w:w="728" w:type="dxa"/>
            <w:tcBorders>
              <w:top w:val="single" w:sz="4" w:space="0" w:color="808080"/>
              <w:left w:val="single" w:sz="4" w:space="0" w:color="808080"/>
              <w:bottom w:val="single" w:sz="4" w:space="0" w:color="808080"/>
              <w:right w:val="single" w:sz="4" w:space="0" w:color="808080"/>
            </w:tcBorders>
          </w:tcPr>
          <w:p w14:paraId="7570438A" w14:textId="77777777" w:rsidR="00075D04" w:rsidRPr="0095297E" w:rsidRDefault="00075D04" w:rsidP="009A3FC3">
            <w:pPr>
              <w:pStyle w:val="TAL"/>
            </w:pPr>
            <w:r w:rsidRPr="0095297E">
              <w:t>FR1-FR2</w:t>
            </w:r>
          </w:p>
          <w:p w14:paraId="6EDBF67F" w14:textId="77777777" w:rsidR="00075D04" w:rsidRPr="0095297E" w:rsidRDefault="00075D04" w:rsidP="009A3FC3">
            <w:pPr>
              <w:pStyle w:val="TAL"/>
            </w:pPr>
            <w:r w:rsidRPr="0095297E">
              <w:t>DIFF</w:t>
            </w:r>
          </w:p>
        </w:tc>
      </w:tr>
      <w:tr w:rsidR="00075D04" w:rsidRPr="0095297E" w14:paraId="7E1B609D" w14:textId="77777777" w:rsidTr="009A3FC3">
        <w:trPr>
          <w:cantSplit/>
          <w:tblHeader/>
        </w:trPr>
        <w:tc>
          <w:tcPr>
            <w:tcW w:w="6379" w:type="dxa"/>
          </w:tcPr>
          <w:p w14:paraId="2F3C34FE" w14:textId="77777777" w:rsidR="00075D04" w:rsidRPr="0095297E" w:rsidRDefault="00075D04" w:rsidP="009A3FC3">
            <w:pPr>
              <w:pStyle w:val="TAL"/>
              <w:rPr>
                <w:b/>
                <w:i/>
              </w:rPr>
            </w:pPr>
            <w:r>
              <w:rPr>
                <w:b/>
                <w:i/>
              </w:rPr>
              <w:t>[</w:t>
            </w:r>
            <w:bookmarkStart w:id="4" w:name="_Hlk150960138"/>
            <w:r w:rsidRPr="00CE198D">
              <w:rPr>
                <w:b/>
                <w:i/>
              </w:rPr>
              <w:t>powerBoostRel18</w:t>
            </w:r>
            <w:bookmarkEnd w:id="4"/>
            <w:r>
              <w:rPr>
                <w:b/>
                <w:i/>
              </w:rPr>
              <w:t>]</w:t>
            </w:r>
          </w:p>
          <w:p w14:paraId="33C9C7E5" w14:textId="558E4124" w:rsidR="00075D04" w:rsidRPr="0095297E" w:rsidRDefault="00075D04" w:rsidP="009A3FC3">
            <w:pPr>
              <w:pStyle w:val="TAL"/>
            </w:pPr>
            <w:r w:rsidRPr="0095297E">
              <w:t>Indicates whether UE supports power boosting for pi/2 BPSK</w:t>
            </w:r>
            <w:r>
              <w:t xml:space="preserve"> and </w:t>
            </w:r>
            <w:r w:rsidR="00D228A9">
              <w:t>QPSK</w:t>
            </w:r>
            <w:r w:rsidR="00126A11" w:rsidRPr="00126A11">
              <w:rPr>
                <w:lang w:val="en-US"/>
              </w:rPr>
              <w:t xml:space="preserve"> </w:t>
            </w:r>
            <w:r w:rsidR="00126A11">
              <w:rPr>
                <w:lang w:val="en-US"/>
              </w:rPr>
              <w:t xml:space="preserve">without modified </w:t>
            </w:r>
            <w:r w:rsidR="00126A11" w:rsidRPr="00126A11">
              <w:rPr>
                <w:lang w:val="en-US"/>
              </w:rPr>
              <w:t>spectrum flatness requirement</w:t>
            </w:r>
            <w:r w:rsidR="00DC0771">
              <w:rPr>
                <w:lang w:val="en-US"/>
              </w:rPr>
              <w:t xml:space="preserve"> for MPR reduction</w:t>
            </w:r>
            <w:r w:rsidRPr="0095297E">
              <w:t xml:space="preserve">, when applicable as defined in 6.2 of TS 38.101-1. </w:t>
            </w:r>
          </w:p>
        </w:tc>
        <w:tc>
          <w:tcPr>
            <w:tcW w:w="1247" w:type="dxa"/>
          </w:tcPr>
          <w:p w14:paraId="5F066AF1" w14:textId="788677E3" w:rsidR="00075D04" w:rsidRPr="0095297E" w:rsidRDefault="002E5E2F" w:rsidP="009A3FC3">
            <w:pPr>
              <w:pStyle w:val="TAL"/>
              <w:jc w:val="center"/>
            </w:pPr>
            <w:r w:rsidRPr="002E5E2F">
              <w:t>Per FS</w:t>
            </w:r>
          </w:p>
        </w:tc>
        <w:tc>
          <w:tcPr>
            <w:tcW w:w="567" w:type="dxa"/>
          </w:tcPr>
          <w:p w14:paraId="144175B9" w14:textId="77777777" w:rsidR="00075D04" w:rsidRPr="0095297E" w:rsidRDefault="00075D04" w:rsidP="009A3FC3">
            <w:pPr>
              <w:pStyle w:val="TAL"/>
              <w:jc w:val="center"/>
            </w:pPr>
            <w:r>
              <w:t>NO</w:t>
            </w:r>
          </w:p>
        </w:tc>
        <w:tc>
          <w:tcPr>
            <w:tcW w:w="709" w:type="dxa"/>
          </w:tcPr>
          <w:p w14:paraId="2E4DE957" w14:textId="77777777" w:rsidR="00075D04" w:rsidRPr="0095297E" w:rsidRDefault="00075D04" w:rsidP="009A3FC3">
            <w:pPr>
              <w:pStyle w:val="TAL"/>
              <w:jc w:val="center"/>
            </w:pPr>
            <w:r>
              <w:t>NO</w:t>
            </w:r>
            <w:r w:rsidRPr="0095297E">
              <w:t xml:space="preserve"> </w:t>
            </w:r>
          </w:p>
        </w:tc>
        <w:tc>
          <w:tcPr>
            <w:tcW w:w="728" w:type="dxa"/>
          </w:tcPr>
          <w:p w14:paraId="7DFD6BBE" w14:textId="77777777" w:rsidR="00075D04" w:rsidRPr="0095297E" w:rsidRDefault="00075D04" w:rsidP="009A3FC3">
            <w:pPr>
              <w:pStyle w:val="TAL"/>
              <w:jc w:val="center"/>
            </w:pPr>
            <w:r w:rsidRPr="0095297E">
              <w:t>FR1 only</w:t>
            </w:r>
          </w:p>
        </w:tc>
      </w:tr>
      <w:tr w:rsidR="00075D04" w:rsidRPr="0095297E" w14:paraId="06ECB145" w14:textId="77777777" w:rsidTr="009A3FC3">
        <w:trPr>
          <w:cantSplit/>
          <w:tblHeader/>
        </w:trPr>
        <w:tc>
          <w:tcPr>
            <w:tcW w:w="6379" w:type="dxa"/>
          </w:tcPr>
          <w:p w14:paraId="7B566C54" w14:textId="77777777" w:rsidR="00075D04" w:rsidRPr="0095297E" w:rsidRDefault="00075D04" w:rsidP="009A3FC3">
            <w:pPr>
              <w:pStyle w:val="TAL"/>
              <w:rPr>
                <w:b/>
                <w:i/>
              </w:rPr>
            </w:pPr>
            <w:r>
              <w:rPr>
                <w:b/>
                <w:i/>
              </w:rPr>
              <w:t>[</w:t>
            </w:r>
            <w:r w:rsidRPr="00CE198D">
              <w:rPr>
                <w:b/>
                <w:i/>
              </w:rPr>
              <w:t>powerBoost</w:t>
            </w:r>
            <w:r>
              <w:rPr>
                <w:b/>
                <w:i/>
                <w:lang w:val="en-US"/>
              </w:rPr>
              <w:t>TS</w:t>
            </w:r>
            <w:r w:rsidRPr="00CE198D">
              <w:rPr>
                <w:b/>
                <w:i/>
              </w:rPr>
              <w:t>Rel18</w:t>
            </w:r>
            <w:r>
              <w:rPr>
                <w:b/>
                <w:i/>
              </w:rPr>
              <w:t>]</w:t>
            </w:r>
          </w:p>
          <w:p w14:paraId="3D86D81D" w14:textId="4D65EBE0" w:rsidR="00075D04" w:rsidRDefault="00075D04" w:rsidP="009A3FC3">
            <w:pPr>
              <w:pStyle w:val="TAL"/>
              <w:rPr>
                <w:b/>
                <w:i/>
              </w:rPr>
            </w:pPr>
            <w:r w:rsidRPr="0095297E">
              <w:t>Indicates whether UE supports power boosting for pi/2 BPSK</w:t>
            </w:r>
            <w:r>
              <w:t xml:space="preserve"> and QPSK</w:t>
            </w:r>
            <w:r>
              <w:rPr>
                <w:lang w:val="en-US"/>
              </w:rPr>
              <w:t xml:space="preserve"> with </w:t>
            </w:r>
            <w:r w:rsidR="00126A11">
              <w:rPr>
                <w:lang w:val="en-US"/>
              </w:rPr>
              <w:t>modified spectrum flatness requirement</w:t>
            </w:r>
            <w:r w:rsidR="0056427E">
              <w:rPr>
                <w:lang w:val="en-US"/>
              </w:rPr>
              <w:t xml:space="preserve"> for MPR reduction</w:t>
            </w:r>
            <w:r w:rsidRPr="0095297E">
              <w:t>, when applicable as defined in 6.2 of TS 38.101-1.</w:t>
            </w:r>
          </w:p>
        </w:tc>
        <w:tc>
          <w:tcPr>
            <w:tcW w:w="1247" w:type="dxa"/>
          </w:tcPr>
          <w:p w14:paraId="791DA547" w14:textId="1AF366A9" w:rsidR="00075D04" w:rsidRPr="0095297E" w:rsidRDefault="002E5E2F" w:rsidP="009A3FC3">
            <w:pPr>
              <w:pStyle w:val="TAL"/>
              <w:jc w:val="center"/>
            </w:pPr>
            <w:r w:rsidRPr="002E5E2F">
              <w:t>Per FS</w:t>
            </w:r>
          </w:p>
        </w:tc>
        <w:tc>
          <w:tcPr>
            <w:tcW w:w="567" w:type="dxa"/>
          </w:tcPr>
          <w:p w14:paraId="015A7F58" w14:textId="77777777" w:rsidR="00075D04" w:rsidRDefault="00075D04" w:rsidP="009A3FC3">
            <w:pPr>
              <w:pStyle w:val="TAL"/>
              <w:jc w:val="center"/>
            </w:pPr>
            <w:r>
              <w:t>NO</w:t>
            </w:r>
          </w:p>
        </w:tc>
        <w:tc>
          <w:tcPr>
            <w:tcW w:w="709" w:type="dxa"/>
          </w:tcPr>
          <w:p w14:paraId="07D411D6" w14:textId="77777777" w:rsidR="00075D04" w:rsidRDefault="00075D04" w:rsidP="009A3FC3">
            <w:pPr>
              <w:pStyle w:val="TAL"/>
              <w:jc w:val="center"/>
            </w:pPr>
            <w:r>
              <w:t>NO</w:t>
            </w:r>
            <w:r w:rsidRPr="0095297E">
              <w:t xml:space="preserve"> </w:t>
            </w:r>
          </w:p>
        </w:tc>
        <w:tc>
          <w:tcPr>
            <w:tcW w:w="728" w:type="dxa"/>
          </w:tcPr>
          <w:p w14:paraId="6DBD016D" w14:textId="77777777" w:rsidR="00075D04" w:rsidRPr="0095297E" w:rsidRDefault="00075D04" w:rsidP="009A3FC3">
            <w:pPr>
              <w:pStyle w:val="TAL"/>
              <w:jc w:val="center"/>
            </w:pPr>
            <w:r w:rsidRPr="0095297E">
              <w:t>FR1 only</w:t>
            </w:r>
          </w:p>
        </w:tc>
      </w:tr>
    </w:tbl>
    <w:p w14:paraId="415946E9" w14:textId="77777777" w:rsidR="00075D04" w:rsidRDefault="00075D04" w:rsidP="00075D04"/>
    <w:p w14:paraId="753E508E" w14:textId="1C978B18" w:rsidR="004A3901" w:rsidRDefault="00075D04" w:rsidP="00075D04">
      <w:r>
        <w:t xml:space="preserve">RAN4 agrees to enable/disable the Rel-18 power boosting with RRC signalling and agree to add two separate RRC IEs, </w:t>
      </w:r>
      <w:r w:rsidRPr="009F7EF7">
        <w:rPr>
          <w:i/>
          <w:iCs/>
        </w:rPr>
        <w:t>[powerBoostPi2BPSK</w:t>
      </w:r>
      <w:r>
        <w:rPr>
          <w:i/>
          <w:iCs/>
        </w:rPr>
        <w:t>Rel18</w:t>
      </w:r>
      <w:r w:rsidRPr="009F7EF7">
        <w:rPr>
          <w:i/>
          <w:iCs/>
        </w:rPr>
        <w:t>]</w:t>
      </w:r>
      <w:r>
        <w:t xml:space="preserve"> for BPSK power boosting and </w:t>
      </w:r>
      <w:r w:rsidRPr="009F7EF7">
        <w:rPr>
          <w:i/>
          <w:iCs/>
        </w:rPr>
        <w:t>[</w:t>
      </w:r>
      <w:r w:rsidRPr="007F54BD">
        <w:rPr>
          <w:i/>
          <w:iCs/>
        </w:rPr>
        <w:t>powerBoostQPSKRel18</w:t>
      </w:r>
      <w:r w:rsidRPr="009F7EF7">
        <w:rPr>
          <w:i/>
          <w:iCs/>
        </w:rPr>
        <w:t>]</w:t>
      </w:r>
      <w:r>
        <w:t xml:space="preserve"> for QPSK power boosting.</w:t>
      </w:r>
    </w:p>
    <w:p w14:paraId="5F76D589" w14:textId="7CBFD30F" w:rsidR="002F5EFA" w:rsidRDefault="002F5EFA" w:rsidP="002F5EFA">
      <w:r>
        <w:t xml:space="preserve">Additionally, </w:t>
      </w:r>
      <w:r w:rsidRPr="00E40C3E">
        <w:t>RAN4 agrees</w:t>
      </w:r>
      <w:r>
        <w:t xml:space="preserve"> legacy</w:t>
      </w:r>
      <w:r w:rsidRPr="00E40C3E">
        <w:t xml:space="preserve"> </w:t>
      </w:r>
      <w:r w:rsidRPr="00E40C3E">
        <w:rPr>
          <w:i/>
          <w:iCs/>
        </w:rPr>
        <w:t>powerBoostPi2BPSK</w:t>
      </w:r>
      <w:r w:rsidRPr="00E40C3E">
        <w:t xml:space="preserve"> cannot be configured at the same time as [</w:t>
      </w:r>
      <w:r w:rsidRPr="00E40C3E">
        <w:rPr>
          <w:i/>
          <w:iCs/>
        </w:rPr>
        <w:t>powerBoostPi2BPSKRel18</w:t>
      </w:r>
      <w:r w:rsidRPr="00E40C3E">
        <w:t>]</w:t>
      </w:r>
    </w:p>
    <w:p w14:paraId="48379F65" w14:textId="77777777" w:rsidR="004A3901" w:rsidRPr="00113B0E" w:rsidRDefault="004A3901" w:rsidP="004A3901">
      <w:pPr>
        <w:spacing w:after="120"/>
        <w:rPr>
          <w:rFonts w:cs="Arial"/>
          <w:b/>
        </w:rPr>
      </w:pPr>
      <w:r w:rsidRPr="00113B0E">
        <w:rPr>
          <w:rFonts w:cs="Arial"/>
          <w:b/>
        </w:rPr>
        <w:t>2. Actions:</w:t>
      </w:r>
    </w:p>
    <w:p w14:paraId="18EAB6B1" w14:textId="77777777" w:rsidR="004A3901" w:rsidRPr="00113B0E" w:rsidRDefault="004A3901" w:rsidP="004A3901">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7F6F6556" w14:textId="79E5A52C" w:rsidR="004A3901" w:rsidRPr="00F46FBB" w:rsidRDefault="004A3901" w:rsidP="004A3901">
      <w:pPr>
        <w:spacing w:after="120"/>
        <w:ind w:left="993" w:hanging="993"/>
        <w:rPr>
          <w:rFonts w:cs="Arial"/>
          <w:bCs/>
        </w:rPr>
      </w:pPr>
      <w:r w:rsidRPr="00113B0E">
        <w:rPr>
          <w:rFonts w:cs="Arial"/>
          <w:b/>
        </w:rPr>
        <w:t xml:space="preserve">ACTION: </w:t>
      </w:r>
      <w:r w:rsidRPr="00113B0E">
        <w:rPr>
          <w:rFonts w:cs="Arial"/>
          <w:b/>
        </w:rPr>
        <w:tab/>
      </w:r>
      <w:r>
        <w:rPr>
          <w:rFonts w:cs="Arial"/>
          <w:b/>
        </w:rPr>
        <w:t>Please take this into account when defining capabilities for Rel-18.</w:t>
      </w:r>
    </w:p>
    <w:p w14:paraId="6F8F878E" w14:textId="77777777" w:rsidR="004A3901" w:rsidRDefault="004A3901" w:rsidP="004A3901">
      <w:pPr>
        <w:spacing w:after="120"/>
        <w:rPr>
          <w:rFonts w:cs="Arial"/>
          <w:b/>
        </w:rPr>
      </w:pPr>
      <w:r>
        <w:rPr>
          <w:rFonts w:cs="Arial"/>
          <w:b/>
        </w:rPr>
        <w:br/>
        <w:t>3. References:</w:t>
      </w:r>
    </w:p>
    <w:p w14:paraId="70504167" w14:textId="77777777" w:rsidR="004A3901" w:rsidRDefault="004A3901" w:rsidP="004A3901">
      <w:pPr>
        <w:spacing w:after="120"/>
        <w:ind w:left="993" w:hanging="993"/>
        <w:rPr>
          <w:rFonts w:cs="Arial"/>
        </w:rPr>
      </w:pPr>
    </w:p>
    <w:p w14:paraId="51E9FF22" w14:textId="77777777" w:rsidR="004A3901" w:rsidRDefault="004A3901" w:rsidP="004A3901">
      <w:pPr>
        <w:spacing w:after="120"/>
        <w:rPr>
          <w:rFonts w:cs="Arial"/>
          <w:b/>
        </w:rPr>
      </w:pPr>
      <w:r>
        <w:rPr>
          <w:rFonts w:cs="Arial"/>
          <w:b/>
        </w:rPr>
        <w:t>4. Date of Next TSG-RAN WG4 Meetings:</w:t>
      </w:r>
    </w:p>
    <w:p w14:paraId="18ED98CA" w14:textId="406C524F" w:rsidR="004A3901" w:rsidRDefault="004A3901" w:rsidP="00D57733">
      <w:pPr>
        <w:tabs>
          <w:tab w:val="left" w:pos="3420"/>
          <w:tab w:val="left" w:pos="6663"/>
        </w:tabs>
        <w:spacing w:after="120"/>
        <w:rPr>
          <w:rFonts w:cs="Arial"/>
          <w:bCs/>
        </w:rPr>
      </w:pPr>
      <w:r>
        <w:rPr>
          <w:rFonts w:cs="Arial"/>
          <w:bCs/>
        </w:rPr>
        <w:t>TSG RAN WG4 Meeting #110</w:t>
      </w:r>
      <w:r>
        <w:rPr>
          <w:rFonts w:cs="Arial"/>
          <w:bCs/>
        </w:rPr>
        <w:tab/>
        <w:t>Feb 26 – March 01, 2024</w:t>
      </w:r>
      <w:r>
        <w:rPr>
          <w:rFonts w:cs="Arial"/>
          <w:bCs/>
        </w:rPr>
        <w:tab/>
        <w:t>Athens</w:t>
      </w:r>
    </w:p>
    <w:p w14:paraId="1BCE2AB9" w14:textId="169E71DA" w:rsidR="0033052D" w:rsidRPr="00A61E6F" w:rsidRDefault="004A3901" w:rsidP="00D57733">
      <w:pPr>
        <w:tabs>
          <w:tab w:val="left" w:pos="3420"/>
          <w:tab w:val="left" w:pos="6663"/>
        </w:tabs>
        <w:spacing w:after="120"/>
        <w:rPr>
          <w:color w:val="0070C0"/>
          <w:lang w:eastAsia="zh-CN"/>
        </w:rPr>
      </w:pPr>
      <w:r>
        <w:rPr>
          <w:rFonts w:cs="Arial"/>
          <w:bCs/>
        </w:rPr>
        <w:t>TSG RAN WG4 Meeting #110bis</w:t>
      </w:r>
      <w:r>
        <w:rPr>
          <w:rFonts w:cs="Arial"/>
          <w:bCs/>
        </w:rPr>
        <w:tab/>
        <w:t>April 15 – April 19, 2024</w:t>
      </w:r>
      <w:r>
        <w:rPr>
          <w:rFonts w:cs="Arial"/>
          <w:bCs/>
        </w:rPr>
        <w:tab/>
        <w:t>China</w:t>
      </w:r>
    </w:p>
    <w:sectPr w:rsidR="0033052D" w:rsidRPr="00A61E6F"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7542" w14:textId="77777777" w:rsidR="00FD0ED6" w:rsidRDefault="00FD0ED6">
      <w:r>
        <w:separator/>
      </w:r>
    </w:p>
  </w:endnote>
  <w:endnote w:type="continuationSeparator" w:id="0">
    <w:p w14:paraId="7019E491" w14:textId="77777777" w:rsidR="00FD0ED6" w:rsidRDefault="00FD0ED6">
      <w:r>
        <w:continuationSeparator/>
      </w:r>
    </w:p>
  </w:endnote>
  <w:endnote w:type="continuationNotice" w:id="1">
    <w:p w14:paraId="5BE7E14B" w14:textId="77777777" w:rsidR="00FD0ED6" w:rsidRDefault="00FD0E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44BD0" w14:textId="77777777" w:rsidR="00FD0ED6" w:rsidRDefault="00FD0ED6">
      <w:r>
        <w:separator/>
      </w:r>
    </w:p>
  </w:footnote>
  <w:footnote w:type="continuationSeparator" w:id="0">
    <w:p w14:paraId="1F20DD3D" w14:textId="77777777" w:rsidR="00FD0ED6" w:rsidRDefault="00FD0ED6">
      <w:r>
        <w:continuationSeparator/>
      </w:r>
    </w:p>
  </w:footnote>
  <w:footnote w:type="continuationNotice" w:id="1">
    <w:p w14:paraId="4B4D4CD6" w14:textId="77777777" w:rsidR="00FD0ED6" w:rsidRDefault="00FD0E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2A9A"/>
    <w:multiLevelType w:val="hybridMultilevel"/>
    <w:tmpl w:val="FD2E6776"/>
    <w:lvl w:ilvl="0" w:tplc="6F3A8432">
      <w:start w:val="1"/>
      <w:numFmt w:val="bullet"/>
      <w:lvlText w:val="•"/>
      <w:lvlJc w:val="left"/>
      <w:pPr>
        <w:tabs>
          <w:tab w:val="num" w:pos="720"/>
        </w:tabs>
        <w:ind w:left="720" w:hanging="360"/>
      </w:pPr>
      <w:rPr>
        <w:rFonts w:ascii="Arial" w:hAnsi="Arial" w:hint="default"/>
      </w:rPr>
    </w:lvl>
    <w:lvl w:ilvl="1" w:tplc="076C06B6">
      <w:numFmt w:val="bullet"/>
      <w:lvlText w:val="•"/>
      <w:lvlJc w:val="left"/>
      <w:pPr>
        <w:tabs>
          <w:tab w:val="num" w:pos="1440"/>
        </w:tabs>
        <w:ind w:left="1440" w:hanging="360"/>
      </w:pPr>
      <w:rPr>
        <w:rFonts w:ascii="Arial" w:hAnsi="Arial" w:hint="default"/>
      </w:rPr>
    </w:lvl>
    <w:lvl w:ilvl="2" w:tplc="BC5CB17C">
      <w:numFmt w:val="bullet"/>
      <w:lvlText w:val="•"/>
      <w:lvlJc w:val="left"/>
      <w:pPr>
        <w:tabs>
          <w:tab w:val="num" w:pos="2160"/>
        </w:tabs>
        <w:ind w:left="2160" w:hanging="360"/>
      </w:pPr>
      <w:rPr>
        <w:rFonts w:ascii="Arial" w:hAnsi="Arial" w:hint="default"/>
      </w:rPr>
    </w:lvl>
    <w:lvl w:ilvl="3" w:tplc="6950A0D2" w:tentative="1">
      <w:start w:val="1"/>
      <w:numFmt w:val="bullet"/>
      <w:lvlText w:val="•"/>
      <w:lvlJc w:val="left"/>
      <w:pPr>
        <w:tabs>
          <w:tab w:val="num" w:pos="2880"/>
        </w:tabs>
        <w:ind w:left="2880" w:hanging="360"/>
      </w:pPr>
      <w:rPr>
        <w:rFonts w:ascii="Arial" w:hAnsi="Arial" w:hint="default"/>
      </w:rPr>
    </w:lvl>
    <w:lvl w:ilvl="4" w:tplc="109A2C9C" w:tentative="1">
      <w:start w:val="1"/>
      <w:numFmt w:val="bullet"/>
      <w:lvlText w:val="•"/>
      <w:lvlJc w:val="left"/>
      <w:pPr>
        <w:tabs>
          <w:tab w:val="num" w:pos="3600"/>
        </w:tabs>
        <w:ind w:left="3600" w:hanging="360"/>
      </w:pPr>
      <w:rPr>
        <w:rFonts w:ascii="Arial" w:hAnsi="Arial" w:hint="default"/>
      </w:rPr>
    </w:lvl>
    <w:lvl w:ilvl="5" w:tplc="B04C0522" w:tentative="1">
      <w:start w:val="1"/>
      <w:numFmt w:val="bullet"/>
      <w:lvlText w:val="•"/>
      <w:lvlJc w:val="left"/>
      <w:pPr>
        <w:tabs>
          <w:tab w:val="num" w:pos="4320"/>
        </w:tabs>
        <w:ind w:left="4320" w:hanging="360"/>
      </w:pPr>
      <w:rPr>
        <w:rFonts w:ascii="Arial" w:hAnsi="Arial" w:hint="default"/>
      </w:rPr>
    </w:lvl>
    <w:lvl w:ilvl="6" w:tplc="234C80D6" w:tentative="1">
      <w:start w:val="1"/>
      <w:numFmt w:val="bullet"/>
      <w:lvlText w:val="•"/>
      <w:lvlJc w:val="left"/>
      <w:pPr>
        <w:tabs>
          <w:tab w:val="num" w:pos="5040"/>
        </w:tabs>
        <w:ind w:left="5040" w:hanging="360"/>
      </w:pPr>
      <w:rPr>
        <w:rFonts w:ascii="Arial" w:hAnsi="Arial" w:hint="default"/>
      </w:rPr>
    </w:lvl>
    <w:lvl w:ilvl="7" w:tplc="0854C77A" w:tentative="1">
      <w:start w:val="1"/>
      <w:numFmt w:val="bullet"/>
      <w:lvlText w:val="•"/>
      <w:lvlJc w:val="left"/>
      <w:pPr>
        <w:tabs>
          <w:tab w:val="num" w:pos="5760"/>
        </w:tabs>
        <w:ind w:left="5760" w:hanging="360"/>
      </w:pPr>
      <w:rPr>
        <w:rFonts w:ascii="Arial" w:hAnsi="Arial" w:hint="default"/>
      </w:rPr>
    </w:lvl>
    <w:lvl w:ilvl="8" w:tplc="4BB278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70C08"/>
    <w:multiLevelType w:val="hybridMultilevel"/>
    <w:tmpl w:val="0C9071CE"/>
    <w:lvl w:ilvl="0" w:tplc="A70CE62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A46597"/>
    <w:multiLevelType w:val="hybridMultilevel"/>
    <w:tmpl w:val="5BFA09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027A1"/>
    <w:multiLevelType w:val="hybridMultilevel"/>
    <w:tmpl w:val="E9B690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A33A62"/>
    <w:multiLevelType w:val="hybridMultilevel"/>
    <w:tmpl w:val="E1F61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BB4DFB"/>
    <w:multiLevelType w:val="hybridMultilevel"/>
    <w:tmpl w:val="6E3A3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DA686C"/>
    <w:multiLevelType w:val="hybridMultilevel"/>
    <w:tmpl w:val="CA8E3644"/>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9105C8"/>
    <w:multiLevelType w:val="multilevel"/>
    <w:tmpl w:val="3691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260AF3"/>
    <w:multiLevelType w:val="hybridMultilevel"/>
    <w:tmpl w:val="57B2DD9A"/>
    <w:lvl w:ilvl="0" w:tplc="04190003">
      <w:start w:val="1"/>
      <w:numFmt w:val="bullet"/>
      <w:lvlText w:val="o"/>
      <w:lvlJc w:val="left"/>
      <w:pPr>
        <w:ind w:left="2232" w:hanging="360"/>
      </w:pPr>
      <w:rPr>
        <w:rFonts w:ascii="Courier New" w:hAnsi="Courier New" w:cs="Courier New" w:hint="default"/>
      </w:rPr>
    </w:lvl>
    <w:lvl w:ilvl="1" w:tplc="20000003" w:tentative="1">
      <w:start w:val="1"/>
      <w:numFmt w:val="bullet"/>
      <w:lvlText w:val="o"/>
      <w:lvlJc w:val="left"/>
      <w:pPr>
        <w:ind w:left="2016" w:hanging="360"/>
      </w:pPr>
      <w:rPr>
        <w:rFonts w:ascii="Courier New" w:hAnsi="Courier New" w:cs="Courier New" w:hint="default"/>
      </w:rPr>
    </w:lvl>
    <w:lvl w:ilvl="2" w:tplc="20000005" w:tentative="1">
      <w:start w:val="1"/>
      <w:numFmt w:val="bullet"/>
      <w:lvlText w:val=""/>
      <w:lvlJc w:val="left"/>
      <w:pPr>
        <w:ind w:left="2736" w:hanging="360"/>
      </w:pPr>
      <w:rPr>
        <w:rFonts w:ascii="Wingdings" w:hAnsi="Wingdings" w:hint="default"/>
      </w:rPr>
    </w:lvl>
    <w:lvl w:ilvl="3" w:tplc="20000001" w:tentative="1">
      <w:start w:val="1"/>
      <w:numFmt w:val="bullet"/>
      <w:lvlText w:val=""/>
      <w:lvlJc w:val="left"/>
      <w:pPr>
        <w:ind w:left="3456" w:hanging="360"/>
      </w:pPr>
      <w:rPr>
        <w:rFonts w:ascii="Symbol" w:hAnsi="Symbol" w:hint="default"/>
      </w:rPr>
    </w:lvl>
    <w:lvl w:ilvl="4" w:tplc="20000003" w:tentative="1">
      <w:start w:val="1"/>
      <w:numFmt w:val="bullet"/>
      <w:lvlText w:val="o"/>
      <w:lvlJc w:val="left"/>
      <w:pPr>
        <w:ind w:left="4176" w:hanging="360"/>
      </w:pPr>
      <w:rPr>
        <w:rFonts w:ascii="Courier New" w:hAnsi="Courier New" w:cs="Courier New" w:hint="default"/>
      </w:rPr>
    </w:lvl>
    <w:lvl w:ilvl="5" w:tplc="20000005" w:tentative="1">
      <w:start w:val="1"/>
      <w:numFmt w:val="bullet"/>
      <w:lvlText w:val=""/>
      <w:lvlJc w:val="left"/>
      <w:pPr>
        <w:ind w:left="4896" w:hanging="360"/>
      </w:pPr>
      <w:rPr>
        <w:rFonts w:ascii="Wingdings" w:hAnsi="Wingdings" w:hint="default"/>
      </w:rPr>
    </w:lvl>
    <w:lvl w:ilvl="6" w:tplc="20000001" w:tentative="1">
      <w:start w:val="1"/>
      <w:numFmt w:val="bullet"/>
      <w:lvlText w:val=""/>
      <w:lvlJc w:val="left"/>
      <w:pPr>
        <w:ind w:left="5616" w:hanging="360"/>
      </w:pPr>
      <w:rPr>
        <w:rFonts w:ascii="Symbol" w:hAnsi="Symbol" w:hint="default"/>
      </w:rPr>
    </w:lvl>
    <w:lvl w:ilvl="7" w:tplc="20000003" w:tentative="1">
      <w:start w:val="1"/>
      <w:numFmt w:val="bullet"/>
      <w:lvlText w:val="o"/>
      <w:lvlJc w:val="left"/>
      <w:pPr>
        <w:ind w:left="6336" w:hanging="360"/>
      </w:pPr>
      <w:rPr>
        <w:rFonts w:ascii="Courier New" w:hAnsi="Courier New" w:cs="Courier New" w:hint="default"/>
      </w:rPr>
    </w:lvl>
    <w:lvl w:ilvl="8" w:tplc="20000005" w:tentative="1">
      <w:start w:val="1"/>
      <w:numFmt w:val="bullet"/>
      <w:lvlText w:val=""/>
      <w:lvlJc w:val="left"/>
      <w:pPr>
        <w:ind w:left="7056" w:hanging="360"/>
      </w:pPr>
      <w:rPr>
        <w:rFonts w:ascii="Wingdings" w:hAnsi="Wingdings" w:hint="default"/>
      </w:r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ADE1498"/>
    <w:multiLevelType w:val="hybridMultilevel"/>
    <w:tmpl w:val="5B88C9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C72209"/>
    <w:multiLevelType w:val="hybridMultilevel"/>
    <w:tmpl w:val="F06AD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3261F14"/>
    <w:multiLevelType w:val="hybridMultilevel"/>
    <w:tmpl w:val="E166C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DEF614C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4" w15:restartNumberingAfterBreak="0">
    <w:nsid w:val="70D611AD"/>
    <w:multiLevelType w:val="hybridMultilevel"/>
    <w:tmpl w:val="8736A9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FEC605D"/>
    <w:multiLevelType w:val="hybridMultilevel"/>
    <w:tmpl w:val="4B24F8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43897565">
    <w:abstractNumId w:val="2"/>
  </w:num>
  <w:num w:numId="2" w16cid:durableId="1167404301">
    <w:abstractNumId w:val="12"/>
  </w:num>
  <w:num w:numId="3" w16cid:durableId="845053056">
    <w:abstractNumId w:val="25"/>
  </w:num>
  <w:num w:numId="4" w16cid:durableId="574896988">
    <w:abstractNumId w:val="22"/>
  </w:num>
  <w:num w:numId="5" w16cid:durableId="1797749362">
    <w:abstractNumId w:val="18"/>
  </w:num>
  <w:num w:numId="6" w16cid:durableId="899943885">
    <w:abstractNumId w:val="18"/>
  </w:num>
  <w:num w:numId="7" w16cid:durableId="1512796906">
    <w:abstractNumId w:val="18"/>
  </w:num>
  <w:num w:numId="8" w16cid:durableId="203450138">
    <w:abstractNumId w:val="18"/>
  </w:num>
  <w:num w:numId="9" w16cid:durableId="158355102">
    <w:abstractNumId w:val="18"/>
  </w:num>
  <w:num w:numId="10" w16cid:durableId="1628313981">
    <w:abstractNumId w:val="18"/>
  </w:num>
  <w:num w:numId="11" w16cid:durableId="121701034">
    <w:abstractNumId w:val="18"/>
  </w:num>
  <w:num w:numId="12" w16cid:durableId="1903825637">
    <w:abstractNumId w:val="18"/>
  </w:num>
  <w:num w:numId="13" w16cid:durableId="27722345">
    <w:abstractNumId w:val="18"/>
  </w:num>
  <w:num w:numId="14" w16cid:durableId="1978800360">
    <w:abstractNumId w:val="18"/>
  </w:num>
  <w:num w:numId="15" w16cid:durableId="728382646">
    <w:abstractNumId w:val="18"/>
  </w:num>
  <w:num w:numId="16" w16cid:durableId="2009285576">
    <w:abstractNumId w:val="18"/>
  </w:num>
  <w:num w:numId="17" w16cid:durableId="520776209">
    <w:abstractNumId w:val="11"/>
  </w:num>
  <w:num w:numId="18" w16cid:durableId="1890874967">
    <w:abstractNumId w:val="7"/>
  </w:num>
  <w:num w:numId="19" w16cid:durableId="151794773">
    <w:abstractNumId w:val="6"/>
  </w:num>
  <w:num w:numId="20" w16cid:durableId="1473786642">
    <w:abstractNumId w:val="3"/>
  </w:num>
  <w:num w:numId="21" w16cid:durableId="895970569">
    <w:abstractNumId w:val="18"/>
  </w:num>
  <w:num w:numId="22" w16cid:durableId="1637685187">
    <w:abstractNumId w:val="18"/>
  </w:num>
  <w:num w:numId="23" w16cid:durableId="1282683033">
    <w:abstractNumId w:val="13"/>
  </w:num>
  <w:num w:numId="24" w16cid:durableId="1750535817">
    <w:abstractNumId w:val="16"/>
  </w:num>
  <w:num w:numId="25" w16cid:durableId="137000359">
    <w:abstractNumId w:val="0"/>
  </w:num>
  <w:num w:numId="26" w16cid:durableId="1182158518">
    <w:abstractNumId w:val="4"/>
  </w:num>
  <w:num w:numId="27" w16cid:durableId="1460419529">
    <w:abstractNumId w:val="20"/>
  </w:num>
  <w:num w:numId="28" w16cid:durableId="1531185208">
    <w:abstractNumId w:val="9"/>
  </w:num>
  <w:num w:numId="29" w16cid:durableId="1993673995">
    <w:abstractNumId w:val="5"/>
  </w:num>
  <w:num w:numId="30" w16cid:durableId="78452530">
    <w:abstractNumId w:val="19"/>
  </w:num>
  <w:num w:numId="31" w16cid:durableId="1738429801">
    <w:abstractNumId w:val="1"/>
  </w:num>
  <w:num w:numId="32" w16cid:durableId="1850294635">
    <w:abstractNumId w:val="15"/>
  </w:num>
  <w:num w:numId="33" w16cid:durableId="945575830">
    <w:abstractNumId w:val="23"/>
  </w:num>
  <w:num w:numId="34" w16cid:durableId="1536190054">
    <w:abstractNumId w:val="10"/>
  </w:num>
  <w:num w:numId="35" w16cid:durableId="626544181">
    <w:abstractNumId w:val="8"/>
  </w:num>
  <w:num w:numId="36" w16cid:durableId="76441698">
    <w:abstractNumId w:val="26"/>
  </w:num>
  <w:num w:numId="37" w16cid:durableId="552889011">
    <w:abstractNumId w:val="14"/>
  </w:num>
  <w:num w:numId="38" w16cid:durableId="349836320">
    <w:abstractNumId w:val="24"/>
  </w:num>
  <w:num w:numId="39" w16cid:durableId="1618023006">
    <w:abstractNumId w:val="21"/>
  </w:num>
  <w:num w:numId="40" w16cid:durableId="901601113">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B26"/>
    <w:rsid w:val="000162C3"/>
    <w:rsid w:val="000178C3"/>
    <w:rsid w:val="00020C56"/>
    <w:rsid w:val="00026ACC"/>
    <w:rsid w:val="0003171D"/>
    <w:rsid w:val="00031C1D"/>
    <w:rsid w:val="00035C50"/>
    <w:rsid w:val="00036588"/>
    <w:rsid w:val="0003668B"/>
    <w:rsid w:val="000457A1"/>
    <w:rsid w:val="00046B66"/>
    <w:rsid w:val="00050001"/>
    <w:rsid w:val="00052041"/>
    <w:rsid w:val="0005326A"/>
    <w:rsid w:val="00054984"/>
    <w:rsid w:val="00057718"/>
    <w:rsid w:val="0006266D"/>
    <w:rsid w:val="00065506"/>
    <w:rsid w:val="000679DB"/>
    <w:rsid w:val="00067A07"/>
    <w:rsid w:val="0007382E"/>
    <w:rsid w:val="00075D04"/>
    <w:rsid w:val="000766E1"/>
    <w:rsid w:val="00077FF6"/>
    <w:rsid w:val="00080D82"/>
    <w:rsid w:val="00081692"/>
    <w:rsid w:val="00082C46"/>
    <w:rsid w:val="00084CDE"/>
    <w:rsid w:val="00085A0E"/>
    <w:rsid w:val="00086C05"/>
    <w:rsid w:val="00087265"/>
    <w:rsid w:val="00087548"/>
    <w:rsid w:val="00093BB1"/>
    <w:rsid w:val="00093E7E"/>
    <w:rsid w:val="000A1830"/>
    <w:rsid w:val="000A4121"/>
    <w:rsid w:val="000A4AA3"/>
    <w:rsid w:val="000A550E"/>
    <w:rsid w:val="000A5CF1"/>
    <w:rsid w:val="000B0960"/>
    <w:rsid w:val="000B1A55"/>
    <w:rsid w:val="000B20BB"/>
    <w:rsid w:val="000B2EF6"/>
    <w:rsid w:val="000B2FA6"/>
    <w:rsid w:val="000B4AA0"/>
    <w:rsid w:val="000B5B70"/>
    <w:rsid w:val="000C0A60"/>
    <w:rsid w:val="000C13F1"/>
    <w:rsid w:val="000C2553"/>
    <w:rsid w:val="000C38C3"/>
    <w:rsid w:val="000C4549"/>
    <w:rsid w:val="000C4BAC"/>
    <w:rsid w:val="000C6E2C"/>
    <w:rsid w:val="000D09FD"/>
    <w:rsid w:val="000D19DE"/>
    <w:rsid w:val="000D2ABA"/>
    <w:rsid w:val="000D44FB"/>
    <w:rsid w:val="000D574B"/>
    <w:rsid w:val="000D6CFC"/>
    <w:rsid w:val="000E537B"/>
    <w:rsid w:val="000E57D0"/>
    <w:rsid w:val="000E7858"/>
    <w:rsid w:val="000F1674"/>
    <w:rsid w:val="000F33C6"/>
    <w:rsid w:val="000F39CA"/>
    <w:rsid w:val="000F3B2A"/>
    <w:rsid w:val="00106055"/>
    <w:rsid w:val="00107927"/>
    <w:rsid w:val="00110E26"/>
    <w:rsid w:val="00111321"/>
    <w:rsid w:val="001128E7"/>
    <w:rsid w:val="00117BD6"/>
    <w:rsid w:val="001206C2"/>
    <w:rsid w:val="00121978"/>
    <w:rsid w:val="00123422"/>
    <w:rsid w:val="00124B6A"/>
    <w:rsid w:val="001253B6"/>
    <w:rsid w:val="00126A11"/>
    <w:rsid w:val="00130462"/>
    <w:rsid w:val="0013429B"/>
    <w:rsid w:val="00136D4C"/>
    <w:rsid w:val="00142538"/>
    <w:rsid w:val="00142BB9"/>
    <w:rsid w:val="00144F96"/>
    <w:rsid w:val="00145636"/>
    <w:rsid w:val="00147D84"/>
    <w:rsid w:val="00151EAC"/>
    <w:rsid w:val="00153528"/>
    <w:rsid w:val="00154E68"/>
    <w:rsid w:val="00161A00"/>
    <w:rsid w:val="00161E82"/>
    <w:rsid w:val="00162548"/>
    <w:rsid w:val="001642EB"/>
    <w:rsid w:val="00172183"/>
    <w:rsid w:val="001751AB"/>
    <w:rsid w:val="00175A3F"/>
    <w:rsid w:val="00180E09"/>
    <w:rsid w:val="001820AB"/>
    <w:rsid w:val="00183D4C"/>
    <w:rsid w:val="00183F6D"/>
    <w:rsid w:val="0018670E"/>
    <w:rsid w:val="00187940"/>
    <w:rsid w:val="0019219A"/>
    <w:rsid w:val="00195077"/>
    <w:rsid w:val="001A033F"/>
    <w:rsid w:val="001A08AA"/>
    <w:rsid w:val="001A59CB"/>
    <w:rsid w:val="001B0FFD"/>
    <w:rsid w:val="001B1194"/>
    <w:rsid w:val="001B7991"/>
    <w:rsid w:val="001C0A50"/>
    <w:rsid w:val="001C1409"/>
    <w:rsid w:val="001C2792"/>
    <w:rsid w:val="001C2AE6"/>
    <w:rsid w:val="001C4A89"/>
    <w:rsid w:val="001C6177"/>
    <w:rsid w:val="001D0363"/>
    <w:rsid w:val="001D1168"/>
    <w:rsid w:val="001D12B4"/>
    <w:rsid w:val="001D1B07"/>
    <w:rsid w:val="001D46F1"/>
    <w:rsid w:val="001D7D94"/>
    <w:rsid w:val="001E0A28"/>
    <w:rsid w:val="001E4218"/>
    <w:rsid w:val="001E4F7E"/>
    <w:rsid w:val="001E6C4D"/>
    <w:rsid w:val="001F0B20"/>
    <w:rsid w:val="001F0D99"/>
    <w:rsid w:val="001F6841"/>
    <w:rsid w:val="00200A62"/>
    <w:rsid w:val="00203740"/>
    <w:rsid w:val="002138EA"/>
    <w:rsid w:val="002139EA"/>
    <w:rsid w:val="00213F84"/>
    <w:rsid w:val="00214FBD"/>
    <w:rsid w:val="00221E08"/>
    <w:rsid w:val="00222897"/>
    <w:rsid w:val="00222B0C"/>
    <w:rsid w:val="00223330"/>
    <w:rsid w:val="0023036F"/>
    <w:rsid w:val="00231BC0"/>
    <w:rsid w:val="00235394"/>
    <w:rsid w:val="00235577"/>
    <w:rsid w:val="002371B2"/>
    <w:rsid w:val="00241516"/>
    <w:rsid w:val="002435CA"/>
    <w:rsid w:val="0024469F"/>
    <w:rsid w:val="00245102"/>
    <w:rsid w:val="00247518"/>
    <w:rsid w:val="00250B5B"/>
    <w:rsid w:val="00252DB8"/>
    <w:rsid w:val="002537BC"/>
    <w:rsid w:val="00255C58"/>
    <w:rsid w:val="00260EC7"/>
    <w:rsid w:val="0026108B"/>
    <w:rsid w:val="00261539"/>
    <w:rsid w:val="0026179F"/>
    <w:rsid w:val="002666AE"/>
    <w:rsid w:val="0027061D"/>
    <w:rsid w:val="00274E1A"/>
    <w:rsid w:val="00274E25"/>
    <w:rsid w:val="00276D6A"/>
    <w:rsid w:val="002775B1"/>
    <w:rsid w:val="002775B9"/>
    <w:rsid w:val="00277C79"/>
    <w:rsid w:val="002811C4"/>
    <w:rsid w:val="002815A9"/>
    <w:rsid w:val="00281624"/>
    <w:rsid w:val="00282213"/>
    <w:rsid w:val="00284016"/>
    <w:rsid w:val="002858BF"/>
    <w:rsid w:val="00286625"/>
    <w:rsid w:val="002939AF"/>
    <w:rsid w:val="00294491"/>
    <w:rsid w:val="002946C5"/>
    <w:rsid w:val="00294BDE"/>
    <w:rsid w:val="002A0CED"/>
    <w:rsid w:val="002A4CD0"/>
    <w:rsid w:val="002A5093"/>
    <w:rsid w:val="002A748E"/>
    <w:rsid w:val="002A7DA6"/>
    <w:rsid w:val="002B516C"/>
    <w:rsid w:val="002B5E1D"/>
    <w:rsid w:val="002B60C1"/>
    <w:rsid w:val="002B7914"/>
    <w:rsid w:val="002C4B52"/>
    <w:rsid w:val="002D03E5"/>
    <w:rsid w:val="002D36EB"/>
    <w:rsid w:val="002D6BDF"/>
    <w:rsid w:val="002E216B"/>
    <w:rsid w:val="002E2CE9"/>
    <w:rsid w:val="002E3BF7"/>
    <w:rsid w:val="002E403E"/>
    <w:rsid w:val="002E4C74"/>
    <w:rsid w:val="002E5E2F"/>
    <w:rsid w:val="002E605C"/>
    <w:rsid w:val="002F158C"/>
    <w:rsid w:val="002F4093"/>
    <w:rsid w:val="002F4400"/>
    <w:rsid w:val="002F5636"/>
    <w:rsid w:val="002F58AE"/>
    <w:rsid w:val="002F5EFA"/>
    <w:rsid w:val="003022A5"/>
    <w:rsid w:val="00306826"/>
    <w:rsid w:val="00307E51"/>
    <w:rsid w:val="00311363"/>
    <w:rsid w:val="00315370"/>
    <w:rsid w:val="00315867"/>
    <w:rsid w:val="00321150"/>
    <w:rsid w:val="003260D7"/>
    <w:rsid w:val="0033052D"/>
    <w:rsid w:val="00332914"/>
    <w:rsid w:val="00333083"/>
    <w:rsid w:val="00336697"/>
    <w:rsid w:val="00340C4E"/>
    <w:rsid w:val="003418CB"/>
    <w:rsid w:val="00352936"/>
    <w:rsid w:val="00355873"/>
    <w:rsid w:val="00355A8B"/>
    <w:rsid w:val="0035660F"/>
    <w:rsid w:val="00356FFD"/>
    <w:rsid w:val="003628B9"/>
    <w:rsid w:val="00362D8F"/>
    <w:rsid w:val="00367724"/>
    <w:rsid w:val="003710BA"/>
    <w:rsid w:val="00373A1E"/>
    <w:rsid w:val="00373C84"/>
    <w:rsid w:val="00374F6C"/>
    <w:rsid w:val="003770F6"/>
    <w:rsid w:val="00383E37"/>
    <w:rsid w:val="00391787"/>
    <w:rsid w:val="00391FA7"/>
    <w:rsid w:val="00392D5C"/>
    <w:rsid w:val="00393042"/>
    <w:rsid w:val="0039437C"/>
    <w:rsid w:val="00394AD5"/>
    <w:rsid w:val="0039642D"/>
    <w:rsid w:val="003A2B9E"/>
    <w:rsid w:val="003A2E40"/>
    <w:rsid w:val="003B0158"/>
    <w:rsid w:val="003B2918"/>
    <w:rsid w:val="003B3D92"/>
    <w:rsid w:val="003B40B6"/>
    <w:rsid w:val="003B56DB"/>
    <w:rsid w:val="003B755E"/>
    <w:rsid w:val="003C228E"/>
    <w:rsid w:val="003C51E7"/>
    <w:rsid w:val="003C6893"/>
    <w:rsid w:val="003C6DE2"/>
    <w:rsid w:val="003C7802"/>
    <w:rsid w:val="003D1EFD"/>
    <w:rsid w:val="003D28BF"/>
    <w:rsid w:val="003D4215"/>
    <w:rsid w:val="003D4C47"/>
    <w:rsid w:val="003D7719"/>
    <w:rsid w:val="003E0BA1"/>
    <w:rsid w:val="003E3108"/>
    <w:rsid w:val="003E390C"/>
    <w:rsid w:val="003E40EE"/>
    <w:rsid w:val="003E6797"/>
    <w:rsid w:val="003F1C1B"/>
    <w:rsid w:val="003F3A2F"/>
    <w:rsid w:val="00401144"/>
    <w:rsid w:val="00404831"/>
    <w:rsid w:val="00407661"/>
    <w:rsid w:val="00410314"/>
    <w:rsid w:val="00412063"/>
    <w:rsid w:val="00412EB1"/>
    <w:rsid w:val="00413DDE"/>
    <w:rsid w:val="00414118"/>
    <w:rsid w:val="00416084"/>
    <w:rsid w:val="00416713"/>
    <w:rsid w:val="00421681"/>
    <w:rsid w:val="00424499"/>
    <w:rsid w:val="00424F8C"/>
    <w:rsid w:val="00426275"/>
    <w:rsid w:val="004271BA"/>
    <w:rsid w:val="00430497"/>
    <w:rsid w:val="00430EA5"/>
    <w:rsid w:val="00434DC1"/>
    <w:rsid w:val="004350F4"/>
    <w:rsid w:val="004355BA"/>
    <w:rsid w:val="004406C1"/>
    <w:rsid w:val="004412A0"/>
    <w:rsid w:val="00442337"/>
    <w:rsid w:val="00442AA3"/>
    <w:rsid w:val="004448E7"/>
    <w:rsid w:val="00446408"/>
    <w:rsid w:val="00447FDF"/>
    <w:rsid w:val="00450221"/>
    <w:rsid w:val="00450F27"/>
    <w:rsid w:val="004510E5"/>
    <w:rsid w:val="00456A75"/>
    <w:rsid w:val="00461E39"/>
    <w:rsid w:val="00462D3A"/>
    <w:rsid w:val="00463521"/>
    <w:rsid w:val="00471125"/>
    <w:rsid w:val="004717F1"/>
    <w:rsid w:val="00472AD2"/>
    <w:rsid w:val="0047437A"/>
    <w:rsid w:val="00480E42"/>
    <w:rsid w:val="00484C5D"/>
    <w:rsid w:val="0048543E"/>
    <w:rsid w:val="004868C1"/>
    <w:rsid w:val="0048750F"/>
    <w:rsid w:val="004A17E9"/>
    <w:rsid w:val="004A2717"/>
    <w:rsid w:val="004A3901"/>
    <w:rsid w:val="004A495F"/>
    <w:rsid w:val="004A6EA4"/>
    <w:rsid w:val="004A7544"/>
    <w:rsid w:val="004B355D"/>
    <w:rsid w:val="004B37C1"/>
    <w:rsid w:val="004B5DDD"/>
    <w:rsid w:val="004B6B0F"/>
    <w:rsid w:val="004C446A"/>
    <w:rsid w:val="004C54E5"/>
    <w:rsid w:val="004C6A73"/>
    <w:rsid w:val="004C7DC8"/>
    <w:rsid w:val="004D21B0"/>
    <w:rsid w:val="004D4263"/>
    <w:rsid w:val="004D737D"/>
    <w:rsid w:val="004E2659"/>
    <w:rsid w:val="004E39EE"/>
    <w:rsid w:val="004E475C"/>
    <w:rsid w:val="004E56E0"/>
    <w:rsid w:val="004E6CA2"/>
    <w:rsid w:val="004E7329"/>
    <w:rsid w:val="004F2CB0"/>
    <w:rsid w:val="004F5FDD"/>
    <w:rsid w:val="004F651A"/>
    <w:rsid w:val="005017F7"/>
    <w:rsid w:val="00501FA7"/>
    <w:rsid w:val="005034DC"/>
    <w:rsid w:val="00505BFA"/>
    <w:rsid w:val="005071B4"/>
    <w:rsid w:val="00507687"/>
    <w:rsid w:val="005109DB"/>
    <w:rsid w:val="005117A9"/>
    <w:rsid w:val="00511F57"/>
    <w:rsid w:val="0051572E"/>
    <w:rsid w:val="00515CBE"/>
    <w:rsid w:val="00515E2B"/>
    <w:rsid w:val="0051782B"/>
    <w:rsid w:val="00522A7E"/>
    <w:rsid w:val="00522F20"/>
    <w:rsid w:val="0052705E"/>
    <w:rsid w:val="005308DB"/>
    <w:rsid w:val="00530A2E"/>
    <w:rsid w:val="00530FBE"/>
    <w:rsid w:val="0053209B"/>
    <w:rsid w:val="00533159"/>
    <w:rsid w:val="005339DB"/>
    <w:rsid w:val="00534C89"/>
    <w:rsid w:val="0054099A"/>
    <w:rsid w:val="00541573"/>
    <w:rsid w:val="0054348A"/>
    <w:rsid w:val="00547ADA"/>
    <w:rsid w:val="005558A8"/>
    <w:rsid w:val="00560E3B"/>
    <w:rsid w:val="0056427E"/>
    <w:rsid w:val="00571777"/>
    <w:rsid w:val="005729C2"/>
    <w:rsid w:val="00580FF5"/>
    <w:rsid w:val="00581464"/>
    <w:rsid w:val="005840C7"/>
    <w:rsid w:val="0058519C"/>
    <w:rsid w:val="0059149A"/>
    <w:rsid w:val="005956EE"/>
    <w:rsid w:val="00596815"/>
    <w:rsid w:val="005A083E"/>
    <w:rsid w:val="005A4104"/>
    <w:rsid w:val="005A6421"/>
    <w:rsid w:val="005B1653"/>
    <w:rsid w:val="005B4802"/>
    <w:rsid w:val="005C1EA6"/>
    <w:rsid w:val="005D0B99"/>
    <w:rsid w:val="005D308E"/>
    <w:rsid w:val="005D3A48"/>
    <w:rsid w:val="005D7AF8"/>
    <w:rsid w:val="005E17BF"/>
    <w:rsid w:val="005E366A"/>
    <w:rsid w:val="005F0A80"/>
    <w:rsid w:val="005F2145"/>
    <w:rsid w:val="005F2E99"/>
    <w:rsid w:val="006016E1"/>
    <w:rsid w:val="00602D27"/>
    <w:rsid w:val="006101CD"/>
    <w:rsid w:val="006144A1"/>
    <w:rsid w:val="00615EBB"/>
    <w:rsid w:val="00616096"/>
    <w:rsid w:val="006160A2"/>
    <w:rsid w:val="006302AA"/>
    <w:rsid w:val="006363BD"/>
    <w:rsid w:val="006412DC"/>
    <w:rsid w:val="006418C7"/>
    <w:rsid w:val="00642BC6"/>
    <w:rsid w:val="00644790"/>
    <w:rsid w:val="00645A10"/>
    <w:rsid w:val="00645D76"/>
    <w:rsid w:val="006501AF"/>
    <w:rsid w:val="00650DDE"/>
    <w:rsid w:val="00653BCF"/>
    <w:rsid w:val="00654D6B"/>
    <w:rsid w:val="0065505B"/>
    <w:rsid w:val="006670AC"/>
    <w:rsid w:val="00672307"/>
    <w:rsid w:val="00674086"/>
    <w:rsid w:val="006808C6"/>
    <w:rsid w:val="00682668"/>
    <w:rsid w:val="006862D7"/>
    <w:rsid w:val="006910CF"/>
    <w:rsid w:val="00692A68"/>
    <w:rsid w:val="00695D85"/>
    <w:rsid w:val="006A04D9"/>
    <w:rsid w:val="006A30A2"/>
    <w:rsid w:val="006A6D23"/>
    <w:rsid w:val="006B25DE"/>
    <w:rsid w:val="006C1C3B"/>
    <w:rsid w:val="006C4E43"/>
    <w:rsid w:val="006C643E"/>
    <w:rsid w:val="006D262F"/>
    <w:rsid w:val="006D2932"/>
    <w:rsid w:val="006D330B"/>
    <w:rsid w:val="006D3671"/>
    <w:rsid w:val="006D4176"/>
    <w:rsid w:val="006E0A73"/>
    <w:rsid w:val="006E0C5F"/>
    <w:rsid w:val="006E0FEE"/>
    <w:rsid w:val="006E6C11"/>
    <w:rsid w:val="006F2AE4"/>
    <w:rsid w:val="006F6A04"/>
    <w:rsid w:val="006F7484"/>
    <w:rsid w:val="006F7C0C"/>
    <w:rsid w:val="00700755"/>
    <w:rsid w:val="0070380C"/>
    <w:rsid w:val="00705708"/>
    <w:rsid w:val="0070646B"/>
    <w:rsid w:val="007071A7"/>
    <w:rsid w:val="007123FC"/>
    <w:rsid w:val="007130A2"/>
    <w:rsid w:val="00715463"/>
    <w:rsid w:val="00717CB0"/>
    <w:rsid w:val="007246CA"/>
    <w:rsid w:val="007254C3"/>
    <w:rsid w:val="007262E8"/>
    <w:rsid w:val="00726612"/>
    <w:rsid w:val="00730655"/>
    <w:rsid w:val="00731D77"/>
    <w:rsid w:val="00732360"/>
    <w:rsid w:val="0073390A"/>
    <w:rsid w:val="00734E64"/>
    <w:rsid w:val="00736B37"/>
    <w:rsid w:val="00740789"/>
    <w:rsid w:val="00740A35"/>
    <w:rsid w:val="007520B4"/>
    <w:rsid w:val="00762400"/>
    <w:rsid w:val="00764C00"/>
    <w:rsid w:val="0076516B"/>
    <w:rsid w:val="007655D5"/>
    <w:rsid w:val="00771416"/>
    <w:rsid w:val="007723C4"/>
    <w:rsid w:val="007763C1"/>
    <w:rsid w:val="00777871"/>
    <w:rsid w:val="00777E82"/>
    <w:rsid w:val="00781359"/>
    <w:rsid w:val="00786921"/>
    <w:rsid w:val="00797681"/>
    <w:rsid w:val="007A1EAA"/>
    <w:rsid w:val="007A32FE"/>
    <w:rsid w:val="007A51D1"/>
    <w:rsid w:val="007A659C"/>
    <w:rsid w:val="007A79FD"/>
    <w:rsid w:val="007B0B9D"/>
    <w:rsid w:val="007B26E3"/>
    <w:rsid w:val="007B5A43"/>
    <w:rsid w:val="007B709B"/>
    <w:rsid w:val="007C1343"/>
    <w:rsid w:val="007C5EF1"/>
    <w:rsid w:val="007C7858"/>
    <w:rsid w:val="007C7BF5"/>
    <w:rsid w:val="007D19B7"/>
    <w:rsid w:val="007D75E5"/>
    <w:rsid w:val="007D773E"/>
    <w:rsid w:val="007E066E"/>
    <w:rsid w:val="007E1356"/>
    <w:rsid w:val="007E20FC"/>
    <w:rsid w:val="007E7062"/>
    <w:rsid w:val="007F0055"/>
    <w:rsid w:val="007F01C8"/>
    <w:rsid w:val="007F0E1E"/>
    <w:rsid w:val="007F29A7"/>
    <w:rsid w:val="007F33CF"/>
    <w:rsid w:val="007F54BD"/>
    <w:rsid w:val="00800267"/>
    <w:rsid w:val="008004B4"/>
    <w:rsid w:val="00804A0A"/>
    <w:rsid w:val="00805BE8"/>
    <w:rsid w:val="008063FC"/>
    <w:rsid w:val="0081078A"/>
    <w:rsid w:val="00814730"/>
    <w:rsid w:val="00816078"/>
    <w:rsid w:val="008164A9"/>
    <w:rsid w:val="00816B20"/>
    <w:rsid w:val="008177E3"/>
    <w:rsid w:val="00823AA9"/>
    <w:rsid w:val="008255B9"/>
    <w:rsid w:val="00825CD8"/>
    <w:rsid w:val="00827324"/>
    <w:rsid w:val="008355EA"/>
    <w:rsid w:val="00835A05"/>
    <w:rsid w:val="00837458"/>
    <w:rsid w:val="00837AAE"/>
    <w:rsid w:val="008414F3"/>
    <w:rsid w:val="008429AD"/>
    <w:rsid w:val="008429DB"/>
    <w:rsid w:val="008460BE"/>
    <w:rsid w:val="00847AA9"/>
    <w:rsid w:val="00850C75"/>
    <w:rsid w:val="00850E39"/>
    <w:rsid w:val="00851C94"/>
    <w:rsid w:val="0085477A"/>
    <w:rsid w:val="00855107"/>
    <w:rsid w:val="00855173"/>
    <w:rsid w:val="008557D9"/>
    <w:rsid w:val="00855BF7"/>
    <w:rsid w:val="00856214"/>
    <w:rsid w:val="00862089"/>
    <w:rsid w:val="00866D5B"/>
    <w:rsid w:val="00866FF5"/>
    <w:rsid w:val="0086762E"/>
    <w:rsid w:val="00871C1E"/>
    <w:rsid w:val="0087332D"/>
    <w:rsid w:val="00873D7B"/>
    <w:rsid w:val="00873E1F"/>
    <w:rsid w:val="00874C16"/>
    <w:rsid w:val="00874DE8"/>
    <w:rsid w:val="00880801"/>
    <w:rsid w:val="00880AB5"/>
    <w:rsid w:val="008855EA"/>
    <w:rsid w:val="00886D1F"/>
    <w:rsid w:val="00891EE1"/>
    <w:rsid w:val="00893987"/>
    <w:rsid w:val="008963EF"/>
    <w:rsid w:val="00896727"/>
    <w:rsid w:val="0089688E"/>
    <w:rsid w:val="008A1FBE"/>
    <w:rsid w:val="008A3CE0"/>
    <w:rsid w:val="008B13D7"/>
    <w:rsid w:val="008B3194"/>
    <w:rsid w:val="008B59AE"/>
    <w:rsid w:val="008B5AE7"/>
    <w:rsid w:val="008C60E9"/>
    <w:rsid w:val="008D1B7C"/>
    <w:rsid w:val="008D3D05"/>
    <w:rsid w:val="008D5270"/>
    <w:rsid w:val="008D6657"/>
    <w:rsid w:val="008E1000"/>
    <w:rsid w:val="008E195A"/>
    <w:rsid w:val="008E1F60"/>
    <w:rsid w:val="008E307E"/>
    <w:rsid w:val="008F37F0"/>
    <w:rsid w:val="008F3D04"/>
    <w:rsid w:val="008F4DD1"/>
    <w:rsid w:val="008F6056"/>
    <w:rsid w:val="00900A23"/>
    <w:rsid w:val="00902C07"/>
    <w:rsid w:val="00905804"/>
    <w:rsid w:val="009101E2"/>
    <w:rsid w:val="0091191A"/>
    <w:rsid w:val="00915D73"/>
    <w:rsid w:val="00916077"/>
    <w:rsid w:val="009170A2"/>
    <w:rsid w:val="009208A6"/>
    <w:rsid w:val="00924514"/>
    <w:rsid w:val="00926782"/>
    <w:rsid w:val="00927316"/>
    <w:rsid w:val="0093133D"/>
    <w:rsid w:val="0093276D"/>
    <w:rsid w:val="00933D12"/>
    <w:rsid w:val="00936F88"/>
    <w:rsid w:val="00937065"/>
    <w:rsid w:val="00940285"/>
    <w:rsid w:val="009415B0"/>
    <w:rsid w:val="00947E7E"/>
    <w:rsid w:val="0095139A"/>
    <w:rsid w:val="009515DC"/>
    <w:rsid w:val="00953E16"/>
    <w:rsid w:val="009542AC"/>
    <w:rsid w:val="009571CF"/>
    <w:rsid w:val="00961BB2"/>
    <w:rsid w:val="00962108"/>
    <w:rsid w:val="009638D6"/>
    <w:rsid w:val="00964040"/>
    <w:rsid w:val="00970312"/>
    <w:rsid w:val="0097408E"/>
    <w:rsid w:val="00974BB2"/>
    <w:rsid w:val="00974FA7"/>
    <w:rsid w:val="009756E5"/>
    <w:rsid w:val="00977A8C"/>
    <w:rsid w:val="009813CF"/>
    <w:rsid w:val="00983910"/>
    <w:rsid w:val="009932AC"/>
    <w:rsid w:val="00994351"/>
    <w:rsid w:val="00996A8F"/>
    <w:rsid w:val="009A0FCB"/>
    <w:rsid w:val="009A1DBF"/>
    <w:rsid w:val="009A2D95"/>
    <w:rsid w:val="009A68E6"/>
    <w:rsid w:val="009A7598"/>
    <w:rsid w:val="009B1443"/>
    <w:rsid w:val="009B1DF8"/>
    <w:rsid w:val="009B2AF4"/>
    <w:rsid w:val="009B3567"/>
    <w:rsid w:val="009B3D20"/>
    <w:rsid w:val="009B5418"/>
    <w:rsid w:val="009B61B4"/>
    <w:rsid w:val="009C0727"/>
    <w:rsid w:val="009C220D"/>
    <w:rsid w:val="009C39B8"/>
    <w:rsid w:val="009C3C80"/>
    <w:rsid w:val="009C492F"/>
    <w:rsid w:val="009D1F74"/>
    <w:rsid w:val="009D2FF2"/>
    <w:rsid w:val="009D3226"/>
    <w:rsid w:val="009D3385"/>
    <w:rsid w:val="009D594A"/>
    <w:rsid w:val="009D793C"/>
    <w:rsid w:val="009E16A9"/>
    <w:rsid w:val="009E375F"/>
    <w:rsid w:val="009E39D4"/>
    <w:rsid w:val="009E433B"/>
    <w:rsid w:val="009E43BB"/>
    <w:rsid w:val="009E5401"/>
    <w:rsid w:val="009F38CE"/>
    <w:rsid w:val="00A02CDA"/>
    <w:rsid w:val="00A0758F"/>
    <w:rsid w:val="00A1570A"/>
    <w:rsid w:val="00A17866"/>
    <w:rsid w:val="00A211B4"/>
    <w:rsid w:val="00A223CF"/>
    <w:rsid w:val="00A30D2E"/>
    <w:rsid w:val="00A32985"/>
    <w:rsid w:val="00A33DDF"/>
    <w:rsid w:val="00A34547"/>
    <w:rsid w:val="00A376B7"/>
    <w:rsid w:val="00A4171E"/>
    <w:rsid w:val="00A41BF5"/>
    <w:rsid w:val="00A44778"/>
    <w:rsid w:val="00A464DC"/>
    <w:rsid w:val="00A469E7"/>
    <w:rsid w:val="00A50129"/>
    <w:rsid w:val="00A52CCD"/>
    <w:rsid w:val="00A604A4"/>
    <w:rsid w:val="00A61B7D"/>
    <w:rsid w:val="00A61E6F"/>
    <w:rsid w:val="00A6605B"/>
    <w:rsid w:val="00A66ADC"/>
    <w:rsid w:val="00A7147D"/>
    <w:rsid w:val="00A73CB3"/>
    <w:rsid w:val="00A74A01"/>
    <w:rsid w:val="00A761B0"/>
    <w:rsid w:val="00A81B15"/>
    <w:rsid w:val="00A837FF"/>
    <w:rsid w:val="00A84052"/>
    <w:rsid w:val="00A84DC8"/>
    <w:rsid w:val="00A84DD5"/>
    <w:rsid w:val="00A85DBC"/>
    <w:rsid w:val="00A871BC"/>
    <w:rsid w:val="00A87FEB"/>
    <w:rsid w:val="00A900C7"/>
    <w:rsid w:val="00A93F9F"/>
    <w:rsid w:val="00A9420E"/>
    <w:rsid w:val="00A95555"/>
    <w:rsid w:val="00A97648"/>
    <w:rsid w:val="00AA0EDA"/>
    <w:rsid w:val="00AA1C5C"/>
    <w:rsid w:val="00AA1CFD"/>
    <w:rsid w:val="00AA2239"/>
    <w:rsid w:val="00AA33D2"/>
    <w:rsid w:val="00AB0C57"/>
    <w:rsid w:val="00AB1195"/>
    <w:rsid w:val="00AB4182"/>
    <w:rsid w:val="00AB5B41"/>
    <w:rsid w:val="00AB5E87"/>
    <w:rsid w:val="00AC138E"/>
    <w:rsid w:val="00AC27DB"/>
    <w:rsid w:val="00AC5284"/>
    <w:rsid w:val="00AC698B"/>
    <w:rsid w:val="00AC6D6B"/>
    <w:rsid w:val="00AD32A1"/>
    <w:rsid w:val="00AD7736"/>
    <w:rsid w:val="00AE10CE"/>
    <w:rsid w:val="00AE70D4"/>
    <w:rsid w:val="00AE7868"/>
    <w:rsid w:val="00AF0407"/>
    <w:rsid w:val="00AF049B"/>
    <w:rsid w:val="00AF4D8B"/>
    <w:rsid w:val="00B067CA"/>
    <w:rsid w:val="00B12B26"/>
    <w:rsid w:val="00B15F53"/>
    <w:rsid w:val="00B163F8"/>
    <w:rsid w:val="00B17EC5"/>
    <w:rsid w:val="00B22D4F"/>
    <w:rsid w:val="00B2472D"/>
    <w:rsid w:val="00B24CA0"/>
    <w:rsid w:val="00B2549F"/>
    <w:rsid w:val="00B3183B"/>
    <w:rsid w:val="00B35EBA"/>
    <w:rsid w:val="00B37E5E"/>
    <w:rsid w:val="00B4108D"/>
    <w:rsid w:val="00B519DA"/>
    <w:rsid w:val="00B5532A"/>
    <w:rsid w:val="00B57265"/>
    <w:rsid w:val="00B633AE"/>
    <w:rsid w:val="00B65F75"/>
    <w:rsid w:val="00B665D2"/>
    <w:rsid w:val="00B6737C"/>
    <w:rsid w:val="00B70C89"/>
    <w:rsid w:val="00B7214D"/>
    <w:rsid w:val="00B73956"/>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3DD"/>
    <w:rsid w:val="00BB14F1"/>
    <w:rsid w:val="00BB1DE2"/>
    <w:rsid w:val="00BB223A"/>
    <w:rsid w:val="00BB572E"/>
    <w:rsid w:val="00BB74FD"/>
    <w:rsid w:val="00BC3653"/>
    <w:rsid w:val="00BC5982"/>
    <w:rsid w:val="00BC60BF"/>
    <w:rsid w:val="00BC6189"/>
    <w:rsid w:val="00BD28BF"/>
    <w:rsid w:val="00BD2D12"/>
    <w:rsid w:val="00BD6404"/>
    <w:rsid w:val="00BD67C0"/>
    <w:rsid w:val="00BE33AE"/>
    <w:rsid w:val="00BE7AFC"/>
    <w:rsid w:val="00BF046F"/>
    <w:rsid w:val="00BF2031"/>
    <w:rsid w:val="00BF5D0D"/>
    <w:rsid w:val="00C01D50"/>
    <w:rsid w:val="00C02201"/>
    <w:rsid w:val="00C03ADA"/>
    <w:rsid w:val="00C056DC"/>
    <w:rsid w:val="00C05AD6"/>
    <w:rsid w:val="00C0640F"/>
    <w:rsid w:val="00C115DC"/>
    <w:rsid w:val="00C1329B"/>
    <w:rsid w:val="00C1572F"/>
    <w:rsid w:val="00C24C05"/>
    <w:rsid w:val="00C24D2F"/>
    <w:rsid w:val="00C26222"/>
    <w:rsid w:val="00C31283"/>
    <w:rsid w:val="00C33C48"/>
    <w:rsid w:val="00C340E5"/>
    <w:rsid w:val="00C3460C"/>
    <w:rsid w:val="00C35AA7"/>
    <w:rsid w:val="00C404C3"/>
    <w:rsid w:val="00C40529"/>
    <w:rsid w:val="00C43BA1"/>
    <w:rsid w:val="00C43DAB"/>
    <w:rsid w:val="00C47F08"/>
    <w:rsid w:val="00C514A6"/>
    <w:rsid w:val="00C5739F"/>
    <w:rsid w:val="00C5797C"/>
    <w:rsid w:val="00C57CF0"/>
    <w:rsid w:val="00C6058B"/>
    <w:rsid w:val="00C624DD"/>
    <w:rsid w:val="00C63557"/>
    <w:rsid w:val="00C649BD"/>
    <w:rsid w:val="00C65891"/>
    <w:rsid w:val="00C66AC9"/>
    <w:rsid w:val="00C720BC"/>
    <w:rsid w:val="00C724D3"/>
    <w:rsid w:val="00C72951"/>
    <w:rsid w:val="00C73FC4"/>
    <w:rsid w:val="00C75533"/>
    <w:rsid w:val="00C77DD9"/>
    <w:rsid w:val="00C83BE6"/>
    <w:rsid w:val="00C849E5"/>
    <w:rsid w:val="00C85354"/>
    <w:rsid w:val="00C86ABA"/>
    <w:rsid w:val="00C943F3"/>
    <w:rsid w:val="00CA08C6"/>
    <w:rsid w:val="00CA0A77"/>
    <w:rsid w:val="00CA2729"/>
    <w:rsid w:val="00CA3057"/>
    <w:rsid w:val="00CA3A9E"/>
    <w:rsid w:val="00CA45F8"/>
    <w:rsid w:val="00CA7E9F"/>
    <w:rsid w:val="00CB0305"/>
    <w:rsid w:val="00CB33C7"/>
    <w:rsid w:val="00CB6DA7"/>
    <w:rsid w:val="00CB7586"/>
    <w:rsid w:val="00CB7E4C"/>
    <w:rsid w:val="00CC25B4"/>
    <w:rsid w:val="00CC5673"/>
    <w:rsid w:val="00CC5F88"/>
    <w:rsid w:val="00CC69C8"/>
    <w:rsid w:val="00CC77A2"/>
    <w:rsid w:val="00CD307E"/>
    <w:rsid w:val="00CD3382"/>
    <w:rsid w:val="00CD5517"/>
    <w:rsid w:val="00CD629F"/>
    <w:rsid w:val="00CD6A1B"/>
    <w:rsid w:val="00CE0A7F"/>
    <w:rsid w:val="00CE1718"/>
    <w:rsid w:val="00CE198D"/>
    <w:rsid w:val="00CE404F"/>
    <w:rsid w:val="00CF1008"/>
    <w:rsid w:val="00CF4156"/>
    <w:rsid w:val="00D0036C"/>
    <w:rsid w:val="00D0044B"/>
    <w:rsid w:val="00D03D00"/>
    <w:rsid w:val="00D05C30"/>
    <w:rsid w:val="00D10052"/>
    <w:rsid w:val="00D11359"/>
    <w:rsid w:val="00D228A9"/>
    <w:rsid w:val="00D27989"/>
    <w:rsid w:val="00D3188C"/>
    <w:rsid w:val="00D35F9B"/>
    <w:rsid w:val="00D36B69"/>
    <w:rsid w:val="00D408DD"/>
    <w:rsid w:val="00D45D72"/>
    <w:rsid w:val="00D520E4"/>
    <w:rsid w:val="00D53A38"/>
    <w:rsid w:val="00D575DD"/>
    <w:rsid w:val="00D57733"/>
    <w:rsid w:val="00D57DFA"/>
    <w:rsid w:val="00D65A68"/>
    <w:rsid w:val="00D67FCF"/>
    <w:rsid w:val="00D709CE"/>
    <w:rsid w:val="00D71F73"/>
    <w:rsid w:val="00D72F8E"/>
    <w:rsid w:val="00D74D03"/>
    <w:rsid w:val="00D80786"/>
    <w:rsid w:val="00D81CAB"/>
    <w:rsid w:val="00D8576F"/>
    <w:rsid w:val="00D8677F"/>
    <w:rsid w:val="00D94B5F"/>
    <w:rsid w:val="00D97F0C"/>
    <w:rsid w:val="00DA3A86"/>
    <w:rsid w:val="00DB256B"/>
    <w:rsid w:val="00DB711D"/>
    <w:rsid w:val="00DC0771"/>
    <w:rsid w:val="00DC2500"/>
    <w:rsid w:val="00DC4F72"/>
    <w:rsid w:val="00DC77DC"/>
    <w:rsid w:val="00DD0453"/>
    <w:rsid w:val="00DD0C2C"/>
    <w:rsid w:val="00DD1691"/>
    <w:rsid w:val="00DD19DE"/>
    <w:rsid w:val="00DD28BC"/>
    <w:rsid w:val="00DD4FE5"/>
    <w:rsid w:val="00DD50B9"/>
    <w:rsid w:val="00DE2E88"/>
    <w:rsid w:val="00DE2ED8"/>
    <w:rsid w:val="00DE31F0"/>
    <w:rsid w:val="00DE3D1C"/>
    <w:rsid w:val="00E01C41"/>
    <w:rsid w:val="00E0227D"/>
    <w:rsid w:val="00E0351A"/>
    <w:rsid w:val="00E04B84"/>
    <w:rsid w:val="00E05FF2"/>
    <w:rsid w:val="00E063B1"/>
    <w:rsid w:val="00E06466"/>
    <w:rsid w:val="00E06835"/>
    <w:rsid w:val="00E06FDA"/>
    <w:rsid w:val="00E115D7"/>
    <w:rsid w:val="00E139E5"/>
    <w:rsid w:val="00E160A5"/>
    <w:rsid w:val="00E1713D"/>
    <w:rsid w:val="00E20A43"/>
    <w:rsid w:val="00E23898"/>
    <w:rsid w:val="00E30D91"/>
    <w:rsid w:val="00E319F1"/>
    <w:rsid w:val="00E33CD2"/>
    <w:rsid w:val="00E354AE"/>
    <w:rsid w:val="00E36EBE"/>
    <w:rsid w:val="00E40C3E"/>
    <w:rsid w:val="00E40E90"/>
    <w:rsid w:val="00E41785"/>
    <w:rsid w:val="00E41A72"/>
    <w:rsid w:val="00E42636"/>
    <w:rsid w:val="00E439C8"/>
    <w:rsid w:val="00E45C7E"/>
    <w:rsid w:val="00E51CD7"/>
    <w:rsid w:val="00E531EB"/>
    <w:rsid w:val="00E54874"/>
    <w:rsid w:val="00E54B6F"/>
    <w:rsid w:val="00E55ACA"/>
    <w:rsid w:val="00E57B74"/>
    <w:rsid w:val="00E631BA"/>
    <w:rsid w:val="00E65BC6"/>
    <w:rsid w:val="00E661FF"/>
    <w:rsid w:val="00E66D9A"/>
    <w:rsid w:val="00E726EB"/>
    <w:rsid w:val="00E72CF1"/>
    <w:rsid w:val="00E77CA6"/>
    <w:rsid w:val="00E8016F"/>
    <w:rsid w:val="00E80B52"/>
    <w:rsid w:val="00E824C3"/>
    <w:rsid w:val="00E840B3"/>
    <w:rsid w:val="00E84D10"/>
    <w:rsid w:val="00E8629F"/>
    <w:rsid w:val="00E875AF"/>
    <w:rsid w:val="00E91008"/>
    <w:rsid w:val="00E93680"/>
    <w:rsid w:val="00E9374E"/>
    <w:rsid w:val="00E94F54"/>
    <w:rsid w:val="00E977E8"/>
    <w:rsid w:val="00E97AD5"/>
    <w:rsid w:val="00EA1111"/>
    <w:rsid w:val="00EA3B4F"/>
    <w:rsid w:val="00EA3C24"/>
    <w:rsid w:val="00EA4A37"/>
    <w:rsid w:val="00EA73DF"/>
    <w:rsid w:val="00EB0B28"/>
    <w:rsid w:val="00EB61AE"/>
    <w:rsid w:val="00EC29CE"/>
    <w:rsid w:val="00EC322D"/>
    <w:rsid w:val="00ED2496"/>
    <w:rsid w:val="00ED383A"/>
    <w:rsid w:val="00EE1080"/>
    <w:rsid w:val="00EE5661"/>
    <w:rsid w:val="00EF1EC5"/>
    <w:rsid w:val="00EF4C88"/>
    <w:rsid w:val="00EF4ECF"/>
    <w:rsid w:val="00EF55EB"/>
    <w:rsid w:val="00F00DCC"/>
    <w:rsid w:val="00F0156F"/>
    <w:rsid w:val="00F032BB"/>
    <w:rsid w:val="00F054C2"/>
    <w:rsid w:val="00F05AC8"/>
    <w:rsid w:val="00F060DD"/>
    <w:rsid w:val="00F06A37"/>
    <w:rsid w:val="00F07167"/>
    <w:rsid w:val="00F072D8"/>
    <w:rsid w:val="00F07CE0"/>
    <w:rsid w:val="00F115F5"/>
    <w:rsid w:val="00F13D05"/>
    <w:rsid w:val="00F1478B"/>
    <w:rsid w:val="00F1679D"/>
    <w:rsid w:val="00F1682C"/>
    <w:rsid w:val="00F20B91"/>
    <w:rsid w:val="00F21139"/>
    <w:rsid w:val="00F24B8B"/>
    <w:rsid w:val="00F30D2E"/>
    <w:rsid w:val="00F33D93"/>
    <w:rsid w:val="00F35516"/>
    <w:rsid w:val="00F35790"/>
    <w:rsid w:val="00F375C3"/>
    <w:rsid w:val="00F407F8"/>
    <w:rsid w:val="00F41326"/>
    <w:rsid w:val="00F4136D"/>
    <w:rsid w:val="00F4212E"/>
    <w:rsid w:val="00F42C20"/>
    <w:rsid w:val="00F43689"/>
    <w:rsid w:val="00F43E34"/>
    <w:rsid w:val="00F4697D"/>
    <w:rsid w:val="00F52AD4"/>
    <w:rsid w:val="00F53053"/>
    <w:rsid w:val="00F53FE2"/>
    <w:rsid w:val="00F569EA"/>
    <w:rsid w:val="00F575FF"/>
    <w:rsid w:val="00F618EF"/>
    <w:rsid w:val="00F65582"/>
    <w:rsid w:val="00F669B5"/>
    <w:rsid w:val="00F66E75"/>
    <w:rsid w:val="00F67DA5"/>
    <w:rsid w:val="00F77EB0"/>
    <w:rsid w:val="00F87CDD"/>
    <w:rsid w:val="00F9125A"/>
    <w:rsid w:val="00F9226C"/>
    <w:rsid w:val="00F933F0"/>
    <w:rsid w:val="00F937A3"/>
    <w:rsid w:val="00F94715"/>
    <w:rsid w:val="00F95098"/>
    <w:rsid w:val="00F96A3D"/>
    <w:rsid w:val="00FA33EA"/>
    <w:rsid w:val="00FA4718"/>
    <w:rsid w:val="00FA5848"/>
    <w:rsid w:val="00FA6899"/>
    <w:rsid w:val="00FA7F3D"/>
    <w:rsid w:val="00FB38D8"/>
    <w:rsid w:val="00FB3FE0"/>
    <w:rsid w:val="00FB59AF"/>
    <w:rsid w:val="00FC051F"/>
    <w:rsid w:val="00FC06FF"/>
    <w:rsid w:val="00FC45F4"/>
    <w:rsid w:val="00FC69B4"/>
    <w:rsid w:val="00FD0694"/>
    <w:rsid w:val="00FD0ED6"/>
    <w:rsid w:val="00FD25BE"/>
    <w:rsid w:val="00FD2E70"/>
    <w:rsid w:val="00FD2F1E"/>
    <w:rsid w:val="00FD34A0"/>
    <w:rsid w:val="00FD7AA7"/>
    <w:rsid w:val="00FE0167"/>
    <w:rsid w:val="00FE0175"/>
    <w:rsid w:val="00FF1FCB"/>
    <w:rsid w:val="00FF36D3"/>
    <w:rsid w:val="00FF4D18"/>
    <w:rsid w:val="00FF50E7"/>
    <w:rsid w:val="00FF52D4"/>
    <w:rsid w:val="00FF6AA4"/>
    <w:rsid w:val="00FF6B09"/>
    <w:rsid w:val="0C08C5A6"/>
    <w:rsid w:val="32B17F09"/>
    <w:rsid w:val="4C4B4806"/>
    <w:rsid w:val="57DDBBD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2F7E561-21CF-4C85-9DF1-0255284D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3B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8460BE"/>
  </w:style>
  <w:style w:type="paragraph" w:customStyle="1" w:styleId="paragraph">
    <w:name w:val="paragraph"/>
    <w:basedOn w:val="Normal"/>
    <w:rsid w:val="000C6E2C"/>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0C6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088266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215466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516834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5AIRPNAIUNRU-1328258698-29063</_dlc_DocId>
    <_dlc_DocIdUrl xmlns="71c5aaf6-e6ce-465b-b873-5148d2a4c105">
      <Url>https://nokia.sharepoint.com/sites/c5g/5gradio/_layouts/15/DocIdRedir.aspx?ID=5AIRPNAIUNRU-1328258698-29063</Url>
      <Description>5AIRPNAIUNRU-1328258698-29063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2E76D-AE08-4878-86BD-8BAB8B5BEBC0}">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FFCEA6DB-F95C-4023-8AC8-58F3C2685F0B}">
  <ds:schemaRefs>
    <ds:schemaRef ds:uri="Microsoft.SharePoint.Taxonomy.ContentTypeSync"/>
  </ds:schemaRefs>
</ds:datastoreItem>
</file>

<file path=customXml/itemProps3.xml><?xml version="1.0" encoding="utf-8"?>
<ds:datastoreItem xmlns:ds="http://schemas.openxmlformats.org/officeDocument/2006/customXml" ds:itemID="{571DC4C5-52FB-40B1-81D2-0539DCBE4F51}">
  <ds:schemaRefs>
    <ds:schemaRef ds:uri="http://schemas.microsoft.com/sharepoint/v3/contenttype/forms"/>
  </ds:schemaRefs>
</ds:datastoreItem>
</file>

<file path=customXml/itemProps4.xml><?xml version="1.0" encoding="utf-8"?>
<ds:datastoreItem xmlns:ds="http://schemas.openxmlformats.org/officeDocument/2006/customXml" ds:itemID="{AA5713A3-CBA7-4845-A7DA-5059BFEF2244}">
  <ds:schemaRefs>
    <ds:schemaRef ds:uri="http://schemas.microsoft.com/sharepoint/events"/>
  </ds:schemaRefs>
</ds:datastoreItem>
</file>

<file path=customXml/itemProps5.xml><?xml version="1.0" encoding="utf-8"?>
<ds:datastoreItem xmlns:ds="http://schemas.openxmlformats.org/officeDocument/2006/customXml" ds:itemID="{C4DFA862-C247-4BA7-8963-145FC3B9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245</Words>
  <Characters>1400</Characters>
  <Application>Microsoft Office Word</Application>
  <DocSecurity>0</DocSecurity>
  <Lines>11</Lines>
  <Paragraphs>3</Paragraphs>
  <ScaleCrop>false</ScaleCrop>
  <Company/>
  <LinksUpToDate>false</LinksUpToDate>
  <CharactersWithSpaces>1642</CharactersWithSpaces>
  <SharedDoc>false</SharedDoc>
  <HyperlinkBase/>
  <HLinks>
    <vt:vector size="102" baseType="variant">
      <vt:variant>
        <vt:i4>4980772</vt:i4>
      </vt:variant>
      <vt:variant>
        <vt:i4>114</vt:i4>
      </vt:variant>
      <vt:variant>
        <vt:i4>0</vt:i4>
      </vt:variant>
      <vt:variant>
        <vt:i4>5</vt:i4>
      </vt:variant>
      <vt:variant>
        <vt:lpwstr>https://www.3gpp.org/ftp/TSG_RAN/WG4_Radio/TSGR4_109/Docs/R4-2320544.zip</vt:lpwstr>
      </vt:variant>
      <vt:variant>
        <vt:lpwstr/>
      </vt:variant>
      <vt:variant>
        <vt:i4>4915236</vt:i4>
      </vt:variant>
      <vt:variant>
        <vt:i4>45</vt:i4>
      </vt:variant>
      <vt:variant>
        <vt:i4>0</vt:i4>
      </vt:variant>
      <vt:variant>
        <vt:i4>5</vt:i4>
      </vt:variant>
      <vt:variant>
        <vt:lpwstr>https://www.3gpp.org/ftp/TSG_RAN/WG4_Radio/TSGR4_109/Docs/R4-2320543.zip</vt:lpwstr>
      </vt:variant>
      <vt:variant>
        <vt:lpwstr/>
      </vt:variant>
      <vt:variant>
        <vt:i4>5111845</vt:i4>
      </vt:variant>
      <vt:variant>
        <vt:i4>42</vt:i4>
      </vt:variant>
      <vt:variant>
        <vt:i4>0</vt:i4>
      </vt:variant>
      <vt:variant>
        <vt:i4>5</vt:i4>
      </vt:variant>
      <vt:variant>
        <vt:lpwstr>https://www.3gpp.org/ftp/TSG_RAN/WG4_Radio/TSGR4_109/Docs/R4-2320457.zip</vt:lpwstr>
      </vt:variant>
      <vt:variant>
        <vt:lpwstr/>
      </vt:variant>
      <vt:variant>
        <vt:i4>4718629</vt:i4>
      </vt:variant>
      <vt:variant>
        <vt:i4>39</vt:i4>
      </vt:variant>
      <vt:variant>
        <vt:i4>0</vt:i4>
      </vt:variant>
      <vt:variant>
        <vt:i4>5</vt:i4>
      </vt:variant>
      <vt:variant>
        <vt:lpwstr>https://www.3gpp.org/ftp/TSG_RAN/WG4_Radio/TSGR4_109/Docs/R4-2320356.zip</vt:lpwstr>
      </vt:variant>
      <vt:variant>
        <vt:lpwstr/>
      </vt:variant>
      <vt:variant>
        <vt:i4>5177384</vt:i4>
      </vt:variant>
      <vt:variant>
        <vt:i4>36</vt:i4>
      </vt:variant>
      <vt:variant>
        <vt:i4>0</vt:i4>
      </vt:variant>
      <vt:variant>
        <vt:i4>5</vt:i4>
      </vt:variant>
      <vt:variant>
        <vt:lpwstr>https://www.3gpp.org/ftp/TSG_RAN/WG4_Radio/TSGR4_109/Docs/R4-2320082.zip</vt:lpwstr>
      </vt:variant>
      <vt:variant>
        <vt:lpwstr/>
      </vt:variant>
      <vt:variant>
        <vt:i4>4980776</vt:i4>
      </vt:variant>
      <vt:variant>
        <vt:i4>33</vt:i4>
      </vt:variant>
      <vt:variant>
        <vt:i4>0</vt:i4>
      </vt:variant>
      <vt:variant>
        <vt:i4>5</vt:i4>
      </vt:variant>
      <vt:variant>
        <vt:lpwstr>https://www.3gpp.org/ftp/TSG_RAN/WG4_Radio/TSGR4_109/Docs/R4-2320081.zip</vt:lpwstr>
      </vt:variant>
      <vt:variant>
        <vt:lpwstr/>
      </vt:variant>
      <vt:variant>
        <vt:i4>5177379</vt:i4>
      </vt:variant>
      <vt:variant>
        <vt:i4>30</vt:i4>
      </vt:variant>
      <vt:variant>
        <vt:i4>0</vt:i4>
      </vt:variant>
      <vt:variant>
        <vt:i4>5</vt:i4>
      </vt:variant>
      <vt:variant>
        <vt:lpwstr>https://www.3gpp.org/ftp/TSG_RAN/WG4_Radio/TSGR4_109/Docs/R4-2320032.zip</vt:lpwstr>
      </vt:variant>
      <vt:variant>
        <vt:lpwstr/>
      </vt:variant>
      <vt:variant>
        <vt:i4>4980771</vt:i4>
      </vt:variant>
      <vt:variant>
        <vt:i4>27</vt:i4>
      </vt:variant>
      <vt:variant>
        <vt:i4>0</vt:i4>
      </vt:variant>
      <vt:variant>
        <vt:i4>5</vt:i4>
      </vt:variant>
      <vt:variant>
        <vt:lpwstr>https://www.3gpp.org/ftp/TSG_RAN/WG4_Radio/TSGR4_109/Docs/R4-2320031.zip</vt:lpwstr>
      </vt:variant>
      <vt:variant>
        <vt:lpwstr/>
      </vt:variant>
      <vt:variant>
        <vt:i4>4390958</vt:i4>
      </vt:variant>
      <vt:variant>
        <vt:i4>24</vt:i4>
      </vt:variant>
      <vt:variant>
        <vt:i4>0</vt:i4>
      </vt:variant>
      <vt:variant>
        <vt:i4>5</vt:i4>
      </vt:variant>
      <vt:variant>
        <vt:lpwstr>https://www.3gpp.org/ftp/TSG_RAN/WG4_Radio/TSGR4_109/Docs/R4-2318964.zip</vt:lpwstr>
      </vt:variant>
      <vt:variant>
        <vt:lpwstr/>
      </vt:variant>
      <vt:variant>
        <vt:i4>4456494</vt:i4>
      </vt:variant>
      <vt:variant>
        <vt:i4>21</vt:i4>
      </vt:variant>
      <vt:variant>
        <vt:i4>0</vt:i4>
      </vt:variant>
      <vt:variant>
        <vt:i4>5</vt:i4>
      </vt:variant>
      <vt:variant>
        <vt:lpwstr>https://www.3gpp.org/ftp/TSG_RAN/WG4_Radio/TSGR4_109/Docs/R4-2318963.zip</vt:lpwstr>
      </vt:variant>
      <vt:variant>
        <vt:lpwstr/>
      </vt:variant>
      <vt:variant>
        <vt:i4>4522030</vt:i4>
      </vt:variant>
      <vt:variant>
        <vt:i4>18</vt:i4>
      </vt:variant>
      <vt:variant>
        <vt:i4>0</vt:i4>
      </vt:variant>
      <vt:variant>
        <vt:i4>5</vt:i4>
      </vt:variant>
      <vt:variant>
        <vt:lpwstr>https://www.3gpp.org/ftp/TSG_RAN/WG4_Radio/TSGR4_109/Docs/R4-2318962.zip</vt:lpwstr>
      </vt:variant>
      <vt:variant>
        <vt:lpwstr/>
      </vt:variant>
      <vt:variant>
        <vt:i4>4390952</vt:i4>
      </vt:variant>
      <vt:variant>
        <vt:i4>15</vt:i4>
      </vt:variant>
      <vt:variant>
        <vt:i4>0</vt:i4>
      </vt:variant>
      <vt:variant>
        <vt:i4>5</vt:i4>
      </vt:variant>
      <vt:variant>
        <vt:lpwstr>https://www.3gpp.org/ftp/TSG_RAN/WG4_Radio/TSGR4_109/Docs/R4-2318805.zip</vt:lpwstr>
      </vt:variant>
      <vt:variant>
        <vt:lpwstr/>
      </vt:variant>
      <vt:variant>
        <vt:i4>5046319</vt:i4>
      </vt:variant>
      <vt:variant>
        <vt:i4>12</vt:i4>
      </vt:variant>
      <vt:variant>
        <vt:i4>0</vt:i4>
      </vt:variant>
      <vt:variant>
        <vt:i4>5</vt:i4>
      </vt:variant>
      <vt:variant>
        <vt:lpwstr>https://www.3gpp.org/ftp/TSG_RAN/WG4_Radio/TSGR4_109/Docs/R4-2318774.zip</vt:lpwstr>
      </vt:variant>
      <vt:variant>
        <vt:lpwstr/>
      </vt:variant>
      <vt:variant>
        <vt:i4>4915247</vt:i4>
      </vt:variant>
      <vt:variant>
        <vt:i4>9</vt:i4>
      </vt:variant>
      <vt:variant>
        <vt:i4>0</vt:i4>
      </vt:variant>
      <vt:variant>
        <vt:i4>5</vt:i4>
      </vt:variant>
      <vt:variant>
        <vt:lpwstr>https://www.3gpp.org/ftp/TSG_RAN/WG4_Radio/TSGR4_109/Docs/R4-2318772.zip</vt:lpwstr>
      </vt:variant>
      <vt:variant>
        <vt:lpwstr/>
      </vt:variant>
      <vt:variant>
        <vt:i4>4718638</vt:i4>
      </vt:variant>
      <vt:variant>
        <vt:i4>6</vt:i4>
      </vt:variant>
      <vt:variant>
        <vt:i4>0</vt:i4>
      </vt:variant>
      <vt:variant>
        <vt:i4>5</vt:i4>
      </vt:variant>
      <vt:variant>
        <vt:lpwstr>https://www.3gpp.org/ftp/TSG_RAN/WG4_Radio/TSGR4_109/Docs/R4-2318761.zip</vt:lpwstr>
      </vt:variant>
      <vt:variant>
        <vt:lpwstr/>
      </vt:variant>
      <vt:variant>
        <vt:i4>4784174</vt:i4>
      </vt:variant>
      <vt:variant>
        <vt:i4>3</vt:i4>
      </vt:variant>
      <vt:variant>
        <vt:i4>0</vt:i4>
      </vt:variant>
      <vt:variant>
        <vt:i4>5</vt:i4>
      </vt:variant>
      <vt:variant>
        <vt:lpwstr>https://www.3gpp.org/ftp/TSG_RAN/WG4_Radio/TSGR4_109/Docs/R4-2318760.zip</vt:lpwstr>
      </vt:variant>
      <vt:variant>
        <vt:lpwstr/>
      </vt:variant>
      <vt:variant>
        <vt:i4>4980777</vt:i4>
      </vt:variant>
      <vt:variant>
        <vt:i4>0</vt:i4>
      </vt:variant>
      <vt:variant>
        <vt:i4>0</vt:i4>
      </vt:variant>
      <vt:variant>
        <vt:i4>5</vt:i4>
      </vt:variant>
      <vt:variant>
        <vt:lpwstr>https://www.3gpp.org/ftp/TSG_RAN/WG4_Radio/TSGR4_109/Docs/R4-2318715.zip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dc:creator>
  <cp:keywords/>
  <cp:lastModifiedBy>Draft v2</cp:lastModifiedBy>
  <cp:revision>4</cp:revision>
  <cp:lastPrinted>2019-04-26T05:09:00Z</cp:lastPrinted>
  <dcterms:created xsi:type="dcterms:W3CDTF">2024-02-05T21:12:00Z</dcterms:created>
  <dcterms:modified xsi:type="dcterms:W3CDTF">2024-02-07T18:56:00Z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c0eba0a6-40f1-40b1-8867-e3c96f3d4e35</vt:lpwstr>
  </property>
  <property fmtid="{D5CDD505-2E9C-101B-9397-08002B2CF9AE}" pid="18" name="MediaServiceImageTags">
    <vt:lpwstr/>
  </property>
</Properties>
</file>