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0B9BFC48"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w:t>
      </w:r>
      <w:r w:rsidR="00565C13">
        <w:rPr>
          <w:noProof w:val="0"/>
          <w:sz w:val="24"/>
          <w:szCs w:val="24"/>
        </w:rPr>
        <w:t>4</w:t>
      </w:r>
      <w:r>
        <w:tab/>
      </w:r>
      <w:r w:rsidRPr="259C95C1">
        <w:rPr>
          <w:noProof w:val="0"/>
          <w:sz w:val="24"/>
          <w:szCs w:val="24"/>
        </w:rPr>
        <w:t>R2-</w:t>
      </w:r>
      <w:r w:rsidR="00C46702" w:rsidRPr="259C95C1">
        <w:rPr>
          <w:noProof w:val="0"/>
          <w:sz w:val="24"/>
          <w:szCs w:val="24"/>
        </w:rPr>
        <w:t>2</w:t>
      </w:r>
      <w:r w:rsidR="00C46702">
        <w:rPr>
          <w:noProof w:val="0"/>
          <w:sz w:val="24"/>
          <w:szCs w:val="24"/>
        </w:rPr>
        <w:t>3</w:t>
      </w:r>
      <w:r w:rsidR="00AE6873">
        <w:rPr>
          <w:noProof w:val="0"/>
          <w:sz w:val="24"/>
          <w:szCs w:val="24"/>
        </w:rPr>
        <w:t>1</w:t>
      </w:r>
      <w:r w:rsidR="00C4618C">
        <w:rPr>
          <w:noProof w:val="0"/>
          <w:sz w:val="24"/>
          <w:szCs w:val="24"/>
        </w:rPr>
        <w:t>2864</w:t>
      </w:r>
    </w:p>
    <w:p w14:paraId="4B842E3B" w14:textId="2079D399" w:rsidR="00AA1181" w:rsidRPr="00904CC3" w:rsidRDefault="00565C13" w:rsidP="005F4A9A">
      <w:pPr>
        <w:pStyle w:val="Header"/>
        <w:tabs>
          <w:tab w:val="right" w:pos="9639"/>
        </w:tabs>
        <w:jc w:val="both"/>
        <w:rPr>
          <w:rFonts w:eastAsia="SimSun"/>
          <w:bCs/>
          <w:sz w:val="24"/>
          <w:szCs w:val="24"/>
          <w:lang w:eastAsia="zh-CN"/>
        </w:rPr>
      </w:pPr>
      <w:r>
        <w:rPr>
          <w:rFonts w:eastAsia="SimSun"/>
          <w:bCs/>
          <w:sz w:val="24"/>
          <w:szCs w:val="24"/>
          <w:lang w:eastAsia="zh-CN"/>
        </w:rPr>
        <w:t>Chicago,USA</w:t>
      </w:r>
      <w:r w:rsidR="00E56E29" w:rsidRPr="00A36F5F">
        <w:rPr>
          <w:rFonts w:eastAsia="SimSun"/>
          <w:bCs/>
          <w:sz w:val="24"/>
          <w:szCs w:val="24"/>
          <w:lang w:eastAsia="zh-CN"/>
        </w:rPr>
        <w:t xml:space="preserve">, </w:t>
      </w:r>
      <w:r>
        <w:rPr>
          <w:rFonts w:eastAsia="SimSun"/>
          <w:bCs/>
          <w:sz w:val="24"/>
          <w:szCs w:val="24"/>
          <w:lang w:eastAsia="zh-CN"/>
        </w:rPr>
        <w:t xml:space="preserve"> November 13-17</w:t>
      </w:r>
      <w:r w:rsidR="00E56E29" w:rsidRPr="005C7CD5">
        <w:rPr>
          <w:rFonts w:eastAsia="SimSun"/>
          <w:bCs/>
          <w:sz w:val="24"/>
          <w:szCs w:val="24"/>
          <w:lang w:eastAsia="zh-CN"/>
        </w:rPr>
        <w:t xml:space="preserve"> 202</w:t>
      </w:r>
      <w:r w:rsidR="002D7CD7">
        <w:rPr>
          <w:rFonts w:eastAsia="SimSun"/>
          <w:bCs/>
          <w:sz w:val="24"/>
          <w:szCs w:val="24"/>
          <w:lang w:eastAsia="zh-CN"/>
        </w:rPr>
        <w:t>3</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78F59C6B"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B65C8">
        <w:rPr>
          <w:rFonts w:cs="Arial"/>
          <w:b/>
          <w:bCs/>
          <w:sz w:val="24"/>
          <w:szCs w:val="24"/>
          <w:lang w:eastAsia="ja-JP"/>
        </w:rPr>
        <w:t>7</w:t>
      </w:r>
      <w:r w:rsidR="002F4C92">
        <w:rPr>
          <w:rFonts w:cs="Arial"/>
          <w:b/>
          <w:bCs/>
          <w:sz w:val="24"/>
          <w:szCs w:val="24"/>
          <w:lang w:eastAsia="ja-JP"/>
        </w:rPr>
        <w:t>.</w:t>
      </w:r>
      <w:r w:rsidR="003D1FF4">
        <w:rPr>
          <w:rFonts w:cs="Arial"/>
          <w:b/>
          <w:bCs/>
          <w:sz w:val="24"/>
          <w:szCs w:val="24"/>
          <w:lang w:eastAsia="ja-JP"/>
        </w:rPr>
        <w:t>17</w:t>
      </w:r>
      <w:r w:rsidR="002F4C92">
        <w:rPr>
          <w:rFonts w:cs="Arial"/>
          <w:b/>
          <w:bCs/>
          <w:sz w:val="24"/>
          <w:szCs w:val="24"/>
          <w:lang w:eastAsia="ja-JP"/>
        </w:rPr>
        <w:t>.</w:t>
      </w:r>
      <w:r w:rsidR="00C4618C">
        <w:rPr>
          <w:rFonts w:cs="Arial"/>
          <w:b/>
          <w:bCs/>
          <w:sz w:val="24"/>
          <w:szCs w:val="24"/>
          <w:lang w:eastAsia="ja-JP"/>
        </w:rPr>
        <w:t>3</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4105981B"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565C13">
        <w:rPr>
          <w:rFonts w:ascii="Arial" w:hAnsi="Arial" w:cs="Arial"/>
          <w:b/>
          <w:bCs/>
          <w:sz w:val="24"/>
        </w:rPr>
        <w:t>Remaining issues on Gap collision handling and Rel-18 MUSIM UE capabilities</w:t>
      </w:r>
      <w:r w:rsidR="00C06CE4">
        <w:rPr>
          <w:rFonts w:ascii="Arial" w:hAnsi="Arial" w:cs="Arial"/>
          <w:b/>
          <w:bCs/>
          <w:sz w:val="24"/>
        </w:rPr>
        <w:t xml:space="preserve"> </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2F4C92" w:rsidRPr="008C2308">
        <w:rPr>
          <w:rFonts w:ascii="Arial" w:hAnsi="Arial" w:cs="Arial"/>
          <w:b/>
          <w:bCs/>
          <w:sz w:val="24"/>
        </w:rPr>
        <w:t xml:space="preserve">NR_DualTxRx_MUSIM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5F4A9A">
      <w:pPr>
        <w:pStyle w:val="Heading1"/>
        <w:jc w:val="both"/>
      </w:pPr>
      <w:r w:rsidRPr="006E13D1">
        <w:t>1</w:t>
      </w:r>
      <w:r w:rsidRPr="006E13D1">
        <w:tab/>
      </w:r>
      <w:r>
        <w:t>Introduction</w:t>
      </w:r>
    </w:p>
    <w:p w14:paraId="674C55E5" w14:textId="3FB875C4" w:rsidR="00D00B44" w:rsidRPr="002C39D1" w:rsidRDefault="00437DD7" w:rsidP="00437DD7">
      <w:pPr>
        <w:overflowPunct w:val="0"/>
        <w:autoSpaceDE w:val="0"/>
        <w:autoSpaceDN w:val="0"/>
        <w:adjustRightInd w:val="0"/>
        <w:jc w:val="both"/>
        <w:textAlignment w:val="baseline"/>
      </w:pPr>
      <w:r w:rsidRPr="00437DD7">
        <w:rPr>
          <w:bCs/>
          <w:szCs w:val="18"/>
        </w:rPr>
        <w:t>In this discussion paper we discuss the remaining open issues related to MUSIM Gap collision handling and UE capability options for Rel-18 temporary capability restriction feature.</w:t>
      </w:r>
      <w:r w:rsidR="00DE2970">
        <w:rPr>
          <w:bCs/>
          <w:szCs w:val="18"/>
        </w:rPr>
        <w:t xml:space="preserve"> We also discuss the interworking of Rel-17 UAI and Rel-18 UAI handling related issues.</w:t>
      </w:r>
    </w:p>
    <w:p w14:paraId="7D484B6E" w14:textId="7D8B3DA9" w:rsidR="009339CB" w:rsidRDefault="009339CB" w:rsidP="004647D7">
      <w:pPr>
        <w:pStyle w:val="Heading1"/>
        <w:jc w:val="both"/>
      </w:pPr>
      <w:r w:rsidRPr="006E13D1">
        <w:t>2</w:t>
      </w:r>
      <w:r w:rsidRPr="006E13D1">
        <w:tab/>
      </w:r>
      <w:r w:rsidR="002F4C92">
        <w:t>Discussion</w:t>
      </w:r>
    </w:p>
    <w:p w14:paraId="40365058" w14:textId="1DA61AD9" w:rsidR="00AA1167" w:rsidRDefault="00437DD7" w:rsidP="00B444E9">
      <w:pPr>
        <w:spacing w:line="259" w:lineRule="auto"/>
        <w:jc w:val="both"/>
        <w:rPr>
          <w:b/>
          <w:bCs/>
          <w:u w:val="single"/>
        </w:rPr>
      </w:pPr>
      <w:r w:rsidRPr="00437DD7">
        <w:rPr>
          <w:b/>
          <w:bCs/>
          <w:u w:val="single"/>
        </w:rPr>
        <w:t>MUSIM Gap Collision handling with NW-A gaps</w:t>
      </w:r>
    </w:p>
    <w:p w14:paraId="0312E09A" w14:textId="1EC6A8A9" w:rsidR="00437DD7" w:rsidRPr="00437DD7" w:rsidRDefault="00437DD7" w:rsidP="00B444E9">
      <w:pPr>
        <w:spacing w:line="259" w:lineRule="auto"/>
        <w:jc w:val="both"/>
      </w:pPr>
      <w:r>
        <w:t>In RAN2-123bis following agreements are made related to gap collision handling.</w:t>
      </w:r>
    </w:p>
    <w:p w14:paraId="5F0A87F1" w14:textId="5BA797C0" w:rsidR="00437DD7" w:rsidRPr="00355214" w:rsidRDefault="00DE6B7C" w:rsidP="00437DD7">
      <w:pPr>
        <w:pStyle w:val="Agreement"/>
        <w:tabs>
          <w:tab w:val="clear" w:pos="1780"/>
          <w:tab w:val="num" w:pos="1619"/>
        </w:tabs>
        <w:ind w:left="1619"/>
        <w:rPr>
          <w:lang w:eastAsia="zh-CN"/>
        </w:rPr>
      </w:pPr>
      <w:r>
        <w:rPr>
          <w:bCs/>
        </w:rPr>
        <w:t>.</w:t>
      </w:r>
      <w:r w:rsidR="00437DD7" w:rsidRPr="00437DD7">
        <w:rPr>
          <w:lang w:eastAsia="zh-CN"/>
        </w:rPr>
        <w:t xml:space="preserve"> </w:t>
      </w:r>
      <w:r w:rsidR="00437DD7" w:rsidRPr="00355214">
        <w:rPr>
          <w:lang w:eastAsia="zh-CN"/>
        </w:rPr>
        <w:t>RAN2 confirms that no need to request gap priority or configure gap priority for aperiodic gap. Below editor note from running CR could be removed.</w:t>
      </w:r>
    </w:p>
    <w:p w14:paraId="320E034A" w14:textId="77777777" w:rsidR="00437DD7" w:rsidRPr="00355214" w:rsidRDefault="00437DD7" w:rsidP="00437DD7">
      <w:pPr>
        <w:pStyle w:val="Agreement"/>
        <w:numPr>
          <w:ilvl w:val="0"/>
          <w:numId w:val="0"/>
        </w:numPr>
        <w:ind w:left="2160"/>
        <w:rPr>
          <w:lang w:eastAsia="zh-CN"/>
        </w:rPr>
      </w:pPr>
      <w:r>
        <w:rPr>
          <w:lang w:eastAsia="zh-CN"/>
        </w:rPr>
        <w:t>•</w:t>
      </w:r>
      <w:r w:rsidRPr="00355214">
        <w:rPr>
          <w:lang w:eastAsia="zh-CN"/>
        </w:rPr>
        <w:t xml:space="preserve">Editor’s Note: FFS musim-GapPriorityToAddModList-r18 is for </w:t>
      </w:r>
      <w:proofErr w:type="spellStart"/>
      <w:r w:rsidRPr="00355214">
        <w:rPr>
          <w:lang w:eastAsia="zh-CN"/>
        </w:rPr>
        <w:t>aperodic</w:t>
      </w:r>
      <w:proofErr w:type="spellEnd"/>
      <w:r w:rsidRPr="00355214">
        <w:rPr>
          <w:lang w:eastAsia="zh-CN"/>
        </w:rPr>
        <w:t xml:space="preserve"> MUSIM gap.</w:t>
      </w:r>
    </w:p>
    <w:p w14:paraId="5EA10672" w14:textId="77777777" w:rsidR="00437DD7" w:rsidRPr="0085646F" w:rsidRDefault="00437DD7" w:rsidP="00437DD7">
      <w:pPr>
        <w:pStyle w:val="Agreement"/>
        <w:tabs>
          <w:tab w:val="clear" w:pos="1780"/>
          <w:tab w:val="num" w:pos="1619"/>
        </w:tabs>
        <w:ind w:left="1619"/>
        <w:rPr>
          <w:lang w:eastAsia="zh-CN"/>
        </w:rPr>
      </w:pPr>
      <w:r w:rsidRPr="0085646F">
        <w:rPr>
          <w:lang w:eastAsia="zh-CN"/>
        </w:rPr>
        <w:t>Introduce single bit indication in MUSIM assistance information to indicate the UE preference of “keep” option.</w:t>
      </w:r>
    </w:p>
    <w:p w14:paraId="62813813" w14:textId="77777777" w:rsidR="00437DD7" w:rsidRPr="00355214" w:rsidRDefault="00437DD7" w:rsidP="00437DD7">
      <w:pPr>
        <w:pStyle w:val="Agreement"/>
        <w:tabs>
          <w:tab w:val="clear" w:pos="1780"/>
          <w:tab w:val="num" w:pos="1619"/>
        </w:tabs>
        <w:ind w:left="1619"/>
        <w:rPr>
          <w:lang w:eastAsia="zh-CN"/>
        </w:rPr>
      </w:pPr>
      <w:r w:rsidRPr="00355214">
        <w:rPr>
          <w:lang w:eastAsia="zh-CN"/>
        </w:rPr>
        <w:t>Reuse existing control flag (</w:t>
      </w:r>
      <w:proofErr w:type="gramStart"/>
      <w:r w:rsidRPr="00355214">
        <w:rPr>
          <w:lang w:eastAsia="zh-CN"/>
        </w:rPr>
        <w:t>i.e.</w:t>
      </w:r>
      <w:proofErr w:type="gramEnd"/>
      <w:r w:rsidRPr="00355214">
        <w:rPr>
          <w:lang w:eastAsia="zh-CN"/>
        </w:rPr>
        <w:t xml:space="preserve"> musim-GapPriorityAssistanceConfig-r18 in running CR) to indicate whether the UE could include “keep” option for MUSIM gap.</w:t>
      </w:r>
    </w:p>
    <w:p w14:paraId="125129FD" w14:textId="77777777" w:rsidR="00437DD7" w:rsidRDefault="00437DD7" w:rsidP="00437DD7">
      <w:pPr>
        <w:pStyle w:val="Agreement"/>
        <w:tabs>
          <w:tab w:val="clear" w:pos="1780"/>
          <w:tab w:val="num" w:pos="1619"/>
        </w:tabs>
        <w:ind w:left="1619"/>
        <w:rPr>
          <w:rFonts w:eastAsia="SimSun"/>
          <w:lang w:eastAsia="zh-CN"/>
        </w:rPr>
      </w:pPr>
      <w:r w:rsidRPr="00355214">
        <w:rPr>
          <w:lang w:eastAsia="zh-CN"/>
        </w:rPr>
        <w:t>The prohibit timer configuration for R17 MUSIM gap preference (</w:t>
      </w:r>
      <w:proofErr w:type="gramStart"/>
      <w:r w:rsidRPr="00355214">
        <w:rPr>
          <w:lang w:eastAsia="zh-CN"/>
        </w:rPr>
        <w:t>i.e.</w:t>
      </w:r>
      <w:proofErr w:type="gramEnd"/>
      <w:r w:rsidRPr="00355214">
        <w:rPr>
          <w:lang w:eastAsia="zh-CN"/>
        </w:rPr>
        <w:t xml:space="preserve"> </w:t>
      </w:r>
      <w:proofErr w:type="spellStart"/>
      <w:r w:rsidRPr="00355214">
        <w:rPr>
          <w:lang w:eastAsia="zh-CN"/>
        </w:rPr>
        <w:t>musim-GapProhibitTimer</w:t>
      </w:r>
      <w:proofErr w:type="spellEnd"/>
      <w:r w:rsidRPr="00355214">
        <w:rPr>
          <w:lang w:eastAsia="zh-CN"/>
        </w:rPr>
        <w:t>) is also apply to R18 MUSIM gap priority preference.</w:t>
      </w:r>
    </w:p>
    <w:p w14:paraId="443B65D5" w14:textId="4EC496C4" w:rsidR="00DE6B7C" w:rsidRPr="00CA497B" w:rsidRDefault="00437DD7" w:rsidP="00437DD7">
      <w:pPr>
        <w:pStyle w:val="Agreement"/>
        <w:tabs>
          <w:tab w:val="clear" w:pos="1780"/>
          <w:tab w:val="num" w:pos="1619"/>
        </w:tabs>
        <w:ind w:left="1619"/>
        <w:rPr>
          <w:lang w:eastAsia="zh-CN"/>
        </w:rPr>
      </w:pPr>
      <w:r>
        <w:rPr>
          <w:rFonts w:hint="eastAsia"/>
          <w:lang w:eastAsia="zh-CN"/>
        </w:rPr>
        <w:t>FFS if any other configuration</w:t>
      </w:r>
      <w:r w:rsidRPr="00437DD7">
        <w:rPr>
          <w:rFonts w:hint="eastAsia"/>
          <w:lang w:eastAsia="zh-CN"/>
        </w:rPr>
        <w:t xml:space="preserve"> or related </w:t>
      </w:r>
      <w:r w:rsidRPr="00437DD7">
        <w:rPr>
          <w:lang w:eastAsia="zh-CN"/>
        </w:rPr>
        <w:t>behaviour</w:t>
      </w:r>
      <w:r>
        <w:rPr>
          <w:rFonts w:hint="eastAsia"/>
          <w:lang w:eastAsia="zh-CN"/>
        </w:rPr>
        <w:t xml:space="preserve"> is needed.</w:t>
      </w:r>
    </w:p>
    <w:p w14:paraId="50F8C61D" w14:textId="77777777" w:rsidR="000D3938" w:rsidRDefault="000D3938" w:rsidP="000D3938">
      <w:pPr>
        <w:spacing w:line="259" w:lineRule="auto"/>
        <w:jc w:val="both"/>
        <w:rPr>
          <w:rStyle w:val="Heading3Char"/>
          <w:rFonts w:ascii="Times New Roman" w:hAnsi="Times New Roman"/>
          <w:sz w:val="20"/>
        </w:rPr>
      </w:pPr>
    </w:p>
    <w:p w14:paraId="1B7015FC" w14:textId="52A175D8" w:rsidR="00437DD7" w:rsidRDefault="00437DD7" w:rsidP="000D3938">
      <w:pPr>
        <w:spacing w:line="259" w:lineRule="auto"/>
        <w:jc w:val="both"/>
        <w:rPr>
          <w:rStyle w:val="Heading3Char"/>
          <w:rFonts w:ascii="Times New Roman" w:hAnsi="Times New Roman"/>
          <w:sz w:val="20"/>
        </w:rPr>
      </w:pPr>
      <w:r>
        <w:rPr>
          <w:rStyle w:val="Heading3Char"/>
          <w:rFonts w:ascii="Times New Roman" w:hAnsi="Times New Roman"/>
          <w:sz w:val="20"/>
        </w:rPr>
        <w:t xml:space="preserve">When UE indicates its preference to keep the MUSIM gap during collision handling, the NW may decide on keeping the remaining gap if it does not intend to schedule the UE using the remaining part of the gap. In case if the NW decides not to dynamically change the scheduling based on the gap collision it can allow the UE to keep the gap. </w:t>
      </w:r>
      <w:proofErr w:type="gramStart"/>
      <w:r>
        <w:rPr>
          <w:rStyle w:val="Heading3Char"/>
          <w:rFonts w:ascii="Times New Roman" w:hAnsi="Times New Roman"/>
          <w:sz w:val="20"/>
        </w:rPr>
        <w:t>So</w:t>
      </w:r>
      <w:proofErr w:type="gramEnd"/>
      <w:r>
        <w:rPr>
          <w:rStyle w:val="Heading3Char"/>
          <w:rFonts w:ascii="Times New Roman" w:hAnsi="Times New Roman"/>
          <w:sz w:val="20"/>
        </w:rPr>
        <w:t xml:space="preserve"> we propose to introduce NW control to enable the keep option or not. This is also </w:t>
      </w:r>
      <w:proofErr w:type="spellStart"/>
      <w:r>
        <w:rPr>
          <w:rStyle w:val="Heading3Char"/>
          <w:rFonts w:ascii="Times New Roman" w:hAnsi="Times New Roman"/>
          <w:sz w:val="20"/>
        </w:rPr>
        <w:t>inline</w:t>
      </w:r>
      <w:proofErr w:type="spellEnd"/>
      <w:r>
        <w:rPr>
          <w:rStyle w:val="Heading3Char"/>
          <w:rFonts w:ascii="Times New Roman" w:hAnsi="Times New Roman"/>
          <w:sz w:val="20"/>
        </w:rPr>
        <w:t xml:space="preserve"> with RAN4 preference.</w:t>
      </w:r>
    </w:p>
    <w:p w14:paraId="10A8559D" w14:textId="78030B0C" w:rsidR="00437DD7" w:rsidRDefault="00437DD7" w:rsidP="000D3938">
      <w:pPr>
        <w:spacing w:line="259" w:lineRule="auto"/>
        <w:jc w:val="both"/>
        <w:rPr>
          <w:rStyle w:val="Heading3Char"/>
          <w:rFonts w:ascii="Times New Roman" w:hAnsi="Times New Roman"/>
          <w:b/>
          <w:bCs/>
          <w:sz w:val="20"/>
        </w:rPr>
      </w:pPr>
      <w:bookmarkStart w:id="0" w:name="_Hlk149896531"/>
      <w:r w:rsidRPr="00437DD7">
        <w:rPr>
          <w:rStyle w:val="Heading3Char"/>
          <w:rFonts w:ascii="Times New Roman" w:hAnsi="Times New Roman"/>
          <w:b/>
          <w:bCs/>
          <w:sz w:val="20"/>
        </w:rPr>
        <w:t xml:space="preserve">Proposal 1: NW configuration to grant the keep option is introduced for MUSIM Gaps. </w:t>
      </w:r>
      <w:bookmarkEnd w:id="0"/>
    </w:p>
    <w:p w14:paraId="691336D0" w14:textId="15BB08B5" w:rsidR="00437DD7" w:rsidRDefault="00437DD7" w:rsidP="000D3938">
      <w:pPr>
        <w:spacing w:line="259" w:lineRule="auto"/>
        <w:jc w:val="both"/>
        <w:rPr>
          <w:rStyle w:val="Heading3Char"/>
          <w:rFonts w:ascii="Times New Roman" w:hAnsi="Times New Roman"/>
          <w:sz w:val="20"/>
        </w:rPr>
      </w:pPr>
      <w:r>
        <w:rPr>
          <w:rStyle w:val="Heading3Char"/>
          <w:rFonts w:ascii="Times New Roman" w:hAnsi="Times New Roman"/>
          <w:sz w:val="20"/>
        </w:rPr>
        <w:t xml:space="preserve">Based on NW configuration, there can be collision between MUSIM gaps with more than one other NW-A configured gaps. In such cases whether </w:t>
      </w:r>
      <w:r w:rsidR="000C32D9">
        <w:rPr>
          <w:rStyle w:val="Heading3Char"/>
          <w:rFonts w:ascii="Times New Roman" w:hAnsi="Times New Roman"/>
          <w:sz w:val="20"/>
        </w:rPr>
        <w:t xml:space="preserve">the UE need to always keep the MUSIM gaps irrespective of priority of other gap types or whether UE should drop MUSIM gaps and maintain other gaps which also partially overlap with high priority gaps. For this case we propose that NW configures group priority for MUSIM gaps that can be used to determine whether MUSIM gaps to be maintained or not.  For this scenario NW should be able to configure the UE to keep or drop the MUSIM Gaps based on priority. </w:t>
      </w:r>
    </w:p>
    <w:p w14:paraId="0D263868" w14:textId="03CF9528" w:rsidR="000C32D9" w:rsidRDefault="000C32D9" w:rsidP="000C32D9">
      <w:pPr>
        <w:spacing w:line="259" w:lineRule="auto"/>
        <w:jc w:val="both"/>
        <w:rPr>
          <w:rStyle w:val="Heading3Char"/>
          <w:rFonts w:ascii="Times New Roman" w:hAnsi="Times New Roman"/>
          <w:b/>
          <w:bCs/>
          <w:sz w:val="20"/>
        </w:rPr>
      </w:pPr>
      <w:bookmarkStart w:id="1" w:name="_Hlk149896541"/>
      <w:r w:rsidRPr="00437DD7">
        <w:rPr>
          <w:rStyle w:val="Heading3Char"/>
          <w:rFonts w:ascii="Times New Roman" w:hAnsi="Times New Roman"/>
          <w:b/>
          <w:bCs/>
          <w:sz w:val="20"/>
        </w:rPr>
        <w:t xml:space="preserve">Proposal </w:t>
      </w:r>
      <w:r>
        <w:rPr>
          <w:rStyle w:val="Heading3Char"/>
          <w:rFonts w:ascii="Times New Roman" w:hAnsi="Times New Roman"/>
          <w:b/>
          <w:bCs/>
          <w:sz w:val="20"/>
        </w:rPr>
        <w:t>2</w:t>
      </w:r>
      <w:r w:rsidRPr="00437DD7">
        <w:rPr>
          <w:rStyle w:val="Heading3Char"/>
          <w:rFonts w:ascii="Times New Roman" w:hAnsi="Times New Roman"/>
          <w:b/>
          <w:bCs/>
          <w:sz w:val="20"/>
        </w:rPr>
        <w:t xml:space="preserve">: </w:t>
      </w:r>
      <w:r>
        <w:rPr>
          <w:rStyle w:val="Heading3Char"/>
          <w:rFonts w:ascii="Times New Roman" w:hAnsi="Times New Roman"/>
          <w:b/>
          <w:bCs/>
          <w:sz w:val="20"/>
        </w:rPr>
        <w:t>RAN2 to consider Group-Priority based Keep configuration from NW to handle the Gap collision across multiple gap priorities.</w:t>
      </w:r>
      <w:bookmarkEnd w:id="1"/>
    </w:p>
    <w:p w14:paraId="1570B5BC" w14:textId="77777777" w:rsidR="000C32D9" w:rsidRDefault="000C32D9" w:rsidP="000C32D9">
      <w:pPr>
        <w:spacing w:line="259" w:lineRule="auto"/>
        <w:jc w:val="both"/>
        <w:rPr>
          <w:rStyle w:val="Heading3Char"/>
          <w:rFonts w:ascii="Times New Roman" w:hAnsi="Times New Roman"/>
          <w:b/>
          <w:bCs/>
          <w:sz w:val="20"/>
        </w:rPr>
      </w:pPr>
    </w:p>
    <w:p w14:paraId="21D7AB1C" w14:textId="77777777" w:rsidR="000C32D9" w:rsidRDefault="000C32D9" w:rsidP="000C32D9">
      <w:pPr>
        <w:spacing w:line="259" w:lineRule="auto"/>
        <w:jc w:val="both"/>
        <w:rPr>
          <w:rStyle w:val="Heading3Char"/>
          <w:rFonts w:ascii="Times New Roman" w:hAnsi="Times New Roman"/>
          <w:b/>
          <w:bCs/>
          <w:sz w:val="20"/>
        </w:rPr>
      </w:pPr>
    </w:p>
    <w:p w14:paraId="1210A4D0" w14:textId="5DFB0872" w:rsidR="00DE2970" w:rsidRPr="00DE2970" w:rsidRDefault="00DE2970" w:rsidP="000C32D9">
      <w:pPr>
        <w:spacing w:line="259" w:lineRule="auto"/>
        <w:jc w:val="both"/>
        <w:rPr>
          <w:rStyle w:val="Heading3Char"/>
          <w:rFonts w:ascii="Times New Roman" w:hAnsi="Times New Roman"/>
          <w:sz w:val="20"/>
        </w:rPr>
      </w:pPr>
      <w:bookmarkStart w:id="2" w:name="_Hlk149896565"/>
      <w:r>
        <w:rPr>
          <w:rStyle w:val="Heading3Char"/>
          <w:rFonts w:ascii="Times New Roman" w:hAnsi="Times New Roman"/>
          <w:b/>
          <w:bCs/>
          <w:sz w:val="20"/>
        </w:rPr>
        <w:t xml:space="preserve"> </w:t>
      </w:r>
      <w:bookmarkEnd w:id="2"/>
    </w:p>
    <w:p w14:paraId="10B0536C" w14:textId="5812779F" w:rsidR="00DE2970" w:rsidRPr="00DE2970" w:rsidRDefault="00DE2970" w:rsidP="000D3938">
      <w:pPr>
        <w:spacing w:line="259" w:lineRule="auto"/>
        <w:jc w:val="both"/>
        <w:rPr>
          <w:rStyle w:val="Heading3Char"/>
          <w:rFonts w:ascii="Times New Roman" w:hAnsi="Times New Roman"/>
          <w:sz w:val="20"/>
        </w:rPr>
      </w:pPr>
      <w:r>
        <w:rPr>
          <w:rStyle w:val="Heading3Char"/>
          <w:rFonts w:ascii="Times New Roman" w:hAnsi="Times New Roman"/>
          <w:b/>
          <w:bCs/>
          <w:sz w:val="20"/>
          <w:u w:val="single"/>
        </w:rPr>
        <w:t xml:space="preserve">Interworking of </w:t>
      </w:r>
      <w:r w:rsidRPr="000C32D9">
        <w:rPr>
          <w:rStyle w:val="Heading3Char"/>
          <w:rFonts w:ascii="Times New Roman" w:hAnsi="Times New Roman"/>
          <w:b/>
          <w:bCs/>
          <w:sz w:val="20"/>
          <w:u w:val="single"/>
        </w:rPr>
        <w:t xml:space="preserve">Rel-18 </w:t>
      </w:r>
      <w:r>
        <w:rPr>
          <w:rStyle w:val="Heading3Char"/>
          <w:rFonts w:ascii="Times New Roman" w:hAnsi="Times New Roman"/>
          <w:b/>
          <w:bCs/>
          <w:sz w:val="20"/>
          <w:u w:val="single"/>
        </w:rPr>
        <w:t xml:space="preserve">MUSIM UAI and Rel-17 MUSIM UAI </w:t>
      </w:r>
    </w:p>
    <w:p w14:paraId="7F54948E" w14:textId="59639E36" w:rsidR="007333A1" w:rsidRDefault="00DE2970" w:rsidP="000D3938">
      <w:pPr>
        <w:spacing w:line="259" w:lineRule="auto"/>
        <w:jc w:val="both"/>
        <w:rPr>
          <w:rStyle w:val="Heading3Char"/>
          <w:rFonts w:ascii="Times New Roman" w:hAnsi="Times New Roman"/>
          <w:sz w:val="20"/>
        </w:rPr>
      </w:pPr>
      <w:r>
        <w:rPr>
          <w:rStyle w:val="Heading3Char"/>
          <w:rFonts w:ascii="Times New Roman" w:hAnsi="Times New Roman"/>
          <w:sz w:val="20"/>
        </w:rPr>
        <w:t xml:space="preserve">Rel-18 MUSIM UE capable of Dual TX/RX operation </w:t>
      </w:r>
      <w:r w:rsidR="007333A1">
        <w:rPr>
          <w:rStyle w:val="Heading3Char"/>
          <w:rFonts w:ascii="Times New Roman" w:hAnsi="Times New Roman"/>
          <w:sz w:val="20"/>
        </w:rPr>
        <w:t>may not be able to TX/RX in NW-A and NW-B simultaneously in some scenarios such as the band of operations of NW-A and NW-B conflicts with the supported band combination for dual TX/RX operation. In these cases, for scenario where NW-A is connected mode with NW-B in idle mode will require MUSIM gaps to allow the UE to monitor NW-B,</w:t>
      </w:r>
      <w:r w:rsidR="00D1099F">
        <w:rPr>
          <w:rStyle w:val="Heading3Char"/>
          <w:rFonts w:ascii="Times New Roman" w:hAnsi="Times New Roman"/>
          <w:sz w:val="20"/>
        </w:rPr>
        <w:t xml:space="preserve"> </w:t>
      </w:r>
      <w:r w:rsidR="007333A1">
        <w:rPr>
          <w:rStyle w:val="Heading3Char"/>
          <w:rFonts w:ascii="Times New Roman" w:hAnsi="Times New Roman"/>
          <w:sz w:val="20"/>
        </w:rPr>
        <w:t xml:space="preserve">because Dual RX is not possible here. </w:t>
      </w:r>
    </w:p>
    <w:p w14:paraId="2D566C20" w14:textId="4AEC1F13" w:rsidR="007333A1" w:rsidRDefault="007333A1" w:rsidP="000D3938">
      <w:pPr>
        <w:spacing w:line="259" w:lineRule="auto"/>
        <w:jc w:val="both"/>
        <w:rPr>
          <w:rStyle w:val="Heading3Char"/>
          <w:rFonts w:ascii="Times New Roman" w:hAnsi="Times New Roman"/>
          <w:sz w:val="20"/>
        </w:rPr>
      </w:pPr>
      <w:r>
        <w:rPr>
          <w:rStyle w:val="Heading3Char"/>
          <w:rFonts w:ascii="Times New Roman" w:hAnsi="Times New Roman"/>
          <w:sz w:val="20"/>
        </w:rPr>
        <w:t>Observation 1: Rel-18 MUSIM UE may need MUSIM Gap configuration capability for some specific band combinations of NW-A and NW-B.</w:t>
      </w:r>
    </w:p>
    <w:p w14:paraId="0B98EB50" w14:textId="01E4EA89" w:rsidR="007333A1" w:rsidRDefault="007333A1" w:rsidP="000D3938">
      <w:pPr>
        <w:spacing w:line="259" w:lineRule="auto"/>
        <w:jc w:val="both"/>
        <w:rPr>
          <w:rStyle w:val="Heading3Char"/>
          <w:rFonts w:ascii="Times New Roman" w:hAnsi="Times New Roman"/>
          <w:sz w:val="20"/>
        </w:rPr>
      </w:pPr>
      <w:r>
        <w:rPr>
          <w:rStyle w:val="Heading3Char"/>
          <w:rFonts w:ascii="Times New Roman" w:hAnsi="Times New Roman"/>
          <w:sz w:val="20"/>
        </w:rPr>
        <w:t xml:space="preserve">Support of Rel-17 MUSIM gap preference reporting and gap configurations will be beneficial for Rel-18 MUSIM UE in these scenarios. RAN2 is yet to conclude on the support of Rel-17 and Rel-18 MUSIM capabilities for the same UE. </w:t>
      </w:r>
      <w:proofErr w:type="gramStart"/>
      <w:r>
        <w:rPr>
          <w:rStyle w:val="Heading3Char"/>
          <w:rFonts w:ascii="Times New Roman" w:hAnsi="Times New Roman"/>
          <w:sz w:val="20"/>
        </w:rPr>
        <w:t>Hence</w:t>
      </w:r>
      <w:proofErr w:type="gramEnd"/>
      <w:r>
        <w:rPr>
          <w:rStyle w:val="Heading3Char"/>
          <w:rFonts w:ascii="Times New Roman" w:hAnsi="Times New Roman"/>
          <w:sz w:val="20"/>
        </w:rPr>
        <w:t xml:space="preserve"> we propose RAN2 to discuss and conclude on support of all MUSIM features for Rel-18 MUSIM UE.</w:t>
      </w:r>
    </w:p>
    <w:p w14:paraId="7696C082" w14:textId="7D515590" w:rsidR="007333A1" w:rsidRPr="007333A1" w:rsidRDefault="007333A1" w:rsidP="000D3938">
      <w:pPr>
        <w:spacing w:line="259" w:lineRule="auto"/>
        <w:jc w:val="both"/>
        <w:rPr>
          <w:rStyle w:val="Heading3Char"/>
          <w:rFonts w:ascii="Times New Roman" w:hAnsi="Times New Roman"/>
          <w:b/>
          <w:bCs/>
          <w:sz w:val="20"/>
        </w:rPr>
      </w:pPr>
      <w:r w:rsidRPr="007333A1">
        <w:rPr>
          <w:rStyle w:val="Heading3Char"/>
          <w:rFonts w:ascii="Times New Roman" w:hAnsi="Times New Roman"/>
          <w:b/>
          <w:bCs/>
          <w:sz w:val="20"/>
        </w:rPr>
        <w:t>Proposal 3: RAN2 to consider support of Rel-17 MUSIM capabilities for Rel-18 MUSIM UE.</w:t>
      </w:r>
    </w:p>
    <w:p w14:paraId="2D6D7A91" w14:textId="2C1C82D8" w:rsidR="00437DD7" w:rsidRDefault="007333A1" w:rsidP="000D3938">
      <w:pPr>
        <w:spacing w:line="259" w:lineRule="auto"/>
        <w:jc w:val="both"/>
        <w:rPr>
          <w:rStyle w:val="Heading3Char"/>
          <w:rFonts w:ascii="Times New Roman" w:hAnsi="Times New Roman"/>
          <w:sz w:val="20"/>
        </w:rPr>
      </w:pPr>
      <w:r>
        <w:rPr>
          <w:rStyle w:val="Heading3Char"/>
          <w:rFonts w:ascii="Times New Roman" w:hAnsi="Times New Roman"/>
          <w:sz w:val="20"/>
        </w:rPr>
        <w:t xml:space="preserve">When UE support both Rel-18 MUSIM gap preference and Rel-18 temporary capability restrictions the interactions of these features in UAI reporting such as request for gap /restriction and removal of restrictions needs to be further </w:t>
      </w:r>
      <w:proofErr w:type="spellStart"/>
      <w:r w:rsidR="00D1099F">
        <w:rPr>
          <w:rStyle w:val="Heading3Char"/>
          <w:rFonts w:ascii="Times New Roman" w:hAnsi="Times New Roman"/>
          <w:sz w:val="20"/>
        </w:rPr>
        <w:t>analyzed</w:t>
      </w:r>
      <w:proofErr w:type="spellEnd"/>
      <w:r>
        <w:rPr>
          <w:rStyle w:val="Heading3Char"/>
          <w:rFonts w:ascii="Times New Roman" w:hAnsi="Times New Roman"/>
          <w:sz w:val="20"/>
        </w:rPr>
        <w:t>.</w:t>
      </w:r>
    </w:p>
    <w:p w14:paraId="10A3497B" w14:textId="5ECA443E" w:rsidR="00035240" w:rsidRPr="00C15685" w:rsidRDefault="00035240" w:rsidP="000D3938">
      <w:pPr>
        <w:spacing w:line="259" w:lineRule="auto"/>
        <w:jc w:val="both"/>
        <w:rPr>
          <w:rStyle w:val="Heading3Char"/>
          <w:rFonts w:ascii="Times New Roman" w:hAnsi="Times New Roman"/>
          <w:sz w:val="20"/>
        </w:rPr>
      </w:pPr>
      <w:r>
        <w:rPr>
          <w:rStyle w:val="Heading3Char"/>
          <w:rFonts w:ascii="Times New Roman" w:hAnsi="Times New Roman"/>
          <w:b/>
          <w:bCs/>
          <w:sz w:val="20"/>
        </w:rPr>
        <w:t xml:space="preserve">Proposal </w:t>
      </w:r>
      <w:r w:rsidR="007333A1">
        <w:rPr>
          <w:rStyle w:val="Heading3Char"/>
          <w:rFonts w:ascii="Times New Roman" w:hAnsi="Times New Roman"/>
          <w:b/>
          <w:bCs/>
          <w:sz w:val="20"/>
        </w:rPr>
        <w:t>4</w:t>
      </w:r>
      <w:r>
        <w:rPr>
          <w:rStyle w:val="Heading3Char"/>
          <w:rFonts w:ascii="Times New Roman" w:hAnsi="Times New Roman"/>
          <w:b/>
          <w:bCs/>
          <w:sz w:val="20"/>
        </w:rPr>
        <w:t>:  RAN2 to discuss the UE behaviour related to Rel-17 gap preference when UE is triggering Rel-18 UAI for capability restriction.</w:t>
      </w:r>
    </w:p>
    <w:p w14:paraId="69B7B8E6" w14:textId="7DEBD104" w:rsidR="009339CB" w:rsidRPr="006E13D1" w:rsidRDefault="008F2100">
      <w:pPr>
        <w:pStyle w:val="Heading1"/>
        <w:jc w:val="both"/>
      </w:pPr>
      <w:r>
        <w:t>3</w:t>
      </w:r>
      <w:r w:rsidR="009339CB" w:rsidRPr="006E13D1">
        <w:tab/>
      </w:r>
      <w:r w:rsidR="009339CB">
        <w:t>Conclusion</w:t>
      </w:r>
    </w:p>
    <w:p w14:paraId="0196FC3F" w14:textId="5A66353C" w:rsidR="00116291" w:rsidRDefault="00D1099F" w:rsidP="00AE6873">
      <w:pPr>
        <w:jc w:val="both"/>
      </w:pPr>
      <w:r>
        <w:t>We analyse the Gap collision scenario for MUSIM gaps and Interactions of Rel-17 and Rel-18 MUSIM capabilities in this paper and make the following proposals.</w:t>
      </w:r>
    </w:p>
    <w:p w14:paraId="38F919D0" w14:textId="7A00BABC" w:rsidR="00D1099F" w:rsidRPr="00D1099F" w:rsidRDefault="00D1099F" w:rsidP="00AE6873">
      <w:pPr>
        <w:jc w:val="both"/>
        <w:rPr>
          <w:b/>
          <w:bCs/>
          <w:u w:val="single"/>
        </w:rPr>
      </w:pPr>
      <w:r w:rsidRPr="00D1099F">
        <w:rPr>
          <w:b/>
          <w:bCs/>
          <w:u w:val="single"/>
        </w:rPr>
        <w:t xml:space="preserve">Gap Collision handling </w:t>
      </w:r>
    </w:p>
    <w:p w14:paraId="26A6D09B" w14:textId="689D9409" w:rsidR="00D1099F" w:rsidRDefault="00D1099F" w:rsidP="00D1099F">
      <w:pPr>
        <w:ind w:left="284"/>
        <w:jc w:val="both"/>
        <w:rPr>
          <w:rStyle w:val="Heading3Char"/>
          <w:rFonts w:ascii="Times New Roman" w:hAnsi="Times New Roman"/>
          <w:b/>
          <w:bCs/>
          <w:sz w:val="20"/>
        </w:rPr>
      </w:pPr>
      <w:r w:rsidRPr="00437DD7">
        <w:rPr>
          <w:rStyle w:val="Heading3Char"/>
          <w:rFonts w:ascii="Times New Roman" w:hAnsi="Times New Roman"/>
          <w:b/>
          <w:bCs/>
          <w:sz w:val="20"/>
        </w:rPr>
        <w:t>Proposal 1: NW configuration to grant the keep option is introduced for MUSIM Gaps.</w:t>
      </w:r>
    </w:p>
    <w:p w14:paraId="0CBDC9DA" w14:textId="67F56A56" w:rsidR="00D1099F" w:rsidRDefault="00D1099F" w:rsidP="00D1099F">
      <w:pPr>
        <w:ind w:left="284"/>
        <w:jc w:val="both"/>
        <w:rPr>
          <w:rStyle w:val="Heading3Char"/>
          <w:rFonts w:ascii="Times New Roman" w:hAnsi="Times New Roman"/>
          <w:b/>
          <w:bCs/>
          <w:sz w:val="20"/>
        </w:rPr>
      </w:pPr>
      <w:r w:rsidRPr="00437DD7">
        <w:rPr>
          <w:rStyle w:val="Heading3Char"/>
          <w:rFonts w:ascii="Times New Roman" w:hAnsi="Times New Roman"/>
          <w:b/>
          <w:bCs/>
          <w:sz w:val="20"/>
        </w:rPr>
        <w:t xml:space="preserve">Proposal </w:t>
      </w:r>
      <w:r>
        <w:rPr>
          <w:rStyle w:val="Heading3Char"/>
          <w:rFonts w:ascii="Times New Roman" w:hAnsi="Times New Roman"/>
          <w:b/>
          <w:bCs/>
          <w:sz w:val="20"/>
        </w:rPr>
        <w:t>2</w:t>
      </w:r>
      <w:r w:rsidRPr="00437DD7">
        <w:rPr>
          <w:rStyle w:val="Heading3Char"/>
          <w:rFonts w:ascii="Times New Roman" w:hAnsi="Times New Roman"/>
          <w:b/>
          <w:bCs/>
          <w:sz w:val="20"/>
        </w:rPr>
        <w:t xml:space="preserve">: </w:t>
      </w:r>
      <w:r>
        <w:rPr>
          <w:rStyle w:val="Heading3Char"/>
          <w:rFonts w:ascii="Times New Roman" w:hAnsi="Times New Roman"/>
          <w:b/>
          <w:bCs/>
          <w:sz w:val="20"/>
        </w:rPr>
        <w:t>RAN2 to consider Group-Priority based Keep configuration from NW to handle the Gap collision across multiple gap priorities.</w:t>
      </w:r>
    </w:p>
    <w:p w14:paraId="742FC1F5" w14:textId="428FC1B3" w:rsidR="00D1099F" w:rsidRPr="00D1099F" w:rsidRDefault="00D1099F" w:rsidP="00AE6873">
      <w:pPr>
        <w:jc w:val="both"/>
        <w:rPr>
          <w:rStyle w:val="Heading3Char"/>
          <w:rFonts w:ascii="Times New Roman" w:hAnsi="Times New Roman"/>
          <w:b/>
          <w:bCs/>
          <w:sz w:val="20"/>
          <w:u w:val="single"/>
        </w:rPr>
      </w:pPr>
      <w:r w:rsidRPr="00D1099F">
        <w:rPr>
          <w:rStyle w:val="Heading3Char"/>
          <w:rFonts w:ascii="Times New Roman" w:hAnsi="Times New Roman"/>
          <w:b/>
          <w:bCs/>
          <w:sz w:val="20"/>
          <w:u w:val="single"/>
        </w:rPr>
        <w:t xml:space="preserve">Rel-17 and Rel-18 MUSIM Feature interworking </w:t>
      </w:r>
    </w:p>
    <w:p w14:paraId="565851DD" w14:textId="15496C8C" w:rsidR="00D1099F" w:rsidRDefault="00D1099F" w:rsidP="00D1099F">
      <w:pPr>
        <w:ind w:left="284"/>
        <w:jc w:val="both"/>
        <w:rPr>
          <w:rStyle w:val="Heading3Char"/>
          <w:rFonts w:ascii="Times New Roman" w:hAnsi="Times New Roman"/>
          <w:b/>
          <w:bCs/>
          <w:sz w:val="20"/>
        </w:rPr>
      </w:pPr>
      <w:r w:rsidRPr="007333A1">
        <w:rPr>
          <w:rStyle w:val="Heading3Char"/>
          <w:rFonts w:ascii="Times New Roman" w:hAnsi="Times New Roman"/>
          <w:b/>
          <w:bCs/>
          <w:sz w:val="20"/>
        </w:rPr>
        <w:t>Proposal 3: RAN2 to consider support of Rel-17 MUSIM capabilities for Rel-18 MUSIM UE.</w:t>
      </w:r>
    </w:p>
    <w:p w14:paraId="259EEE34" w14:textId="5E7CCFAD" w:rsidR="009339CB" w:rsidRPr="00CD4C7B" w:rsidRDefault="00D1099F" w:rsidP="00D1099F">
      <w:pPr>
        <w:ind w:left="284"/>
        <w:jc w:val="both"/>
      </w:pPr>
      <w:r>
        <w:rPr>
          <w:rStyle w:val="Heading3Char"/>
          <w:rFonts w:ascii="Times New Roman" w:hAnsi="Times New Roman"/>
          <w:b/>
          <w:bCs/>
          <w:sz w:val="20"/>
        </w:rPr>
        <w:t>Proposal 4:  RAN2 to discuss the UE behaviour related to Rel-17 gap preference when UE is triggering Rel-18 UAI for capability restriction.</w:t>
      </w:r>
    </w:p>
    <w:p w14:paraId="21A1BE37" w14:textId="77777777" w:rsidR="002F4C92" w:rsidRPr="006E13D1" w:rsidRDefault="002F4C92">
      <w:pPr>
        <w:pStyle w:val="Heading1"/>
        <w:jc w:val="both"/>
      </w:pPr>
      <w:r>
        <w:t>References</w:t>
      </w:r>
    </w:p>
    <w:p w14:paraId="35F222F4" w14:textId="47DC8DCB" w:rsidR="00080512" w:rsidRPr="00337CF2" w:rsidRDefault="002F4C92">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p w14:paraId="6143BC50" w14:textId="58C31BD3" w:rsidR="00337CF2" w:rsidRPr="00A209D6" w:rsidRDefault="00D8582B">
      <w:pPr>
        <w:numPr>
          <w:ilvl w:val="0"/>
          <w:numId w:val="4"/>
        </w:numPr>
        <w:overflowPunct w:val="0"/>
        <w:autoSpaceDE w:val="0"/>
        <w:autoSpaceDN w:val="0"/>
        <w:adjustRightInd w:val="0"/>
        <w:jc w:val="both"/>
        <w:textAlignment w:val="baseline"/>
      </w:pPr>
      <w:r w:rsidRPr="00D8582B">
        <w:rPr>
          <w:bCs/>
          <w:szCs w:val="18"/>
          <w:highlight w:val="yellow"/>
        </w:rPr>
        <w:t>R2-</w:t>
      </w:r>
      <w:r w:rsidR="00275262" w:rsidRPr="00D8582B">
        <w:rPr>
          <w:bCs/>
          <w:szCs w:val="18"/>
          <w:highlight w:val="yellow"/>
        </w:rPr>
        <w:t>220</w:t>
      </w:r>
      <w:r w:rsidR="00275262">
        <w:rPr>
          <w:bCs/>
          <w:szCs w:val="18"/>
        </w:rPr>
        <w:t xml:space="preserve">10070 </w:t>
      </w:r>
      <w:r w:rsidR="00275262" w:rsidRPr="0009614C">
        <w:t>UE</w:t>
      </w:r>
      <w:r w:rsidR="0009614C" w:rsidRPr="0009614C">
        <w:rPr>
          <w:bCs/>
          <w:szCs w:val="18"/>
        </w:rPr>
        <w:t xml:space="preserve"> Architecture, assumptions and Primary scenarios for Dual TX/RX MUSIM operation</w:t>
      </w:r>
      <w:r w:rsidR="0009614C">
        <w:rPr>
          <w:bCs/>
          <w:szCs w:val="18"/>
        </w:rPr>
        <w:t>, RAN2-119bis-e. Nokia, Nokia Shanghai Bell</w:t>
      </w:r>
    </w:p>
    <w:sectPr w:rsidR="00337CF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356BF" w14:textId="77777777" w:rsidR="009926B6" w:rsidRDefault="009926B6">
      <w:r>
        <w:separator/>
      </w:r>
    </w:p>
  </w:endnote>
  <w:endnote w:type="continuationSeparator" w:id="0">
    <w:p w14:paraId="474B3A0D" w14:textId="77777777" w:rsidR="009926B6" w:rsidRDefault="009926B6">
      <w:r>
        <w:continuationSeparator/>
      </w:r>
    </w:p>
  </w:endnote>
  <w:endnote w:type="continuationNotice" w:id="1">
    <w:p w14:paraId="6AFDB3DF" w14:textId="77777777" w:rsidR="009926B6" w:rsidRDefault="00992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5EB62" w14:textId="77777777" w:rsidR="009926B6" w:rsidRDefault="009926B6">
      <w:r>
        <w:separator/>
      </w:r>
    </w:p>
  </w:footnote>
  <w:footnote w:type="continuationSeparator" w:id="0">
    <w:p w14:paraId="22C76E3B" w14:textId="77777777" w:rsidR="009926B6" w:rsidRDefault="009926B6">
      <w:r>
        <w:continuationSeparator/>
      </w:r>
    </w:p>
  </w:footnote>
  <w:footnote w:type="continuationNotice" w:id="1">
    <w:p w14:paraId="42193301" w14:textId="77777777" w:rsidR="009926B6" w:rsidRDefault="009926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2E2D69"/>
    <w:multiLevelType w:val="hybridMultilevel"/>
    <w:tmpl w:val="8EF24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F674A1D"/>
    <w:multiLevelType w:val="hybridMultilevel"/>
    <w:tmpl w:val="A0C8B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6"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8"/>
  </w:num>
  <w:num w:numId="5" w16cid:durableId="497574631">
    <w:abstractNumId w:val="7"/>
  </w:num>
  <w:num w:numId="6" w16cid:durableId="379331546">
    <w:abstractNumId w:val="10"/>
  </w:num>
  <w:num w:numId="7" w16cid:durableId="871185673">
    <w:abstractNumId w:val="11"/>
  </w:num>
  <w:num w:numId="8" w16cid:durableId="545602999">
    <w:abstractNumId w:val="15"/>
  </w:num>
  <w:num w:numId="9" w16cid:durableId="1745106084">
    <w:abstractNumId w:val="9"/>
  </w:num>
  <w:num w:numId="10" w16cid:durableId="141623800">
    <w:abstractNumId w:val="14"/>
  </w:num>
  <w:num w:numId="11" w16cid:durableId="1058432647">
    <w:abstractNumId w:val="16"/>
  </w:num>
  <w:num w:numId="12" w16cid:durableId="1294599549">
    <w:abstractNumId w:val="13"/>
  </w:num>
  <w:num w:numId="13" w16cid:durableId="796683948">
    <w:abstractNumId w:val="2"/>
  </w:num>
  <w:num w:numId="14" w16cid:durableId="16781160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2"/>
  </w:num>
  <w:num w:numId="16" w16cid:durableId="753161931">
    <w:abstractNumId w:val="4"/>
  </w:num>
  <w:num w:numId="17" w16cid:durableId="1127620560">
    <w:abstractNumId w:val="15"/>
  </w:num>
  <w:num w:numId="18" w16cid:durableId="871769424">
    <w:abstractNumId w:val="5"/>
  </w:num>
  <w:num w:numId="19" w16cid:durableId="953094445">
    <w:abstractNumId w:val="3"/>
  </w:num>
  <w:num w:numId="20" w16cid:durableId="1227450980">
    <w:abstractNumId w:val="6"/>
  </w:num>
  <w:num w:numId="21" w16cid:durableId="15121363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FED"/>
    <w:rsid w:val="00007780"/>
    <w:rsid w:val="00016557"/>
    <w:rsid w:val="00023C40"/>
    <w:rsid w:val="000250CB"/>
    <w:rsid w:val="00033397"/>
    <w:rsid w:val="00035240"/>
    <w:rsid w:val="00040095"/>
    <w:rsid w:val="00050BA0"/>
    <w:rsid w:val="00054F62"/>
    <w:rsid w:val="00057B59"/>
    <w:rsid w:val="000609C1"/>
    <w:rsid w:val="00063954"/>
    <w:rsid w:val="000646AE"/>
    <w:rsid w:val="00064D6F"/>
    <w:rsid w:val="00065268"/>
    <w:rsid w:val="00066A50"/>
    <w:rsid w:val="00073C9C"/>
    <w:rsid w:val="00076412"/>
    <w:rsid w:val="00080512"/>
    <w:rsid w:val="00082A5B"/>
    <w:rsid w:val="000862BE"/>
    <w:rsid w:val="00090468"/>
    <w:rsid w:val="00093190"/>
    <w:rsid w:val="00094568"/>
    <w:rsid w:val="0009614C"/>
    <w:rsid w:val="00096526"/>
    <w:rsid w:val="000A4BDD"/>
    <w:rsid w:val="000A711A"/>
    <w:rsid w:val="000A7304"/>
    <w:rsid w:val="000B183E"/>
    <w:rsid w:val="000B7BCF"/>
    <w:rsid w:val="000C2E4B"/>
    <w:rsid w:val="000C32D9"/>
    <w:rsid w:val="000C522B"/>
    <w:rsid w:val="000D0699"/>
    <w:rsid w:val="000D3938"/>
    <w:rsid w:val="000D58AB"/>
    <w:rsid w:val="000E1071"/>
    <w:rsid w:val="000E1C7B"/>
    <w:rsid w:val="000E37CD"/>
    <w:rsid w:val="000E7E83"/>
    <w:rsid w:val="000F07DD"/>
    <w:rsid w:val="000F2E63"/>
    <w:rsid w:val="000F7C19"/>
    <w:rsid w:val="00112F1A"/>
    <w:rsid w:val="00116291"/>
    <w:rsid w:val="001173E7"/>
    <w:rsid w:val="00123C43"/>
    <w:rsid w:val="00136B78"/>
    <w:rsid w:val="0014006C"/>
    <w:rsid w:val="00144160"/>
    <w:rsid w:val="00145075"/>
    <w:rsid w:val="00150D0F"/>
    <w:rsid w:val="00156E1D"/>
    <w:rsid w:val="001679C1"/>
    <w:rsid w:val="0017259C"/>
    <w:rsid w:val="00172F72"/>
    <w:rsid w:val="001741A0"/>
    <w:rsid w:val="00175FA0"/>
    <w:rsid w:val="001770C9"/>
    <w:rsid w:val="00187D2E"/>
    <w:rsid w:val="00194CD0"/>
    <w:rsid w:val="0019506C"/>
    <w:rsid w:val="001A1D2D"/>
    <w:rsid w:val="001A40C2"/>
    <w:rsid w:val="001A7971"/>
    <w:rsid w:val="001B49C9"/>
    <w:rsid w:val="001B6333"/>
    <w:rsid w:val="001C0B29"/>
    <w:rsid w:val="001C168B"/>
    <w:rsid w:val="001C23F4"/>
    <w:rsid w:val="001C4B8D"/>
    <w:rsid w:val="001C4F79"/>
    <w:rsid w:val="001C7156"/>
    <w:rsid w:val="001D52A7"/>
    <w:rsid w:val="001D562C"/>
    <w:rsid w:val="001E1D0C"/>
    <w:rsid w:val="001E231E"/>
    <w:rsid w:val="001E4CB5"/>
    <w:rsid w:val="001E6BA0"/>
    <w:rsid w:val="001F168B"/>
    <w:rsid w:val="001F7831"/>
    <w:rsid w:val="00203687"/>
    <w:rsid w:val="00204045"/>
    <w:rsid w:val="0020712B"/>
    <w:rsid w:val="00212A1C"/>
    <w:rsid w:val="002160C1"/>
    <w:rsid w:val="0022041B"/>
    <w:rsid w:val="00220AC3"/>
    <w:rsid w:val="00221027"/>
    <w:rsid w:val="0022606D"/>
    <w:rsid w:val="00231728"/>
    <w:rsid w:val="00244559"/>
    <w:rsid w:val="00244A05"/>
    <w:rsid w:val="00244F6E"/>
    <w:rsid w:val="00250404"/>
    <w:rsid w:val="00253342"/>
    <w:rsid w:val="00256B74"/>
    <w:rsid w:val="002610D8"/>
    <w:rsid w:val="00262541"/>
    <w:rsid w:val="0026605F"/>
    <w:rsid w:val="002747EC"/>
    <w:rsid w:val="00275262"/>
    <w:rsid w:val="00276AE9"/>
    <w:rsid w:val="00280BFF"/>
    <w:rsid w:val="00283861"/>
    <w:rsid w:val="002855BF"/>
    <w:rsid w:val="0028695D"/>
    <w:rsid w:val="00291CFE"/>
    <w:rsid w:val="00296153"/>
    <w:rsid w:val="002B096A"/>
    <w:rsid w:val="002B0F8B"/>
    <w:rsid w:val="002B1818"/>
    <w:rsid w:val="002B2988"/>
    <w:rsid w:val="002B3AD8"/>
    <w:rsid w:val="002B5663"/>
    <w:rsid w:val="002C2E12"/>
    <w:rsid w:val="002C394B"/>
    <w:rsid w:val="002C39D1"/>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1B6"/>
    <w:rsid w:val="00337CF2"/>
    <w:rsid w:val="003418BD"/>
    <w:rsid w:val="00351B10"/>
    <w:rsid w:val="0035462D"/>
    <w:rsid w:val="00363CA5"/>
    <w:rsid w:val="0036432C"/>
    <w:rsid w:val="0036459E"/>
    <w:rsid w:val="00364B41"/>
    <w:rsid w:val="00367A33"/>
    <w:rsid w:val="00383096"/>
    <w:rsid w:val="00383967"/>
    <w:rsid w:val="00390497"/>
    <w:rsid w:val="0039054F"/>
    <w:rsid w:val="0039346C"/>
    <w:rsid w:val="0039437A"/>
    <w:rsid w:val="0039694F"/>
    <w:rsid w:val="003A1494"/>
    <w:rsid w:val="003A2B24"/>
    <w:rsid w:val="003A2D7E"/>
    <w:rsid w:val="003A41EF"/>
    <w:rsid w:val="003A4C8B"/>
    <w:rsid w:val="003A61AB"/>
    <w:rsid w:val="003B0450"/>
    <w:rsid w:val="003B40AD"/>
    <w:rsid w:val="003B511E"/>
    <w:rsid w:val="003C1CA4"/>
    <w:rsid w:val="003C3185"/>
    <w:rsid w:val="003C4E37"/>
    <w:rsid w:val="003C7404"/>
    <w:rsid w:val="003D1FF4"/>
    <w:rsid w:val="003E16BE"/>
    <w:rsid w:val="003E51B1"/>
    <w:rsid w:val="003E545C"/>
    <w:rsid w:val="003E6D84"/>
    <w:rsid w:val="003F02EE"/>
    <w:rsid w:val="003F2CE6"/>
    <w:rsid w:val="003F4C46"/>
    <w:rsid w:val="003F4E28"/>
    <w:rsid w:val="003F4E35"/>
    <w:rsid w:val="003F5385"/>
    <w:rsid w:val="004006E8"/>
    <w:rsid w:val="00401855"/>
    <w:rsid w:val="00402F08"/>
    <w:rsid w:val="004039A4"/>
    <w:rsid w:val="00404321"/>
    <w:rsid w:val="0040672D"/>
    <w:rsid w:val="0041349B"/>
    <w:rsid w:val="00414CBD"/>
    <w:rsid w:val="00415E47"/>
    <w:rsid w:val="00417A95"/>
    <w:rsid w:val="00421376"/>
    <w:rsid w:val="004257B3"/>
    <w:rsid w:val="00433FC8"/>
    <w:rsid w:val="00437DD7"/>
    <w:rsid w:val="00446903"/>
    <w:rsid w:val="00446C3A"/>
    <w:rsid w:val="004556C3"/>
    <w:rsid w:val="0045770E"/>
    <w:rsid w:val="0046052A"/>
    <w:rsid w:val="0046150D"/>
    <w:rsid w:val="004647D7"/>
    <w:rsid w:val="00465587"/>
    <w:rsid w:val="00474D32"/>
    <w:rsid w:val="00477455"/>
    <w:rsid w:val="004A1ACF"/>
    <w:rsid w:val="004A1F7B"/>
    <w:rsid w:val="004A2128"/>
    <w:rsid w:val="004B0212"/>
    <w:rsid w:val="004B2DD2"/>
    <w:rsid w:val="004B4B59"/>
    <w:rsid w:val="004C207A"/>
    <w:rsid w:val="004C30CD"/>
    <w:rsid w:val="004C44D2"/>
    <w:rsid w:val="004C590A"/>
    <w:rsid w:val="004C6EEF"/>
    <w:rsid w:val="004D3578"/>
    <w:rsid w:val="004D380D"/>
    <w:rsid w:val="004E213A"/>
    <w:rsid w:val="004E28E8"/>
    <w:rsid w:val="004F0E2D"/>
    <w:rsid w:val="004F236B"/>
    <w:rsid w:val="004F2562"/>
    <w:rsid w:val="004F2B79"/>
    <w:rsid w:val="004F4540"/>
    <w:rsid w:val="004F73A7"/>
    <w:rsid w:val="005023CC"/>
    <w:rsid w:val="00502996"/>
    <w:rsid w:val="00502D38"/>
    <w:rsid w:val="00503171"/>
    <w:rsid w:val="005064C0"/>
    <w:rsid w:val="00506C28"/>
    <w:rsid w:val="005124F1"/>
    <w:rsid w:val="00516A1F"/>
    <w:rsid w:val="00520484"/>
    <w:rsid w:val="00532454"/>
    <w:rsid w:val="00534079"/>
    <w:rsid w:val="00534DA0"/>
    <w:rsid w:val="00536D5A"/>
    <w:rsid w:val="005439C5"/>
    <w:rsid w:val="00543E6C"/>
    <w:rsid w:val="00544FA7"/>
    <w:rsid w:val="00554E9C"/>
    <w:rsid w:val="00557C56"/>
    <w:rsid w:val="005603C5"/>
    <w:rsid w:val="00562620"/>
    <w:rsid w:val="00565087"/>
    <w:rsid w:val="0056573F"/>
    <w:rsid w:val="00565C13"/>
    <w:rsid w:val="00571279"/>
    <w:rsid w:val="005731A1"/>
    <w:rsid w:val="005836AA"/>
    <w:rsid w:val="00584E12"/>
    <w:rsid w:val="005A49C6"/>
    <w:rsid w:val="005C32A9"/>
    <w:rsid w:val="005C46DD"/>
    <w:rsid w:val="005C4945"/>
    <w:rsid w:val="005C50AB"/>
    <w:rsid w:val="005C766E"/>
    <w:rsid w:val="005C7CD5"/>
    <w:rsid w:val="005D1EB6"/>
    <w:rsid w:val="005D44A3"/>
    <w:rsid w:val="005D5338"/>
    <w:rsid w:val="005E0730"/>
    <w:rsid w:val="005F14D9"/>
    <w:rsid w:val="005F4A9A"/>
    <w:rsid w:val="005F7049"/>
    <w:rsid w:val="00605851"/>
    <w:rsid w:val="00611566"/>
    <w:rsid w:val="00611EAA"/>
    <w:rsid w:val="00616A76"/>
    <w:rsid w:val="0062518B"/>
    <w:rsid w:val="00645202"/>
    <w:rsid w:val="00646BFD"/>
    <w:rsid w:val="00646D99"/>
    <w:rsid w:val="00651093"/>
    <w:rsid w:val="00656910"/>
    <w:rsid w:val="006574C0"/>
    <w:rsid w:val="00664149"/>
    <w:rsid w:val="00667BBB"/>
    <w:rsid w:val="00674388"/>
    <w:rsid w:val="00680515"/>
    <w:rsid w:val="0069220B"/>
    <w:rsid w:val="00696821"/>
    <w:rsid w:val="006A403B"/>
    <w:rsid w:val="006B5831"/>
    <w:rsid w:val="006C43B1"/>
    <w:rsid w:val="006C66D8"/>
    <w:rsid w:val="006D1E24"/>
    <w:rsid w:val="006D35DE"/>
    <w:rsid w:val="006D7CE5"/>
    <w:rsid w:val="006E1057"/>
    <w:rsid w:val="006E1417"/>
    <w:rsid w:val="006E54FA"/>
    <w:rsid w:val="006F0C71"/>
    <w:rsid w:val="006F317E"/>
    <w:rsid w:val="006F42A2"/>
    <w:rsid w:val="006F6A2C"/>
    <w:rsid w:val="00700A0F"/>
    <w:rsid w:val="00705E28"/>
    <w:rsid w:val="007069DC"/>
    <w:rsid w:val="00710201"/>
    <w:rsid w:val="00712802"/>
    <w:rsid w:val="00717EC5"/>
    <w:rsid w:val="0072073A"/>
    <w:rsid w:val="007333A1"/>
    <w:rsid w:val="007342B5"/>
    <w:rsid w:val="00734A5B"/>
    <w:rsid w:val="00734E15"/>
    <w:rsid w:val="00741337"/>
    <w:rsid w:val="00744E76"/>
    <w:rsid w:val="007529EC"/>
    <w:rsid w:val="00753BDC"/>
    <w:rsid w:val="007575A8"/>
    <w:rsid w:val="00757D40"/>
    <w:rsid w:val="007632D7"/>
    <w:rsid w:val="0076557A"/>
    <w:rsid w:val="007662B5"/>
    <w:rsid w:val="00772333"/>
    <w:rsid w:val="007731B1"/>
    <w:rsid w:val="00781F0F"/>
    <w:rsid w:val="00784FCE"/>
    <w:rsid w:val="00784FE2"/>
    <w:rsid w:val="0078727C"/>
    <w:rsid w:val="007877C4"/>
    <w:rsid w:val="0079049D"/>
    <w:rsid w:val="00792844"/>
    <w:rsid w:val="00793DC5"/>
    <w:rsid w:val="00796823"/>
    <w:rsid w:val="007A2E55"/>
    <w:rsid w:val="007A4C9E"/>
    <w:rsid w:val="007A57A9"/>
    <w:rsid w:val="007A5F03"/>
    <w:rsid w:val="007A68DA"/>
    <w:rsid w:val="007B043F"/>
    <w:rsid w:val="007B0FCB"/>
    <w:rsid w:val="007B18D8"/>
    <w:rsid w:val="007B357C"/>
    <w:rsid w:val="007C04BE"/>
    <w:rsid w:val="007C095F"/>
    <w:rsid w:val="007C2DD0"/>
    <w:rsid w:val="007E386C"/>
    <w:rsid w:val="007E77A8"/>
    <w:rsid w:val="007E7ABD"/>
    <w:rsid w:val="007F26D0"/>
    <w:rsid w:val="007F2E08"/>
    <w:rsid w:val="007F39EA"/>
    <w:rsid w:val="007F4BC1"/>
    <w:rsid w:val="007F57C3"/>
    <w:rsid w:val="008024FA"/>
    <w:rsid w:val="008028A4"/>
    <w:rsid w:val="00813245"/>
    <w:rsid w:val="0082045A"/>
    <w:rsid w:val="00825A63"/>
    <w:rsid w:val="0083463B"/>
    <w:rsid w:val="008352DF"/>
    <w:rsid w:val="00837216"/>
    <w:rsid w:val="00840B73"/>
    <w:rsid w:val="00840DE0"/>
    <w:rsid w:val="00842C2F"/>
    <w:rsid w:val="00847CD0"/>
    <w:rsid w:val="00855BBA"/>
    <w:rsid w:val="008607A8"/>
    <w:rsid w:val="0086354A"/>
    <w:rsid w:val="0087075B"/>
    <w:rsid w:val="008729C2"/>
    <w:rsid w:val="008768CA"/>
    <w:rsid w:val="00877EF9"/>
    <w:rsid w:val="00880559"/>
    <w:rsid w:val="00882134"/>
    <w:rsid w:val="00890873"/>
    <w:rsid w:val="00891273"/>
    <w:rsid w:val="00895113"/>
    <w:rsid w:val="00896147"/>
    <w:rsid w:val="008A72C1"/>
    <w:rsid w:val="008B5306"/>
    <w:rsid w:val="008C2E2A"/>
    <w:rsid w:val="008C3057"/>
    <w:rsid w:val="008C4C99"/>
    <w:rsid w:val="008C4F35"/>
    <w:rsid w:val="008D2E4D"/>
    <w:rsid w:val="008E1587"/>
    <w:rsid w:val="008E6032"/>
    <w:rsid w:val="008E7A39"/>
    <w:rsid w:val="008E7C66"/>
    <w:rsid w:val="008F2100"/>
    <w:rsid w:val="008F396F"/>
    <w:rsid w:val="008F3DCD"/>
    <w:rsid w:val="00901A8E"/>
    <w:rsid w:val="0090271F"/>
    <w:rsid w:val="00902DB9"/>
    <w:rsid w:val="0090466A"/>
    <w:rsid w:val="00905857"/>
    <w:rsid w:val="009058A2"/>
    <w:rsid w:val="00907460"/>
    <w:rsid w:val="009123D2"/>
    <w:rsid w:val="00923655"/>
    <w:rsid w:val="00924598"/>
    <w:rsid w:val="0092791C"/>
    <w:rsid w:val="009339CB"/>
    <w:rsid w:val="00936071"/>
    <w:rsid w:val="00936DED"/>
    <w:rsid w:val="009376CD"/>
    <w:rsid w:val="00940212"/>
    <w:rsid w:val="00942EC2"/>
    <w:rsid w:val="00944E21"/>
    <w:rsid w:val="00945881"/>
    <w:rsid w:val="00953501"/>
    <w:rsid w:val="00953B2D"/>
    <w:rsid w:val="00961B32"/>
    <w:rsid w:val="00962509"/>
    <w:rsid w:val="0096583D"/>
    <w:rsid w:val="00970DB3"/>
    <w:rsid w:val="00974BB0"/>
    <w:rsid w:val="00975BCD"/>
    <w:rsid w:val="0098041C"/>
    <w:rsid w:val="00982E17"/>
    <w:rsid w:val="0098525E"/>
    <w:rsid w:val="009856AA"/>
    <w:rsid w:val="00986480"/>
    <w:rsid w:val="009921AE"/>
    <w:rsid w:val="009926B6"/>
    <w:rsid w:val="009928A9"/>
    <w:rsid w:val="00992A1A"/>
    <w:rsid w:val="00997C88"/>
    <w:rsid w:val="009A07F2"/>
    <w:rsid w:val="009A0AF3"/>
    <w:rsid w:val="009A1306"/>
    <w:rsid w:val="009A2064"/>
    <w:rsid w:val="009A3618"/>
    <w:rsid w:val="009A74B0"/>
    <w:rsid w:val="009B07CD"/>
    <w:rsid w:val="009B3292"/>
    <w:rsid w:val="009B3E4C"/>
    <w:rsid w:val="009B40C7"/>
    <w:rsid w:val="009C19E9"/>
    <w:rsid w:val="009C3435"/>
    <w:rsid w:val="009C741A"/>
    <w:rsid w:val="009D49BC"/>
    <w:rsid w:val="009D74A6"/>
    <w:rsid w:val="009D7F74"/>
    <w:rsid w:val="009E0E87"/>
    <w:rsid w:val="009E45DD"/>
    <w:rsid w:val="009F08AF"/>
    <w:rsid w:val="00A10F02"/>
    <w:rsid w:val="00A136D2"/>
    <w:rsid w:val="00A14A3D"/>
    <w:rsid w:val="00A1583F"/>
    <w:rsid w:val="00A204CA"/>
    <w:rsid w:val="00A20634"/>
    <w:rsid w:val="00A209D6"/>
    <w:rsid w:val="00A22738"/>
    <w:rsid w:val="00A230F4"/>
    <w:rsid w:val="00A237D6"/>
    <w:rsid w:val="00A23DCC"/>
    <w:rsid w:val="00A33691"/>
    <w:rsid w:val="00A36F5F"/>
    <w:rsid w:val="00A430EC"/>
    <w:rsid w:val="00A47D72"/>
    <w:rsid w:val="00A52FE6"/>
    <w:rsid w:val="00A53724"/>
    <w:rsid w:val="00A54B2B"/>
    <w:rsid w:val="00A570B1"/>
    <w:rsid w:val="00A63B22"/>
    <w:rsid w:val="00A64196"/>
    <w:rsid w:val="00A703B6"/>
    <w:rsid w:val="00A757E7"/>
    <w:rsid w:val="00A82346"/>
    <w:rsid w:val="00A83049"/>
    <w:rsid w:val="00A86B8B"/>
    <w:rsid w:val="00A9671C"/>
    <w:rsid w:val="00A97D14"/>
    <w:rsid w:val="00AA1167"/>
    <w:rsid w:val="00AA1181"/>
    <w:rsid w:val="00AA1553"/>
    <w:rsid w:val="00AA7F95"/>
    <w:rsid w:val="00AB36FA"/>
    <w:rsid w:val="00AC5F97"/>
    <w:rsid w:val="00AD1688"/>
    <w:rsid w:val="00AE0411"/>
    <w:rsid w:val="00AE6873"/>
    <w:rsid w:val="00AF20B1"/>
    <w:rsid w:val="00AF6827"/>
    <w:rsid w:val="00B044C8"/>
    <w:rsid w:val="00B04F23"/>
    <w:rsid w:val="00B05380"/>
    <w:rsid w:val="00B05962"/>
    <w:rsid w:val="00B135A3"/>
    <w:rsid w:val="00B15449"/>
    <w:rsid w:val="00B16C2F"/>
    <w:rsid w:val="00B214AD"/>
    <w:rsid w:val="00B2659B"/>
    <w:rsid w:val="00B27303"/>
    <w:rsid w:val="00B300F6"/>
    <w:rsid w:val="00B42186"/>
    <w:rsid w:val="00B422C3"/>
    <w:rsid w:val="00B444E9"/>
    <w:rsid w:val="00B47FD1"/>
    <w:rsid w:val="00B5024B"/>
    <w:rsid w:val="00B516BB"/>
    <w:rsid w:val="00B534D1"/>
    <w:rsid w:val="00B7538C"/>
    <w:rsid w:val="00B77927"/>
    <w:rsid w:val="00B819E0"/>
    <w:rsid w:val="00B8225C"/>
    <w:rsid w:val="00B83588"/>
    <w:rsid w:val="00B84DB2"/>
    <w:rsid w:val="00B86BC5"/>
    <w:rsid w:val="00B94C8D"/>
    <w:rsid w:val="00B951DB"/>
    <w:rsid w:val="00B964B8"/>
    <w:rsid w:val="00BA3D1B"/>
    <w:rsid w:val="00BA433F"/>
    <w:rsid w:val="00BA5F55"/>
    <w:rsid w:val="00BA69E9"/>
    <w:rsid w:val="00BB5136"/>
    <w:rsid w:val="00BB5406"/>
    <w:rsid w:val="00BC098E"/>
    <w:rsid w:val="00BC3555"/>
    <w:rsid w:val="00BC57CA"/>
    <w:rsid w:val="00BD05CE"/>
    <w:rsid w:val="00BD35E0"/>
    <w:rsid w:val="00BD611B"/>
    <w:rsid w:val="00BE3847"/>
    <w:rsid w:val="00BF4164"/>
    <w:rsid w:val="00C050ED"/>
    <w:rsid w:val="00C06CE4"/>
    <w:rsid w:val="00C12B51"/>
    <w:rsid w:val="00C13065"/>
    <w:rsid w:val="00C15551"/>
    <w:rsid w:val="00C17A26"/>
    <w:rsid w:val="00C24650"/>
    <w:rsid w:val="00C25465"/>
    <w:rsid w:val="00C33073"/>
    <w:rsid w:val="00C33079"/>
    <w:rsid w:val="00C33C99"/>
    <w:rsid w:val="00C3414E"/>
    <w:rsid w:val="00C35554"/>
    <w:rsid w:val="00C4618C"/>
    <w:rsid w:val="00C46702"/>
    <w:rsid w:val="00C47354"/>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88C"/>
    <w:rsid w:val="00CA1AA0"/>
    <w:rsid w:val="00CA3D0C"/>
    <w:rsid w:val="00CA3E7B"/>
    <w:rsid w:val="00CA497B"/>
    <w:rsid w:val="00CA654B"/>
    <w:rsid w:val="00CA774D"/>
    <w:rsid w:val="00CB569B"/>
    <w:rsid w:val="00CB65C8"/>
    <w:rsid w:val="00CB72B8"/>
    <w:rsid w:val="00CD0BA8"/>
    <w:rsid w:val="00CD4C7B"/>
    <w:rsid w:val="00CD58FE"/>
    <w:rsid w:val="00CD74EC"/>
    <w:rsid w:val="00D00B44"/>
    <w:rsid w:val="00D01A3C"/>
    <w:rsid w:val="00D01CA6"/>
    <w:rsid w:val="00D1099F"/>
    <w:rsid w:val="00D16741"/>
    <w:rsid w:val="00D17D59"/>
    <w:rsid w:val="00D2020B"/>
    <w:rsid w:val="00D25F13"/>
    <w:rsid w:val="00D26E86"/>
    <w:rsid w:val="00D31B08"/>
    <w:rsid w:val="00D3298D"/>
    <w:rsid w:val="00D33BE3"/>
    <w:rsid w:val="00D348A9"/>
    <w:rsid w:val="00D34C84"/>
    <w:rsid w:val="00D3728B"/>
    <w:rsid w:val="00D3792D"/>
    <w:rsid w:val="00D41BFC"/>
    <w:rsid w:val="00D4224D"/>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2D79"/>
    <w:rsid w:val="00DA3377"/>
    <w:rsid w:val="00DA6132"/>
    <w:rsid w:val="00DA7223"/>
    <w:rsid w:val="00DA7A03"/>
    <w:rsid w:val="00DA7A48"/>
    <w:rsid w:val="00DB0DB8"/>
    <w:rsid w:val="00DB1818"/>
    <w:rsid w:val="00DC309B"/>
    <w:rsid w:val="00DC3C9C"/>
    <w:rsid w:val="00DC4DA2"/>
    <w:rsid w:val="00DC5261"/>
    <w:rsid w:val="00DD74E7"/>
    <w:rsid w:val="00DE25D2"/>
    <w:rsid w:val="00DE2970"/>
    <w:rsid w:val="00DE4164"/>
    <w:rsid w:val="00DE6B7C"/>
    <w:rsid w:val="00DF2BE7"/>
    <w:rsid w:val="00E00696"/>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835"/>
    <w:rsid w:val="00E74C54"/>
    <w:rsid w:val="00E77645"/>
    <w:rsid w:val="00E806D0"/>
    <w:rsid w:val="00E8280C"/>
    <w:rsid w:val="00E83697"/>
    <w:rsid w:val="00E859B6"/>
    <w:rsid w:val="00E86A70"/>
    <w:rsid w:val="00E93B82"/>
    <w:rsid w:val="00E95657"/>
    <w:rsid w:val="00EA66C9"/>
    <w:rsid w:val="00EB45F7"/>
    <w:rsid w:val="00EB5D32"/>
    <w:rsid w:val="00EB60FC"/>
    <w:rsid w:val="00EC17EB"/>
    <w:rsid w:val="00EC4A25"/>
    <w:rsid w:val="00ED267B"/>
    <w:rsid w:val="00ED7426"/>
    <w:rsid w:val="00EE1035"/>
    <w:rsid w:val="00EE1FF9"/>
    <w:rsid w:val="00EE3B77"/>
    <w:rsid w:val="00EE3D4C"/>
    <w:rsid w:val="00EE6760"/>
    <w:rsid w:val="00EF612C"/>
    <w:rsid w:val="00F025A2"/>
    <w:rsid w:val="00F02DC9"/>
    <w:rsid w:val="00F036E9"/>
    <w:rsid w:val="00F07388"/>
    <w:rsid w:val="00F15D9F"/>
    <w:rsid w:val="00F2026E"/>
    <w:rsid w:val="00F206CC"/>
    <w:rsid w:val="00F2210A"/>
    <w:rsid w:val="00F23B1C"/>
    <w:rsid w:val="00F25CEE"/>
    <w:rsid w:val="00F25E12"/>
    <w:rsid w:val="00F31372"/>
    <w:rsid w:val="00F37743"/>
    <w:rsid w:val="00F41ACA"/>
    <w:rsid w:val="00F41B3A"/>
    <w:rsid w:val="00F41BC8"/>
    <w:rsid w:val="00F54A3D"/>
    <w:rsid w:val="00F54BCD"/>
    <w:rsid w:val="00F54CB0"/>
    <w:rsid w:val="00F579CD"/>
    <w:rsid w:val="00F60F2B"/>
    <w:rsid w:val="00F626B3"/>
    <w:rsid w:val="00F6538E"/>
    <w:rsid w:val="00F653B8"/>
    <w:rsid w:val="00F71B89"/>
    <w:rsid w:val="00F7353C"/>
    <w:rsid w:val="00F75820"/>
    <w:rsid w:val="00F758A6"/>
    <w:rsid w:val="00F759A4"/>
    <w:rsid w:val="00F76F8F"/>
    <w:rsid w:val="00F82AD4"/>
    <w:rsid w:val="00F8542F"/>
    <w:rsid w:val="00F87257"/>
    <w:rsid w:val="00F91D78"/>
    <w:rsid w:val="00F9329C"/>
    <w:rsid w:val="00F941DF"/>
    <w:rsid w:val="00FA1266"/>
    <w:rsid w:val="00FB36FA"/>
    <w:rsid w:val="00FC1192"/>
    <w:rsid w:val="00FC4B88"/>
    <w:rsid w:val="00FC590F"/>
    <w:rsid w:val="00FD1823"/>
    <w:rsid w:val="00FE106D"/>
    <w:rsid w:val="00FE13EE"/>
    <w:rsid w:val="00FE251B"/>
    <w:rsid w:val="00FF03CC"/>
    <w:rsid w:val="00FF59C3"/>
    <w:rsid w:val="13D769AC"/>
    <w:rsid w:val="259C95C1"/>
    <w:rsid w:val="3C29EE58"/>
    <w:rsid w:val="3F26467E"/>
    <w:rsid w:val="42AF6CF4"/>
    <w:rsid w:val="475DF55B"/>
    <w:rsid w:val="507FA88E"/>
    <w:rsid w:val="776F1C27"/>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F74044-3890-4761-B84D-B998A6B52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5AIRPNAIUNRU-859666464-16130</_dlc_DocId>
    <_dlc_DocIdUrl xmlns="71c5aaf6-e6ce-465b-b873-5148d2a4c105">
      <Url>https://nokia.sharepoint.com/sites/c5g/e2earch/_layouts/15/DocIdRedir.aspx?ID=5AIRPNAIUNRU-859666464-16130</Url>
      <Description>5AIRPNAIUNRU-859666464-16130</Description>
    </_dlc_DocIdUrl>
    <TaxCatchAll xmlns="71c5aaf6-e6ce-465b-b873-5148d2a4c105" xsi:nil="true"/>
    <Information xmlns="3b34c8f0-1ef5-4d1e-bb66-517ce7fe7356" xsi:nil="true"/>
    <lcf76f155ced4ddcb4097134ff3c332f xmlns="83f22d2f-d16e-4be6-ad4f-29fa0b067c3c">
      <Terms xmlns="http://schemas.microsoft.com/office/infopath/2007/PartnerControls"/>
    </lcf76f155ced4ddcb4097134ff3c332f>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2AC43904-9FFA-4AF8-9763-0D8C060C0D2E}">
  <ds:schemaRefs>
    <ds:schemaRef ds:uri="Microsoft.SharePoint.Taxonomy.ContentTypeSync"/>
  </ds:schemaRefs>
</ds:datastoreItem>
</file>

<file path=customXml/itemProps3.xml><?xml version="1.0" encoding="utf-8"?>
<ds:datastoreItem xmlns:ds="http://schemas.openxmlformats.org/officeDocument/2006/customXml" ds:itemID="{DADA01FE-9A28-466C-B4B2-3E3F6A0F9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808</Words>
  <Characters>4243</Characters>
  <Application>Microsoft Office Word</Application>
  <DocSecurity>0</DocSecurity>
  <Lines>75</Lines>
  <Paragraphs>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2023-11-03T04:19:00Z</dcterms:created>
  <dcterms:modified xsi:type="dcterms:W3CDTF">2023-11-03T08:14:00Z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bed42231-8022-4ebc-8a5f-dea096c724ec</vt:lpwstr>
  </property>
  <property fmtid="{D5CDD505-2E9C-101B-9397-08002B2CF9AE}" pid="4" name="GrammarlyDocumentId">
    <vt:lpwstr>3b4618ed07e16e33d9d6d8dabe7d489397678145f452ba4b6d48efc47bddf27c</vt:lpwstr>
  </property>
</Properties>
</file>