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73992" w14:textId="1D240F1D" w:rsidR="00767C53" w:rsidRPr="00150E87" w:rsidRDefault="00767C53" w:rsidP="00767C5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 xml:space="preserve">3GPP TSG-RAN WG2 Meeting #124                                                            </w:t>
      </w:r>
      <w:r w:rsidR="000D24CE">
        <w:rPr>
          <w:rFonts w:eastAsia="Times New Roman"/>
          <w:b/>
          <w:color w:val="000000"/>
          <w:sz w:val="24"/>
          <w:szCs w:val="24"/>
        </w:rPr>
        <w:t xml:space="preserve">   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 w:rsidR="007A39D2">
        <w:rPr>
          <w:rFonts w:eastAsia="Times New Roman"/>
          <w:b/>
          <w:color w:val="000000"/>
          <w:sz w:val="24"/>
          <w:szCs w:val="24"/>
        </w:rPr>
        <w:t xml:space="preserve"> </w:t>
      </w:r>
      <w:bookmarkStart w:id="1" w:name="_GoBack"/>
      <w:bookmarkEnd w:id="1"/>
      <w:r w:rsidRPr="00A72941">
        <w:rPr>
          <w:rFonts w:eastAsia="Times New Roman"/>
          <w:b/>
          <w:color w:val="000000"/>
          <w:sz w:val="24"/>
          <w:szCs w:val="24"/>
        </w:rPr>
        <w:t>R2-</w:t>
      </w:r>
      <w:r w:rsidR="005514EB" w:rsidRPr="005514EB">
        <w:rPr>
          <w:rFonts w:eastAsia="Times New Roman"/>
          <w:b/>
          <w:color w:val="000000"/>
          <w:sz w:val="24"/>
          <w:szCs w:val="24"/>
        </w:rPr>
        <w:t>2312612</w:t>
      </w:r>
    </w:p>
    <w:p w14:paraId="01186432" w14:textId="77777777" w:rsidR="00767C53" w:rsidRDefault="00767C53" w:rsidP="00767C5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Chicago, USA, Nov. 13-17, 2023</w:t>
      </w:r>
    </w:p>
    <w:p w14:paraId="2D7B9CCC" w14:textId="77777777" w:rsidR="009A5D90" w:rsidRPr="007B209D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6B3C1A6F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Agenda Item</w:t>
      </w:r>
      <w:r w:rsidR="001027E0" w:rsidRPr="007B209D">
        <w:rPr>
          <w:b/>
          <w:sz w:val="24"/>
          <w:szCs w:val="24"/>
        </w:rPr>
        <w:tab/>
      </w:r>
      <w:r w:rsidR="009A2387" w:rsidRPr="007B209D">
        <w:rPr>
          <w:b/>
          <w:sz w:val="24"/>
          <w:szCs w:val="24"/>
        </w:rPr>
        <w:t>:</w:t>
      </w:r>
      <w:r w:rsidR="009A2387" w:rsidRPr="007B209D">
        <w:rPr>
          <w:b/>
          <w:sz w:val="24"/>
          <w:szCs w:val="24"/>
        </w:rPr>
        <w:tab/>
      </w:r>
      <w:r w:rsidR="00920697" w:rsidRPr="00920697">
        <w:rPr>
          <w:b/>
          <w:sz w:val="24"/>
          <w:szCs w:val="24"/>
        </w:rPr>
        <w:t>7.5.4.2</w:t>
      </w:r>
    </w:p>
    <w:p w14:paraId="4601AEBF" w14:textId="7B1D8C51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Title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F80761" w:rsidRPr="007B209D">
        <w:rPr>
          <w:b/>
          <w:sz w:val="24"/>
          <w:szCs w:val="24"/>
        </w:rPr>
        <w:t xml:space="preserve">Discussion on </w:t>
      </w:r>
      <w:r w:rsidR="00C37016" w:rsidRPr="007B209D">
        <w:rPr>
          <w:rFonts w:hint="eastAsia"/>
          <w:b/>
          <w:sz w:val="24"/>
          <w:szCs w:val="24"/>
        </w:rPr>
        <w:t>d</w:t>
      </w:r>
      <w:r w:rsidR="00C37016" w:rsidRPr="007B209D">
        <w:rPr>
          <w:b/>
          <w:sz w:val="24"/>
          <w:szCs w:val="24"/>
        </w:rPr>
        <w:t>iscard</w:t>
      </w:r>
      <w:r w:rsidR="00922958" w:rsidRPr="007B209D">
        <w:rPr>
          <w:b/>
          <w:sz w:val="24"/>
          <w:szCs w:val="24"/>
        </w:rPr>
        <w:t xml:space="preserve"> </w:t>
      </w:r>
      <w:r w:rsidR="006D6B87">
        <w:rPr>
          <w:b/>
          <w:sz w:val="24"/>
          <w:szCs w:val="24"/>
        </w:rPr>
        <w:t xml:space="preserve">operation </w:t>
      </w:r>
      <w:r w:rsidR="0075388F" w:rsidRPr="007B209D">
        <w:rPr>
          <w:b/>
          <w:sz w:val="24"/>
          <w:szCs w:val="24"/>
        </w:rPr>
        <w:t>for XR</w:t>
      </w:r>
    </w:p>
    <w:p w14:paraId="4999A5EF" w14:textId="0099C8EC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Source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Google Inc.</w:t>
      </w:r>
    </w:p>
    <w:p w14:paraId="267FA5C8" w14:textId="729AEEAB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Work Item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A72941" w:rsidRPr="007B209D">
        <w:rPr>
          <w:b/>
          <w:sz w:val="24"/>
          <w:szCs w:val="24"/>
        </w:rPr>
        <w:t>NR_XR_enh-Core</w:t>
      </w:r>
    </w:p>
    <w:p w14:paraId="0A07A8F9" w14:textId="61754161" w:rsidR="009A5D90" w:rsidRPr="007B209D" w:rsidRDefault="00674C3F">
      <w:pPr>
        <w:tabs>
          <w:tab w:val="left" w:pos="1985"/>
        </w:tabs>
        <w:rPr>
          <w:sz w:val="24"/>
          <w:szCs w:val="24"/>
        </w:rPr>
      </w:pPr>
      <w:r w:rsidRPr="007B209D">
        <w:rPr>
          <w:b/>
          <w:sz w:val="24"/>
          <w:szCs w:val="24"/>
        </w:rPr>
        <w:t>Document for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Discussion and Decision</w:t>
      </w:r>
    </w:p>
    <w:p w14:paraId="4124C49E" w14:textId="6075EB06" w:rsidR="00FA3942" w:rsidRPr="007B209D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1</w:t>
      </w:r>
      <w:r w:rsidR="00FA3942" w:rsidRPr="007B209D">
        <w:rPr>
          <w:rFonts w:ascii="Times New Roman" w:eastAsia="Times New Roman" w:hAnsi="Times New Roman" w:cs="Times New Roman"/>
        </w:rPr>
        <w:tab/>
      </w:r>
      <w:r w:rsidR="00FA3942" w:rsidRPr="007B209D">
        <w:rPr>
          <w:rFonts w:ascii="Times New Roman" w:eastAsia="Times New Roman" w:hAnsi="Times New Roman" w:cs="Times New Roman"/>
        </w:rPr>
        <w:tab/>
      </w:r>
      <w:r w:rsidR="007E4927" w:rsidRPr="007B209D">
        <w:rPr>
          <w:rFonts w:ascii="Times New Roman" w:eastAsia="Times New Roman" w:hAnsi="Times New Roman" w:cs="Times New Roman"/>
        </w:rPr>
        <w:t>Introduction</w:t>
      </w:r>
    </w:p>
    <w:p w14:paraId="647C1915" w14:textId="75774D9E" w:rsidR="007E4927" w:rsidRPr="007B209D" w:rsidRDefault="00A45BA9" w:rsidP="00C36FCE">
      <w:pPr>
        <w:rPr>
          <w:color w:val="000000"/>
        </w:rPr>
      </w:pPr>
      <w:r>
        <w:rPr>
          <w:color w:val="000000"/>
        </w:rPr>
        <w:t>In this paper</w:t>
      </w:r>
      <w:r w:rsidR="00FA7BE3" w:rsidRPr="00810992">
        <w:rPr>
          <w:color w:val="000000"/>
        </w:rPr>
        <w:t xml:space="preserve">, we </w:t>
      </w:r>
      <w:r w:rsidR="00810992" w:rsidRPr="00810992">
        <w:rPr>
          <w:color w:val="000000"/>
        </w:rPr>
        <w:t>discuss</w:t>
      </w:r>
      <w:r w:rsidR="00353CE3">
        <w:rPr>
          <w:color w:val="000000"/>
        </w:rPr>
        <w:t xml:space="preserve"> </w:t>
      </w:r>
      <w:r w:rsidR="005E0D32">
        <w:rPr>
          <w:color w:val="000000"/>
        </w:rPr>
        <w:t xml:space="preserve">some </w:t>
      </w:r>
      <w:r w:rsidR="00042FC2">
        <w:rPr>
          <w:color w:val="000000"/>
        </w:rPr>
        <w:t xml:space="preserve">open </w:t>
      </w:r>
      <w:r w:rsidR="00810992" w:rsidRPr="00810992">
        <w:rPr>
          <w:color w:val="000000"/>
        </w:rPr>
        <w:t>issues</w:t>
      </w:r>
      <w:r w:rsidR="003169D1">
        <w:rPr>
          <w:color w:val="000000"/>
        </w:rPr>
        <w:t xml:space="preserve"> </w:t>
      </w:r>
      <w:r w:rsidR="00495076">
        <w:rPr>
          <w:color w:val="000000"/>
        </w:rPr>
        <w:t xml:space="preserve">raised </w:t>
      </w:r>
      <w:r w:rsidR="00D16107">
        <w:rPr>
          <w:color w:val="000000"/>
        </w:rPr>
        <w:t>during</w:t>
      </w:r>
      <w:r w:rsidR="00495076">
        <w:rPr>
          <w:color w:val="000000"/>
        </w:rPr>
        <w:t xml:space="preserve"> </w:t>
      </w:r>
      <w:r w:rsidR="00042FC2">
        <w:rPr>
          <w:color w:val="000000"/>
        </w:rPr>
        <w:t xml:space="preserve">the </w:t>
      </w:r>
      <w:r w:rsidR="00495076">
        <w:rPr>
          <w:color w:val="000000"/>
        </w:rPr>
        <w:t xml:space="preserve">email discussion </w:t>
      </w:r>
      <w:r w:rsidR="00042FC2">
        <w:rPr>
          <w:color w:val="000000"/>
        </w:rPr>
        <w:t xml:space="preserve">on </w:t>
      </w:r>
      <w:r w:rsidR="005E0D32">
        <w:rPr>
          <w:color w:val="000000"/>
        </w:rPr>
        <w:t>the</w:t>
      </w:r>
      <w:r w:rsidR="00495076">
        <w:rPr>
          <w:color w:val="000000"/>
        </w:rPr>
        <w:t xml:space="preserve"> </w:t>
      </w:r>
      <w:r w:rsidR="0085770A">
        <w:rPr>
          <w:color w:val="000000"/>
        </w:rPr>
        <w:t xml:space="preserve">PDCP </w:t>
      </w:r>
      <w:r w:rsidR="00495076">
        <w:rPr>
          <w:color w:val="000000"/>
        </w:rPr>
        <w:t>running CR</w:t>
      </w:r>
      <w:r w:rsidR="00042FC2">
        <w:rPr>
          <w:color w:val="000000"/>
        </w:rPr>
        <w:t xml:space="preserve">. We also discuss indication of PDCP </w:t>
      </w:r>
      <w:r w:rsidR="005E0D32">
        <w:rPr>
          <w:color w:val="000000"/>
        </w:rPr>
        <w:t>S</w:t>
      </w:r>
      <w:r w:rsidR="00042FC2">
        <w:rPr>
          <w:color w:val="000000"/>
        </w:rPr>
        <w:t xml:space="preserve">DU discard to </w:t>
      </w:r>
      <w:r w:rsidR="005E0D32">
        <w:rPr>
          <w:color w:val="000000"/>
        </w:rPr>
        <w:t>the</w:t>
      </w:r>
      <w:r w:rsidR="00AF6C3F">
        <w:rPr>
          <w:color w:val="000000"/>
        </w:rPr>
        <w:t xml:space="preserve"> </w:t>
      </w:r>
      <w:r w:rsidR="00042FC2">
        <w:rPr>
          <w:color w:val="000000"/>
        </w:rPr>
        <w:t xml:space="preserve">receiving entity and acknowledgement </w:t>
      </w:r>
      <w:r w:rsidR="00F07E73">
        <w:rPr>
          <w:color w:val="000000"/>
        </w:rPr>
        <w:t xml:space="preserve">of indication </w:t>
      </w:r>
      <w:r w:rsidR="00042FC2">
        <w:rPr>
          <w:color w:val="000000"/>
        </w:rPr>
        <w:t xml:space="preserve">to </w:t>
      </w:r>
      <w:r w:rsidR="005E0D32">
        <w:rPr>
          <w:color w:val="000000"/>
        </w:rPr>
        <w:t>the</w:t>
      </w:r>
      <w:r w:rsidR="00042FC2">
        <w:rPr>
          <w:color w:val="000000"/>
        </w:rPr>
        <w:t xml:space="preserve"> transmitting entity.</w:t>
      </w:r>
    </w:p>
    <w:p w14:paraId="0AF2011F" w14:textId="155F1231" w:rsidR="007E4927" w:rsidRPr="007B209D" w:rsidRDefault="003870B1" w:rsidP="003870B1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FD45AF" w:rsidRPr="007B209D">
        <w:rPr>
          <w:rFonts w:ascii="Times New Roman" w:eastAsia="Times New Roman" w:hAnsi="Times New Roman" w:cs="Times New Roman"/>
        </w:rPr>
        <w:tab/>
      </w:r>
      <w:r w:rsidR="00575020" w:rsidRPr="007B209D">
        <w:rPr>
          <w:rFonts w:ascii="Times New Roman" w:eastAsia="Times New Roman" w:hAnsi="Times New Roman" w:cs="Times New Roman"/>
        </w:rPr>
        <w:t>D</w:t>
      </w:r>
      <w:r w:rsidR="00CD6E33" w:rsidRPr="007B209D">
        <w:rPr>
          <w:rFonts w:ascii="Times New Roman" w:eastAsia="Times New Roman" w:hAnsi="Times New Roman" w:cs="Times New Roman"/>
        </w:rPr>
        <w:t>iscussion</w:t>
      </w:r>
    </w:p>
    <w:p w14:paraId="16F60EEA" w14:textId="7EC8F5AD" w:rsidR="006B2B95" w:rsidRDefault="006B2B95" w:rsidP="000E10C3">
      <w:pPr>
        <w:rPr>
          <w:rStyle w:val="normaltextrun"/>
        </w:rPr>
      </w:pPr>
      <w:r>
        <w:rPr>
          <w:rStyle w:val="normaltextrun"/>
        </w:rPr>
        <w:t xml:space="preserve">During the email discussion </w:t>
      </w:r>
      <w:r w:rsidR="000E39E3">
        <w:rPr>
          <w:rStyle w:val="normaltextrun"/>
        </w:rPr>
        <w:t>on</w:t>
      </w:r>
      <w:r>
        <w:rPr>
          <w:rStyle w:val="normaltextrun"/>
        </w:rPr>
        <w:t xml:space="preserve"> the PDCP running CR, some issues are </w:t>
      </w:r>
      <w:r w:rsidR="000E39E3">
        <w:rPr>
          <w:rStyle w:val="normaltextrun"/>
        </w:rPr>
        <w:t>raised</w:t>
      </w:r>
      <w:r>
        <w:rPr>
          <w:rStyle w:val="normaltextrun"/>
        </w:rPr>
        <w:t xml:space="preserve">. One of the issue is the dependency between PDU </w:t>
      </w:r>
      <w:r w:rsidR="000E39E3">
        <w:rPr>
          <w:rStyle w:val="normaltextrun"/>
        </w:rPr>
        <w:t>s</w:t>
      </w:r>
      <w:r>
        <w:rPr>
          <w:rStyle w:val="normaltextrun"/>
        </w:rPr>
        <w:t xml:space="preserve">et discard and PSI based SDU discard. </w:t>
      </w:r>
      <w:r w:rsidR="000E10C3">
        <w:rPr>
          <w:rStyle w:val="normaltextrun"/>
        </w:rPr>
        <w:t xml:space="preserve">It is unclear whether </w:t>
      </w:r>
      <w:r>
        <w:rPr>
          <w:rStyle w:val="normaltextrun"/>
        </w:rPr>
        <w:t xml:space="preserve">PSI based SDU discard </w:t>
      </w:r>
      <w:r w:rsidR="002B09E4">
        <w:rPr>
          <w:rStyle w:val="normaltextrun"/>
        </w:rPr>
        <w:t>can be activated only when PDU s</w:t>
      </w:r>
      <w:r>
        <w:rPr>
          <w:rStyle w:val="normaltextrun"/>
        </w:rPr>
        <w:t>et discard is configured.</w:t>
      </w:r>
    </w:p>
    <w:p w14:paraId="3D33DAB6" w14:textId="44D0472D" w:rsidR="00936F93" w:rsidRDefault="006B2B95" w:rsidP="006B2B95">
      <w:pPr>
        <w:rPr>
          <w:rStyle w:val="normaltextrun"/>
        </w:rPr>
      </w:pPr>
      <w:r>
        <w:rPr>
          <w:rStyle w:val="normaltextrun"/>
        </w:rPr>
        <w:t>PSI ba</w:t>
      </w:r>
      <w:r w:rsidR="00E6136B">
        <w:rPr>
          <w:rStyle w:val="normaltextrun"/>
        </w:rPr>
        <w:t xml:space="preserve">sed SDU discard is to discard </w:t>
      </w:r>
      <w:r>
        <w:rPr>
          <w:rStyle w:val="normaltextrun"/>
        </w:rPr>
        <w:t xml:space="preserve">PDU </w:t>
      </w:r>
      <w:r w:rsidR="000E39E3">
        <w:rPr>
          <w:rStyle w:val="normaltextrun"/>
        </w:rPr>
        <w:t>s</w:t>
      </w:r>
      <w:r>
        <w:rPr>
          <w:rStyle w:val="normaltextrun"/>
        </w:rPr>
        <w:t>et</w:t>
      </w:r>
      <w:r w:rsidR="00E6136B">
        <w:rPr>
          <w:rStyle w:val="normaltextrun"/>
        </w:rPr>
        <w:t>s</w:t>
      </w:r>
      <w:r>
        <w:rPr>
          <w:rStyle w:val="normaltextrun"/>
        </w:rPr>
        <w:t xml:space="preserve"> with </w:t>
      </w:r>
      <w:r w:rsidR="000E39E3">
        <w:rPr>
          <w:rStyle w:val="normaltextrun"/>
        </w:rPr>
        <w:t xml:space="preserve">a </w:t>
      </w:r>
      <w:r>
        <w:rPr>
          <w:rStyle w:val="normaltextrun"/>
        </w:rPr>
        <w:t xml:space="preserve">low importance level. PDU set discard is to </w:t>
      </w:r>
      <w:r w:rsidR="00E6136B">
        <w:rPr>
          <w:rStyle w:val="normaltextrun"/>
        </w:rPr>
        <w:t>discard a PDU set when</w:t>
      </w:r>
      <w:r>
        <w:rPr>
          <w:rStyle w:val="normaltextrun"/>
        </w:rPr>
        <w:t xml:space="preserve"> its delivery deadline is due</w:t>
      </w:r>
      <w:r w:rsidR="000E39E3">
        <w:rPr>
          <w:rStyle w:val="normaltextrun"/>
        </w:rPr>
        <w:t>.</w:t>
      </w:r>
      <w:r w:rsidR="00936F93">
        <w:rPr>
          <w:rStyle w:val="normaltextrun"/>
        </w:rPr>
        <w:t xml:space="preserve"> </w:t>
      </w:r>
      <w:r w:rsidR="000E10C3">
        <w:rPr>
          <w:rStyle w:val="normaltextrun"/>
        </w:rPr>
        <w:t>We think t</w:t>
      </w:r>
      <w:r w:rsidR="00936F93">
        <w:rPr>
          <w:rStyle w:val="normaltextrun"/>
        </w:rPr>
        <w:t>hey are</w:t>
      </w:r>
      <w:r w:rsidR="00E31A11">
        <w:rPr>
          <w:rStyle w:val="normaltextrun"/>
        </w:rPr>
        <w:t xml:space="preserve"> </w:t>
      </w:r>
      <w:r w:rsidR="00936F93">
        <w:rPr>
          <w:rStyle w:val="normaltextrun"/>
        </w:rPr>
        <w:t>independent functions</w:t>
      </w:r>
      <w:r w:rsidR="00BD2A3A">
        <w:rPr>
          <w:rStyle w:val="normaltextrun"/>
        </w:rPr>
        <w:t xml:space="preserve"> </w:t>
      </w:r>
      <w:r w:rsidR="00757535">
        <w:rPr>
          <w:rStyle w:val="normaltextrun"/>
        </w:rPr>
        <w:t>and</w:t>
      </w:r>
      <w:r w:rsidR="00BD2A3A">
        <w:rPr>
          <w:rStyle w:val="normaltextrun"/>
        </w:rPr>
        <w:t xml:space="preserve"> are not supposed to </w:t>
      </w:r>
      <w:r w:rsidR="00757535">
        <w:rPr>
          <w:rStyle w:val="normaltextrun"/>
        </w:rPr>
        <w:t>be performed</w:t>
      </w:r>
      <w:r w:rsidR="00BD2A3A">
        <w:rPr>
          <w:rStyle w:val="normaltextrun"/>
        </w:rPr>
        <w:t xml:space="preserve"> concurrently</w:t>
      </w:r>
      <w:r w:rsidR="006B00DE">
        <w:rPr>
          <w:rStyle w:val="normaltextrun"/>
        </w:rPr>
        <w:t xml:space="preserve"> on a PDCU SDU</w:t>
      </w:r>
      <w:r w:rsidR="00936F93">
        <w:rPr>
          <w:rStyle w:val="normaltextrun"/>
        </w:rPr>
        <w:t>.</w:t>
      </w:r>
      <w:r w:rsidR="00CA1C0A">
        <w:rPr>
          <w:rStyle w:val="normaltextrun"/>
        </w:rPr>
        <w:t xml:space="preserve"> T</w:t>
      </w:r>
      <w:r w:rsidR="0097068E">
        <w:rPr>
          <w:rStyle w:val="normaltextrun"/>
        </w:rPr>
        <w:t xml:space="preserve">he </w:t>
      </w:r>
      <w:r w:rsidR="0097068E" w:rsidRPr="0097068E">
        <w:rPr>
          <w:rStyle w:val="normaltextrun"/>
          <w:i/>
        </w:rPr>
        <w:t>pdu_SetDiscard</w:t>
      </w:r>
      <w:r w:rsidR="0097068E">
        <w:rPr>
          <w:rStyle w:val="normaltextrun"/>
        </w:rPr>
        <w:t xml:space="preserve"> is applicable only to PDU set discard. </w:t>
      </w:r>
    </w:p>
    <w:p w14:paraId="33650ECC" w14:textId="23DBE729" w:rsidR="006F6E09" w:rsidRPr="007B209D" w:rsidRDefault="006F6E09" w:rsidP="006F6E09">
      <w:pPr>
        <w:rPr>
          <w:b/>
        </w:rPr>
      </w:pPr>
      <w:r w:rsidRPr="007B209D">
        <w:rPr>
          <w:b/>
        </w:rPr>
        <w:t xml:space="preserve">Proposal </w:t>
      </w:r>
      <w:r>
        <w:rPr>
          <w:b/>
        </w:rPr>
        <w:t>1</w:t>
      </w:r>
      <w:r w:rsidRPr="007B209D">
        <w:rPr>
          <w:b/>
        </w:rPr>
        <w:t>:</w:t>
      </w:r>
      <w:r w:rsidR="000E39E3">
        <w:rPr>
          <w:b/>
        </w:rPr>
        <w:t xml:space="preserve"> </w:t>
      </w:r>
      <w:r w:rsidR="00351058">
        <w:rPr>
          <w:b/>
        </w:rPr>
        <w:t xml:space="preserve">PDU set discard and PSI </w:t>
      </w:r>
      <w:r w:rsidR="000E39E3" w:rsidRPr="000E39E3">
        <w:rPr>
          <w:b/>
        </w:rPr>
        <w:t xml:space="preserve">based SDU discard </w:t>
      </w:r>
      <w:r w:rsidR="00351058">
        <w:rPr>
          <w:b/>
        </w:rPr>
        <w:t>are independent</w:t>
      </w:r>
      <w:r w:rsidR="00AB6112">
        <w:rPr>
          <w:b/>
        </w:rPr>
        <w:t xml:space="preserve"> functions</w:t>
      </w:r>
      <w:r>
        <w:rPr>
          <w:b/>
        </w:rPr>
        <w:t>.</w:t>
      </w:r>
      <w:r w:rsidRPr="007B209D">
        <w:rPr>
          <w:b/>
        </w:rPr>
        <w:t xml:space="preserve">  </w:t>
      </w:r>
    </w:p>
    <w:p w14:paraId="515284F2" w14:textId="338C6224" w:rsidR="002576E3" w:rsidRDefault="00E9576E" w:rsidP="00390471">
      <w:pPr>
        <w:rPr>
          <w:rStyle w:val="normaltextrun"/>
        </w:rPr>
      </w:pPr>
      <w:r>
        <w:rPr>
          <w:rStyle w:val="normaltextrun"/>
        </w:rPr>
        <w:t>In the RAN2 # meeting, it was agreed that a timer mechanism will be</w:t>
      </w:r>
      <w:r w:rsidR="00124376">
        <w:rPr>
          <w:rStyle w:val="normaltextrun"/>
        </w:rPr>
        <w:t xml:space="preserve"> used for PSI based SDU discard. In the running CR, </w:t>
      </w:r>
      <w:r w:rsidR="00390471">
        <w:rPr>
          <w:rStyle w:val="normaltextrun"/>
        </w:rPr>
        <w:t xml:space="preserve">two </w:t>
      </w:r>
      <w:r w:rsidR="002576E3">
        <w:rPr>
          <w:rStyle w:val="normaltextrun"/>
        </w:rPr>
        <w:t xml:space="preserve">discard </w:t>
      </w:r>
      <w:r w:rsidR="00390471">
        <w:rPr>
          <w:rStyle w:val="normaltextrun"/>
        </w:rPr>
        <w:t xml:space="preserve">timers are used </w:t>
      </w:r>
      <w:r w:rsidR="002576E3">
        <w:rPr>
          <w:rStyle w:val="normaltextrun"/>
        </w:rPr>
        <w:t>to implement RAN2 agreements.</w:t>
      </w:r>
      <w:r w:rsidR="00AA1B5B">
        <w:rPr>
          <w:rStyle w:val="normaltextrun"/>
        </w:rPr>
        <w:t xml:space="preserve"> The </w:t>
      </w:r>
      <w:r w:rsidR="00AA1B5B" w:rsidRPr="00AA1B5B">
        <w:rPr>
          <w:rStyle w:val="normaltextrun"/>
          <w:i/>
        </w:rPr>
        <w:t>discardTimer</w:t>
      </w:r>
      <w:r w:rsidR="00AA1B5B">
        <w:rPr>
          <w:rStyle w:val="normaltextrun"/>
        </w:rPr>
        <w:t xml:space="preserve"> is used for PDU set discard and the </w:t>
      </w:r>
      <w:r w:rsidR="00AA1B5B" w:rsidRPr="00AA1B5B">
        <w:rPr>
          <w:rStyle w:val="normaltextrun"/>
          <w:i/>
        </w:rPr>
        <w:t>discardTimerForLowImportance</w:t>
      </w:r>
      <w:r w:rsidR="00AA1B5B" w:rsidRPr="00750F17">
        <w:rPr>
          <w:rStyle w:val="normaltextrun"/>
        </w:rPr>
        <w:t xml:space="preserve"> </w:t>
      </w:r>
      <w:r w:rsidR="00AA1B5B">
        <w:rPr>
          <w:rStyle w:val="normaltextrun"/>
        </w:rPr>
        <w:t xml:space="preserve">is used for PSI based SDU discard. </w:t>
      </w:r>
    </w:p>
    <w:p w14:paraId="4ACA4DD0" w14:textId="77777777" w:rsidR="00CB54D3" w:rsidRDefault="002576E3" w:rsidP="00390471">
      <w:pPr>
        <w:rPr>
          <w:rStyle w:val="normaltextrun"/>
        </w:rPr>
      </w:pPr>
      <w:r>
        <w:rPr>
          <w:rStyle w:val="normaltextrun"/>
          <w:rFonts w:hint="eastAsia"/>
        </w:rPr>
        <w:t>In</w:t>
      </w:r>
      <w:r>
        <w:rPr>
          <w:rStyle w:val="normaltextrun"/>
        </w:rPr>
        <w:t xml:space="preserve"> the email discussion of the PDCP running CR, there is a proposal to immediately discard low importance data in buffer when PSI based SDU discard is activated.</w:t>
      </w:r>
      <w:r w:rsidR="00750F17">
        <w:rPr>
          <w:rStyle w:val="normaltextrun"/>
        </w:rPr>
        <w:t xml:space="preserve"> The proposal is to start the </w:t>
      </w:r>
      <w:r w:rsidR="00750F17" w:rsidRPr="00750F17">
        <w:rPr>
          <w:rStyle w:val="normaltextrun"/>
        </w:rPr>
        <w:t xml:space="preserve">discardTimerForLowImportance  with timer value 0 </w:t>
      </w:r>
      <w:r w:rsidR="00750F17">
        <w:rPr>
          <w:rStyle w:val="normaltextrun"/>
        </w:rPr>
        <w:t xml:space="preserve">while the </w:t>
      </w:r>
      <w:r w:rsidR="00750F17" w:rsidRPr="00750F17">
        <w:rPr>
          <w:rStyle w:val="normaltextrun"/>
          <w:i/>
        </w:rPr>
        <w:t>discardTimer</w:t>
      </w:r>
      <w:r w:rsidR="00750F17">
        <w:rPr>
          <w:rStyle w:val="normaltextrun"/>
        </w:rPr>
        <w:t xml:space="preserve"> is running. </w:t>
      </w:r>
    </w:p>
    <w:p w14:paraId="062EC5E2" w14:textId="5C2B10CB" w:rsidR="005271AB" w:rsidRDefault="00F052FA" w:rsidP="00390471">
      <w:pPr>
        <w:rPr>
          <w:rStyle w:val="normaltextrun"/>
        </w:rPr>
      </w:pPr>
      <w:r>
        <w:rPr>
          <w:rStyle w:val="normaltextrun"/>
        </w:rPr>
        <w:t>F</w:t>
      </w:r>
      <w:r w:rsidR="00C57FB5">
        <w:rPr>
          <w:rStyle w:val="normaltextrun"/>
        </w:rPr>
        <w:t>or high importance PSI data</w:t>
      </w:r>
      <w:r>
        <w:rPr>
          <w:rStyle w:val="normaltextrun"/>
        </w:rPr>
        <w:t>, if two timers are running concurrently</w:t>
      </w:r>
      <w:r w:rsidR="00C57FB5">
        <w:rPr>
          <w:rStyle w:val="normaltextrun"/>
        </w:rPr>
        <w:t xml:space="preserve">, </w:t>
      </w:r>
      <w:r w:rsidR="00C57FB5" w:rsidRPr="00C57FB5">
        <w:rPr>
          <w:rStyle w:val="normaltextrun"/>
          <w:i/>
        </w:rPr>
        <w:t>discardTimer</w:t>
      </w:r>
      <w:r w:rsidR="00C57FB5">
        <w:rPr>
          <w:rStyle w:val="normaltextrun"/>
        </w:rPr>
        <w:t xml:space="preserve"> may expires before </w:t>
      </w:r>
      <w:r w:rsidR="00C57FB5" w:rsidRPr="00C57FB5">
        <w:rPr>
          <w:rStyle w:val="normaltextrun"/>
          <w:i/>
        </w:rPr>
        <w:t>discardTimerForLowImportance</w:t>
      </w:r>
      <w:r w:rsidR="00C57FB5">
        <w:rPr>
          <w:rStyle w:val="normaltextrun"/>
        </w:rPr>
        <w:t>.</w:t>
      </w:r>
      <w:r w:rsidR="00C57FB5" w:rsidRPr="00750F17">
        <w:rPr>
          <w:rStyle w:val="normaltextrun"/>
        </w:rPr>
        <w:t xml:space="preserve"> </w:t>
      </w:r>
      <w:r w:rsidR="00C57FB5">
        <w:rPr>
          <w:rStyle w:val="normaltextrun"/>
        </w:rPr>
        <w:t xml:space="preserve">In that case, the </w:t>
      </w:r>
      <w:r>
        <w:rPr>
          <w:rStyle w:val="normaltextrun"/>
        </w:rPr>
        <w:t>high importance PSI data</w:t>
      </w:r>
      <w:r w:rsidR="00C57FB5">
        <w:rPr>
          <w:rStyle w:val="normaltextrun"/>
        </w:rPr>
        <w:t xml:space="preserve"> </w:t>
      </w:r>
      <w:r w:rsidR="00CB54D3">
        <w:rPr>
          <w:rStyle w:val="normaltextrun"/>
        </w:rPr>
        <w:t>may be</w:t>
      </w:r>
      <w:r w:rsidR="00C57FB5">
        <w:rPr>
          <w:rStyle w:val="normaltextrun"/>
        </w:rPr>
        <w:t xml:space="preserve"> discarded </w:t>
      </w:r>
      <w:r>
        <w:rPr>
          <w:rStyle w:val="normaltextrun"/>
        </w:rPr>
        <w:t xml:space="preserve">before </w:t>
      </w:r>
      <w:r w:rsidR="00C57FB5" w:rsidRPr="00C57FB5">
        <w:rPr>
          <w:rStyle w:val="normaltextrun"/>
          <w:i/>
        </w:rPr>
        <w:t>discardTimerForLowImportance</w:t>
      </w:r>
      <w:r w:rsidR="00C57FB5">
        <w:rPr>
          <w:rStyle w:val="normaltextrun"/>
        </w:rPr>
        <w:t xml:space="preserve"> </w:t>
      </w:r>
      <w:r>
        <w:rPr>
          <w:rStyle w:val="normaltextrun"/>
        </w:rPr>
        <w:t>expires</w:t>
      </w:r>
      <w:r w:rsidR="00C57FB5">
        <w:rPr>
          <w:rStyle w:val="normaltextrun"/>
        </w:rPr>
        <w:t xml:space="preserve">, which </w:t>
      </w:r>
      <w:r>
        <w:rPr>
          <w:rStyle w:val="normaltextrun"/>
        </w:rPr>
        <w:t xml:space="preserve">may not be </w:t>
      </w:r>
      <w:r w:rsidR="00CB54D3">
        <w:rPr>
          <w:rStyle w:val="normaltextrun"/>
        </w:rPr>
        <w:t>expected</w:t>
      </w:r>
      <w:r>
        <w:rPr>
          <w:rStyle w:val="normaltextrun"/>
        </w:rPr>
        <w:t xml:space="preserve"> </w:t>
      </w:r>
      <w:r w:rsidR="00C57FB5">
        <w:rPr>
          <w:rStyle w:val="normaltextrun"/>
        </w:rPr>
        <w:t xml:space="preserve">UE behaviour. </w:t>
      </w:r>
    </w:p>
    <w:p w14:paraId="7B301309" w14:textId="5D57A63F" w:rsidR="00106C86" w:rsidRDefault="00106C86" w:rsidP="00390471">
      <w:pPr>
        <w:rPr>
          <w:rStyle w:val="normaltextrun"/>
        </w:rPr>
      </w:pPr>
      <w:r>
        <w:t>We think it may be easier o discard low importance data in buffer immediately when UE receives the activation signaling of PSI based discard. For new arrival data, UE starts just discardTimerForLowImportance</w:t>
      </w:r>
      <w:r>
        <w:rPr>
          <w:rStyle w:val="normaltextrun"/>
        </w:rPr>
        <w:t xml:space="preserve"> for the new arriving data.</w:t>
      </w:r>
    </w:p>
    <w:p w14:paraId="66BF75ED" w14:textId="69C1E3FD" w:rsidR="00390471" w:rsidRDefault="00390471" w:rsidP="00390471">
      <w:pPr>
        <w:rPr>
          <w:b/>
        </w:rPr>
      </w:pPr>
      <w:r w:rsidRPr="007B209D">
        <w:rPr>
          <w:b/>
        </w:rPr>
        <w:t xml:space="preserve">Proposal </w:t>
      </w:r>
      <w:r w:rsidR="00CB54D3">
        <w:rPr>
          <w:b/>
        </w:rPr>
        <w:t>2</w:t>
      </w:r>
      <w:r w:rsidRPr="007B209D">
        <w:rPr>
          <w:b/>
        </w:rPr>
        <w:t>:</w:t>
      </w:r>
      <w:r>
        <w:rPr>
          <w:b/>
        </w:rPr>
        <w:t xml:space="preserve"> </w:t>
      </w:r>
      <w:r w:rsidR="00C57FB5">
        <w:rPr>
          <w:b/>
        </w:rPr>
        <w:t xml:space="preserve">Only one </w:t>
      </w:r>
      <w:r w:rsidR="00C57FB5" w:rsidRPr="00577C64">
        <w:rPr>
          <w:b/>
        </w:rPr>
        <w:t>of the</w:t>
      </w:r>
      <w:r w:rsidR="00577C64" w:rsidRPr="00577C64">
        <w:rPr>
          <w:b/>
        </w:rPr>
        <w:t xml:space="preserve"> </w:t>
      </w:r>
      <w:r w:rsidR="00577C64" w:rsidRPr="00577C64">
        <w:rPr>
          <w:rStyle w:val="normaltextrun"/>
          <w:b/>
          <w:i/>
        </w:rPr>
        <w:t>discardTimer</w:t>
      </w:r>
      <w:r w:rsidR="00577C64" w:rsidRPr="00577C64">
        <w:rPr>
          <w:b/>
        </w:rPr>
        <w:t xml:space="preserve"> and </w:t>
      </w:r>
      <w:r w:rsidR="00577C64" w:rsidRPr="00577C64">
        <w:rPr>
          <w:rStyle w:val="normaltextrun"/>
          <w:b/>
          <w:i/>
        </w:rPr>
        <w:t>discardTimerForLowImportance</w:t>
      </w:r>
      <w:r w:rsidR="00C57FB5" w:rsidRPr="00577C64">
        <w:rPr>
          <w:b/>
        </w:rPr>
        <w:t xml:space="preserve"> is running at</w:t>
      </w:r>
      <w:r w:rsidR="00C57FB5">
        <w:rPr>
          <w:b/>
        </w:rPr>
        <w:t xml:space="preserve"> a</w:t>
      </w:r>
      <w:r w:rsidR="00577C64">
        <w:rPr>
          <w:b/>
        </w:rPr>
        <w:t>ny</w:t>
      </w:r>
      <w:r w:rsidR="00C57FB5">
        <w:rPr>
          <w:b/>
        </w:rPr>
        <w:t xml:space="preserve"> time. </w:t>
      </w:r>
      <w:r w:rsidRPr="007B209D">
        <w:rPr>
          <w:b/>
        </w:rPr>
        <w:t xml:space="preserve"> </w:t>
      </w:r>
    </w:p>
    <w:p w14:paraId="4E54435E" w14:textId="5B2F8B9E" w:rsidR="00AB200B" w:rsidRPr="007B209D" w:rsidRDefault="00AB200B" w:rsidP="00390471">
      <w:pPr>
        <w:rPr>
          <w:b/>
        </w:rPr>
      </w:pPr>
      <w:r>
        <w:rPr>
          <w:b/>
        </w:rPr>
        <w:t>Proposal 3</w:t>
      </w:r>
      <w:r w:rsidRPr="00A15589">
        <w:rPr>
          <w:b/>
        </w:rPr>
        <w:t xml:space="preserve">: </w:t>
      </w:r>
      <w:r>
        <w:rPr>
          <w:b/>
        </w:rPr>
        <w:t xml:space="preserve">UE immediately discards low importance data in buffer upon receiving activation </w:t>
      </w:r>
      <w:r w:rsidR="00495076">
        <w:rPr>
          <w:b/>
        </w:rPr>
        <w:t>command</w:t>
      </w:r>
      <w:r w:rsidRPr="00A15589">
        <w:rPr>
          <w:b/>
        </w:rPr>
        <w:t>.</w:t>
      </w:r>
    </w:p>
    <w:p w14:paraId="0154F584" w14:textId="190BDDCA" w:rsidR="0097068E" w:rsidRDefault="0097068E" w:rsidP="00757535">
      <w:pPr>
        <w:rPr>
          <w:rStyle w:val="normaltextrun"/>
        </w:rPr>
      </w:pPr>
      <w:r>
        <w:rPr>
          <w:rStyle w:val="normaltextrun"/>
        </w:rPr>
        <w:t>A</w:t>
      </w:r>
      <w:r w:rsidR="00757535">
        <w:rPr>
          <w:rStyle w:val="normaltextrun"/>
        </w:rPr>
        <w:t xml:space="preserve">nother </w:t>
      </w:r>
      <w:r>
        <w:rPr>
          <w:rStyle w:val="normaltextrun"/>
        </w:rPr>
        <w:t xml:space="preserve">open </w:t>
      </w:r>
      <w:r w:rsidR="00757535">
        <w:rPr>
          <w:rStyle w:val="normaltextrun"/>
        </w:rPr>
        <w:t>issue</w:t>
      </w:r>
      <w:r>
        <w:rPr>
          <w:rStyle w:val="normaltextrun"/>
        </w:rPr>
        <w:t xml:space="preserve"> is how to handle the </w:t>
      </w:r>
      <w:r w:rsidRPr="0097068E">
        <w:rPr>
          <w:rStyle w:val="normaltextrun"/>
          <w:i/>
        </w:rPr>
        <w:t>discardTimer</w:t>
      </w:r>
      <w:r>
        <w:rPr>
          <w:rStyle w:val="normaltextrun"/>
        </w:rPr>
        <w:t xml:space="preserve"> of a PDCP SDU that is ACKed by a PDCP status report. In current PDCP spec, the UE behaviour is to keep the </w:t>
      </w:r>
      <w:r w:rsidRPr="0097068E">
        <w:rPr>
          <w:rStyle w:val="normaltextrun"/>
          <w:i/>
        </w:rPr>
        <w:t>discard</w:t>
      </w:r>
      <w:r w:rsidRPr="0097068E">
        <w:rPr>
          <w:rStyle w:val="normaltextrun"/>
          <w:rFonts w:hint="eastAsia"/>
          <w:i/>
        </w:rPr>
        <w:t>Ti</w:t>
      </w:r>
      <w:r w:rsidRPr="0097068E">
        <w:rPr>
          <w:rStyle w:val="normaltextrun"/>
          <w:i/>
        </w:rPr>
        <w:t>mer</w:t>
      </w:r>
      <w:r>
        <w:rPr>
          <w:rStyle w:val="normaltextrun"/>
        </w:rPr>
        <w:t xml:space="preserve"> running. The consequence is that when the </w:t>
      </w:r>
      <w:r w:rsidRPr="0097068E">
        <w:rPr>
          <w:rStyle w:val="normaltextrun"/>
          <w:i/>
        </w:rPr>
        <w:t>discardTimer</w:t>
      </w:r>
      <w:r>
        <w:rPr>
          <w:rStyle w:val="normaltextrun"/>
        </w:rPr>
        <w:t xml:space="preserve"> expires, other PDUs in the PDU set will be discarded. </w:t>
      </w:r>
    </w:p>
    <w:p w14:paraId="6DC2814F" w14:textId="25DBE45D" w:rsidR="0097068E" w:rsidRDefault="005B729C" w:rsidP="00757535">
      <w:pPr>
        <w:rPr>
          <w:rStyle w:val="normaltextrun"/>
        </w:rPr>
      </w:pPr>
      <w:r>
        <w:rPr>
          <w:rStyle w:val="normaltextrun"/>
        </w:rPr>
        <w:t xml:space="preserve">The </w:t>
      </w:r>
      <w:r w:rsidRPr="005B729C">
        <w:rPr>
          <w:rStyle w:val="normaltextrun"/>
          <w:i/>
        </w:rPr>
        <w:t>discardTimer</w:t>
      </w:r>
      <w:r>
        <w:rPr>
          <w:rStyle w:val="normaltextrun"/>
        </w:rPr>
        <w:t xml:space="preserve"> of the first PDCP SDU </w:t>
      </w:r>
      <w:r w:rsidR="00D679BD">
        <w:rPr>
          <w:rStyle w:val="normaltextrun"/>
        </w:rPr>
        <w:t xml:space="preserve">is </w:t>
      </w:r>
      <w:r>
        <w:rPr>
          <w:rStyle w:val="normaltextrun"/>
        </w:rPr>
        <w:t xml:space="preserve">a PDU set starts to run </w:t>
      </w:r>
      <w:r w:rsidR="00D679BD">
        <w:rPr>
          <w:rStyle w:val="normaltextrun"/>
        </w:rPr>
        <w:t>earlier</w:t>
      </w:r>
      <w:r>
        <w:rPr>
          <w:rStyle w:val="normaltextrun"/>
        </w:rPr>
        <w:t xml:space="preserve"> than other PDCP SDUs in the PDU set. </w:t>
      </w:r>
      <w:r w:rsidR="00D679BD">
        <w:rPr>
          <w:rStyle w:val="normaltextrun"/>
        </w:rPr>
        <w:t>I</w:t>
      </w:r>
      <w:r>
        <w:rPr>
          <w:rStyle w:val="normaltextrun"/>
        </w:rPr>
        <w:t>t should expire</w:t>
      </w:r>
      <w:r w:rsidR="00D679BD">
        <w:rPr>
          <w:rStyle w:val="normaltextrun"/>
        </w:rPr>
        <w:t xml:space="preserve"> earlier than other PDCP SDUs as well. When it expires, it implies the delivery deadline is </w:t>
      </w:r>
      <w:r w:rsidR="00082F5D">
        <w:rPr>
          <w:rStyle w:val="normaltextrun"/>
        </w:rPr>
        <w:t>reached</w:t>
      </w:r>
      <w:r w:rsidR="00D679BD">
        <w:rPr>
          <w:rStyle w:val="normaltextrun"/>
        </w:rPr>
        <w:t xml:space="preserve">. If the PDU set still has data in buffer, they should be discard. </w:t>
      </w:r>
      <w:r w:rsidR="00082F5D">
        <w:rPr>
          <w:rStyle w:val="normaltextrun"/>
        </w:rPr>
        <w:t>So t</w:t>
      </w:r>
      <w:r w:rsidR="00D679BD">
        <w:rPr>
          <w:rStyle w:val="normaltextrun"/>
        </w:rPr>
        <w:t xml:space="preserve">here is no issue to keep the </w:t>
      </w:r>
      <w:r w:rsidR="00D679BD" w:rsidRPr="0097068E">
        <w:rPr>
          <w:rStyle w:val="normaltextrun"/>
          <w:i/>
        </w:rPr>
        <w:t>discardTimer</w:t>
      </w:r>
      <w:r w:rsidR="00D679BD">
        <w:rPr>
          <w:rStyle w:val="normaltextrun"/>
        </w:rPr>
        <w:t xml:space="preserve"> running as in legacy.</w:t>
      </w:r>
    </w:p>
    <w:p w14:paraId="049C20D8" w14:textId="39F67D16" w:rsidR="00D679BD" w:rsidRPr="007B209D" w:rsidRDefault="00D679BD" w:rsidP="00D679BD">
      <w:pPr>
        <w:rPr>
          <w:b/>
        </w:rPr>
      </w:pPr>
      <w:r w:rsidRPr="007B209D">
        <w:rPr>
          <w:b/>
        </w:rPr>
        <w:lastRenderedPageBreak/>
        <w:t xml:space="preserve">Proposal </w:t>
      </w:r>
      <w:r w:rsidR="00AB200B">
        <w:rPr>
          <w:b/>
        </w:rPr>
        <w:t>4</w:t>
      </w:r>
      <w:r w:rsidRPr="007B209D">
        <w:rPr>
          <w:b/>
        </w:rPr>
        <w:t>:</w:t>
      </w:r>
      <w:r>
        <w:rPr>
          <w:b/>
        </w:rPr>
        <w:t xml:space="preserve"> Keep </w:t>
      </w:r>
      <w:r w:rsidRPr="00D679BD">
        <w:rPr>
          <w:b/>
          <w:i/>
        </w:rPr>
        <w:t>discardTimer</w:t>
      </w:r>
      <w:r>
        <w:rPr>
          <w:b/>
        </w:rPr>
        <w:t xml:space="preserve"> running if a PD</w:t>
      </w:r>
      <w:r w:rsidR="00A229A7">
        <w:rPr>
          <w:b/>
        </w:rPr>
        <w:t>CP</w:t>
      </w:r>
      <w:r>
        <w:rPr>
          <w:b/>
        </w:rPr>
        <w:t xml:space="preserve"> SDU </w:t>
      </w:r>
      <w:r w:rsidR="00F05678">
        <w:rPr>
          <w:b/>
        </w:rPr>
        <w:t>of</w:t>
      </w:r>
      <w:r>
        <w:rPr>
          <w:b/>
        </w:rPr>
        <w:t xml:space="preserve"> a PDU set is ACKed </w:t>
      </w:r>
      <w:r w:rsidR="00A229A7">
        <w:rPr>
          <w:b/>
        </w:rPr>
        <w:t>in</w:t>
      </w:r>
      <w:r>
        <w:rPr>
          <w:b/>
        </w:rPr>
        <w:t xml:space="preserve"> a PDCP status report.</w:t>
      </w:r>
      <w:r w:rsidRPr="007B209D">
        <w:rPr>
          <w:b/>
        </w:rPr>
        <w:t xml:space="preserve">  </w:t>
      </w:r>
    </w:p>
    <w:p w14:paraId="44AFF604" w14:textId="5EB880D9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PDCP, a SDU is discarded when the discard timer expires </w:t>
      </w:r>
      <w:r w:rsidRPr="007B209D">
        <w:rPr>
          <w:rStyle w:val="normaltextrun"/>
          <w:rFonts w:hint="eastAsia"/>
        </w:rPr>
        <w:t>o</w:t>
      </w:r>
      <w:r w:rsidRPr="007B209D">
        <w:rPr>
          <w:rStyle w:val="normaltextrun"/>
        </w:rPr>
        <w:t xml:space="preserve">r a status report indicates that the SDU is successfully received. For XR application, SDU discard may happen frequently because if the delivery deadline of a PDU set is due, all SDUs in the PDU set are discarded. The discard of a PDU set also incur longer reordering delay than single PDU discard. </w:t>
      </w:r>
    </w:p>
    <w:p w14:paraId="2D7DD03F" w14:textId="2698EC61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order to reduce reordering delay, it is beneficial to </w:t>
      </w:r>
      <w:r w:rsidR="00DC196F">
        <w:rPr>
          <w:rStyle w:val="normaltextrun"/>
        </w:rPr>
        <w:t>indicate</w:t>
      </w:r>
      <w:r w:rsidRPr="007B209D">
        <w:rPr>
          <w:rStyle w:val="normaltextrun"/>
        </w:rPr>
        <w:t xml:space="preserve"> discard</w:t>
      </w:r>
      <w:r w:rsidR="00DC196F">
        <w:rPr>
          <w:rStyle w:val="normaltextrun"/>
        </w:rPr>
        <w:t>ed SDUs</w:t>
      </w:r>
      <w:r w:rsidRPr="007B209D">
        <w:rPr>
          <w:rStyle w:val="normaltextrun"/>
        </w:rPr>
        <w:t xml:space="preserve"> to the receiving entity.</w:t>
      </w:r>
      <w:r w:rsidRPr="007B209D">
        <w:rPr>
          <w:rStyle w:val="normaltextrun"/>
          <w:rFonts w:hint="eastAsia"/>
        </w:rPr>
        <w:t xml:space="preserve"> </w:t>
      </w:r>
      <w:r w:rsidR="00E35744" w:rsidRPr="007B209D">
        <w:rPr>
          <w:rStyle w:val="normaltextrun"/>
        </w:rPr>
        <w:t>T</w:t>
      </w:r>
      <w:r w:rsidRPr="007B209D">
        <w:rPr>
          <w:rStyle w:val="normaltextrun"/>
        </w:rPr>
        <w:t>he receiving entity use</w:t>
      </w:r>
      <w:r w:rsidR="00DC196F">
        <w:rPr>
          <w:rStyle w:val="normaltextrun"/>
        </w:rPr>
        <w:t>s</w:t>
      </w:r>
      <w:r w:rsidRPr="007B209D">
        <w:rPr>
          <w:rStyle w:val="normaltextrun"/>
        </w:rPr>
        <w:t xml:space="preserve"> the discard report to reduce reordering waiting time. The receiving entity </w:t>
      </w:r>
      <w:r w:rsidR="00051F46">
        <w:rPr>
          <w:rStyle w:val="normaltextrun"/>
        </w:rPr>
        <w:t>can</w:t>
      </w:r>
      <w:r w:rsidRPr="007B209D">
        <w:rPr>
          <w:rStyle w:val="normaltextrun"/>
        </w:rPr>
        <w:t xml:space="preserve"> also transmit </w:t>
      </w:r>
      <w:r w:rsidR="003200DE">
        <w:rPr>
          <w:rStyle w:val="normaltextrun"/>
        </w:rPr>
        <w:t xml:space="preserve">a status report </w:t>
      </w:r>
      <w:r w:rsidRPr="007B209D">
        <w:rPr>
          <w:rStyle w:val="normaltextrun"/>
        </w:rPr>
        <w:t xml:space="preserve">to acknowledge the reception of the discard </w:t>
      </w:r>
      <w:r w:rsidR="00DC196F">
        <w:rPr>
          <w:rStyle w:val="normaltextrun"/>
        </w:rPr>
        <w:t>indication</w:t>
      </w:r>
      <w:r w:rsidRPr="007B209D">
        <w:rPr>
          <w:rStyle w:val="normaltextrun"/>
        </w:rPr>
        <w:t xml:space="preserve">.  </w:t>
      </w:r>
      <w:r w:rsidRPr="007B209D">
        <w:rPr>
          <w:rFonts w:eastAsia="Malgun Gothic"/>
          <w:lang w:eastAsia="ko-KR"/>
        </w:rPr>
        <w:t xml:space="preserve">  </w:t>
      </w:r>
      <w:r w:rsidRPr="007B209D">
        <w:rPr>
          <w:rStyle w:val="normaltextrun"/>
        </w:rPr>
        <w:t xml:space="preserve">    </w:t>
      </w:r>
    </w:p>
    <w:p w14:paraId="1D06E197" w14:textId="77777777" w:rsidR="00921D24" w:rsidRDefault="006F1644" w:rsidP="006F1644">
      <w:pPr>
        <w:rPr>
          <w:b/>
        </w:rPr>
      </w:pPr>
      <w:r w:rsidRPr="007B209D">
        <w:rPr>
          <w:b/>
        </w:rPr>
        <w:t xml:space="preserve">Proposal </w:t>
      </w:r>
      <w:r w:rsidR="0056479B">
        <w:rPr>
          <w:b/>
        </w:rPr>
        <w:t>5</w:t>
      </w:r>
      <w:r w:rsidRPr="007B209D">
        <w:rPr>
          <w:b/>
        </w:rPr>
        <w:t>: PDCP transmitting entity</w:t>
      </w:r>
      <w:r w:rsidR="004B73DC" w:rsidRPr="007B209D">
        <w:rPr>
          <w:b/>
        </w:rPr>
        <w:t xml:space="preserve"> </w:t>
      </w:r>
      <w:r w:rsidRPr="007B209D">
        <w:rPr>
          <w:b/>
        </w:rPr>
        <w:t>indicate</w:t>
      </w:r>
      <w:r w:rsidR="00645928">
        <w:rPr>
          <w:b/>
        </w:rPr>
        <w:t>s</w:t>
      </w:r>
      <w:r w:rsidRPr="007B209D">
        <w:rPr>
          <w:b/>
        </w:rPr>
        <w:t xml:space="preserve"> discarded </w:t>
      </w:r>
      <w:r w:rsidR="00430854" w:rsidRPr="007B209D">
        <w:rPr>
          <w:b/>
        </w:rPr>
        <w:t>SDU</w:t>
      </w:r>
      <w:r w:rsidR="004776DE" w:rsidRPr="007B209D">
        <w:rPr>
          <w:b/>
        </w:rPr>
        <w:t>s to receiving entity</w:t>
      </w:r>
      <w:r w:rsidRPr="007B209D">
        <w:rPr>
          <w:b/>
        </w:rPr>
        <w:t>.</w:t>
      </w:r>
    </w:p>
    <w:p w14:paraId="6C296BE6" w14:textId="772DFD1F" w:rsidR="00921D24" w:rsidRDefault="00921D24" w:rsidP="00921D24">
      <w:pPr>
        <w:rPr>
          <w:b/>
        </w:rPr>
      </w:pPr>
      <w:r w:rsidRPr="007B209D">
        <w:rPr>
          <w:b/>
        </w:rPr>
        <w:t xml:space="preserve">Proposal </w:t>
      </w:r>
      <w:r>
        <w:rPr>
          <w:b/>
        </w:rPr>
        <w:t>6</w:t>
      </w:r>
      <w:r w:rsidRPr="007B209D">
        <w:rPr>
          <w:b/>
        </w:rPr>
        <w:t xml:space="preserve">: PDCP </w:t>
      </w:r>
      <w:r>
        <w:rPr>
          <w:b/>
        </w:rPr>
        <w:t>receiving</w:t>
      </w:r>
      <w:r w:rsidRPr="007B209D">
        <w:rPr>
          <w:b/>
        </w:rPr>
        <w:t xml:space="preserve"> entity </w:t>
      </w:r>
      <w:r>
        <w:rPr>
          <w:b/>
        </w:rPr>
        <w:t xml:space="preserve">transmits status report </w:t>
      </w:r>
      <w:r w:rsidRPr="007B209D">
        <w:rPr>
          <w:b/>
        </w:rPr>
        <w:t xml:space="preserve">to </w:t>
      </w:r>
      <w:r>
        <w:rPr>
          <w:b/>
        </w:rPr>
        <w:t xml:space="preserve">acknowledge </w:t>
      </w:r>
      <w:r w:rsidR="0005737C">
        <w:rPr>
          <w:b/>
        </w:rPr>
        <w:t>the reception of indications</w:t>
      </w:r>
      <w:r w:rsidRPr="007B209D">
        <w:rPr>
          <w:b/>
        </w:rPr>
        <w:t>.</w:t>
      </w:r>
    </w:p>
    <w:p w14:paraId="4EAABDBA" w14:textId="11F91E2A" w:rsidR="006F1644" w:rsidRPr="007B209D" w:rsidRDefault="006F1644" w:rsidP="006F1644">
      <w:pPr>
        <w:rPr>
          <w:b/>
        </w:rPr>
      </w:pPr>
    </w:p>
    <w:p w14:paraId="17B2E6E3" w14:textId="77777777" w:rsidR="009A5D90" w:rsidRPr="007B209D" w:rsidRDefault="00EA7C89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3</w:t>
      </w:r>
      <w:r w:rsidR="00674C3F" w:rsidRPr="007B209D">
        <w:rPr>
          <w:rFonts w:ascii="Times New Roman" w:eastAsia="Times New Roman" w:hAnsi="Times New Roman" w:cs="Times New Roman"/>
        </w:rPr>
        <w:tab/>
      </w:r>
      <w:r w:rsidR="00674C3F" w:rsidRPr="007B209D"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Pr="007B209D" w:rsidRDefault="00674C3F">
      <w:pPr>
        <w:spacing w:after="0" w:line="360" w:lineRule="auto"/>
      </w:pPr>
      <w:r w:rsidRPr="007B209D">
        <w:t>In conclusion, we have the following proposal</w:t>
      </w:r>
      <w:r w:rsidR="00933E06" w:rsidRPr="007B209D">
        <w:t>s</w:t>
      </w:r>
      <w:r w:rsidRPr="007B209D">
        <w:t xml:space="preserve">: </w:t>
      </w:r>
    </w:p>
    <w:p w14:paraId="64720D04" w14:textId="5A1348E6" w:rsidR="009010BC" w:rsidRPr="007B209D" w:rsidRDefault="009010BC" w:rsidP="009010BC">
      <w:pPr>
        <w:spacing w:after="120"/>
        <w:rPr>
          <w:b/>
        </w:rPr>
      </w:pPr>
      <w:r w:rsidRPr="007B209D">
        <w:rPr>
          <w:b/>
        </w:rPr>
        <w:t xml:space="preserve">Proposal 1: </w:t>
      </w:r>
      <w:r w:rsidR="00B157BD">
        <w:rPr>
          <w:b/>
        </w:rPr>
        <w:t xml:space="preserve"> </w:t>
      </w:r>
      <w:r w:rsidR="00C333F4">
        <w:rPr>
          <w:b/>
        </w:rPr>
        <w:t xml:space="preserve">PDU set discard and PSI </w:t>
      </w:r>
      <w:r w:rsidR="00C333F4" w:rsidRPr="000E39E3">
        <w:rPr>
          <w:b/>
        </w:rPr>
        <w:t xml:space="preserve">based SDU discard </w:t>
      </w:r>
      <w:r w:rsidR="00C333F4">
        <w:rPr>
          <w:b/>
        </w:rPr>
        <w:t>are independent functions</w:t>
      </w:r>
      <w:r w:rsidRPr="007B209D">
        <w:rPr>
          <w:b/>
        </w:rPr>
        <w:t xml:space="preserve">.  </w:t>
      </w:r>
    </w:p>
    <w:p w14:paraId="0EA4BE8A" w14:textId="4D1601D0" w:rsidR="009010BC" w:rsidRPr="007B209D" w:rsidRDefault="009010BC" w:rsidP="00B157BD">
      <w:pPr>
        <w:spacing w:after="120"/>
        <w:ind w:left="1080" w:hanging="1080"/>
        <w:rPr>
          <w:b/>
        </w:rPr>
      </w:pPr>
      <w:r w:rsidRPr="007B209D">
        <w:rPr>
          <w:b/>
        </w:rPr>
        <w:t xml:space="preserve">Proposal 2: </w:t>
      </w:r>
      <w:r w:rsidR="00B157BD">
        <w:rPr>
          <w:b/>
        </w:rPr>
        <w:t xml:space="preserve"> </w:t>
      </w:r>
      <w:r w:rsidR="00C333F4">
        <w:rPr>
          <w:b/>
        </w:rPr>
        <w:t xml:space="preserve">Only one </w:t>
      </w:r>
      <w:r w:rsidR="00C333F4" w:rsidRPr="00577C64">
        <w:rPr>
          <w:b/>
        </w:rPr>
        <w:t xml:space="preserve">of the </w:t>
      </w:r>
      <w:r w:rsidR="00C333F4" w:rsidRPr="00577C64">
        <w:rPr>
          <w:rStyle w:val="normaltextrun"/>
          <w:b/>
          <w:i/>
        </w:rPr>
        <w:t>discardTimer</w:t>
      </w:r>
      <w:r w:rsidR="00C333F4" w:rsidRPr="00577C64">
        <w:rPr>
          <w:b/>
        </w:rPr>
        <w:t xml:space="preserve"> and </w:t>
      </w:r>
      <w:r w:rsidR="00C333F4" w:rsidRPr="00577C64">
        <w:rPr>
          <w:rStyle w:val="normaltextrun"/>
          <w:b/>
          <w:i/>
        </w:rPr>
        <w:t>discardTimerForLowImportance</w:t>
      </w:r>
      <w:r w:rsidR="00C333F4" w:rsidRPr="00577C64">
        <w:rPr>
          <w:b/>
        </w:rPr>
        <w:t xml:space="preserve"> is running at</w:t>
      </w:r>
      <w:r w:rsidR="00C333F4">
        <w:rPr>
          <w:b/>
        </w:rPr>
        <w:t xml:space="preserve"> any time</w:t>
      </w:r>
      <w:r w:rsidR="00246D4F">
        <w:rPr>
          <w:b/>
        </w:rPr>
        <w:t>.</w:t>
      </w:r>
    </w:p>
    <w:p w14:paraId="5E8C2ADB" w14:textId="64711861" w:rsidR="00881CB1" w:rsidRPr="007B209D" w:rsidRDefault="00881CB1" w:rsidP="00881CB1">
      <w:pPr>
        <w:spacing w:after="120"/>
        <w:ind w:left="1080" w:hanging="1080"/>
        <w:rPr>
          <w:b/>
        </w:rPr>
      </w:pPr>
      <w:r w:rsidRPr="007B209D">
        <w:rPr>
          <w:b/>
        </w:rPr>
        <w:t xml:space="preserve">Proposal 3: </w:t>
      </w:r>
      <w:r w:rsidR="00107CE4">
        <w:rPr>
          <w:b/>
        </w:rPr>
        <w:t xml:space="preserve"> </w:t>
      </w:r>
      <w:r w:rsidR="00C333F4">
        <w:rPr>
          <w:b/>
        </w:rPr>
        <w:t xml:space="preserve">UE immediately discards low importance data in buffer upon receiving activation </w:t>
      </w:r>
      <w:r w:rsidR="00495076">
        <w:rPr>
          <w:b/>
        </w:rPr>
        <w:t>command</w:t>
      </w:r>
      <w:r w:rsidRPr="007B209D">
        <w:rPr>
          <w:b/>
        </w:rPr>
        <w:t xml:space="preserve">.  </w:t>
      </w:r>
    </w:p>
    <w:p w14:paraId="327D1996" w14:textId="2EFE3026" w:rsidR="009010BC" w:rsidRDefault="009010BC" w:rsidP="00DC196F">
      <w:pPr>
        <w:spacing w:after="120"/>
        <w:rPr>
          <w:b/>
        </w:rPr>
      </w:pPr>
      <w:r w:rsidRPr="007B209D">
        <w:rPr>
          <w:b/>
        </w:rPr>
        <w:t xml:space="preserve">Proposal 4: </w:t>
      </w:r>
      <w:r w:rsidR="00B157BD">
        <w:rPr>
          <w:b/>
        </w:rPr>
        <w:t xml:space="preserve"> </w:t>
      </w:r>
      <w:r w:rsidR="00C333F4">
        <w:rPr>
          <w:b/>
        </w:rPr>
        <w:t xml:space="preserve">Keep </w:t>
      </w:r>
      <w:r w:rsidR="00C333F4" w:rsidRPr="00D679BD">
        <w:rPr>
          <w:b/>
          <w:i/>
        </w:rPr>
        <w:t>discardTimer</w:t>
      </w:r>
      <w:r w:rsidR="00C333F4">
        <w:rPr>
          <w:b/>
        </w:rPr>
        <w:t xml:space="preserve"> running if a PDCP SDU of a PDU set is ACKed in a PDCP status report</w:t>
      </w:r>
      <w:r w:rsidRPr="007B209D">
        <w:rPr>
          <w:b/>
        </w:rPr>
        <w:t>.</w:t>
      </w:r>
    </w:p>
    <w:p w14:paraId="7A2312CD" w14:textId="68E392B6" w:rsidR="00613237" w:rsidRPr="007B209D" w:rsidRDefault="00613237" w:rsidP="00C333F4">
      <w:pPr>
        <w:spacing w:after="120"/>
        <w:ind w:left="1080" w:hanging="1080"/>
        <w:rPr>
          <w:b/>
        </w:rPr>
      </w:pPr>
      <w:r>
        <w:rPr>
          <w:b/>
        </w:rPr>
        <w:t>Proposal 5</w:t>
      </w:r>
      <w:r w:rsidRPr="00360D41">
        <w:rPr>
          <w:b/>
        </w:rPr>
        <w:t xml:space="preserve">: </w:t>
      </w:r>
      <w:r w:rsidR="00107CE4">
        <w:rPr>
          <w:b/>
        </w:rPr>
        <w:t xml:space="preserve"> </w:t>
      </w:r>
      <w:r w:rsidR="00C333F4" w:rsidRPr="007B209D">
        <w:rPr>
          <w:b/>
        </w:rPr>
        <w:t>PDCP transmitting entity indicate</w:t>
      </w:r>
      <w:r w:rsidR="00C333F4">
        <w:rPr>
          <w:b/>
        </w:rPr>
        <w:t>s</w:t>
      </w:r>
      <w:r w:rsidR="00C333F4" w:rsidRPr="007B209D">
        <w:rPr>
          <w:b/>
        </w:rPr>
        <w:t xml:space="preserve"> discarded SDUs to receiving en</w:t>
      </w:r>
      <w:r w:rsidR="0005737C">
        <w:rPr>
          <w:b/>
        </w:rPr>
        <w:t>tity</w:t>
      </w:r>
      <w:r w:rsidRPr="00360D41">
        <w:rPr>
          <w:b/>
        </w:rPr>
        <w:t>.</w:t>
      </w:r>
      <w:r w:rsidRPr="007B209D">
        <w:rPr>
          <w:b/>
        </w:rPr>
        <w:t xml:space="preserve">  </w:t>
      </w:r>
    </w:p>
    <w:p w14:paraId="4A5BE899" w14:textId="0AC1C16B" w:rsidR="00575020" w:rsidRDefault="009010BC" w:rsidP="00E62C4B">
      <w:pPr>
        <w:ind w:left="1080" w:hanging="1080"/>
        <w:rPr>
          <w:b/>
          <w:color w:val="000000"/>
        </w:rPr>
      </w:pPr>
      <w:r w:rsidRPr="007B209D">
        <w:rPr>
          <w:b/>
        </w:rPr>
        <w:t xml:space="preserve">Proposal </w:t>
      </w:r>
      <w:r w:rsidR="00613237">
        <w:rPr>
          <w:b/>
        </w:rPr>
        <w:t>6</w:t>
      </w:r>
      <w:r w:rsidRPr="007B209D">
        <w:rPr>
          <w:b/>
        </w:rPr>
        <w:t xml:space="preserve">: </w:t>
      </w:r>
      <w:r w:rsidR="00B157BD">
        <w:rPr>
          <w:b/>
        </w:rPr>
        <w:t xml:space="preserve"> </w:t>
      </w:r>
      <w:r w:rsidR="00C333F4" w:rsidRPr="007B209D">
        <w:rPr>
          <w:b/>
        </w:rPr>
        <w:t xml:space="preserve">PDCP </w:t>
      </w:r>
      <w:r w:rsidR="00C333F4">
        <w:rPr>
          <w:b/>
        </w:rPr>
        <w:t>receiving</w:t>
      </w:r>
      <w:r w:rsidR="00C333F4" w:rsidRPr="007B209D">
        <w:rPr>
          <w:b/>
        </w:rPr>
        <w:t xml:space="preserve"> entity </w:t>
      </w:r>
      <w:r w:rsidR="00C333F4">
        <w:rPr>
          <w:b/>
        </w:rPr>
        <w:t xml:space="preserve">transmits status report </w:t>
      </w:r>
      <w:r w:rsidR="00C333F4" w:rsidRPr="007B209D">
        <w:rPr>
          <w:b/>
        </w:rPr>
        <w:t xml:space="preserve">to </w:t>
      </w:r>
      <w:r w:rsidR="00C333F4">
        <w:rPr>
          <w:b/>
        </w:rPr>
        <w:t xml:space="preserve">acknowledge the </w:t>
      </w:r>
      <w:r w:rsidR="0005737C">
        <w:rPr>
          <w:b/>
        </w:rPr>
        <w:t>reception of indications</w:t>
      </w:r>
      <w:r w:rsidRPr="007B209D">
        <w:rPr>
          <w:b/>
        </w:rPr>
        <w:t>.</w:t>
      </w:r>
    </w:p>
    <w:sectPr w:rsidR="00575020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1DC04" w14:textId="77777777" w:rsidR="007A3D98" w:rsidRDefault="007A3D98">
      <w:pPr>
        <w:spacing w:after="0"/>
      </w:pPr>
      <w:r>
        <w:separator/>
      </w:r>
    </w:p>
  </w:endnote>
  <w:endnote w:type="continuationSeparator" w:id="0">
    <w:p w14:paraId="00CA3283" w14:textId="77777777" w:rsidR="007A3D98" w:rsidRDefault="007A3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1F9DD12B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7A39D2">
      <w:rPr>
        <w:rFonts w:ascii="Arial" w:eastAsia="Arial" w:hAnsi="Arial" w:cs="Arial"/>
        <w:b/>
        <w:noProof/>
        <w:color w:val="000000"/>
        <w:sz w:val="18"/>
        <w:szCs w:val="18"/>
      </w:rPr>
      <w:t>1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FBE61" w14:textId="77777777" w:rsidR="007A3D98" w:rsidRDefault="007A3D98">
      <w:pPr>
        <w:spacing w:after="0"/>
      </w:pPr>
      <w:r>
        <w:separator/>
      </w:r>
    </w:p>
  </w:footnote>
  <w:footnote w:type="continuationSeparator" w:id="0">
    <w:p w14:paraId="5DFEFE36" w14:textId="77777777" w:rsidR="007A3D98" w:rsidRDefault="007A3D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E9576E" w:rsidRDefault="00E9576E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E9576E" w:rsidRDefault="00E9576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E9576E" w:rsidRDefault="00E9576E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E9576E" w:rsidRDefault="00E9576E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E9576E" w:rsidRDefault="00E9576E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E9576E" w:rsidRDefault="00E9576E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BC3556"/>
    <w:multiLevelType w:val="hybridMultilevel"/>
    <w:tmpl w:val="CFA0D4E0"/>
    <w:lvl w:ilvl="0" w:tplc="04090001">
      <w:start w:val="1"/>
      <w:numFmt w:val="bullet"/>
      <w:lvlText w:val=""/>
      <w:lvlJc w:val="left"/>
      <w:pPr>
        <w:ind w:left="1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1" w:hanging="360"/>
      </w:pPr>
      <w:rPr>
        <w:rFonts w:ascii="Wingdings" w:hAnsi="Wingdings" w:hint="default"/>
      </w:rPr>
    </w:lvl>
  </w:abstractNum>
  <w:abstractNum w:abstractNumId="1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34F1E"/>
    <w:multiLevelType w:val="hybridMultilevel"/>
    <w:tmpl w:val="216694B4"/>
    <w:lvl w:ilvl="0" w:tplc="B5E829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C76497C"/>
    <w:multiLevelType w:val="hybridMultilevel"/>
    <w:tmpl w:val="B4D4961A"/>
    <w:lvl w:ilvl="0" w:tplc="D9FEA41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97ECE"/>
    <w:multiLevelType w:val="hybridMultilevel"/>
    <w:tmpl w:val="B90A4D30"/>
    <w:lvl w:ilvl="0" w:tplc="011034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79F739C"/>
    <w:multiLevelType w:val="hybridMultilevel"/>
    <w:tmpl w:val="15582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4765"/>
    <w:rsid w:val="0000481C"/>
    <w:rsid w:val="00005AFE"/>
    <w:rsid w:val="000065A7"/>
    <w:rsid w:val="00010B70"/>
    <w:rsid w:val="00011068"/>
    <w:rsid w:val="0001111F"/>
    <w:rsid w:val="00013277"/>
    <w:rsid w:val="00014AD2"/>
    <w:rsid w:val="000151D8"/>
    <w:rsid w:val="0001526B"/>
    <w:rsid w:val="00015448"/>
    <w:rsid w:val="0001707B"/>
    <w:rsid w:val="0001755A"/>
    <w:rsid w:val="000209EC"/>
    <w:rsid w:val="00020D53"/>
    <w:rsid w:val="00021B37"/>
    <w:rsid w:val="000241D7"/>
    <w:rsid w:val="000243C1"/>
    <w:rsid w:val="0002463F"/>
    <w:rsid w:val="00024BB8"/>
    <w:rsid w:val="000254A1"/>
    <w:rsid w:val="00027435"/>
    <w:rsid w:val="00031F42"/>
    <w:rsid w:val="00034161"/>
    <w:rsid w:val="00036381"/>
    <w:rsid w:val="00037859"/>
    <w:rsid w:val="00040091"/>
    <w:rsid w:val="00040678"/>
    <w:rsid w:val="00042C2B"/>
    <w:rsid w:val="00042FC2"/>
    <w:rsid w:val="00043104"/>
    <w:rsid w:val="00043789"/>
    <w:rsid w:val="00044F7F"/>
    <w:rsid w:val="00047A82"/>
    <w:rsid w:val="00047CF0"/>
    <w:rsid w:val="00050D6C"/>
    <w:rsid w:val="00051F46"/>
    <w:rsid w:val="0005273A"/>
    <w:rsid w:val="00053124"/>
    <w:rsid w:val="000554B8"/>
    <w:rsid w:val="0005737C"/>
    <w:rsid w:val="00060B06"/>
    <w:rsid w:val="0006154A"/>
    <w:rsid w:val="00063560"/>
    <w:rsid w:val="00064AFE"/>
    <w:rsid w:val="00064C14"/>
    <w:rsid w:val="00064F06"/>
    <w:rsid w:val="00065A38"/>
    <w:rsid w:val="00067B97"/>
    <w:rsid w:val="00071402"/>
    <w:rsid w:val="000728CD"/>
    <w:rsid w:val="00074744"/>
    <w:rsid w:val="00074C20"/>
    <w:rsid w:val="000765D8"/>
    <w:rsid w:val="00076CCF"/>
    <w:rsid w:val="000808E9"/>
    <w:rsid w:val="000810DE"/>
    <w:rsid w:val="0008272D"/>
    <w:rsid w:val="00082F5D"/>
    <w:rsid w:val="000850D4"/>
    <w:rsid w:val="00085ABC"/>
    <w:rsid w:val="00090199"/>
    <w:rsid w:val="000955E7"/>
    <w:rsid w:val="000975EC"/>
    <w:rsid w:val="000977E7"/>
    <w:rsid w:val="000A02FF"/>
    <w:rsid w:val="000A5E7D"/>
    <w:rsid w:val="000A6E4B"/>
    <w:rsid w:val="000A76A2"/>
    <w:rsid w:val="000A7B26"/>
    <w:rsid w:val="000B0517"/>
    <w:rsid w:val="000B2194"/>
    <w:rsid w:val="000B3272"/>
    <w:rsid w:val="000B38AE"/>
    <w:rsid w:val="000B3F14"/>
    <w:rsid w:val="000B4682"/>
    <w:rsid w:val="000B586A"/>
    <w:rsid w:val="000B7E9E"/>
    <w:rsid w:val="000C0017"/>
    <w:rsid w:val="000C05DF"/>
    <w:rsid w:val="000C2318"/>
    <w:rsid w:val="000C2507"/>
    <w:rsid w:val="000C3031"/>
    <w:rsid w:val="000C6B15"/>
    <w:rsid w:val="000C77D7"/>
    <w:rsid w:val="000C7B48"/>
    <w:rsid w:val="000D00CB"/>
    <w:rsid w:val="000D0C59"/>
    <w:rsid w:val="000D0C6A"/>
    <w:rsid w:val="000D24CE"/>
    <w:rsid w:val="000D3FD3"/>
    <w:rsid w:val="000D4122"/>
    <w:rsid w:val="000D436A"/>
    <w:rsid w:val="000D651E"/>
    <w:rsid w:val="000D7687"/>
    <w:rsid w:val="000E10C3"/>
    <w:rsid w:val="000E1623"/>
    <w:rsid w:val="000E2F6A"/>
    <w:rsid w:val="000E3792"/>
    <w:rsid w:val="000E39E3"/>
    <w:rsid w:val="000E3E76"/>
    <w:rsid w:val="000E46B8"/>
    <w:rsid w:val="000E5EE6"/>
    <w:rsid w:val="000E6888"/>
    <w:rsid w:val="000F0297"/>
    <w:rsid w:val="000F26B4"/>
    <w:rsid w:val="000F2AAB"/>
    <w:rsid w:val="000F2BA4"/>
    <w:rsid w:val="000F3E01"/>
    <w:rsid w:val="000F506A"/>
    <w:rsid w:val="000F5414"/>
    <w:rsid w:val="000F6053"/>
    <w:rsid w:val="000F7109"/>
    <w:rsid w:val="000F7628"/>
    <w:rsid w:val="000F7D58"/>
    <w:rsid w:val="001027E0"/>
    <w:rsid w:val="001033C7"/>
    <w:rsid w:val="001049E6"/>
    <w:rsid w:val="00106B3C"/>
    <w:rsid w:val="00106C86"/>
    <w:rsid w:val="0010704E"/>
    <w:rsid w:val="001076B0"/>
    <w:rsid w:val="00107CE4"/>
    <w:rsid w:val="00110B11"/>
    <w:rsid w:val="001112CC"/>
    <w:rsid w:val="001118EA"/>
    <w:rsid w:val="00111B19"/>
    <w:rsid w:val="0011323B"/>
    <w:rsid w:val="00114A5A"/>
    <w:rsid w:val="00116EF5"/>
    <w:rsid w:val="00121492"/>
    <w:rsid w:val="00124376"/>
    <w:rsid w:val="00124619"/>
    <w:rsid w:val="00125209"/>
    <w:rsid w:val="0012627C"/>
    <w:rsid w:val="00127F3D"/>
    <w:rsid w:val="001303A1"/>
    <w:rsid w:val="001308AA"/>
    <w:rsid w:val="00130BC1"/>
    <w:rsid w:val="001315B5"/>
    <w:rsid w:val="0013352B"/>
    <w:rsid w:val="00133BC0"/>
    <w:rsid w:val="00133CBD"/>
    <w:rsid w:val="001347B2"/>
    <w:rsid w:val="00134CE8"/>
    <w:rsid w:val="001374DC"/>
    <w:rsid w:val="00142027"/>
    <w:rsid w:val="001438A4"/>
    <w:rsid w:val="00147549"/>
    <w:rsid w:val="0015065D"/>
    <w:rsid w:val="00150E87"/>
    <w:rsid w:val="00154CDE"/>
    <w:rsid w:val="001565D3"/>
    <w:rsid w:val="00160816"/>
    <w:rsid w:val="00164CCC"/>
    <w:rsid w:val="00170AF8"/>
    <w:rsid w:val="001718BD"/>
    <w:rsid w:val="00171AFF"/>
    <w:rsid w:val="00172AEA"/>
    <w:rsid w:val="00173596"/>
    <w:rsid w:val="00173DB0"/>
    <w:rsid w:val="00174AEC"/>
    <w:rsid w:val="00175011"/>
    <w:rsid w:val="0017608E"/>
    <w:rsid w:val="001763E2"/>
    <w:rsid w:val="00181A09"/>
    <w:rsid w:val="00181A3C"/>
    <w:rsid w:val="00182054"/>
    <w:rsid w:val="00182264"/>
    <w:rsid w:val="0018589E"/>
    <w:rsid w:val="0018719F"/>
    <w:rsid w:val="00187D78"/>
    <w:rsid w:val="0019017C"/>
    <w:rsid w:val="00191014"/>
    <w:rsid w:val="001915D7"/>
    <w:rsid w:val="00192232"/>
    <w:rsid w:val="00192D5B"/>
    <w:rsid w:val="0019321F"/>
    <w:rsid w:val="00194C4B"/>
    <w:rsid w:val="00195D87"/>
    <w:rsid w:val="001A2A3F"/>
    <w:rsid w:val="001A2C16"/>
    <w:rsid w:val="001A39FD"/>
    <w:rsid w:val="001A466A"/>
    <w:rsid w:val="001A534D"/>
    <w:rsid w:val="001A782C"/>
    <w:rsid w:val="001B00F8"/>
    <w:rsid w:val="001B1169"/>
    <w:rsid w:val="001B117A"/>
    <w:rsid w:val="001B48F3"/>
    <w:rsid w:val="001B5F1D"/>
    <w:rsid w:val="001B6D6F"/>
    <w:rsid w:val="001C0102"/>
    <w:rsid w:val="001C246C"/>
    <w:rsid w:val="001C2B6F"/>
    <w:rsid w:val="001C53D9"/>
    <w:rsid w:val="001C5D8A"/>
    <w:rsid w:val="001D2BD5"/>
    <w:rsid w:val="001D5899"/>
    <w:rsid w:val="001E1665"/>
    <w:rsid w:val="001E41A7"/>
    <w:rsid w:val="001E5295"/>
    <w:rsid w:val="001E5541"/>
    <w:rsid w:val="001E75AA"/>
    <w:rsid w:val="001F09BB"/>
    <w:rsid w:val="001F0A49"/>
    <w:rsid w:val="001F23F3"/>
    <w:rsid w:val="001F2D75"/>
    <w:rsid w:val="001F3960"/>
    <w:rsid w:val="001F4ACF"/>
    <w:rsid w:val="001F527F"/>
    <w:rsid w:val="001F5A1F"/>
    <w:rsid w:val="001F655F"/>
    <w:rsid w:val="00201677"/>
    <w:rsid w:val="0020168F"/>
    <w:rsid w:val="00202985"/>
    <w:rsid w:val="002029E4"/>
    <w:rsid w:val="00203229"/>
    <w:rsid w:val="00204296"/>
    <w:rsid w:val="0021096E"/>
    <w:rsid w:val="00214FB1"/>
    <w:rsid w:val="002155E7"/>
    <w:rsid w:val="00216178"/>
    <w:rsid w:val="0022052F"/>
    <w:rsid w:val="00221365"/>
    <w:rsid w:val="00222957"/>
    <w:rsid w:val="002243E3"/>
    <w:rsid w:val="00224F5C"/>
    <w:rsid w:val="0022555E"/>
    <w:rsid w:val="002306D2"/>
    <w:rsid w:val="0023166C"/>
    <w:rsid w:val="0023194C"/>
    <w:rsid w:val="0023196B"/>
    <w:rsid w:val="0023221F"/>
    <w:rsid w:val="00234157"/>
    <w:rsid w:val="00235082"/>
    <w:rsid w:val="00235682"/>
    <w:rsid w:val="002356D3"/>
    <w:rsid w:val="00235FEE"/>
    <w:rsid w:val="002360E7"/>
    <w:rsid w:val="00236BD9"/>
    <w:rsid w:val="00236FFE"/>
    <w:rsid w:val="0024136A"/>
    <w:rsid w:val="002427B7"/>
    <w:rsid w:val="00243486"/>
    <w:rsid w:val="002434A4"/>
    <w:rsid w:val="0024478D"/>
    <w:rsid w:val="00246A41"/>
    <w:rsid w:val="00246D4F"/>
    <w:rsid w:val="002514B7"/>
    <w:rsid w:val="0025399B"/>
    <w:rsid w:val="002576E3"/>
    <w:rsid w:val="00263FAB"/>
    <w:rsid w:val="00265062"/>
    <w:rsid w:val="002676C6"/>
    <w:rsid w:val="00271BBA"/>
    <w:rsid w:val="0027504D"/>
    <w:rsid w:val="00275624"/>
    <w:rsid w:val="00275EB1"/>
    <w:rsid w:val="00276317"/>
    <w:rsid w:val="002765BB"/>
    <w:rsid w:val="0027665A"/>
    <w:rsid w:val="00280AFB"/>
    <w:rsid w:val="00280B3C"/>
    <w:rsid w:val="00280BCC"/>
    <w:rsid w:val="0028295B"/>
    <w:rsid w:val="00282E1F"/>
    <w:rsid w:val="0028413B"/>
    <w:rsid w:val="00284E12"/>
    <w:rsid w:val="00287002"/>
    <w:rsid w:val="00290D96"/>
    <w:rsid w:val="002923AD"/>
    <w:rsid w:val="002924E3"/>
    <w:rsid w:val="0029317E"/>
    <w:rsid w:val="0029360E"/>
    <w:rsid w:val="002938BB"/>
    <w:rsid w:val="00295F45"/>
    <w:rsid w:val="00297844"/>
    <w:rsid w:val="002A03F9"/>
    <w:rsid w:val="002A0F34"/>
    <w:rsid w:val="002A2145"/>
    <w:rsid w:val="002A2E36"/>
    <w:rsid w:val="002A386F"/>
    <w:rsid w:val="002A7A1E"/>
    <w:rsid w:val="002A7CBD"/>
    <w:rsid w:val="002B09E4"/>
    <w:rsid w:val="002B1248"/>
    <w:rsid w:val="002B2AE5"/>
    <w:rsid w:val="002B4412"/>
    <w:rsid w:val="002B61CA"/>
    <w:rsid w:val="002B6903"/>
    <w:rsid w:val="002C079D"/>
    <w:rsid w:val="002C0D94"/>
    <w:rsid w:val="002C3CA4"/>
    <w:rsid w:val="002C5E11"/>
    <w:rsid w:val="002C76EB"/>
    <w:rsid w:val="002D0CC5"/>
    <w:rsid w:val="002D108B"/>
    <w:rsid w:val="002D114A"/>
    <w:rsid w:val="002D194A"/>
    <w:rsid w:val="002D21E4"/>
    <w:rsid w:val="002D2A45"/>
    <w:rsid w:val="002D2B9C"/>
    <w:rsid w:val="002D4039"/>
    <w:rsid w:val="002D43C8"/>
    <w:rsid w:val="002D499F"/>
    <w:rsid w:val="002D4D8A"/>
    <w:rsid w:val="002E13B6"/>
    <w:rsid w:val="002E1896"/>
    <w:rsid w:val="002E39F0"/>
    <w:rsid w:val="002E5B21"/>
    <w:rsid w:val="002E666A"/>
    <w:rsid w:val="002E71C2"/>
    <w:rsid w:val="002F006B"/>
    <w:rsid w:val="002F0FFF"/>
    <w:rsid w:val="002F395F"/>
    <w:rsid w:val="002F453A"/>
    <w:rsid w:val="002F77D9"/>
    <w:rsid w:val="00302139"/>
    <w:rsid w:val="00304456"/>
    <w:rsid w:val="003128C1"/>
    <w:rsid w:val="00312AB1"/>
    <w:rsid w:val="00312E83"/>
    <w:rsid w:val="003130B1"/>
    <w:rsid w:val="003169D1"/>
    <w:rsid w:val="00317721"/>
    <w:rsid w:val="003200DE"/>
    <w:rsid w:val="003255CB"/>
    <w:rsid w:val="00332736"/>
    <w:rsid w:val="00332B51"/>
    <w:rsid w:val="00332DE5"/>
    <w:rsid w:val="00335407"/>
    <w:rsid w:val="00341299"/>
    <w:rsid w:val="00342FB4"/>
    <w:rsid w:val="00344D08"/>
    <w:rsid w:val="0034508D"/>
    <w:rsid w:val="0034554A"/>
    <w:rsid w:val="00347774"/>
    <w:rsid w:val="00350357"/>
    <w:rsid w:val="0035056F"/>
    <w:rsid w:val="00351058"/>
    <w:rsid w:val="00353CE3"/>
    <w:rsid w:val="00355CA2"/>
    <w:rsid w:val="003604BD"/>
    <w:rsid w:val="0036090A"/>
    <w:rsid w:val="00360AB7"/>
    <w:rsid w:val="00360B4B"/>
    <w:rsid w:val="00360D41"/>
    <w:rsid w:val="00364427"/>
    <w:rsid w:val="00366332"/>
    <w:rsid w:val="003669E6"/>
    <w:rsid w:val="00367B26"/>
    <w:rsid w:val="00372E4D"/>
    <w:rsid w:val="00372F4F"/>
    <w:rsid w:val="003745D8"/>
    <w:rsid w:val="00374D8C"/>
    <w:rsid w:val="00381A60"/>
    <w:rsid w:val="00381D86"/>
    <w:rsid w:val="00384017"/>
    <w:rsid w:val="00384EB3"/>
    <w:rsid w:val="00385802"/>
    <w:rsid w:val="003870B1"/>
    <w:rsid w:val="00390471"/>
    <w:rsid w:val="00390873"/>
    <w:rsid w:val="003910C7"/>
    <w:rsid w:val="003939DA"/>
    <w:rsid w:val="00394614"/>
    <w:rsid w:val="00394D5B"/>
    <w:rsid w:val="00394FE0"/>
    <w:rsid w:val="00395986"/>
    <w:rsid w:val="003A3CC4"/>
    <w:rsid w:val="003A4A98"/>
    <w:rsid w:val="003A5589"/>
    <w:rsid w:val="003A5B81"/>
    <w:rsid w:val="003A62B6"/>
    <w:rsid w:val="003A6862"/>
    <w:rsid w:val="003A7CB3"/>
    <w:rsid w:val="003B0E6B"/>
    <w:rsid w:val="003B170C"/>
    <w:rsid w:val="003B2314"/>
    <w:rsid w:val="003B2D97"/>
    <w:rsid w:val="003B4080"/>
    <w:rsid w:val="003B4186"/>
    <w:rsid w:val="003B5C65"/>
    <w:rsid w:val="003C3144"/>
    <w:rsid w:val="003C4521"/>
    <w:rsid w:val="003C4A1E"/>
    <w:rsid w:val="003C6A74"/>
    <w:rsid w:val="003C7357"/>
    <w:rsid w:val="003C74E3"/>
    <w:rsid w:val="003D0161"/>
    <w:rsid w:val="003D0412"/>
    <w:rsid w:val="003D3627"/>
    <w:rsid w:val="003D3E55"/>
    <w:rsid w:val="003D5AB0"/>
    <w:rsid w:val="003D615E"/>
    <w:rsid w:val="003D7A99"/>
    <w:rsid w:val="003E1FF8"/>
    <w:rsid w:val="003E212A"/>
    <w:rsid w:val="003E2C97"/>
    <w:rsid w:val="003E30DF"/>
    <w:rsid w:val="003E3A2F"/>
    <w:rsid w:val="003E5A4D"/>
    <w:rsid w:val="003E5FFC"/>
    <w:rsid w:val="003E6220"/>
    <w:rsid w:val="003E7026"/>
    <w:rsid w:val="003F1B17"/>
    <w:rsid w:val="003F1D29"/>
    <w:rsid w:val="003F2E55"/>
    <w:rsid w:val="003F2F98"/>
    <w:rsid w:val="003F4113"/>
    <w:rsid w:val="003F412C"/>
    <w:rsid w:val="003F41FC"/>
    <w:rsid w:val="003F42DA"/>
    <w:rsid w:val="003F4849"/>
    <w:rsid w:val="003F4C7A"/>
    <w:rsid w:val="003F6961"/>
    <w:rsid w:val="003F6EF9"/>
    <w:rsid w:val="003F73CE"/>
    <w:rsid w:val="004000BA"/>
    <w:rsid w:val="0040063B"/>
    <w:rsid w:val="004022AA"/>
    <w:rsid w:val="00403173"/>
    <w:rsid w:val="00404822"/>
    <w:rsid w:val="00405B19"/>
    <w:rsid w:val="004066AD"/>
    <w:rsid w:val="004069EC"/>
    <w:rsid w:val="00410211"/>
    <w:rsid w:val="00411B9F"/>
    <w:rsid w:val="00411E5E"/>
    <w:rsid w:val="00412390"/>
    <w:rsid w:val="00414F38"/>
    <w:rsid w:val="00415385"/>
    <w:rsid w:val="004172BA"/>
    <w:rsid w:val="00422873"/>
    <w:rsid w:val="004229EF"/>
    <w:rsid w:val="00424F02"/>
    <w:rsid w:val="00425062"/>
    <w:rsid w:val="00430854"/>
    <w:rsid w:val="00430B04"/>
    <w:rsid w:val="0043183C"/>
    <w:rsid w:val="004349A9"/>
    <w:rsid w:val="004350F9"/>
    <w:rsid w:val="00435290"/>
    <w:rsid w:val="004352A2"/>
    <w:rsid w:val="004359C3"/>
    <w:rsid w:val="004376E2"/>
    <w:rsid w:val="00441694"/>
    <w:rsid w:val="00441880"/>
    <w:rsid w:val="004420DA"/>
    <w:rsid w:val="00442BFD"/>
    <w:rsid w:val="00443B12"/>
    <w:rsid w:val="0044533F"/>
    <w:rsid w:val="00446858"/>
    <w:rsid w:val="0044757A"/>
    <w:rsid w:val="0045046A"/>
    <w:rsid w:val="0045072E"/>
    <w:rsid w:val="00452DCD"/>
    <w:rsid w:val="0045321B"/>
    <w:rsid w:val="004545AD"/>
    <w:rsid w:val="004554E6"/>
    <w:rsid w:val="00455776"/>
    <w:rsid w:val="00456E35"/>
    <w:rsid w:val="00457A0A"/>
    <w:rsid w:val="00457AE9"/>
    <w:rsid w:val="0046158B"/>
    <w:rsid w:val="00461672"/>
    <w:rsid w:val="00465436"/>
    <w:rsid w:val="00465A3C"/>
    <w:rsid w:val="00465E9F"/>
    <w:rsid w:val="00467933"/>
    <w:rsid w:val="00471912"/>
    <w:rsid w:val="0047421B"/>
    <w:rsid w:val="00475837"/>
    <w:rsid w:val="004761FA"/>
    <w:rsid w:val="00476A6F"/>
    <w:rsid w:val="004776DE"/>
    <w:rsid w:val="00481413"/>
    <w:rsid w:val="0048454D"/>
    <w:rsid w:val="00485540"/>
    <w:rsid w:val="00487CCD"/>
    <w:rsid w:val="004900E6"/>
    <w:rsid w:val="004908FA"/>
    <w:rsid w:val="0049152A"/>
    <w:rsid w:val="00492087"/>
    <w:rsid w:val="00492800"/>
    <w:rsid w:val="0049339C"/>
    <w:rsid w:val="00493E75"/>
    <w:rsid w:val="00495076"/>
    <w:rsid w:val="00495667"/>
    <w:rsid w:val="00495858"/>
    <w:rsid w:val="00496B8B"/>
    <w:rsid w:val="004A0C10"/>
    <w:rsid w:val="004A11D9"/>
    <w:rsid w:val="004A1DF1"/>
    <w:rsid w:val="004A227D"/>
    <w:rsid w:val="004A39F7"/>
    <w:rsid w:val="004A438A"/>
    <w:rsid w:val="004A44C9"/>
    <w:rsid w:val="004A75A2"/>
    <w:rsid w:val="004B0A05"/>
    <w:rsid w:val="004B2884"/>
    <w:rsid w:val="004B515D"/>
    <w:rsid w:val="004B6687"/>
    <w:rsid w:val="004B73DC"/>
    <w:rsid w:val="004C078E"/>
    <w:rsid w:val="004C5D0D"/>
    <w:rsid w:val="004C75F0"/>
    <w:rsid w:val="004C7781"/>
    <w:rsid w:val="004D0011"/>
    <w:rsid w:val="004D06F0"/>
    <w:rsid w:val="004D1CC0"/>
    <w:rsid w:val="004D3D0A"/>
    <w:rsid w:val="004D4190"/>
    <w:rsid w:val="004D46A0"/>
    <w:rsid w:val="004D5504"/>
    <w:rsid w:val="004D5B93"/>
    <w:rsid w:val="004D5F34"/>
    <w:rsid w:val="004D6668"/>
    <w:rsid w:val="004D7038"/>
    <w:rsid w:val="004E0E36"/>
    <w:rsid w:val="004E11CC"/>
    <w:rsid w:val="004E11FD"/>
    <w:rsid w:val="004E1356"/>
    <w:rsid w:val="004E19D1"/>
    <w:rsid w:val="004E1C1A"/>
    <w:rsid w:val="004E6CD8"/>
    <w:rsid w:val="004F3463"/>
    <w:rsid w:val="004F3CDB"/>
    <w:rsid w:val="004F597E"/>
    <w:rsid w:val="004F62D0"/>
    <w:rsid w:val="00502E38"/>
    <w:rsid w:val="00503505"/>
    <w:rsid w:val="00503B67"/>
    <w:rsid w:val="00503D59"/>
    <w:rsid w:val="005053FD"/>
    <w:rsid w:val="0050744D"/>
    <w:rsid w:val="00507907"/>
    <w:rsid w:val="00510DA5"/>
    <w:rsid w:val="005110A1"/>
    <w:rsid w:val="00511263"/>
    <w:rsid w:val="00511AA6"/>
    <w:rsid w:val="00515D08"/>
    <w:rsid w:val="00515D2F"/>
    <w:rsid w:val="005172B8"/>
    <w:rsid w:val="005205E5"/>
    <w:rsid w:val="00520821"/>
    <w:rsid w:val="00523013"/>
    <w:rsid w:val="00523B98"/>
    <w:rsid w:val="0052434C"/>
    <w:rsid w:val="00526066"/>
    <w:rsid w:val="0052675E"/>
    <w:rsid w:val="0052689F"/>
    <w:rsid w:val="00526B3F"/>
    <w:rsid w:val="005271AB"/>
    <w:rsid w:val="00527208"/>
    <w:rsid w:val="005300E6"/>
    <w:rsid w:val="00530E60"/>
    <w:rsid w:val="00532ADF"/>
    <w:rsid w:val="00533CE5"/>
    <w:rsid w:val="005345BD"/>
    <w:rsid w:val="00536790"/>
    <w:rsid w:val="00536997"/>
    <w:rsid w:val="00537390"/>
    <w:rsid w:val="00540138"/>
    <w:rsid w:val="00540573"/>
    <w:rsid w:val="00540A1E"/>
    <w:rsid w:val="00542915"/>
    <w:rsid w:val="0054354E"/>
    <w:rsid w:val="0054390B"/>
    <w:rsid w:val="00546E23"/>
    <w:rsid w:val="00547DF5"/>
    <w:rsid w:val="005504AA"/>
    <w:rsid w:val="00550719"/>
    <w:rsid w:val="005511A1"/>
    <w:rsid w:val="005514EB"/>
    <w:rsid w:val="0055290E"/>
    <w:rsid w:val="00553016"/>
    <w:rsid w:val="00556608"/>
    <w:rsid w:val="005579E6"/>
    <w:rsid w:val="005608BC"/>
    <w:rsid w:val="00562F99"/>
    <w:rsid w:val="005634EE"/>
    <w:rsid w:val="005639B8"/>
    <w:rsid w:val="0056479B"/>
    <w:rsid w:val="00565A84"/>
    <w:rsid w:val="00567E0C"/>
    <w:rsid w:val="00570239"/>
    <w:rsid w:val="005717DF"/>
    <w:rsid w:val="00572E3E"/>
    <w:rsid w:val="00575020"/>
    <w:rsid w:val="0057597F"/>
    <w:rsid w:val="00575E36"/>
    <w:rsid w:val="00577784"/>
    <w:rsid w:val="005778B4"/>
    <w:rsid w:val="00577C64"/>
    <w:rsid w:val="00582528"/>
    <w:rsid w:val="00583C11"/>
    <w:rsid w:val="005858B2"/>
    <w:rsid w:val="005863AE"/>
    <w:rsid w:val="0059021B"/>
    <w:rsid w:val="00592761"/>
    <w:rsid w:val="00593432"/>
    <w:rsid w:val="0059497A"/>
    <w:rsid w:val="005961A6"/>
    <w:rsid w:val="0059668E"/>
    <w:rsid w:val="00597EEA"/>
    <w:rsid w:val="005A1F28"/>
    <w:rsid w:val="005A26B3"/>
    <w:rsid w:val="005A500C"/>
    <w:rsid w:val="005A50D2"/>
    <w:rsid w:val="005B034F"/>
    <w:rsid w:val="005B2E69"/>
    <w:rsid w:val="005B5CDA"/>
    <w:rsid w:val="005B729C"/>
    <w:rsid w:val="005C1D4E"/>
    <w:rsid w:val="005C31BB"/>
    <w:rsid w:val="005C3C29"/>
    <w:rsid w:val="005C3DAB"/>
    <w:rsid w:val="005C4B87"/>
    <w:rsid w:val="005C6C93"/>
    <w:rsid w:val="005C7A54"/>
    <w:rsid w:val="005D0E70"/>
    <w:rsid w:val="005D113A"/>
    <w:rsid w:val="005D1AA5"/>
    <w:rsid w:val="005D2BE0"/>
    <w:rsid w:val="005D6990"/>
    <w:rsid w:val="005E006B"/>
    <w:rsid w:val="005E0D32"/>
    <w:rsid w:val="005E1D69"/>
    <w:rsid w:val="005E4C46"/>
    <w:rsid w:val="005E6DB2"/>
    <w:rsid w:val="005E7389"/>
    <w:rsid w:val="005E784E"/>
    <w:rsid w:val="005F1C88"/>
    <w:rsid w:val="005F2FD3"/>
    <w:rsid w:val="005F427F"/>
    <w:rsid w:val="00601CF9"/>
    <w:rsid w:val="00602F6C"/>
    <w:rsid w:val="00603267"/>
    <w:rsid w:val="00604589"/>
    <w:rsid w:val="00604FB2"/>
    <w:rsid w:val="00605293"/>
    <w:rsid w:val="006061C4"/>
    <w:rsid w:val="0060759C"/>
    <w:rsid w:val="00610211"/>
    <w:rsid w:val="00610500"/>
    <w:rsid w:val="00613237"/>
    <w:rsid w:val="00613D0F"/>
    <w:rsid w:val="00613E6A"/>
    <w:rsid w:val="00614EB3"/>
    <w:rsid w:val="00616038"/>
    <w:rsid w:val="0061619C"/>
    <w:rsid w:val="0062179E"/>
    <w:rsid w:val="0062180A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9"/>
    <w:rsid w:val="00633E7A"/>
    <w:rsid w:val="0063460F"/>
    <w:rsid w:val="00635748"/>
    <w:rsid w:val="00636B8B"/>
    <w:rsid w:val="00640602"/>
    <w:rsid w:val="0064314A"/>
    <w:rsid w:val="00643F0D"/>
    <w:rsid w:val="00644CFE"/>
    <w:rsid w:val="006451C5"/>
    <w:rsid w:val="0064587F"/>
    <w:rsid w:val="00645928"/>
    <w:rsid w:val="0064635D"/>
    <w:rsid w:val="00646CDB"/>
    <w:rsid w:val="006513F6"/>
    <w:rsid w:val="00652F94"/>
    <w:rsid w:val="00653ECD"/>
    <w:rsid w:val="00653F7A"/>
    <w:rsid w:val="00653FFD"/>
    <w:rsid w:val="006545B9"/>
    <w:rsid w:val="00654B4E"/>
    <w:rsid w:val="00656EC7"/>
    <w:rsid w:val="00657B58"/>
    <w:rsid w:val="0066090E"/>
    <w:rsid w:val="006628DE"/>
    <w:rsid w:val="006642EF"/>
    <w:rsid w:val="00665F4C"/>
    <w:rsid w:val="00666FAD"/>
    <w:rsid w:val="0067107F"/>
    <w:rsid w:val="006724AD"/>
    <w:rsid w:val="006728C4"/>
    <w:rsid w:val="00672BB7"/>
    <w:rsid w:val="00674752"/>
    <w:rsid w:val="00674972"/>
    <w:rsid w:val="00674C3F"/>
    <w:rsid w:val="006766AF"/>
    <w:rsid w:val="00684469"/>
    <w:rsid w:val="0069010B"/>
    <w:rsid w:val="00690F67"/>
    <w:rsid w:val="00691D97"/>
    <w:rsid w:val="00693916"/>
    <w:rsid w:val="0069557B"/>
    <w:rsid w:val="0069707C"/>
    <w:rsid w:val="006970F8"/>
    <w:rsid w:val="0069734B"/>
    <w:rsid w:val="006A0B09"/>
    <w:rsid w:val="006A233C"/>
    <w:rsid w:val="006A355C"/>
    <w:rsid w:val="006A3B67"/>
    <w:rsid w:val="006A4537"/>
    <w:rsid w:val="006A6487"/>
    <w:rsid w:val="006A7A88"/>
    <w:rsid w:val="006B00DE"/>
    <w:rsid w:val="006B0820"/>
    <w:rsid w:val="006B2321"/>
    <w:rsid w:val="006B27B6"/>
    <w:rsid w:val="006B2B95"/>
    <w:rsid w:val="006B4831"/>
    <w:rsid w:val="006B76B3"/>
    <w:rsid w:val="006B7B5C"/>
    <w:rsid w:val="006C0F1E"/>
    <w:rsid w:val="006C1002"/>
    <w:rsid w:val="006C1377"/>
    <w:rsid w:val="006C259D"/>
    <w:rsid w:val="006C2B7D"/>
    <w:rsid w:val="006C39A0"/>
    <w:rsid w:val="006C47B0"/>
    <w:rsid w:val="006C4D5B"/>
    <w:rsid w:val="006C52A9"/>
    <w:rsid w:val="006C57B2"/>
    <w:rsid w:val="006C632A"/>
    <w:rsid w:val="006C6E6E"/>
    <w:rsid w:val="006C78C4"/>
    <w:rsid w:val="006D19E4"/>
    <w:rsid w:val="006D5FB4"/>
    <w:rsid w:val="006D6B87"/>
    <w:rsid w:val="006E0DDF"/>
    <w:rsid w:val="006E138E"/>
    <w:rsid w:val="006E614B"/>
    <w:rsid w:val="006F0001"/>
    <w:rsid w:val="006F0225"/>
    <w:rsid w:val="006F0615"/>
    <w:rsid w:val="006F126F"/>
    <w:rsid w:val="006F145A"/>
    <w:rsid w:val="006F1579"/>
    <w:rsid w:val="006F1644"/>
    <w:rsid w:val="006F3625"/>
    <w:rsid w:val="006F5033"/>
    <w:rsid w:val="006F6E09"/>
    <w:rsid w:val="006F75A2"/>
    <w:rsid w:val="006F7F65"/>
    <w:rsid w:val="00700C5E"/>
    <w:rsid w:val="007019AD"/>
    <w:rsid w:val="00701FDC"/>
    <w:rsid w:val="007048EC"/>
    <w:rsid w:val="00704944"/>
    <w:rsid w:val="0071077B"/>
    <w:rsid w:val="00711A9F"/>
    <w:rsid w:val="00713444"/>
    <w:rsid w:val="007163E7"/>
    <w:rsid w:val="00717036"/>
    <w:rsid w:val="00721728"/>
    <w:rsid w:val="00721AD2"/>
    <w:rsid w:val="0072223A"/>
    <w:rsid w:val="0072257C"/>
    <w:rsid w:val="007248A2"/>
    <w:rsid w:val="00725F4E"/>
    <w:rsid w:val="00726F54"/>
    <w:rsid w:val="00736715"/>
    <w:rsid w:val="00737C93"/>
    <w:rsid w:val="0074007A"/>
    <w:rsid w:val="007403B9"/>
    <w:rsid w:val="00740952"/>
    <w:rsid w:val="00741238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3F0"/>
    <w:rsid w:val="00747D0F"/>
    <w:rsid w:val="0075000A"/>
    <w:rsid w:val="00750BA9"/>
    <w:rsid w:val="00750F17"/>
    <w:rsid w:val="00751015"/>
    <w:rsid w:val="0075166B"/>
    <w:rsid w:val="007528C9"/>
    <w:rsid w:val="00752A50"/>
    <w:rsid w:val="0075388F"/>
    <w:rsid w:val="00755A5F"/>
    <w:rsid w:val="00756B9A"/>
    <w:rsid w:val="00757535"/>
    <w:rsid w:val="007619CA"/>
    <w:rsid w:val="0076257D"/>
    <w:rsid w:val="00767078"/>
    <w:rsid w:val="00767318"/>
    <w:rsid w:val="00767B41"/>
    <w:rsid w:val="00767C53"/>
    <w:rsid w:val="0077046A"/>
    <w:rsid w:val="00770879"/>
    <w:rsid w:val="007708E9"/>
    <w:rsid w:val="00772B3B"/>
    <w:rsid w:val="00772BED"/>
    <w:rsid w:val="007735B8"/>
    <w:rsid w:val="00773603"/>
    <w:rsid w:val="007738AE"/>
    <w:rsid w:val="00773A6D"/>
    <w:rsid w:val="0077401B"/>
    <w:rsid w:val="00774B56"/>
    <w:rsid w:val="00774BA7"/>
    <w:rsid w:val="00774CA1"/>
    <w:rsid w:val="0077595E"/>
    <w:rsid w:val="00777211"/>
    <w:rsid w:val="0077765C"/>
    <w:rsid w:val="0078029C"/>
    <w:rsid w:val="007818B9"/>
    <w:rsid w:val="00783DF5"/>
    <w:rsid w:val="00784E97"/>
    <w:rsid w:val="00785C83"/>
    <w:rsid w:val="007863F3"/>
    <w:rsid w:val="00786C70"/>
    <w:rsid w:val="00790DFE"/>
    <w:rsid w:val="007913A9"/>
    <w:rsid w:val="00793F51"/>
    <w:rsid w:val="0079530E"/>
    <w:rsid w:val="007A003F"/>
    <w:rsid w:val="007A077A"/>
    <w:rsid w:val="007A098F"/>
    <w:rsid w:val="007A1C49"/>
    <w:rsid w:val="007A2BDA"/>
    <w:rsid w:val="007A39D2"/>
    <w:rsid w:val="007A3D98"/>
    <w:rsid w:val="007A4D3F"/>
    <w:rsid w:val="007A5540"/>
    <w:rsid w:val="007A6107"/>
    <w:rsid w:val="007B01B1"/>
    <w:rsid w:val="007B0BAF"/>
    <w:rsid w:val="007B1697"/>
    <w:rsid w:val="007B209D"/>
    <w:rsid w:val="007B2B82"/>
    <w:rsid w:val="007B2CC8"/>
    <w:rsid w:val="007B40D7"/>
    <w:rsid w:val="007B4183"/>
    <w:rsid w:val="007B43A6"/>
    <w:rsid w:val="007B76B9"/>
    <w:rsid w:val="007B7834"/>
    <w:rsid w:val="007C1A26"/>
    <w:rsid w:val="007C73C6"/>
    <w:rsid w:val="007D0799"/>
    <w:rsid w:val="007D0AE6"/>
    <w:rsid w:val="007D1CFA"/>
    <w:rsid w:val="007D34F5"/>
    <w:rsid w:val="007E0FF6"/>
    <w:rsid w:val="007E19EA"/>
    <w:rsid w:val="007E2684"/>
    <w:rsid w:val="007E3408"/>
    <w:rsid w:val="007E42AC"/>
    <w:rsid w:val="007E4927"/>
    <w:rsid w:val="007E5460"/>
    <w:rsid w:val="007E686C"/>
    <w:rsid w:val="007E73DB"/>
    <w:rsid w:val="007F0ACE"/>
    <w:rsid w:val="007F287E"/>
    <w:rsid w:val="007F2E38"/>
    <w:rsid w:val="007F641D"/>
    <w:rsid w:val="007F6474"/>
    <w:rsid w:val="007F733E"/>
    <w:rsid w:val="00800098"/>
    <w:rsid w:val="00801B8D"/>
    <w:rsid w:val="00801F63"/>
    <w:rsid w:val="00802042"/>
    <w:rsid w:val="00802301"/>
    <w:rsid w:val="00805FD6"/>
    <w:rsid w:val="0080626A"/>
    <w:rsid w:val="00806D7C"/>
    <w:rsid w:val="0080703D"/>
    <w:rsid w:val="00810992"/>
    <w:rsid w:val="00810FB5"/>
    <w:rsid w:val="00811E6D"/>
    <w:rsid w:val="008150E0"/>
    <w:rsid w:val="008151D5"/>
    <w:rsid w:val="00815B92"/>
    <w:rsid w:val="0081654F"/>
    <w:rsid w:val="008173AC"/>
    <w:rsid w:val="00817CD6"/>
    <w:rsid w:val="0082186D"/>
    <w:rsid w:val="00826E8E"/>
    <w:rsid w:val="0083287D"/>
    <w:rsid w:val="00832977"/>
    <w:rsid w:val="00832991"/>
    <w:rsid w:val="00833233"/>
    <w:rsid w:val="00833320"/>
    <w:rsid w:val="008339BA"/>
    <w:rsid w:val="00833A61"/>
    <w:rsid w:val="008358C6"/>
    <w:rsid w:val="008368EA"/>
    <w:rsid w:val="0084016A"/>
    <w:rsid w:val="008416E9"/>
    <w:rsid w:val="00841ED1"/>
    <w:rsid w:val="00842CF4"/>
    <w:rsid w:val="00843717"/>
    <w:rsid w:val="008438BE"/>
    <w:rsid w:val="0084691A"/>
    <w:rsid w:val="00847F7A"/>
    <w:rsid w:val="00853BCF"/>
    <w:rsid w:val="00853D67"/>
    <w:rsid w:val="0085770A"/>
    <w:rsid w:val="00857EE2"/>
    <w:rsid w:val="00860740"/>
    <w:rsid w:val="00860F7B"/>
    <w:rsid w:val="008610C3"/>
    <w:rsid w:val="00861FC3"/>
    <w:rsid w:val="008633F6"/>
    <w:rsid w:val="00863B9F"/>
    <w:rsid w:val="0086681A"/>
    <w:rsid w:val="00871087"/>
    <w:rsid w:val="00872E28"/>
    <w:rsid w:val="008731CB"/>
    <w:rsid w:val="00874EB5"/>
    <w:rsid w:val="0087544D"/>
    <w:rsid w:val="00875EE7"/>
    <w:rsid w:val="00877276"/>
    <w:rsid w:val="0087770E"/>
    <w:rsid w:val="008803BF"/>
    <w:rsid w:val="00880588"/>
    <w:rsid w:val="008809A6"/>
    <w:rsid w:val="008815CB"/>
    <w:rsid w:val="00881CB1"/>
    <w:rsid w:val="00883C1C"/>
    <w:rsid w:val="00883C8C"/>
    <w:rsid w:val="00884E0C"/>
    <w:rsid w:val="0089576E"/>
    <w:rsid w:val="008959B7"/>
    <w:rsid w:val="008976FB"/>
    <w:rsid w:val="00897AEE"/>
    <w:rsid w:val="008A08FB"/>
    <w:rsid w:val="008A3EAA"/>
    <w:rsid w:val="008A410B"/>
    <w:rsid w:val="008A62FE"/>
    <w:rsid w:val="008B1E8C"/>
    <w:rsid w:val="008B43FB"/>
    <w:rsid w:val="008B671A"/>
    <w:rsid w:val="008B72E1"/>
    <w:rsid w:val="008B733E"/>
    <w:rsid w:val="008B7400"/>
    <w:rsid w:val="008B79FF"/>
    <w:rsid w:val="008C0211"/>
    <w:rsid w:val="008C33DC"/>
    <w:rsid w:val="008D162B"/>
    <w:rsid w:val="008D207D"/>
    <w:rsid w:val="008D5353"/>
    <w:rsid w:val="008D5ACF"/>
    <w:rsid w:val="008D5AD1"/>
    <w:rsid w:val="008D66F4"/>
    <w:rsid w:val="008E20E0"/>
    <w:rsid w:val="008E21A3"/>
    <w:rsid w:val="008E362B"/>
    <w:rsid w:val="008E37D0"/>
    <w:rsid w:val="008E3EEF"/>
    <w:rsid w:val="008E5C5D"/>
    <w:rsid w:val="008E733A"/>
    <w:rsid w:val="008E7D68"/>
    <w:rsid w:val="008F1541"/>
    <w:rsid w:val="008F16A4"/>
    <w:rsid w:val="008F3E15"/>
    <w:rsid w:val="008F4442"/>
    <w:rsid w:val="008F4B08"/>
    <w:rsid w:val="008F7057"/>
    <w:rsid w:val="008F76E4"/>
    <w:rsid w:val="009010BC"/>
    <w:rsid w:val="00901B14"/>
    <w:rsid w:val="00901E9B"/>
    <w:rsid w:val="00902434"/>
    <w:rsid w:val="00902C08"/>
    <w:rsid w:val="00904296"/>
    <w:rsid w:val="00904F17"/>
    <w:rsid w:val="00906836"/>
    <w:rsid w:val="00907135"/>
    <w:rsid w:val="0091070B"/>
    <w:rsid w:val="00910A79"/>
    <w:rsid w:val="0091180C"/>
    <w:rsid w:val="00914E3F"/>
    <w:rsid w:val="00915240"/>
    <w:rsid w:val="0091576C"/>
    <w:rsid w:val="00917AB9"/>
    <w:rsid w:val="00917F6C"/>
    <w:rsid w:val="00920697"/>
    <w:rsid w:val="009216A9"/>
    <w:rsid w:val="00921D24"/>
    <w:rsid w:val="00922958"/>
    <w:rsid w:val="00922B6F"/>
    <w:rsid w:val="0092324B"/>
    <w:rsid w:val="00925B62"/>
    <w:rsid w:val="00926499"/>
    <w:rsid w:val="00926701"/>
    <w:rsid w:val="00926704"/>
    <w:rsid w:val="0092709F"/>
    <w:rsid w:val="00927182"/>
    <w:rsid w:val="0093102F"/>
    <w:rsid w:val="00932005"/>
    <w:rsid w:val="00932E1A"/>
    <w:rsid w:val="00933511"/>
    <w:rsid w:val="00933E06"/>
    <w:rsid w:val="00936A8D"/>
    <w:rsid w:val="00936F93"/>
    <w:rsid w:val="00937B50"/>
    <w:rsid w:val="00937B5A"/>
    <w:rsid w:val="00940067"/>
    <w:rsid w:val="00940CCE"/>
    <w:rsid w:val="009504C0"/>
    <w:rsid w:val="00950BD4"/>
    <w:rsid w:val="0095107D"/>
    <w:rsid w:val="00951C6B"/>
    <w:rsid w:val="00952986"/>
    <w:rsid w:val="009548E7"/>
    <w:rsid w:val="00954D64"/>
    <w:rsid w:val="00960D52"/>
    <w:rsid w:val="009644A2"/>
    <w:rsid w:val="00964ABE"/>
    <w:rsid w:val="00965BA8"/>
    <w:rsid w:val="009662A0"/>
    <w:rsid w:val="00966F8C"/>
    <w:rsid w:val="00967829"/>
    <w:rsid w:val="0097068E"/>
    <w:rsid w:val="00970B77"/>
    <w:rsid w:val="009738DE"/>
    <w:rsid w:val="00973DF3"/>
    <w:rsid w:val="00981CB7"/>
    <w:rsid w:val="00981D5C"/>
    <w:rsid w:val="00982125"/>
    <w:rsid w:val="00983C38"/>
    <w:rsid w:val="00983E55"/>
    <w:rsid w:val="00984085"/>
    <w:rsid w:val="0098540C"/>
    <w:rsid w:val="00985760"/>
    <w:rsid w:val="00992AC8"/>
    <w:rsid w:val="009949EE"/>
    <w:rsid w:val="0099637E"/>
    <w:rsid w:val="009968E1"/>
    <w:rsid w:val="00996C9A"/>
    <w:rsid w:val="009974D9"/>
    <w:rsid w:val="00997925"/>
    <w:rsid w:val="00997CFC"/>
    <w:rsid w:val="009A0872"/>
    <w:rsid w:val="009A1EFB"/>
    <w:rsid w:val="009A2055"/>
    <w:rsid w:val="009A2387"/>
    <w:rsid w:val="009A23D9"/>
    <w:rsid w:val="009A3717"/>
    <w:rsid w:val="009A5D90"/>
    <w:rsid w:val="009A68E2"/>
    <w:rsid w:val="009A767F"/>
    <w:rsid w:val="009B0EA0"/>
    <w:rsid w:val="009B0F7C"/>
    <w:rsid w:val="009B53D7"/>
    <w:rsid w:val="009C0A52"/>
    <w:rsid w:val="009C0BE0"/>
    <w:rsid w:val="009C0E28"/>
    <w:rsid w:val="009C1B53"/>
    <w:rsid w:val="009C2CC2"/>
    <w:rsid w:val="009C4324"/>
    <w:rsid w:val="009C601D"/>
    <w:rsid w:val="009D0D29"/>
    <w:rsid w:val="009D27AF"/>
    <w:rsid w:val="009D27FE"/>
    <w:rsid w:val="009D3247"/>
    <w:rsid w:val="009D518D"/>
    <w:rsid w:val="009D56E6"/>
    <w:rsid w:val="009D5CD4"/>
    <w:rsid w:val="009E1768"/>
    <w:rsid w:val="009E20EE"/>
    <w:rsid w:val="009E2B90"/>
    <w:rsid w:val="009E2E2C"/>
    <w:rsid w:val="009E5D59"/>
    <w:rsid w:val="009E6DBC"/>
    <w:rsid w:val="009F130B"/>
    <w:rsid w:val="009F262E"/>
    <w:rsid w:val="009F2E9D"/>
    <w:rsid w:val="009F3DCF"/>
    <w:rsid w:val="009F49F3"/>
    <w:rsid w:val="009F5132"/>
    <w:rsid w:val="009F5EDD"/>
    <w:rsid w:val="009F6FD3"/>
    <w:rsid w:val="009F78AD"/>
    <w:rsid w:val="00A0183F"/>
    <w:rsid w:val="00A018A8"/>
    <w:rsid w:val="00A02F21"/>
    <w:rsid w:val="00A04696"/>
    <w:rsid w:val="00A06961"/>
    <w:rsid w:val="00A10596"/>
    <w:rsid w:val="00A111E4"/>
    <w:rsid w:val="00A14485"/>
    <w:rsid w:val="00A14C12"/>
    <w:rsid w:val="00A15589"/>
    <w:rsid w:val="00A16B27"/>
    <w:rsid w:val="00A170F8"/>
    <w:rsid w:val="00A17986"/>
    <w:rsid w:val="00A21A6B"/>
    <w:rsid w:val="00A229A7"/>
    <w:rsid w:val="00A2318E"/>
    <w:rsid w:val="00A23CC0"/>
    <w:rsid w:val="00A25BFD"/>
    <w:rsid w:val="00A27303"/>
    <w:rsid w:val="00A27EC8"/>
    <w:rsid w:val="00A308FA"/>
    <w:rsid w:val="00A318AF"/>
    <w:rsid w:val="00A33DA6"/>
    <w:rsid w:val="00A349A1"/>
    <w:rsid w:val="00A352B0"/>
    <w:rsid w:val="00A35DCC"/>
    <w:rsid w:val="00A36CA3"/>
    <w:rsid w:val="00A4003C"/>
    <w:rsid w:val="00A42492"/>
    <w:rsid w:val="00A42B4A"/>
    <w:rsid w:val="00A43D3F"/>
    <w:rsid w:val="00A44D62"/>
    <w:rsid w:val="00A45ABF"/>
    <w:rsid w:val="00A45BA9"/>
    <w:rsid w:val="00A46B16"/>
    <w:rsid w:val="00A53E47"/>
    <w:rsid w:val="00A56E1B"/>
    <w:rsid w:val="00A62920"/>
    <w:rsid w:val="00A64092"/>
    <w:rsid w:val="00A64129"/>
    <w:rsid w:val="00A64351"/>
    <w:rsid w:val="00A64B1F"/>
    <w:rsid w:val="00A6527A"/>
    <w:rsid w:val="00A65B43"/>
    <w:rsid w:val="00A66658"/>
    <w:rsid w:val="00A6763B"/>
    <w:rsid w:val="00A7180E"/>
    <w:rsid w:val="00A72941"/>
    <w:rsid w:val="00A74369"/>
    <w:rsid w:val="00A7530C"/>
    <w:rsid w:val="00A75C0A"/>
    <w:rsid w:val="00A75C58"/>
    <w:rsid w:val="00A76A50"/>
    <w:rsid w:val="00A77E44"/>
    <w:rsid w:val="00A81554"/>
    <w:rsid w:val="00A81906"/>
    <w:rsid w:val="00A84AA7"/>
    <w:rsid w:val="00A85A62"/>
    <w:rsid w:val="00A90DCA"/>
    <w:rsid w:val="00A95093"/>
    <w:rsid w:val="00A954CC"/>
    <w:rsid w:val="00A95691"/>
    <w:rsid w:val="00AA1B5B"/>
    <w:rsid w:val="00AA3010"/>
    <w:rsid w:val="00AA3560"/>
    <w:rsid w:val="00AA7FCE"/>
    <w:rsid w:val="00AB060F"/>
    <w:rsid w:val="00AB200B"/>
    <w:rsid w:val="00AB2371"/>
    <w:rsid w:val="00AB300E"/>
    <w:rsid w:val="00AB3C42"/>
    <w:rsid w:val="00AB4C42"/>
    <w:rsid w:val="00AB5401"/>
    <w:rsid w:val="00AB6112"/>
    <w:rsid w:val="00AB64B8"/>
    <w:rsid w:val="00AB6BD8"/>
    <w:rsid w:val="00AB7D22"/>
    <w:rsid w:val="00AC04A7"/>
    <w:rsid w:val="00AC1F29"/>
    <w:rsid w:val="00AC2079"/>
    <w:rsid w:val="00AC3443"/>
    <w:rsid w:val="00AC3C69"/>
    <w:rsid w:val="00AC5A67"/>
    <w:rsid w:val="00AC7426"/>
    <w:rsid w:val="00AD2027"/>
    <w:rsid w:val="00AD20BF"/>
    <w:rsid w:val="00AD37D9"/>
    <w:rsid w:val="00AD39F1"/>
    <w:rsid w:val="00AD4D0E"/>
    <w:rsid w:val="00AD59FE"/>
    <w:rsid w:val="00AD78C3"/>
    <w:rsid w:val="00AE0AB1"/>
    <w:rsid w:val="00AE12E3"/>
    <w:rsid w:val="00AE2FEC"/>
    <w:rsid w:val="00AE3033"/>
    <w:rsid w:val="00AE394A"/>
    <w:rsid w:val="00AF06E7"/>
    <w:rsid w:val="00AF0DE1"/>
    <w:rsid w:val="00AF2E14"/>
    <w:rsid w:val="00AF4CA6"/>
    <w:rsid w:val="00AF4CAC"/>
    <w:rsid w:val="00AF4F4F"/>
    <w:rsid w:val="00AF59B9"/>
    <w:rsid w:val="00AF6C3F"/>
    <w:rsid w:val="00AF7727"/>
    <w:rsid w:val="00AF7EE1"/>
    <w:rsid w:val="00B00C5D"/>
    <w:rsid w:val="00B03932"/>
    <w:rsid w:val="00B03C20"/>
    <w:rsid w:val="00B03CE3"/>
    <w:rsid w:val="00B05C2B"/>
    <w:rsid w:val="00B063A4"/>
    <w:rsid w:val="00B117CE"/>
    <w:rsid w:val="00B1239F"/>
    <w:rsid w:val="00B14481"/>
    <w:rsid w:val="00B157BD"/>
    <w:rsid w:val="00B159C3"/>
    <w:rsid w:val="00B1613B"/>
    <w:rsid w:val="00B16EE8"/>
    <w:rsid w:val="00B170AA"/>
    <w:rsid w:val="00B200B6"/>
    <w:rsid w:val="00B202E9"/>
    <w:rsid w:val="00B23A15"/>
    <w:rsid w:val="00B2578F"/>
    <w:rsid w:val="00B26FF2"/>
    <w:rsid w:val="00B30804"/>
    <w:rsid w:val="00B3299A"/>
    <w:rsid w:val="00B33373"/>
    <w:rsid w:val="00B34C7F"/>
    <w:rsid w:val="00B4425D"/>
    <w:rsid w:val="00B451F6"/>
    <w:rsid w:val="00B46C65"/>
    <w:rsid w:val="00B46DF1"/>
    <w:rsid w:val="00B46E04"/>
    <w:rsid w:val="00B46F2B"/>
    <w:rsid w:val="00B47496"/>
    <w:rsid w:val="00B506F6"/>
    <w:rsid w:val="00B512E9"/>
    <w:rsid w:val="00B54081"/>
    <w:rsid w:val="00B5542C"/>
    <w:rsid w:val="00B574B2"/>
    <w:rsid w:val="00B57F3A"/>
    <w:rsid w:val="00B6092E"/>
    <w:rsid w:val="00B61995"/>
    <w:rsid w:val="00B626D8"/>
    <w:rsid w:val="00B628BF"/>
    <w:rsid w:val="00B63AA5"/>
    <w:rsid w:val="00B64DAA"/>
    <w:rsid w:val="00B651B0"/>
    <w:rsid w:val="00B700DB"/>
    <w:rsid w:val="00B71617"/>
    <w:rsid w:val="00B721C2"/>
    <w:rsid w:val="00B74C5B"/>
    <w:rsid w:val="00B76129"/>
    <w:rsid w:val="00B762D9"/>
    <w:rsid w:val="00B80D9E"/>
    <w:rsid w:val="00B816B6"/>
    <w:rsid w:val="00B817D4"/>
    <w:rsid w:val="00B81C46"/>
    <w:rsid w:val="00B8495C"/>
    <w:rsid w:val="00B84B8F"/>
    <w:rsid w:val="00B85E6C"/>
    <w:rsid w:val="00B86277"/>
    <w:rsid w:val="00B866B9"/>
    <w:rsid w:val="00B86A15"/>
    <w:rsid w:val="00B87019"/>
    <w:rsid w:val="00B917EB"/>
    <w:rsid w:val="00B933B0"/>
    <w:rsid w:val="00B9530E"/>
    <w:rsid w:val="00BA1A6D"/>
    <w:rsid w:val="00BA1D6E"/>
    <w:rsid w:val="00BA3CEB"/>
    <w:rsid w:val="00BA5A25"/>
    <w:rsid w:val="00BA6232"/>
    <w:rsid w:val="00BA735A"/>
    <w:rsid w:val="00BA776B"/>
    <w:rsid w:val="00BA7B2B"/>
    <w:rsid w:val="00BB0955"/>
    <w:rsid w:val="00BB6283"/>
    <w:rsid w:val="00BC045A"/>
    <w:rsid w:val="00BC0474"/>
    <w:rsid w:val="00BC08F3"/>
    <w:rsid w:val="00BC0FCB"/>
    <w:rsid w:val="00BC339D"/>
    <w:rsid w:val="00BC4F26"/>
    <w:rsid w:val="00BC506B"/>
    <w:rsid w:val="00BC52E6"/>
    <w:rsid w:val="00BC6C3A"/>
    <w:rsid w:val="00BC6F41"/>
    <w:rsid w:val="00BD00D5"/>
    <w:rsid w:val="00BD053F"/>
    <w:rsid w:val="00BD0D39"/>
    <w:rsid w:val="00BD160E"/>
    <w:rsid w:val="00BD1DC1"/>
    <w:rsid w:val="00BD2A3A"/>
    <w:rsid w:val="00BD46EF"/>
    <w:rsid w:val="00BD5EEF"/>
    <w:rsid w:val="00BE0401"/>
    <w:rsid w:val="00BE1AF6"/>
    <w:rsid w:val="00BE2B10"/>
    <w:rsid w:val="00BF4038"/>
    <w:rsid w:val="00BF4C89"/>
    <w:rsid w:val="00BF5924"/>
    <w:rsid w:val="00BF68EB"/>
    <w:rsid w:val="00BF6903"/>
    <w:rsid w:val="00C0057B"/>
    <w:rsid w:val="00C011DD"/>
    <w:rsid w:val="00C01309"/>
    <w:rsid w:val="00C037E3"/>
    <w:rsid w:val="00C03ABD"/>
    <w:rsid w:val="00C0535C"/>
    <w:rsid w:val="00C10A9C"/>
    <w:rsid w:val="00C11E48"/>
    <w:rsid w:val="00C126ED"/>
    <w:rsid w:val="00C139AD"/>
    <w:rsid w:val="00C142A4"/>
    <w:rsid w:val="00C1560C"/>
    <w:rsid w:val="00C17C08"/>
    <w:rsid w:val="00C23080"/>
    <w:rsid w:val="00C237FA"/>
    <w:rsid w:val="00C2404C"/>
    <w:rsid w:val="00C253C0"/>
    <w:rsid w:val="00C2610C"/>
    <w:rsid w:val="00C26D15"/>
    <w:rsid w:val="00C2710C"/>
    <w:rsid w:val="00C30F22"/>
    <w:rsid w:val="00C32F92"/>
    <w:rsid w:val="00C333F4"/>
    <w:rsid w:val="00C3445E"/>
    <w:rsid w:val="00C34714"/>
    <w:rsid w:val="00C34943"/>
    <w:rsid w:val="00C34D66"/>
    <w:rsid w:val="00C35E3B"/>
    <w:rsid w:val="00C367EA"/>
    <w:rsid w:val="00C36FCE"/>
    <w:rsid w:val="00C37016"/>
    <w:rsid w:val="00C37666"/>
    <w:rsid w:val="00C4152F"/>
    <w:rsid w:val="00C4154F"/>
    <w:rsid w:val="00C41C13"/>
    <w:rsid w:val="00C43E8B"/>
    <w:rsid w:val="00C456A2"/>
    <w:rsid w:val="00C456F3"/>
    <w:rsid w:val="00C5081C"/>
    <w:rsid w:val="00C51907"/>
    <w:rsid w:val="00C5262E"/>
    <w:rsid w:val="00C54153"/>
    <w:rsid w:val="00C548A3"/>
    <w:rsid w:val="00C559CD"/>
    <w:rsid w:val="00C55B7E"/>
    <w:rsid w:val="00C57350"/>
    <w:rsid w:val="00C57AF6"/>
    <w:rsid w:val="00C57FB5"/>
    <w:rsid w:val="00C63D13"/>
    <w:rsid w:val="00C6485D"/>
    <w:rsid w:val="00C658DC"/>
    <w:rsid w:val="00C67A7F"/>
    <w:rsid w:val="00C72719"/>
    <w:rsid w:val="00C73F3B"/>
    <w:rsid w:val="00C74185"/>
    <w:rsid w:val="00C7638C"/>
    <w:rsid w:val="00C7641B"/>
    <w:rsid w:val="00C8068B"/>
    <w:rsid w:val="00C80A82"/>
    <w:rsid w:val="00C812D9"/>
    <w:rsid w:val="00C826EB"/>
    <w:rsid w:val="00C8344D"/>
    <w:rsid w:val="00C839F6"/>
    <w:rsid w:val="00C83F77"/>
    <w:rsid w:val="00C841A8"/>
    <w:rsid w:val="00C85427"/>
    <w:rsid w:val="00C8686C"/>
    <w:rsid w:val="00C86D9F"/>
    <w:rsid w:val="00C86FAF"/>
    <w:rsid w:val="00C9032F"/>
    <w:rsid w:val="00C92079"/>
    <w:rsid w:val="00C93268"/>
    <w:rsid w:val="00C96901"/>
    <w:rsid w:val="00C97425"/>
    <w:rsid w:val="00CA01B7"/>
    <w:rsid w:val="00CA039E"/>
    <w:rsid w:val="00CA19EC"/>
    <w:rsid w:val="00CA1C0A"/>
    <w:rsid w:val="00CA389A"/>
    <w:rsid w:val="00CA3A42"/>
    <w:rsid w:val="00CA3AED"/>
    <w:rsid w:val="00CA3AFC"/>
    <w:rsid w:val="00CA49B3"/>
    <w:rsid w:val="00CA5FA8"/>
    <w:rsid w:val="00CA63F3"/>
    <w:rsid w:val="00CA6D98"/>
    <w:rsid w:val="00CA79CB"/>
    <w:rsid w:val="00CA7BFF"/>
    <w:rsid w:val="00CB25E5"/>
    <w:rsid w:val="00CB3113"/>
    <w:rsid w:val="00CB493F"/>
    <w:rsid w:val="00CB541E"/>
    <w:rsid w:val="00CB54D3"/>
    <w:rsid w:val="00CB5BA9"/>
    <w:rsid w:val="00CC09A8"/>
    <w:rsid w:val="00CC15C9"/>
    <w:rsid w:val="00CC16CD"/>
    <w:rsid w:val="00CC397C"/>
    <w:rsid w:val="00CC4981"/>
    <w:rsid w:val="00CC6D9E"/>
    <w:rsid w:val="00CC7B0D"/>
    <w:rsid w:val="00CD0096"/>
    <w:rsid w:val="00CD02A8"/>
    <w:rsid w:val="00CD343F"/>
    <w:rsid w:val="00CD3B07"/>
    <w:rsid w:val="00CD5493"/>
    <w:rsid w:val="00CD5843"/>
    <w:rsid w:val="00CD6E33"/>
    <w:rsid w:val="00CE15A3"/>
    <w:rsid w:val="00CE1AB0"/>
    <w:rsid w:val="00CE4274"/>
    <w:rsid w:val="00CE6337"/>
    <w:rsid w:val="00CE6CE9"/>
    <w:rsid w:val="00CE7329"/>
    <w:rsid w:val="00CE7C40"/>
    <w:rsid w:val="00CF112E"/>
    <w:rsid w:val="00CF46A9"/>
    <w:rsid w:val="00CF4A66"/>
    <w:rsid w:val="00CF55A5"/>
    <w:rsid w:val="00CF568D"/>
    <w:rsid w:val="00CF70C2"/>
    <w:rsid w:val="00CF777A"/>
    <w:rsid w:val="00D000AB"/>
    <w:rsid w:val="00D0075B"/>
    <w:rsid w:val="00D01229"/>
    <w:rsid w:val="00D01422"/>
    <w:rsid w:val="00D01719"/>
    <w:rsid w:val="00D06EF3"/>
    <w:rsid w:val="00D0711F"/>
    <w:rsid w:val="00D0712B"/>
    <w:rsid w:val="00D1043D"/>
    <w:rsid w:val="00D104EB"/>
    <w:rsid w:val="00D128FE"/>
    <w:rsid w:val="00D14468"/>
    <w:rsid w:val="00D16107"/>
    <w:rsid w:val="00D2164F"/>
    <w:rsid w:val="00D216EB"/>
    <w:rsid w:val="00D279B8"/>
    <w:rsid w:val="00D31325"/>
    <w:rsid w:val="00D324E2"/>
    <w:rsid w:val="00D404CF"/>
    <w:rsid w:val="00D40E94"/>
    <w:rsid w:val="00D42A49"/>
    <w:rsid w:val="00D42B92"/>
    <w:rsid w:val="00D45083"/>
    <w:rsid w:val="00D461A8"/>
    <w:rsid w:val="00D46BBF"/>
    <w:rsid w:val="00D5284E"/>
    <w:rsid w:val="00D538DA"/>
    <w:rsid w:val="00D5520B"/>
    <w:rsid w:val="00D56B99"/>
    <w:rsid w:val="00D60B54"/>
    <w:rsid w:val="00D61DE6"/>
    <w:rsid w:val="00D64358"/>
    <w:rsid w:val="00D662EE"/>
    <w:rsid w:val="00D679BD"/>
    <w:rsid w:val="00D70C2E"/>
    <w:rsid w:val="00D70CFA"/>
    <w:rsid w:val="00D70F49"/>
    <w:rsid w:val="00D71EC1"/>
    <w:rsid w:val="00D72C19"/>
    <w:rsid w:val="00D72F22"/>
    <w:rsid w:val="00D7302F"/>
    <w:rsid w:val="00D73735"/>
    <w:rsid w:val="00D7403D"/>
    <w:rsid w:val="00D814AD"/>
    <w:rsid w:val="00D8184F"/>
    <w:rsid w:val="00D823CE"/>
    <w:rsid w:val="00D82813"/>
    <w:rsid w:val="00D82CAC"/>
    <w:rsid w:val="00D854B2"/>
    <w:rsid w:val="00D857B0"/>
    <w:rsid w:val="00D85F44"/>
    <w:rsid w:val="00D9053A"/>
    <w:rsid w:val="00D91D0F"/>
    <w:rsid w:val="00D929C1"/>
    <w:rsid w:val="00D93095"/>
    <w:rsid w:val="00D93AB8"/>
    <w:rsid w:val="00D94B58"/>
    <w:rsid w:val="00D95A75"/>
    <w:rsid w:val="00D973BC"/>
    <w:rsid w:val="00D974AE"/>
    <w:rsid w:val="00DA256B"/>
    <w:rsid w:val="00DA33B9"/>
    <w:rsid w:val="00DA40C0"/>
    <w:rsid w:val="00DA4F15"/>
    <w:rsid w:val="00DA61D9"/>
    <w:rsid w:val="00DA64B1"/>
    <w:rsid w:val="00DB290A"/>
    <w:rsid w:val="00DB2F38"/>
    <w:rsid w:val="00DB4DA7"/>
    <w:rsid w:val="00DB578A"/>
    <w:rsid w:val="00DB6EA8"/>
    <w:rsid w:val="00DB6F7F"/>
    <w:rsid w:val="00DB7923"/>
    <w:rsid w:val="00DC0FCB"/>
    <w:rsid w:val="00DC14CF"/>
    <w:rsid w:val="00DC196F"/>
    <w:rsid w:val="00DC1C80"/>
    <w:rsid w:val="00DC266C"/>
    <w:rsid w:val="00DC3077"/>
    <w:rsid w:val="00DC39CB"/>
    <w:rsid w:val="00DC47AB"/>
    <w:rsid w:val="00DC722A"/>
    <w:rsid w:val="00DC7AF2"/>
    <w:rsid w:val="00DD06E5"/>
    <w:rsid w:val="00DD0CF5"/>
    <w:rsid w:val="00DD1002"/>
    <w:rsid w:val="00DD2631"/>
    <w:rsid w:val="00DD4624"/>
    <w:rsid w:val="00DD6720"/>
    <w:rsid w:val="00DD76E7"/>
    <w:rsid w:val="00DE0218"/>
    <w:rsid w:val="00DE1103"/>
    <w:rsid w:val="00DE1B92"/>
    <w:rsid w:val="00DE2152"/>
    <w:rsid w:val="00DE70DF"/>
    <w:rsid w:val="00DE7545"/>
    <w:rsid w:val="00DF08D4"/>
    <w:rsid w:val="00DF0A66"/>
    <w:rsid w:val="00DF0CF6"/>
    <w:rsid w:val="00DF1053"/>
    <w:rsid w:val="00DF2572"/>
    <w:rsid w:val="00DF62C8"/>
    <w:rsid w:val="00DF65B3"/>
    <w:rsid w:val="00DF6FC8"/>
    <w:rsid w:val="00E00AAE"/>
    <w:rsid w:val="00E01BDF"/>
    <w:rsid w:val="00E035FF"/>
    <w:rsid w:val="00E03C6E"/>
    <w:rsid w:val="00E04C85"/>
    <w:rsid w:val="00E07D25"/>
    <w:rsid w:val="00E10AC0"/>
    <w:rsid w:val="00E11DF6"/>
    <w:rsid w:val="00E12C27"/>
    <w:rsid w:val="00E13937"/>
    <w:rsid w:val="00E13A0B"/>
    <w:rsid w:val="00E14A3D"/>
    <w:rsid w:val="00E14A81"/>
    <w:rsid w:val="00E21BEA"/>
    <w:rsid w:val="00E22FDA"/>
    <w:rsid w:val="00E2390A"/>
    <w:rsid w:val="00E2445C"/>
    <w:rsid w:val="00E25CB5"/>
    <w:rsid w:val="00E26347"/>
    <w:rsid w:val="00E306B4"/>
    <w:rsid w:val="00E315EF"/>
    <w:rsid w:val="00E31A11"/>
    <w:rsid w:val="00E32024"/>
    <w:rsid w:val="00E32AB6"/>
    <w:rsid w:val="00E35744"/>
    <w:rsid w:val="00E368B5"/>
    <w:rsid w:val="00E36E00"/>
    <w:rsid w:val="00E37DD5"/>
    <w:rsid w:val="00E40579"/>
    <w:rsid w:val="00E42477"/>
    <w:rsid w:val="00E4330D"/>
    <w:rsid w:val="00E43B15"/>
    <w:rsid w:val="00E455D1"/>
    <w:rsid w:val="00E46A72"/>
    <w:rsid w:val="00E478AC"/>
    <w:rsid w:val="00E50336"/>
    <w:rsid w:val="00E5036F"/>
    <w:rsid w:val="00E50FB0"/>
    <w:rsid w:val="00E511ED"/>
    <w:rsid w:val="00E51579"/>
    <w:rsid w:val="00E518D4"/>
    <w:rsid w:val="00E51DBE"/>
    <w:rsid w:val="00E52BF8"/>
    <w:rsid w:val="00E601F7"/>
    <w:rsid w:val="00E60B73"/>
    <w:rsid w:val="00E6136B"/>
    <w:rsid w:val="00E61BDA"/>
    <w:rsid w:val="00E622F4"/>
    <w:rsid w:val="00E62C4B"/>
    <w:rsid w:val="00E62CDF"/>
    <w:rsid w:val="00E65A3B"/>
    <w:rsid w:val="00E66C90"/>
    <w:rsid w:val="00E66DB7"/>
    <w:rsid w:val="00E670DB"/>
    <w:rsid w:val="00E72910"/>
    <w:rsid w:val="00E72BF7"/>
    <w:rsid w:val="00E74FEF"/>
    <w:rsid w:val="00E75B2A"/>
    <w:rsid w:val="00E76820"/>
    <w:rsid w:val="00E774DF"/>
    <w:rsid w:val="00E80C62"/>
    <w:rsid w:val="00E8294E"/>
    <w:rsid w:val="00E8410B"/>
    <w:rsid w:val="00E84E3B"/>
    <w:rsid w:val="00E85C75"/>
    <w:rsid w:val="00E87535"/>
    <w:rsid w:val="00E90B00"/>
    <w:rsid w:val="00E9576E"/>
    <w:rsid w:val="00E9695B"/>
    <w:rsid w:val="00EA0553"/>
    <w:rsid w:val="00EA3242"/>
    <w:rsid w:val="00EA3AA9"/>
    <w:rsid w:val="00EA5004"/>
    <w:rsid w:val="00EA5B9B"/>
    <w:rsid w:val="00EA7C89"/>
    <w:rsid w:val="00EB30C2"/>
    <w:rsid w:val="00EB3639"/>
    <w:rsid w:val="00EB4B67"/>
    <w:rsid w:val="00EB62E3"/>
    <w:rsid w:val="00EB7129"/>
    <w:rsid w:val="00EB7A5F"/>
    <w:rsid w:val="00EC2453"/>
    <w:rsid w:val="00EC2C47"/>
    <w:rsid w:val="00EC33D8"/>
    <w:rsid w:val="00EC37F1"/>
    <w:rsid w:val="00EC7A55"/>
    <w:rsid w:val="00EC7A8E"/>
    <w:rsid w:val="00ED0012"/>
    <w:rsid w:val="00ED2229"/>
    <w:rsid w:val="00ED3E9E"/>
    <w:rsid w:val="00ED7B41"/>
    <w:rsid w:val="00EE11E0"/>
    <w:rsid w:val="00EE1A97"/>
    <w:rsid w:val="00EE1B65"/>
    <w:rsid w:val="00EE3467"/>
    <w:rsid w:val="00EE486B"/>
    <w:rsid w:val="00EE5070"/>
    <w:rsid w:val="00EF0B43"/>
    <w:rsid w:val="00EF3A9A"/>
    <w:rsid w:val="00EF4E0C"/>
    <w:rsid w:val="00EF5BEA"/>
    <w:rsid w:val="00F01B7E"/>
    <w:rsid w:val="00F03C45"/>
    <w:rsid w:val="00F042B1"/>
    <w:rsid w:val="00F0447D"/>
    <w:rsid w:val="00F052FA"/>
    <w:rsid w:val="00F05678"/>
    <w:rsid w:val="00F06247"/>
    <w:rsid w:val="00F07E73"/>
    <w:rsid w:val="00F1057A"/>
    <w:rsid w:val="00F109CE"/>
    <w:rsid w:val="00F11091"/>
    <w:rsid w:val="00F124AD"/>
    <w:rsid w:val="00F139F7"/>
    <w:rsid w:val="00F16A94"/>
    <w:rsid w:val="00F17106"/>
    <w:rsid w:val="00F209ED"/>
    <w:rsid w:val="00F264CD"/>
    <w:rsid w:val="00F26A63"/>
    <w:rsid w:val="00F328EE"/>
    <w:rsid w:val="00F32C89"/>
    <w:rsid w:val="00F33F74"/>
    <w:rsid w:val="00F408C6"/>
    <w:rsid w:val="00F40D8E"/>
    <w:rsid w:val="00F410D0"/>
    <w:rsid w:val="00F42964"/>
    <w:rsid w:val="00F44274"/>
    <w:rsid w:val="00F47C43"/>
    <w:rsid w:val="00F51176"/>
    <w:rsid w:val="00F51593"/>
    <w:rsid w:val="00F51A16"/>
    <w:rsid w:val="00F567B2"/>
    <w:rsid w:val="00F57AB5"/>
    <w:rsid w:val="00F57D75"/>
    <w:rsid w:val="00F57FC7"/>
    <w:rsid w:val="00F60125"/>
    <w:rsid w:val="00F607F6"/>
    <w:rsid w:val="00F6179A"/>
    <w:rsid w:val="00F61C3C"/>
    <w:rsid w:val="00F6398E"/>
    <w:rsid w:val="00F6436C"/>
    <w:rsid w:val="00F70073"/>
    <w:rsid w:val="00F71EE4"/>
    <w:rsid w:val="00F71FC6"/>
    <w:rsid w:val="00F72418"/>
    <w:rsid w:val="00F749DE"/>
    <w:rsid w:val="00F74E05"/>
    <w:rsid w:val="00F75047"/>
    <w:rsid w:val="00F750CB"/>
    <w:rsid w:val="00F754D8"/>
    <w:rsid w:val="00F75B99"/>
    <w:rsid w:val="00F771CB"/>
    <w:rsid w:val="00F80030"/>
    <w:rsid w:val="00F80164"/>
    <w:rsid w:val="00F80761"/>
    <w:rsid w:val="00F82FF4"/>
    <w:rsid w:val="00F82FFF"/>
    <w:rsid w:val="00F8323A"/>
    <w:rsid w:val="00F83FD1"/>
    <w:rsid w:val="00F8469E"/>
    <w:rsid w:val="00F86B49"/>
    <w:rsid w:val="00F872B8"/>
    <w:rsid w:val="00F90177"/>
    <w:rsid w:val="00F90BC9"/>
    <w:rsid w:val="00F91403"/>
    <w:rsid w:val="00F9229F"/>
    <w:rsid w:val="00F96480"/>
    <w:rsid w:val="00F970AE"/>
    <w:rsid w:val="00FA0526"/>
    <w:rsid w:val="00FA3942"/>
    <w:rsid w:val="00FA5809"/>
    <w:rsid w:val="00FA60C0"/>
    <w:rsid w:val="00FA6F1B"/>
    <w:rsid w:val="00FA7BE3"/>
    <w:rsid w:val="00FB065D"/>
    <w:rsid w:val="00FB23D2"/>
    <w:rsid w:val="00FB2613"/>
    <w:rsid w:val="00FB521E"/>
    <w:rsid w:val="00FB5A21"/>
    <w:rsid w:val="00FB7E4E"/>
    <w:rsid w:val="00FC06E3"/>
    <w:rsid w:val="00FC5DBB"/>
    <w:rsid w:val="00FC5EDA"/>
    <w:rsid w:val="00FC738D"/>
    <w:rsid w:val="00FC7497"/>
    <w:rsid w:val="00FC7727"/>
    <w:rsid w:val="00FC7E62"/>
    <w:rsid w:val="00FD2159"/>
    <w:rsid w:val="00FD2EB5"/>
    <w:rsid w:val="00FD2F72"/>
    <w:rsid w:val="00FD41EB"/>
    <w:rsid w:val="00FD45AF"/>
    <w:rsid w:val="00FD64A9"/>
    <w:rsid w:val="00FD6642"/>
    <w:rsid w:val="00FD6B6B"/>
    <w:rsid w:val="00FE07D8"/>
    <w:rsid w:val="00FE215A"/>
    <w:rsid w:val="00FE3140"/>
    <w:rsid w:val="00FE4D21"/>
    <w:rsid w:val="00FE55FF"/>
    <w:rsid w:val="00FE59C3"/>
    <w:rsid w:val="00FE6668"/>
    <w:rsid w:val="00FE6AFD"/>
    <w:rsid w:val="00FE7195"/>
    <w:rsid w:val="00FE7D67"/>
    <w:rsid w:val="00FF1179"/>
    <w:rsid w:val="00FF220F"/>
    <w:rsid w:val="00FF2277"/>
    <w:rsid w:val="00FF2686"/>
    <w:rsid w:val="00FF2EB0"/>
    <w:rsid w:val="00FF46F2"/>
    <w:rsid w:val="00FF58EC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styleId="NormalWeb">
    <w:name w:val="Normal (Web)"/>
    <w:basedOn w:val="Normal"/>
    <w:uiPriority w:val="99"/>
    <w:unhideWhenUsed/>
    <w:qFormat/>
    <w:rsid w:val="00D2164F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normaltextrun">
    <w:name w:val="normaltextrun"/>
    <w:basedOn w:val="DefaultParagraphFont"/>
    <w:rsid w:val="008610C3"/>
  </w:style>
  <w:style w:type="paragraph" w:styleId="Footer">
    <w:name w:val="footer"/>
    <w:basedOn w:val="Normal"/>
    <w:link w:val="FooterChar"/>
    <w:uiPriority w:val="99"/>
    <w:unhideWhenUsed/>
    <w:rsid w:val="00E46A7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6A72"/>
  </w:style>
  <w:style w:type="character" w:styleId="CommentReference">
    <w:name w:val="annotation reference"/>
    <w:qFormat/>
    <w:rsid w:val="00F44274"/>
    <w:rPr>
      <w:sz w:val="16"/>
    </w:rPr>
  </w:style>
  <w:style w:type="paragraph" w:styleId="CommentText">
    <w:name w:val="annotation text"/>
    <w:basedOn w:val="Normal"/>
    <w:link w:val="CommentTextChar"/>
    <w:qFormat/>
    <w:rsid w:val="00F44274"/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44274"/>
    <w:rPr>
      <w:rFonts w:eastAsia="SimSun"/>
      <w:lang w:eastAsia="en-US"/>
    </w:rPr>
  </w:style>
  <w:style w:type="paragraph" w:customStyle="1" w:styleId="B1">
    <w:name w:val="B1"/>
    <w:basedOn w:val="List"/>
    <w:link w:val="B1Char"/>
    <w:qFormat/>
    <w:rsid w:val="00133BC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133BC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133BC0"/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133BC0"/>
    <w:rPr>
      <w:rFonts w:eastAsia="Times New Roman"/>
      <w:lang w:eastAsia="ja-JP"/>
    </w:rPr>
  </w:style>
  <w:style w:type="paragraph" w:styleId="List">
    <w:name w:val="List"/>
    <w:basedOn w:val="Normal"/>
    <w:uiPriority w:val="99"/>
    <w:semiHidden/>
    <w:unhideWhenUsed/>
    <w:rsid w:val="00133BC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3BC0"/>
    <w:pPr>
      <w:ind w:left="720" w:hanging="360"/>
      <w:contextualSpacing/>
    </w:pPr>
  </w:style>
  <w:style w:type="paragraph" w:styleId="BodyTextIndent2">
    <w:name w:val="Body Text Indent 2"/>
    <w:basedOn w:val="Normal"/>
    <w:link w:val="BodyTextIndent2Char"/>
    <w:rsid w:val="006B00DE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/>
      <w:sz w:val="22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B00DE"/>
    <w:rPr>
      <w:rFonts w:ascii="Arial" w:hAnsi="Arial"/>
      <w:sz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357E3-9A84-4D5F-BED8-DB779C676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19167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675</cp:revision>
  <dcterms:created xsi:type="dcterms:W3CDTF">2023-02-16T07:04:00Z</dcterms:created>
  <dcterms:modified xsi:type="dcterms:W3CDTF">2023-11-03T07:26:00Z</dcterms:modified>
</cp:coreProperties>
</file>