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1D24" w:rsidRDefault="00AB1D24" w:rsidP="00AB1D24">
      <w:pPr>
        <w:pStyle w:val="CRCoverPage"/>
        <w:tabs>
          <w:tab w:val="right" w:pos="9639"/>
        </w:tabs>
        <w:spacing w:after="0"/>
        <w:rPr>
          <w:b/>
          <w:i/>
          <w:noProof/>
          <w:sz w:val="28"/>
        </w:rPr>
      </w:pPr>
      <w:bookmarkStart w:id="0" w:name="_Hlk134728972"/>
      <w:bookmarkStart w:id="1" w:name="_GoBack"/>
      <w:bookmarkEnd w:id="1"/>
      <w:r>
        <w:rPr>
          <w:b/>
          <w:noProof/>
          <w:sz w:val="24"/>
        </w:rPr>
        <w:t>3GPP TSG-RAN-WG2 Meeting #124</w:t>
      </w:r>
      <w:r>
        <w:rPr>
          <w:b/>
          <w:i/>
          <w:noProof/>
          <w:sz w:val="28"/>
        </w:rPr>
        <w:tab/>
        <w:t>R2-23</w:t>
      </w:r>
      <w:r w:rsidRPr="00C92EF2">
        <w:rPr>
          <w:b/>
          <w:i/>
          <w:noProof/>
          <w:sz w:val="28"/>
        </w:rPr>
        <w:t>1</w:t>
      </w:r>
      <w:r w:rsidR="0064724B" w:rsidRPr="0064724B">
        <w:rPr>
          <w:b/>
          <w:i/>
          <w:noProof/>
          <w:sz w:val="28"/>
        </w:rPr>
        <w:t>2222</w:t>
      </w:r>
    </w:p>
    <w:p w:rsidR="00AB1D24" w:rsidRPr="009D57DF" w:rsidRDefault="00FB3418" w:rsidP="00AB1D24">
      <w:pPr>
        <w:pStyle w:val="a3"/>
        <w:spacing w:beforeLines="50" w:before="180" w:after="0"/>
        <w:rPr>
          <w:sz w:val="24"/>
          <w:szCs w:val="24"/>
          <w:lang w:val="en-GB" w:eastAsia="zh-CN"/>
        </w:rPr>
      </w:pPr>
      <w:r>
        <w:fldChar w:fldCharType="begin"/>
      </w:r>
      <w:r>
        <w:instrText xml:space="preserve"> DOCPROPERTY  Location  \* MERGEFORMAT </w:instrText>
      </w:r>
      <w:r>
        <w:fldChar w:fldCharType="separate"/>
      </w:r>
      <w:r w:rsidR="00AB1D24" w:rsidRPr="009D57DF">
        <w:rPr>
          <w:noProof/>
          <w:sz w:val="24"/>
        </w:rPr>
        <w:t>Chicago</w:t>
      </w:r>
      <w:r>
        <w:rPr>
          <w:noProof/>
          <w:sz w:val="24"/>
        </w:rPr>
        <w:fldChar w:fldCharType="end"/>
      </w:r>
      <w:r w:rsidR="00AB1D24" w:rsidRPr="009D57DF">
        <w:rPr>
          <w:noProof/>
          <w:sz w:val="24"/>
        </w:rPr>
        <w:t>, USA, 13th – 17</w:t>
      </w:r>
      <w:r w:rsidR="00AB1D24" w:rsidRPr="009D57DF">
        <w:rPr>
          <w:noProof/>
          <w:sz w:val="24"/>
          <w:lang w:eastAsia="ja-JP"/>
        </w:rPr>
        <w:t>th</w:t>
      </w:r>
      <w:r w:rsidR="00AB1D24" w:rsidRPr="009D57DF">
        <w:rPr>
          <w:noProof/>
          <w:sz w:val="24"/>
        </w:rPr>
        <w:t xml:space="preserve"> Nov, 2023</w:t>
      </w:r>
    </w:p>
    <w:bookmarkEnd w:id="0"/>
    <w:p w:rsidR="00AB1D24" w:rsidRPr="00AA4F17" w:rsidRDefault="00AB1D24" w:rsidP="00AB1D24">
      <w:pPr>
        <w:tabs>
          <w:tab w:val="left" w:pos="1988"/>
          <w:tab w:val="left" w:pos="2272"/>
          <w:tab w:val="left" w:pos="2556"/>
          <w:tab w:val="left" w:pos="2840"/>
        </w:tabs>
        <w:rPr>
          <w:rFonts w:ascii="Arial" w:hAnsi="Arial"/>
          <w:sz w:val="24"/>
          <w:lang w:eastAsia="zh-CN"/>
        </w:rPr>
      </w:pPr>
      <w:r w:rsidRPr="00AA4F17">
        <w:rPr>
          <w:rFonts w:ascii="Arial" w:hAnsi="Arial"/>
          <w:b/>
          <w:sz w:val="24"/>
        </w:rPr>
        <w:t>Agenda item</w:t>
      </w:r>
      <w:r w:rsidRPr="00AA4F17">
        <w:rPr>
          <w:rFonts w:ascii="Arial" w:hAnsi="Arial"/>
          <w:b/>
          <w:sz w:val="24"/>
        </w:rPr>
        <w:tab/>
        <w:t>:</w:t>
      </w:r>
      <w:r w:rsidRPr="00AA4F17">
        <w:rPr>
          <w:rFonts w:ascii="Arial" w:hAnsi="Arial"/>
          <w:sz w:val="24"/>
        </w:rPr>
        <w:tab/>
      </w:r>
      <w:bookmarkStart w:id="2" w:name="Source"/>
      <w:bookmarkEnd w:id="2"/>
      <w:r w:rsidR="00402DFA">
        <w:rPr>
          <w:rFonts w:ascii="Arial" w:hAnsi="Arial"/>
          <w:sz w:val="24"/>
        </w:rPr>
        <w:tab/>
      </w:r>
      <w:r w:rsidR="00BE4C30">
        <w:rPr>
          <w:rFonts w:ascii="Arial" w:hAnsi="Arial"/>
          <w:sz w:val="24"/>
        </w:rPr>
        <w:t>7.9.2</w:t>
      </w:r>
    </w:p>
    <w:p w:rsidR="00AB1D24" w:rsidRPr="00AA4F17" w:rsidRDefault="00AB1D24" w:rsidP="00AB1D24">
      <w:pPr>
        <w:tabs>
          <w:tab w:val="left" w:pos="1985"/>
        </w:tabs>
        <w:rPr>
          <w:rFonts w:ascii="Arial" w:hAnsi="Arial"/>
          <w:sz w:val="24"/>
          <w:lang w:eastAsia="zh-CN"/>
        </w:rPr>
      </w:pPr>
      <w:r w:rsidRPr="00AA4F17">
        <w:rPr>
          <w:rFonts w:ascii="Arial" w:hAnsi="Arial"/>
          <w:b/>
          <w:sz w:val="24"/>
        </w:rPr>
        <w:t>Source</w:t>
      </w:r>
      <w:r w:rsidRPr="00AA4F17">
        <w:rPr>
          <w:rFonts w:ascii="Arial" w:hAnsi="Arial"/>
          <w:b/>
          <w:sz w:val="24"/>
        </w:rPr>
        <w:tab/>
        <w:t xml:space="preserve">: </w:t>
      </w:r>
      <w:r w:rsidRPr="00AA4F17">
        <w:rPr>
          <w:rFonts w:ascii="Arial" w:hAnsi="Arial"/>
          <w:b/>
          <w:sz w:val="24"/>
        </w:rPr>
        <w:tab/>
      </w:r>
      <w:r w:rsidRPr="00AA4F17">
        <w:rPr>
          <w:rFonts w:ascii="Arial" w:hAnsi="Arial"/>
          <w:sz w:val="24"/>
        </w:rPr>
        <w:t>Sharp</w:t>
      </w:r>
    </w:p>
    <w:p w:rsidR="00AB1D24" w:rsidRPr="00AA4F17" w:rsidRDefault="00AB1D24" w:rsidP="00AB1D24">
      <w:pPr>
        <w:tabs>
          <w:tab w:val="left" w:pos="1985"/>
        </w:tabs>
        <w:ind w:left="1980" w:hanging="1980"/>
        <w:rPr>
          <w:rFonts w:ascii="Arial" w:eastAsia="ＭＳ 明朝" w:hAnsi="Arial"/>
          <w:sz w:val="24"/>
        </w:rPr>
      </w:pPr>
      <w:r w:rsidRPr="00AA4F17">
        <w:rPr>
          <w:rFonts w:ascii="Arial" w:hAnsi="Arial"/>
          <w:b/>
          <w:sz w:val="24"/>
        </w:rPr>
        <w:t>Title</w:t>
      </w:r>
      <w:r w:rsidRPr="00AA4F17">
        <w:rPr>
          <w:rFonts w:ascii="Arial" w:hAnsi="Arial"/>
          <w:b/>
          <w:sz w:val="24"/>
        </w:rPr>
        <w:tab/>
        <w:t>:</w:t>
      </w:r>
      <w:r w:rsidRPr="00AA4F17">
        <w:rPr>
          <w:rFonts w:ascii="Arial" w:hAnsi="Arial"/>
          <w:sz w:val="24"/>
        </w:rPr>
        <w:t xml:space="preserve"> </w:t>
      </w:r>
      <w:r w:rsidRPr="00AA4F17">
        <w:rPr>
          <w:rFonts w:ascii="Arial" w:hAnsi="Arial"/>
          <w:sz w:val="24"/>
        </w:rPr>
        <w:tab/>
      </w:r>
      <w:r w:rsidR="00402DFA">
        <w:rPr>
          <w:rFonts w:ascii="Arial" w:hAnsi="Arial"/>
          <w:sz w:val="24"/>
        </w:rPr>
        <w:t>U2U relaying considering multi-hop</w:t>
      </w:r>
    </w:p>
    <w:p w:rsidR="00AB1D24" w:rsidRPr="00AA4F17" w:rsidRDefault="00AB1D24" w:rsidP="00AB1D24">
      <w:pPr>
        <w:tabs>
          <w:tab w:val="left" w:pos="1985"/>
        </w:tabs>
        <w:ind w:left="1980" w:hanging="1980"/>
        <w:rPr>
          <w:rFonts w:ascii="Arial" w:hAnsi="Arial"/>
          <w:sz w:val="24"/>
          <w:lang w:eastAsia="zh-CN"/>
        </w:rPr>
      </w:pPr>
      <w:r w:rsidRPr="00AA4F17">
        <w:rPr>
          <w:rFonts w:ascii="Arial" w:hAnsi="Arial"/>
          <w:b/>
          <w:sz w:val="24"/>
        </w:rPr>
        <w:t>Document for</w:t>
      </w:r>
      <w:r w:rsidRPr="00AA4F17">
        <w:rPr>
          <w:rFonts w:ascii="Arial" w:hAnsi="Arial"/>
          <w:b/>
          <w:sz w:val="24"/>
        </w:rPr>
        <w:tab/>
        <w:t>:</w:t>
      </w:r>
      <w:r w:rsidRPr="00AA4F17">
        <w:rPr>
          <w:rFonts w:ascii="Arial" w:hAnsi="Arial"/>
          <w:sz w:val="24"/>
        </w:rPr>
        <w:tab/>
      </w:r>
      <w:bookmarkStart w:id="3" w:name="DocumentFor"/>
      <w:bookmarkEnd w:id="3"/>
      <w:r w:rsidRPr="00AA4F17">
        <w:rPr>
          <w:rFonts w:ascii="Arial" w:hAnsi="Arial"/>
          <w:sz w:val="24"/>
          <w:lang w:eastAsia="zh-CN"/>
        </w:rPr>
        <w:t>Discussion and Decision</w:t>
      </w:r>
    </w:p>
    <w:p w:rsidR="00AB1D24" w:rsidRDefault="00AB1D24" w:rsidP="00AB1D24">
      <w:pPr>
        <w:pStyle w:val="1"/>
        <w:spacing w:after="0"/>
        <w:rPr>
          <w:lang w:val="en-US" w:eastAsia="zh-CN"/>
        </w:rPr>
      </w:pPr>
      <w:r>
        <w:t>Introduction</w:t>
      </w:r>
    </w:p>
    <w:p w:rsidR="00AB1D24" w:rsidRPr="000E4F1B" w:rsidRDefault="00BE4C30" w:rsidP="00AB1D24">
      <w:pPr>
        <w:rPr>
          <w:rFonts w:ascii="Times New Roman" w:hAnsi="Times New Roman" w:cs="Times New Roman"/>
        </w:rPr>
      </w:pPr>
      <w:r w:rsidRPr="000E4F1B">
        <w:rPr>
          <w:rFonts w:ascii="Times New Roman" w:hAnsi="Times New Roman" w:cs="Times New Roman"/>
        </w:rPr>
        <w:t>According to the</w:t>
      </w:r>
      <w:r w:rsidR="00402DFA" w:rsidRPr="000E4F1B">
        <w:rPr>
          <w:rFonts w:ascii="Times New Roman" w:hAnsi="Times New Roman" w:cs="Times New Roman"/>
        </w:rPr>
        <w:t xml:space="preserve"> WID, </w:t>
      </w:r>
      <w:r w:rsidRPr="000E4F1B">
        <w:rPr>
          <w:rFonts w:ascii="Times New Roman" w:hAnsi="Times New Roman" w:cs="Times New Roman"/>
        </w:rPr>
        <w:t>RAN2 should specify mechanism for supporting U2U relay</w:t>
      </w:r>
      <w:r w:rsidR="000E4F1B" w:rsidRPr="000E4F1B">
        <w:rPr>
          <w:rFonts w:ascii="Times New Roman" w:hAnsi="Times New Roman" w:cs="Times New Roman"/>
        </w:rPr>
        <w:t xml:space="preserve"> assuming that </w:t>
      </w:r>
      <w:r w:rsidR="000E4F1B" w:rsidRPr="000E4F1B">
        <w:rPr>
          <w:rFonts w:ascii="Times New Roman" w:hAnsi="Times New Roman" w:cs="Times New Roman"/>
          <w:lang w:eastAsia="ko-KR"/>
        </w:rPr>
        <w:t xml:space="preserve">the work should </w:t>
      </w:r>
      <w:proofErr w:type="gramStart"/>
      <w:r w:rsidR="000E4F1B" w:rsidRPr="000E4F1B">
        <w:rPr>
          <w:rFonts w:ascii="Times New Roman" w:hAnsi="Times New Roman" w:cs="Times New Roman"/>
          <w:lang w:eastAsia="ko-KR"/>
        </w:rPr>
        <w:t>take into account</w:t>
      </w:r>
      <w:proofErr w:type="gramEnd"/>
      <w:r w:rsidR="000E4F1B" w:rsidRPr="000E4F1B">
        <w:rPr>
          <w:rFonts w:ascii="Times New Roman" w:hAnsi="Times New Roman" w:cs="Times New Roman"/>
          <w:lang w:eastAsia="ko-KR"/>
        </w:rPr>
        <w:t xml:space="preserve"> the forward compatibility for supporting more than one hop in a later release. In this paper, we discuss the features required for R18 UE to participate in more than one hop relay</w:t>
      </w:r>
      <w:r w:rsidR="000E4F1B">
        <w:rPr>
          <w:rFonts w:ascii="Times New Roman" w:hAnsi="Times New Roman" w:cs="Times New Roman"/>
          <w:lang w:eastAsia="ko-KR"/>
        </w:rPr>
        <w:t xml:space="preserve"> and </w:t>
      </w:r>
      <w:r w:rsidR="000E4F1B" w:rsidRPr="000E4F1B">
        <w:rPr>
          <w:rFonts w:ascii="Times New Roman" w:hAnsi="Times New Roman" w:cs="Times New Roman"/>
          <w:lang w:eastAsia="ko-KR"/>
        </w:rPr>
        <w:t xml:space="preserve">that are more important in </w:t>
      </w:r>
      <w:r w:rsidR="000E4F1B">
        <w:rPr>
          <w:rFonts w:ascii="Times New Roman" w:hAnsi="Times New Roman" w:cs="Times New Roman"/>
          <w:lang w:eastAsia="ko-KR"/>
        </w:rPr>
        <w:t>multi-hop</w:t>
      </w:r>
      <w:r w:rsidR="000E4F1B" w:rsidRPr="000E4F1B">
        <w:rPr>
          <w:rFonts w:ascii="Times New Roman" w:hAnsi="Times New Roman" w:cs="Times New Roman"/>
          <w:lang w:eastAsia="ko-KR"/>
        </w:rPr>
        <w:t xml:space="preserve"> relay and useful in </w:t>
      </w:r>
      <w:r w:rsidR="000E4F1B">
        <w:rPr>
          <w:rFonts w:ascii="Times New Roman" w:hAnsi="Times New Roman" w:cs="Times New Roman"/>
          <w:lang w:eastAsia="ko-KR"/>
        </w:rPr>
        <w:t>single hop</w:t>
      </w:r>
      <w:r w:rsidR="000E4F1B" w:rsidRPr="000E4F1B">
        <w:rPr>
          <w:rFonts w:ascii="Times New Roman" w:hAnsi="Times New Roman" w:cs="Times New Roman"/>
          <w:lang w:eastAsia="ko-KR"/>
        </w:rPr>
        <w:t xml:space="preserve"> relay</w:t>
      </w:r>
      <w:r w:rsidR="000E4F1B">
        <w:rPr>
          <w:rFonts w:ascii="Times New Roman" w:hAnsi="Times New Roman" w:cs="Times New Roman"/>
          <w:lang w:eastAsia="ko-KR"/>
        </w:rPr>
        <w:t>.</w:t>
      </w:r>
    </w:p>
    <w:p w:rsidR="00AB1D24" w:rsidRDefault="00AB1D24" w:rsidP="00AB1D24"/>
    <w:p w:rsidR="00AB1D24" w:rsidRDefault="00AB1D24" w:rsidP="001300A7">
      <w:pPr>
        <w:pStyle w:val="1"/>
        <w:spacing w:after="0"/>
        <w:rPr>
          <w:rFonts w:eastAsiaTheme="minorEastAsia"/>
          <w:lang w:eastAsia="ja-JP"/>
        </w:rPr>
      </w:pPr>
      <w:r>
        <w:rPr>
          <w:rFonts w:eastAsiaTheme="minorEastAsia"/>
          <w:lang w:eastAsia="ja-JP"/>
        </w:rPr>
        <w:t>Discussion</w:t>
      </w:r>
    </w:p>
    <w:p w:rsidR="000E4F1B" w:rsidRDefault="000E4F1B" w:rsidP="001434C2">
      <w:pPr>
        <w:pStyle w:val="2"/>
      </w:pPr>
      <w:r>
        <w:t>SRAP related feature</w:t>
      </w:r>
      <w:r w:rsidR="0097057E">
        <w:t xml:space="preserve"> </w:t>
      </w:r>
    </w:p>
    <w:p w:rsidR="000E4F1B" w:rsidRDefault="001434C2" w:rsidP="00AB1D24">
      <w:pPr>
        <w:rPr>
          <w:rFonts w:ascii="Times New Roman" w:hAnsi="Times New Roman" w:cs="Times New Roman"/>
          <w:lang w:val="en-GB"/>
        </w:rPr>
      </w:pPr>
      <w:r>
        <w:rPr>
          <w:rFonts w:ascii="Times New Roman" w:hAnsi="Times New Roman" w:cs="Times New Roman"/>
          <w:lang w:val="en-GB"/>
        </w:rPr>
        <w:t xml:space="preserve">RAN2 discussed UE ID field included in SRAP header for U2U relay and decided to use new SRAP header format. And in the discussion, RAN2 discussed whether the new SRAP header can be used for multi-hop relaying and considered to be available. </w:t>
      </w:r>
    </w:p>
    <w:p w:rsidR="001434C2" w:rsidRPr="001434C2" w:rsidRDefault="001434C2" w:rsidP="00AB1D24">
      <w:pPr>
        <w:rPr>
          <w:rFonts w:ascii="Times New Roman" w:hAnsi="Times New Roman" w:cs="Times New Roman"/>
          <w:b/>
          <w:lang w:val="en-GB"/>
        </w:rPr>
      </w:pPr>
      <w:r w:rsidRPr="001434C2">
        <w:rPr>
          <w:rFonts w:ascii="Times New Roman" w:hAnsi="Times New Roman" w:cs="Times New Roman" w:hint="eastAsia"/>
          <w:b/>
          <w:lang w:val="en-GB"/>
        </w:rPr>
        <w:t>O</w:t>
      </w:r>
      <w:r w:rsidRPr="001434C2">
        <w:rPr>
          <w:rFonts w:ascii="Times New Roman" w:hAnsi="Times New Roman" w:cs="Times New Roman"/>
          <w:b/>
          <w:lang w:val="en-GB"/>
        </w:rPr>
        <w:t>bservation 1. New SRAP header for U2U relay can be used for multi-hop U2U/U2N relay.</w:t>
      </w:r>
    </w:p>
    <w:p w:rsidR="00AB1D24" w:rsidRDefault="00F77D82" w:rsidP="00AB1D24">
      <w:pPr>
        <w:rPr>
          <w:rFonts w:ascii="Times New Roman" w:hAnsi="Times New Roman" w:cs="Times New Roman"/>
          <w:lang w:val="en-GB"/>
        </w:rPr>
      </w:pPr>
      <w:r>
        <w:rPr>
          <w:rFonts w:ascii="Times New Roman" w:hAnsi="Times New Roman" w:cs="Times New Roman"/>
          <w:lang w:val="en-GB"/>
        </w:rPr>
        <w:t>In</w:t>
      </w:r>
      <w:r w:rsidR="001434C2">
        <w:rPr>
          <w:rFonts w:ascii="Times New Roman" w:hAnsi="Times New Roman" w:cs="Times New Roman"/>
          <w:lang w:val="en-GB"/>
        </w:rPr>
        <w:t xml:space="preserve"> multi-hop U2N relay, </w:t>
      </w:r>
      <w:r>
        <w:rPr>
          <w:rFonts w:ascii="Times New Roman" w:hAnsi="Times New Roman" w:cs="Times New Roman"/>
          <w:lang w:val="en-GB"/>
        </w:rPr>
        <w:t xml:space="preserve">either </w:t>
      </w:r>
      <w:r w:rsidR="001434C2">
        <w:rPr>
          <w:rFonts w:ascii="Times New Roman" w:hAnsi="Times New Roman" w:cs="Times New Roman"/>
          <w:lang w:val="en-GB"/>
        </w:rPr>
        <w:t xml:space="preserve">source or destination </w:t>
      </w:r>
      <w:r>
        <w:rPr>
          <w:rFonts w:ascii="Times New Roman" w:hAnsi="Times New Roman" w:cs="Times New Roman"/>
          <w:lang w:val="en-GB"/>
        </w:rPr>
        <w:t>is gNB. In this case, specified UE ID for indicating gNB is useful to reuse same format. On this perspective, RAN2 should reserve one UE ID indicating gNB for multi-hop relay.</w:t>
      </w:r>
    </w:p>
    <w:p w:rsidR="00F77D82" w:rsidRPr="000E4F1B" w:rsidRDefault="00F77D82" w:rsidP="00AB1D24">
      <w:pPr>
        <w:rPr>
          <w:rFonts w:ascii="Times New Roman" w:hAnsi="Times New Roman" w:cs="Times New Roman"/>
          <w:lang w:val="en-GB"/>
        </w:rPr>
      </w:pPr>
      <w:r>
        <w:rPr>
          <w:rFonts w:ascii="Times New Roman" w:eastAsia="SimSun" w:hAnsi="Times New Roman" w:cs="Times New Roman"/>
          <w:b/>
          <w:bCs/>
          <w:kern w:val="0"/>
          <w:sz w:val="20"/>
          <w:szCs w:val="20"/>
          <w:lang w:val="en-GB" w:eastAsia="zh-CN"/>
        </w:rPr>
        <w:t>Proposal 1. Specified UE ID should be reserved for multi-hop U2N relay.</w:t>
      </w:r>
    </w:p>
    <w:p w:rsidR="00AB1D24" w:rsidRPr="000E4F1B" w:rsidRDefault="00F77D82" w:rsidP="00F77D82">
      <w:pPr>
        <w:pStyle w:val="2"/>
      </w:pPr>
      <w:r>
        <w:t>Path selection</w:t>
      </w:r>
    </w:p>
    <w:p w:rsidR="00C438A5" w:rsidRDefault="00267755" w:rsidP="00AB1D24">
      <w:pPr>
        <w:rPr>
          <w:rFonts w:ascii="Times New Roman" w:hAnsi="Times New Roman" w:cs="Times New Roman"/>
        </w:rPr>
      </w:pPr>
      <w:r w:rsidRPr="00267755">
        <w:rPr>
          <w:rFonts w:ascii="Times New Roman" w:hAnsi="Times New Roman" w:cs="Times New Roman"/>
        </w:rPr>
        <w:t xml:space="preserve">In this </w:t>
      </w:r>
      <w:r>
        <w:rPr>
          <w:rFonts w:ascii="Times New Roman" w:hAnsi="Times New Roman" w:cs="Times New Roman"/>
        </w:rPr>
        <w:t>section, we discuss path selection. The UE can select one path from U2U relay and direct PC5 link to communicate with one target UE via PC5 link. Furthermore, UE needs to select one relay UE if there are multiple candidate relay UEs.</w:t>
      </w:r>
      <w:r w:rsidR="00C438A5">
        <w:rPr>
          <w:rFonts w:ascii="Times New Roman" w:hAnsi="Times New Roman" w:cs="Times New Roman"/>
        </w:rPr>
        <w:t xml:space="preserve"> </w:t>
      </w:r>
      <w:r w:rsidR="00675F37">
        <w:rPr>
          <w:rFonts w:ascii="Times New Roman" w:hAnsi="Times New Roman" w:cs="Times New Roman"/>
        </w:rPr>
        <w:t xml:space="preserve">Firstly, </w:t>
      </w:r>
      <w:r w:rsidR="00675F37" w:rsidRPr="00675F37">
        <w:rPr>
          <w:rFonts w:ascii="Times New Roman" w:hAnsi="Times New Roman" w:cs="Times New Roman"/>
        </w:rPr>
        <w:t>U2U relaying has an advantage in communication coverage, but is inferior to direct communication in resource utilization efficiency and latency</w:t>
      </w:r>
      <w:r w:rsidR="00675F37">
        <w:rPr>
          <w:rFonts w:ascii="Times New Roman" w:hAnsi="Times New Roman" w:cs="Times New Roman"/>
        </w:rPr>
        <w:t xml:space="preserve">. </w:t>
      </w:r>
      <w:r w:rsidR="00F341AA" w:rsidRPr="00F341AA">
        <w:rPr>
          <w:rFonts w:ascii="Times New Roman" w:hAnsi="Times New Roman" w:cs="Times New Roman"/>
        </w:rPr>
        <w:t xml:space="preserve">If relay selection is performed without considering resource utilization efficiency, system overhead will increase, and </w:t>
      </w:r>
      <w:r w:rsidR="00F341AA">
        <w:rPr>
          <w:rFonts w:ascii="Times New Roman" w:hAnsi="Times New Roman" w:cs="Times New Roman"/>
        </w:rPr>
        <w:t xml:space="preserve">the overhead </w:t>
      </w:r>
      <w:r w:rsidR="00F341AA" w:rsidRPr="00F341AA">
        <w:rPr>
          <w:rFonts w:ascii="Times New Roman" w:hAnsi="Times New Roman" w:cs="Times New Roman"/>
        </w:rPr>
        <w:t xml:space="preserve">will increase as the number of hops increases. </w:t>
      </w:r>
      <w:r w:rsidR="00F341AA">
        <w:rPr>
          <w:rFonts w:ascii="Times New Roman" w:hAnsi="Times New Roman" w:cs="Times New Roman"/>
        </w:rPr>
        <w:t xml:space="preserve">And if </w:t>
      </w:r>
      <w:r w:rsidR="00F341AA" w:rsidRPr="00F341AA">
        <w:rPr>
          <w:rFonts w:ascii="Times New Roman" w:hAnsi="Times New Roman" w:cs="Times New Roman"/>
        </w:rPr>
        <w:t>relay selection is performed without considering</w:t>
      </w:r>
      <w:r w:rsidR="00F341AA">
        <w:rPr>
          <w:rFonts w:ascii="Times New Roman" w:hAnsi="Times New Roman" w:cs="Times New Roman"/>
        </w:rPr>
        <w:t xml:space="preserve"> latency, remote UE may not satisfy required QoS. </w:t>
      </w:r>
      <w:r w:rsidR="00675F37">
        <w:rPr>
          <w:rFonts w:ascii="Times New Roman" w:hAnsi="Times New Roman" w:cs="Times New Roman"/>
        </w:rPr>
        <w:t xml:space="preserve">Therefore, </w:t>
      </w:r>
      <w:r w:rsidR="00675F37" w:rsidRPr="00675F37">
        <w:rPr>
          <w:rFonts w:ascii="Times New Roman" w:hAnsi="Times New Roman" w:cs="Times New Roman"/>
        </w:rPr>
        <w:t xml:space="preserve">UE </w:t>
      </w:r>
      <w:r w:rsidR="00675F37">
        <w:rPr>
          <w:rFonts w:ascii="Times New Roman" w:hAnsi="Times New Roman" w:cs="Times New Roman"/>
        </w:rPr>
        <w:t>should</w:t>
      </w:r>
      <w:r w:rsidR="00675F37" w:rsidRPr="00675F37">
        <w:rPr>
          <w:rFonts w:ascii="Times New Roman" w:hAnsi="Times New Roman" w:cs="Times New Roman"/>
        </w:rPr>
        <w:t xml:space="preserve"> select a path by considering their advantages and disadvantages.</w:t>
      </w:r>
      <w:r w:rsidR="00675F37">
        <w:rPr>
          <w:rFonts w:ascii="Times New Roman" w:hAnsi="Times New Roman" w:cs="Times New Roman"/>
        </w:rPr>
        <w:t xml:space="preserve"> </w:t>
      </w:r>
    </w:p>
    <w:p w:rsidR="00C438A5" w:rsidRPr="00F341AA" w:rsidRDefault="00C438A5" w:rsidP="00F341AA">
      <w:pPr>
        <w:spacing w:before="240"/>
        <w:rPr>
          <w:rFonts w:ascii="Times New Roman" w:hAnsi="Times New Roman"/>
          <w:b/>
          <w:szCs w:val="21"/>
        </w:rPr>
      </w:pPr>
      <w:r w:rsidRPr="00F341AA">
        <w:rPr>
          <w:rFonts w:ascii="Times New Roman" w:hAnsi="Times New Roman"/>
          <w:b/>
          <w:szCs w:val="21"/>
        </w:rPr>
        <w:t>Observation 2. U2U relaying has an advantage in communication coverage, but is inferior to direct communication in resource utilization efficiency and latency.</w:t>
      </w:r>
    </w:p>
    <w:p w:rsidR="00675F37" w:rsidRDefault="00675F37" w:rsidP="00F341AA">
      <w:pPr>
        <w:spacing w:before="240"/>
        <w:rPr>
          <w:rFonts w:ascii="Times New Roman" w:hAnsi="Times New Roman" w:cs="Times New Roman"/>
          <w:b/>
          <w:bCs/>
          <w:kern w:val="0"/>
          <w:sz w:val="20"/>
          <w:szCs w:val="20"/>
          <w:lang w:val="en-GB"/>
        </w:rPr>
      </w:pPr>
      <w:r w:rsidRPr="00F341AA">
        <w:rPr>
          <w:rFonts w:ascii="Times New Roman" w:hAnsi="Times New Roman" w:cs="Times New Roman"/>
          <w:b/>
          <w:bCs/>
          <w:kern w:val="0"/>
          <w:szCs w:val="21"/>
          <w:lang w:val="en-GB"/>
        </w:rPr>
        <w:t xml:space="preserve">Proposal2. From the perspective of resource utilization efficiency and QoS, </w:t>
      </w:r>
      <w:r w:rsidRPr="00F341AA">
        <w:rPr>
          <w:rFonts w:ascii="Times New Roman" w:hAnsi="Times New Roman" w:cs="Times New Roman" w:hint="eastAsia"/>
          <w:b/>
          <w:bCs/>
          <w:kern w:val="0"/>
          <w:szCs w:val="21"/>
          <w:lang w:val="en-GB"/>
        </w:rPr>
        <w:t>U</w:t>
      </w:r>
      <w:r w:rsidRPr="00F341AA">
        <w:rPr>
          <w:rFonts w:ascii="Times New Roman" w:hAnsi="Times New Roman" w:cs="Times New Roman"/>
          <w:b/>
          <w:bCs/>
          <w:kern w:val="0"/>
          <w:szCs w:val="21"/>
          <w:lang w:val="en-GB"/>
        </w:rPr>
        <w:t>E should consider whether the direct communication path or U2U relaying path should be used.</w:t>
      </w:r>
    </w:p>
    <w:p w:rsidR="009D76DB" w:rsidRDefault="00F341AA" w:rsidP="009D76DB">
      <w:pPr>
        <w:widowControl/>
        <w:spacing w:after="180"/>
        <w:rPr>
          <w:rFonts w:ascii="Times New Roman" w:eastAsia="游明朝" w:hAnsi="Times New Roman" w:cs="Times New Roman"/>
          <w:bCs/>
          <w:kern w:val="0"/>
          <w:sz w:val="22"/>
          <w:lang w:val="en-GB"/>
        </w:rPr>
      </w:pPr>
      <w:r>
        <w:rPr>
          <w:rFonts w:ascii="Times New Roman" w:eastAsia="游明朝" w:hAnsi="Times New Roman" w:cs="Times New Roman"/>
          <w:bCs/>
          <w:kern w:val="0"/>
          <w:sz w:val="22"/>
          <w:lang w:val="en-GB"/>
        </w:rPr>
        <w:lastRenderedPageBreak/>
        <w:t xml:space="preserve">From the perspective of </w:t>
      </w:r>
      <w:r w:rsidRPr="00675F37">
        <w:rPr>
          <w:rFonts w:ascii="Times New Roman" w:hAnsi="Times New Roman" w:cs="Times New Roman"/>
        </w:rPr>
        <w:t>resource utilization efficiency</w:t>
      </w:r>
      <w:r>
        <w:rPr>
          <w:rFonts w:ascii="Times New Roman" w:hAnsi="Times New Roman" w:cs="Times New Roman"/>
        </w:rPr>
        <w:t xml:space="preserve">, RSRP is important indicator since better RSRP allows using higher efficiency </w:t>
      </w:r>
      <w:r w:rsidR="004E2B7D">
        <w:rPr>
          <w:rFonts w:ascii="Times New Roman" w:hAnsi="Times New Roman" w:cs="Times New Roman"/>
        </w:rPr>
        <w:t>MCS.</w:t>
      </w:r>
      <w:r w:rsidR="00DF7DF2" w:rsidRPr="00DF7DF2">
        <w:rPr>
          <w:rFonts w:ascii="Times New Roman" w:eastAsia="游明朝" w:hAnsi="Times New Roman" w:cs="Times New Roman"/>
          <w:bCs/>
          <w:kern w:val="0"/>
          <w:sz w:val="22"/>
          <w:lang w:val="en-GB"/>
        </w:rPr>
        <w:t xml:space="preserve"> </w:t>
      </w:r>
      <w:r w:rsidR="00DF7DF2" w:rsidRPr="00F77D82">
        <w:rPr>
          <w:rFonts w:ascii="Times New Roman" w:eastAsia="游明朝" w:hAnsi="Times New Roman" w:cs="Times New Roman"/>
          <w:bCs/>
          <w:kern w:val="0"/>
          <w:sz w:val="22"/>
          <w:lang w:val="en-GB"/>
        </w:rPr>
        <w:t xml:space="preserve">Therefore, using better links on both hops leads to </w:t>
      </w:r>
      <w:r w:rsidR="00DF7DF2">
        <w:rPr>
          <w:rFonts w:ascii="Times New Roman" w:eastAsia="游明朝" w:hAnsi="Times New Roman" w:cs="Times New Roman"/>
          <w:bCs/>
          <w:kern w:val="0"/>
          <w:sz w:val="22"/>
          <w:lang w:val="en-GB"/>
        </w:rPr>
        <w:t>improve resource utilization efficiency</w:t>
      </w:r>
      <w:r w:rsidR="00DF7DF2" w:rsidRPr="00F77D82">
        <w:rPr>
          <w:rFonts w:ascii="Times New Roman" w:eastAsia="游明朝" w:hAnsi="Times New Roman" w:cs="Times New Roman"/>
          <w:bCs/>
          <w:kern w:val="0"/>
          <w:sz w:val="22"/>
          <w:lang w:val="en-GB"/>
        </w:rPr>
        <w:t>.</w:t>
      </w:r>
      <w:r w:rsidR="009D76DB" w:rsidRPr="009D76DB">
        <w:rPr>
          <w:rFonts w:ascii="Times New Roman" w:eastAsia="游明朝" w:hAnsi="Times New Roman" w:cs="Times New Roman"/>
          <w:bCs/>
          <w:kern w:val="0"/>
          <w:sz w:val="22"/>
          <w:lang w:val="en-GB"/>
        </w:rPr>
        <w:t xml:space="preserve"> </w:t>
      </w:r>
      <w:r w:rsidR="009D76DB">
        <w:rPr>
          <w:rFonts w:ascii="Times New Roman" w:eastAsia="游明朝" w:hAnsi="Times New Roman" w:cs="Times New Roman"/>
          <w:bCs/>
          <w:kern w:val="0"/>
          <w:sz w:val="22"/>
          <w:lang w:val="en-GB"/>
        </w:rPr>
        <w:t>F</w:t>
      </w:r>
      <w:r w:rsidR="009D76DB" w:rsidRPr="00F77D82">
        <w:rPr>
          <w:rFonts w:ascii="Times New Roman" w:eastAsia="游明朝" w:hAnsi="Times New Roman" w:cs="Times New Roman"/>
          <w:bCs/>
          <w:kern w:val="0"/>
          <w:sz w:val="22"/>
          <w:lang w:val="en-GB"/>
        </w:rPr>
        <w:t>or example, when multiple candidate Relay UEs are same distance from selecting UE but the multiple candidate Relay UEs are different distance from Transmitting UE shown in fig. 2, PC5 RSRP between Transmitting UE and candidate Relay UE should be considered.</w:t>
      </w:r>
    </w:p>
    <w:p w:rsidR="009D76DB" w:rsidRPr="00F77D82" w:rsidRDefault="009D76DB" w:rsidP="009D76DB">
      <w:pPr>
        <w:widowControl/>
        <w:spacing w:after="180"/>
        <w:jc w:val="center"/>
        <w:rPr>
          <w:rFonts w:ascii="Times New Roman" w:eastAsia="SimSun" w:hAnsi="Times New Roman" w:cs="Times New Roman"/>
          <w:noProof/>
          <w:kern w:val="0"/>
          <w:sz w:val="20"/>
          <w:szCs w:val="20"/>
        </w:rPr>
      </w:pPr>
      <w:r w:rsidRPr="00F77D82">
        <w:rPr>
          <w:rFonts w:ascii="Times New Roman" w:eastAsia="SimSun" w:hAnsi="Times New Roman" w:cs="Times New Roman"/>
          <w:noProof/>
          <w:kern w:val="0"/>
          <w:sz w:val="20"/>
          <w:szCs w:val="20"/>
        </w:rPr>
        <w:drawing>
          <wp:inline distT="0" distB="0" distL="0" distR="0" wp14:anchorId="4441CAFD" wp14:editId="2B153171">
            <wp:extent cx="3746500" cy="2321560"/>
            <wp:effectExtent l="0" t="0" r="6350" b="254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46500" cy="2321560"/>
                    </a:xfrm>
                    <a:prstGeom prst="rect">
                      <a:avLst/>
                    </a:prstGeom>
                    <a:noFill/>
                    <a:ln>
                      <a:noFill/>
                    </a:ln>
                  </pic:spPr>
                </pic:pic>
              </a:graphicData>
            </a:graphic>
          </wp:inline>
        </w:drawing>
      </w:r>
    </w:p>
    <w:p w:rsidR="009D76DB" w:rsidRPr="00F77D82" w:rsidRDefault="009D76DB" w:rsidP="009D76DB">
      <w:pPr>
        <w:widowControl/>
        <w:spacing w:after="180"/>
        <w:jc w:val="center"/>
        <w:rPr>
          <w:rFonts w:ascii="Times New Roman" w:eastAsia="游明朝" w:hAnsi="Times New Roman" w:cs="Times New Roman"/>
          <w:bCs/>
          <w:kern w:val="0"/>
          <w:sz w:val="22"/>
          <w:lang w:val="en-GB"/>
        </w:rPr>
      </w:pPr>
      <w:r w:rsidRPr="00F77D82">
        <w:rPr>
          <w:rFonts w:ascii="Times New Roman" w:eastAsia="SimSun" w:hAnsi="Times New Roman" w:cs="Times New Roman"/>
          <w:noProof/>
          <w:kern w:val="0"/>
          <w:sz w:val="20"/>
          <w:szCs w:val="20"/>
        </w:rPr>
        <w:t>Figure 2. location of UEs related U2U relay.</w:t>
      </w:r>
    </w:p>
    <w:p w:rsidR="00DF7DF2" w:rsidRPr="00F77D82" w:rsidRDefault="009D76DB" w:rsidP="00DF7DF2">
      <w:pPr>
        <w:widowControl/>
        <w:spacing w:after="180"/>
        <w:rPr>
          <w:rFonts w:ascii="Times New Roman" w:eastAsia="游明朝" w:hAnsi="Times New Roman" w:cs="Times New Roman"/>
          <w:bCs/>
          <w:kern w:val="0"/>
          <w:sz w:val="22"/>
          <w:lang w:val="en-GB"/>
        </w:rPr>
      </w:pPr>
      <w:r>
        <w:rPr>
          <w:rFonts w:ascii="Times New Roman" w:eastAsia="游明朝" w:hAnsi="Times New Roman" w:cs="Times New Roman"/>
          <w:bCs/>
          <w:kern w:val="0"/>
          <w:sz w:val="22"/>
          <w:lang w:val="en-GB"/>
        </w:rPr>
        <w:t>Furthermore, in case of multi-hop, h</w:t>
      </w:r>
      <w:r w:rsidRPr="00DF7DF2">
        <w:rPr>
          <w:rFonts w:ascii="Times New Roman" w:eastAsia="游明朝" w:hAnsi="Times New Roman" w:cs="Times New Roman"/>
          <w:bCs/>
          <w:kern w:val="0"/>
          <w:sz w:val="22"/>
          <w:lang w:val="en-GB"/>
        </w:rPr>
        <w:t>aving more hops with high MCS can reduce the overall system overhead.</w:t>
      </w:r>
      <w:r w:rsidR="00DF7DF2" w:rsidRPr="00F77D82">
        <w:rPr>
          <w:rFonts w:ascii="Times New Roman" w:eastAsia="游明朝" w:hAnsi="Times New Roman" w:cs="Times New Roman"/>
          <w:bCs/>
          <w:kern w:val="0"/>
          <w:sz w:val="22"/>
          <w:lang w:val="en-GB"/>
        </w:rPr>
        <w:t xml:space="preserve"> </w:t>
      </w:r>
      <w:r w:rsidR="00DF7DF2">
        <w:rPr>
          <w:rFonts w:ascii="Times New Roman" w:eastAsia="游明朝" w:hAnsi="Times New Roman" w:cs="Times New Roman"/>
          <w:bCs/>
          <w:kern w:val="0"/>
          <w:sz w:val="22"/>
          <w:lang w:val="en-GB"/>
        </w:rPr>
        <w:t>S</w:t>
      </w:r>
      <w:r w:rsidR="00DF7DF2" w:rsidRPr="00F77D82">
        <w:rPr>
          <w:rFonts w:ascii="Times New Roman" w:eastAsia="游明朝" w:hAnsi="Times New Roman" w:cs="Times New Roman"/>
          <w:bCs/>
          <w:kern w:val="0"/>
          <w:sz w:val="22"/>
          <w:lang w:val="en-GB"/>
        </w:rPr>
        <w:t xml:space="preserve">o, </w:t>
      </w:r>
      <w:bookmarkStart w:id="4" w:name="_Hlk134728392"/>
      <w:r w:rsidR="00DF7DF2" w:rsidRPr="00F77D82">
        <w:rPr>
          <w:rFonts w:ascii="Times New Roman" w:eastAsia="游明朝" w:hAnsi="Times New Roman" w:cs="Times New Roman"/>
          <w:bCs/>
          <w:kern w:val="0"/>
          <w:sz w:val="22"/>
          <w:lang w:val="en-GB"/>
        </w:rPr>
        <w:t>remote UE should choose the U2U relay UE considering the quality of both hops</w:t>
      </w:r>
      <w:bookmarkEnd w:id="4"/>
      <w:r w:rsidR="00DF7DF2" w:rsidRPr="00F77D82">
        <w:rPr>
          <w:rFonts w:ascii="Times New Roman" w:eastAsia="游明朝" w:hAnsi="Times New Roman" w:cs="Times New Roman"/>
          <w:bCs/>
          <w:kern w:val="0"/>
          <w:sz w:val="22"/>
          <w:lang w:val="en-GB"/>
        </w:rPr>
        <w:t>.</w:t>
      </w:r>
    </w:p>
    <w:p w:rsidR="00F341AA" w:rsidRPr="00F77D82" w:rsidRDefault="00DF7DF2" w:rsidP="00F341AA">
      <w:pPr>
        <w:widowControl/>
        <w:spacing w:after="180"/>
        <w:rPr>
          <w:rFonts w:ascii="Times New Roman" w:eastAsia="游明朝" w:hAnsi="Times New Roman" w:cs="Times New Roman"/>
          <w:bCs/>
          <w:kern w:val="0"/>
          <w:sz w:val="22"/>
          <w:lang w:val="en-GB"/>
        </w:rPr>
      </w:pPr>
      <w:r w:rsidRPr="00F77D82">
        <w:rPr>
          <w:rFonts w:ascii="Times New Roman" w:eastAsia="游明朝" w:hAnsi="Times New Roman" w:cs="Times New Roman"/>
          <w:b/>
          <w:bCs/>
          <w:kern w:val="0"/>
          <w:sz w:val="22"/>
          <w:lang w:val="en-GB"/>
        </w:rPr>
        <w:t xml:space="preserve">Proposal </w:t>
      </w:r>
      <w:r>
        <w:rPr>
          <w:rFonts w:ascii="Times New Roman" w:eastAsia="游明朝" w:hAnsi="Times New Roman" w:cs="Times New Roman"/>
          <w:b/>
          <w:bCs/>
          <w:kern w:val="0"/>
          <w:sz w:val="22"/>
          <w:lang w:val="en-GB"/>
        </w:rPr>
        <w:t>3</w:t>
      </w:r>
      <w:r w:rsidRPr="00F77D82">
        <w:rPr>
          <w:rFonts w:ascii="Times New Roman" w:eastAsia="游明朝" w:hAnsi="Times New Roman" w:cs="Times New Roman"/>
          <w:b/>
          <w:bCs/>
          <w:kern w:val="0"/>
          <w:sz w:val="22"/>
          <w:lang w:val="en-GB"/>
        </w:rPr>
        <w:t xml:space="preserve">. </w:t>
      </w:r>
      <w:r w:rsidRPr="00F341AA">
        <w:rPr>
          <w:rFonts w:ascii="Times New Roman" w:eastAsia="游明朝" w:hAnsi="Times New Roman" w:cs="Times New Roman"/>
          <w:b/>
          <w:bCs/>
          <w:kern w:val="0"/>
          <w:sz w:val="22"/>
          <w:lang w:val="en-GB"/>
        </w:rPr>
        <w:t>2nd hop RSRP should be conveyed to the remote UE for considering whether the direct communication path or U2U relaying path should be used</w:t>
      </w:r>
      <w:r w:rsidR="00B65AD3">
        <w:rPr>
          <w:rFonts w:ascii="Times New Roman" w:eastAsia="游明朝" w:hAnsi="Times New Roman" w:cs="Times New Roman"/>
          <w:b/>
          <w:bCs/>
          <w:kern w:val="0"/>
          <w:sz w:val="22"/>
          <w:lang w:val="en-GB"/>
        </w:rPr>
        <w:t xml:space="preserve"> and which candidate relay UE should be selected</w:t>
      </w:r>
      <w:r w:rsidRPr="00F341AA">
        <w:rPr>
          <w:rFonts w:ascii="Times New Roman" w:eastAsia="游明朝" w:hAnsi="Times New Roman" w:cs="Times New Roman"/>
          <w:b/>
          <w:bCs/>
          <w:kern w:val="0"/>
          <w:sz w:val="22"/>
          <w:lang w:val="en-GB"/>
        </w:rPr>
        <w:t>.</w:t>
      </w:r>
    </w:p>
    <w:p w:rsidR="00B64D3D" w:rsidRDefault="00B64D3D" w:rsidP="00F77D82">
      <w:pPr>
        <w:widowControl/>
        <w:spacing w:after="180"/>
        <w:rPr>
          <w:rFonts w:ascii="Times New Roman" w:eastAsia="游明朝" w:hAnsi="Times New Roman" w:cs="Times New Roman"/>
          <w:bCs/>
          <w:kern w:val="0"/>
          <w:sz w:val="22"/>
          <w:lang w:val="en-GB"/>
        </w:rPr>
      </w:pPr>
    </w:p>
    <w:p w:rsidR="00F77D82" w:rsidRPr="00F77D82" w:rsidRDefault="00F77D82" w:rsidP="00F77D82">
      <w:pPr>
        <w:widowControl/>
        <w:spacing w:after="180"/>
        <w:rPr>
          <w:rFonts w:ascii="Times New Roman" w:eastAsia="游明朝" w:hAnsi="Times New Roman" w:cs="Times New Roman"/>
          <w:bCs/>
          <w:kern w:val="0"/>
          <w:sz w:val="22"/>
          <w:lang w:val="en-GB"/>
        </w:rPr>
      </w:pPr>
      <w:r w:rsidRPr="00F77D82">
        <w:rPr>
          <w:rFonts w:ascii="Times New Roman" w:eastAsia="游明朝" w:hAnsi="Times New Roman" w:cs="Times New Roman"/>
          <w:bCs/>
          <w:kern w:val="0"/>
          <w:sz w:val="22"/>
          <w:lang w:val="en-GB"/>
        </w:rPr>
        <w:t xml:space="preserve">RAN2 agreed that remote UE triggers U2U relay selection if </w:t>
      </w:r>
      <w:r w:rsidR="00B64D3D">
        <w:rPr>
          <w:rFonts w:ascii="Times New Roman" w:eastAsia="游明朝" w:hAnsi="Times New Roman" w:cs="Times New Roman"/>
          <w:bCs/>
          <w:kern w:val="0"/>
          <w:sz w:val="22"/>
          <w:lang w:val="en-GB"/>
        </w:rPr>
        <w:t xml:space="preserve">direct communication link </w:t>
      </w:r>
      <w:r w:rsidRPr="00F77D82">
        <w:rPr>
          <w:rFonts w:ascii="Times New Roman" w:eastAsia="游明朝" w:hAnsi="Times New Roman" w:cs="Times New Roman"/>
          <w:bCs/>
          <w:kern w:val="0"/>
          <w:sz w:val="22"/>
          <w:lang w:val="en-GB"/>
        </w:rPr>
        <w:t>becomes worse. This agreement mean</w:t>
      </w:r>
      <w:r w:rsidR="009D76DB">
        <w:rPr>
          <w:rFonts w:ascii="Times New Roman" w:eastAsia="游明朝" w:hAnsi="Times New Roman" w:cs="Times New Roman"/>
          <w:bCs/>
          <w:kern w:val="0"/>
          <w:sz w:val="22"/>
          <w:lang w:val="en-GB"/>
        </w:rPr>
        <w:t>s</w:t>
      </w:r>
      <w:r w:rsidRPr="00F77D82">
        <w:rPr>
          <w:rFonts w:ascii="Times New Roman" w:eastAsia="游明朝" w:hAnsi="Times New Roman" w:cs="Times New Roman"/>
          <w:bCs/>
          <w:kern w:val="0"/>
          <w:sz w:val="22"/>
          <w:lang w:val="en-GB"/>
        </w:rPr>
        <w:t xml:space="preserve"> UE can select to perform U2U relay </w:t>
      </w:r>
      <w:r w:rsidR="009D76DB">
        <w:rPr>
          <w:rFonts w:ascii="Times New Roman" w:eastAsia="游明朝" w:hAnsi="Times New Roman" w:cs="Times New Roman"/>
          <w:bCs/>
          <w:kern w:val="0"/>
          <w:sz w:val="22"/>
          <w:lang w:val="en-GB"/>
        </w:rPr>
        <w:t xml:space="preserve">selection </w:t>
      </w:r>
      <w:r w:rsidRPr="00F77D82">
        <w:rPr>
          <w:rFonts w:ascii="Times New Roman" w:eastAsia="游明朝" w:hAnsi="Times New Roman" w:cs="Times New Roman"/>
          <w:bCs/>
          <w:kern w:val="0"/>
          <w:sz w:val="22"/>
          <w:lang w:val="en-GB"/>
        </w:rPr>
        <w:t xml:space="preserve">when the UE determines that direct communication is </w:t>
      </w:r>
      <w:r w:rsidRPr="00F77D82">
        <w:rPr>
          <w:rFonts w:ascii="Times New Roman" w:eastAsia="游明朝" w:hAnsi="Times New Roman" w:cs="Times New Roman" w:hint="eastAsia"/>
          <w:bCs/>
          <w:kern w:val="0"/>
          <w:sz w:val="22"/>
          <w:lang w:val="en-GB"/>
        </w:rPr>
        <w:t>d</w:t>
      </w:r>
      <w:r w:rsidRPr="00F77D82">
        <w:rPr>
          <w:rFonts w:ascii="Times New Roman" w:eastAsia="游明朝" w:hAnsi="Times New Roman" w:cs="Times New Roman"/>
          <w:bCs/>
          <w:kern w:val="0"/>
          <w:sz w:val="22"/>
          <w:lang w:val="en-GB"/>
        </w:rPr>
        <w:t>ifficult to continue.</w:t>
      </w:r>
      <w:r w:rsidRPr="00F77D82">
        <w:rPr>
          <w:rFonts w:ascii="Times New Roman" w:eastAsia="游明朝" w:hAnsi="Times New Roman" w:cs="Times New Roman" w:hint="eastAsia"/>
          <w:bCs/>
          <w:kern w:val="0"/>
          <w:sz w:val="22"/>
          <w:lang w:val="en-GB"/>
        </w:rPr>
        <w:t xml:space="preserve"> </w:t>
      </w:r>
      <w:r w:rsidRPr="00F77D82">
        <w:rPr>
          <w:rFonts w:ascii="Times New Roman" w:eastAsia="游明朝" w:hAnsi="Times New Roman" w:cs="Times New Roman"/>
          <w:bCs/>
          <w:kern w:val="0"/>
          <w:sz w:val="22"/>
          <w:lang w:val="en-GB"/>
        </w:rPr>
        <w:t xml:space="preserve">The determination is made based on AS criteria. </w:t>
      </w:r>
      <w:r w:rsidR="00B65AD3">
        <w:rPr>
          <w:rFonts w:ascii="Times New Roman" w:eastAsia="游明朝" w:hAnsi="Times New Roman" w:cs="Times New Roman"/>
          <w:bCs/>
          <w:kern w:val="0"/>
          <w:sz w:val="22"/>
          <w:lang w:val="en-GB"/>
        </w:rPr>
        <w:t xml:space="preserve">However, as mentioned above, U2U relaying </w:t>
      </w:r>
      <w:r w:rsidR="00B65AD3" w:rsidRPr="00B65AD3">
        <w:rPr>
          <w:rFonts w:ascii="Times New Roman" w:eastAsia="游明朝" w:hAnsi="Times New Roman" w:cs="Times New Roman"/>
          <w:bCs/>
          <w:kern w:val="0"/>
          <w:sz w:val="22"/>
          <w:lang w:val="en-GB"/>
        </w:rPr>
        <w:t>is inferior to direct communication in resource utilization efficiency and latency</w:t>
      </w:r>
      <w:r w:rsidR="00B65AD3">
        <w:rPr>
          <w:rFonts w:ascii="Times New Roman" w:eastAsia="游明朝" w:hAnsi="Times New Roman" w:cs="Times New Roman"/>
          <w:bCs/>
          <w:kern w:val="0"/>
          <w:sz w:val="22"/>
          <w:lang w:val="en-GB"/>
        </w:rPr>
        <w:t xml:space="preserve">. So, </w:t>
      </w:r>
      <w:r w:rsidR="00B65AD3" w:rsidRPr="00F77D82">
        <w:rPr>
          <w:rFonts w:ascii="Times New Roman" w:eastAsia="游明朝" w:hAnsi="Times New Roman" w:cs="Times New Roman"/>
          <w:bCs/>
          <w:kern w:val="0"/>
          <w:sz w:val="22"/>
          <w:lang w:val="en-GB"/>
        </w:rPr>
        <w:t xml:space="preserve">source or destination UE should use direct communication instead of U2U relaying as much as possible. </w:t>
      </w:r>
      <w:r w:rsidR="003742B9">
        <w:rPr>
          <w:rFonts w:ascii="Times New Roman" w:eastAsia="游明朝" w:hAnsi="Times New Roman" w:cs="Times New Roman"/>
          <w:bCs/>
          <w:kern w:val="0"/>
          <w:sz w:val="22"/>
          <w:lang w:val="en-GB"/>
        </w:rPr>
        <w:t>Especially in multi-hop relaying, any m</w:t>
      </w:r>
      <w:r w:rsidR="003742B9" w:rsidRPr="003742B9">
        <w:rPr>
          <w:rFonts w:ascii="Times New Roman" w:eastAsia="游明朝" w:hAnsi="Times New Roman" w:cs="Times New Roman"/>
          <w:bCs/>
          <w:kern w:val="0"/>
          <w:sz w:val="22"/>
          <w:lang w:val="en-GB"/>
        </w:rPr>
        <w:t>echanisms to reduce unnecessary hops are important</w:t>
      </w:r>
      <w:r w:rsidR="003742B9">
        <w:rPr>
          <w:rFonts w:ascii="Times New Roman" w:eastAsia="游明朝" w:hAnsi="Times New Roman" w:cs="Times New Roman"/>
          <w:bCs/>
          <w:kern w:val="0"/>
          <w:sz w:val="22"/>
          <w:lang w:val="en-GB"/>
        </w:rPr>
        <w:t xml:space="preserve"> since </w:t>
      </w:r>
      <w:r w:rsidR="00B65AD3" w:rsidRPr="00B65AD3">
        <w:rPr>
          <w:rFonts w:ascii="Times New Roman" w:eastAsia="游明朝" w:hAnsi="Times New Roman" w:cs="Times New Roman"/>
          <w:bCs/>
          <w:kern w:val="0"/>
          <w:sz w:val="22"/>
          <w:lang w:val="en-GB"/>
        </w:rPr>
        <w:t>latency becomes a more serious problem as the number of hops increases.</w:t>
      </w:r>
      <w:r w:rsidR="00B65AD3">
        <w:rPr>
          <w:rFonts w:ascii="Times New Roman" w:eastAsia="游明朝" w:hAnsi="Times New Roman" w:cs="Times New Roman"/>
          <w:bCs/>
          <w:kern w:val="0"/>
          <w:sz w:val="22"/>
          <w:lang w:val="en-GB"/>
        </w:rPr>
        <w:t xml:space="preserve"> Therefore</w:t>
      </w:r>
      <w:r w:rsidR="003742B9">
        <w:rPr>
          <w:rFonts w:ascii="Times New Roman" w:eastAsia="游明朝" w:hAnsi="Times New Roman" w:cs="Times New Roman"/>
          <w:bCs/>
          <w:kern w:val="0"/>
          <w:sz w:val="22"/>
          <w:lang w:val="en-GB"/>
        </w:rPr>
        <w:t>,</w:t>
      </w:r>
      <w:r w:rsidRPr="00F77D82">
        <w:rPr>
          <w:rFonts w:ascii="Times New Roman" w:eastAsia="游明朝" w:hAnsi="Times New Roman" w:cs="Times New Roman"/>
          <w:bCs/>
          <w:kern w:val="0"/>
          <w:sz w:val="22"/>
          <w:lang w:val="en-GB"/>
        </w:rPr>
        <w:t xml:space="preserve"> RAN2 should support the scenario that Remote UE changes from U2U relaying to direct communication based on AS criteria</w:t>
      </w:r>
      <w:r w:rsidR="00B65AD3">
        <w:rPr>
          <w:rFonts w:ascii="Times New Roman" w:eastAsia="游明朝" w:hAnsi="Times New Roman" w:cs="Times New Roman"/>
          <w:bCs/>
          <w:kern w:val="0"/>
          <w:sz w:val="22"/>
          <w:lang w:val="en-GB"/>
        </w:rPr>
        <w:t>.</w:t>
      </w:r>
    </w:p>
    <w:p w:rsidR="00F77D82" w:rsidRPr="00F77D82" w:rsidRDefault="00F77D82" w:rsidP="00B65AD3">
      <w:pPr>
        <w:rPr>
          <w:rFonts w:ascii="Times New Roman" w:eastAsia="游明朝" w:hAnsi="Times New Roman" w:cs="Times New Roman"/>
          <w:b/>
          <w:bCs/>
          <w:kern w:val="0"/>
          <w:sz w:val="22"/>
          <w:lang w:val="en-GB"/>
        </w:rPr>
      </w:pPr>
      <w:r w:rsidRPr="00F77D82">
        <w:rPr>
          <w:rFonts w:ascii="Times New Roman" w:eastAsia="游明朝" w:hAnsi="Times New Roman" w:cs="Times New Roman"/>
          <w:b/>
          <w:bCs/>
          <w:kern w:val="0"/>
          <w:sz w:val="22"/>
          <w:lang w:val="en-GB"/>
        </w:rPr>
        <w:t xml:space="preserve">Proposal </w:t>
      </w:r>
      <w:r w:rsidR="00B65AD3">
        <w:rPr>
          <w:rFonts w:ascii="Times New Roman" w:eastAsia="游明朝" w:hAnsi="Times New Roman" w:cs="Times New Roman"/>
          <w:b/>
          <w:bCs/>
          <w:kern w:val="0"/>
          <w:sz w:val="22"/>
          <w:lang w:val="en-GB"/>
        </w:rPr>
        <w:t>4</w:t>
      </w:r>
      <w:r w:rsidRPr="00F77D82">
        <w:rPr>
          <w:rFonts w:ascii="Times New Roman" w:eastAsia="游明朝" w:hAnsi="Times New Roman" w:cs="Times New Roman"/>
          <w:b/>
          <w:bCs/>
          <w:kern w:val="0"/>
          <w:sz w:val="22"/>
          <w:lang w:val="en-GB"/>
        </w:rPr>
        <w:t xml:space="preserve">. </w:t>
      </w:r>
      <w:r w:rsidR="009D76DB" w:rsidRPr="009D76DB">
        <w:rPr>
          <w:rFonts w:ascii="Times New Roman" w:eastAsia="游明朝" w:hAnsi="Times New Roman" w:cs="Times New Roman"/>
          <w:b/>
          <w:bCs/>
          <w:kern w:val="0"/>
          <w:sz w:val="22"/>
          <w:lang w:val="en-GB"/>
        </w:rPr>
        <w:t>UE can switch back to direct communication path based on AS criterion.</w:t>
      </w:r>
    </w:p>
    <w:p w:rsidR="00F77D82" w:rsidRPr="00F77D82" w:rsidRDefault="00F77D82" w:rsidP="00F77D82"/>
    <w:p w:rsidR="001300A7" w:rsidRDefault="001300A7" w:rsidP="001300A7">
      <w:pPr>
        <w:pStyle w:val="1"/>
        <w:spacing w:after="0"/>
        <w:rPr>
          <w:rFonts w:eastAsiaTheme="minorEastAsia"/>
          <w:lang w:eastAsia="ja-JP"/>
        </w:rPr>
      </w:pPr>
      <w:r>
        <w:rPr>
          <w:rFonts w:eastAsiaTheme="minorEastAsia"/>
          <w:lang w:eastAsia="ja-JP"/>
        </w:rPr>
        <w:t>Conclusion</w:t>
      </w:r>
    </w:p>
    <w:p w:rsidR="001300A7" w:rsidRDefault="00502689" w:rsidP="001300A7">
      <w:pPr>
        <w:rPr>
          <w:rFonts w:ascii="Times New Roman" w:hAnsi="Times New Roman" w:cs="Times New Roman"/>
          <w:lang w:val="en-GB"/>
        </w:rPr>
      </w:pPr>
      <w:r>
        <w:rPr>
          <w:rFonts w:ascii="Times New Roman" w:hAnsi="Times New Roman" w:cs="Times New Roman"/>
          <w:lang w:val="en-GB"/>
        </w:rPr>
        <w:t>In this contribution, we made following proposals;</w:t>
      </w:r>
    </w:p>
    <w:p w:rsidR="008D58C2" w:rsidRDefault="008D58C2" w:rsidP="008D58C2">
      <w:pPr>
        <w:pStyle w:val="Observation"/>
        <w:numPr>
          <w:ilvl w:val="0"/>
          <w:numId w:val="6"/>
        </w:numPr>
        <w:tabs>
          <w:tab w:val="clear" w:pos="1701"/>
        </w:tabs>
        <w:spacing w:before="100" w:beforeAutospacing="1"/>
        <w:ind w:left="1701" w:hanging="1701"/>
        <w:rPr>
          <w:rFonts w:ascii="Times New Roman" w:hAnsi="Times New Roman"/>
        </w:rPr>
      </w:pPr>
      <w:r>
        <w:rPr>
          <w:rFonts w:ascii="Times New Roman" w:hAnsi="Times New Roman"/>
        </w:rPr>
        <w:t>New SRAP header for U2U relay can be used for multi-hop U2U/U2N relay.</w:t>
      </w:r>
    </w:p>
    <w:p w:rsidR="008D58C2" w:rsidRPr="000A05DC" w:rsidRDefault="000A05DC" w:rsidP="008D58C2">
      <w:pPr>
        <w:pStyle w:val="Observation"/>
        <w:numPr>
          <w:ilvl w:val="0"/>
          <w:numId w:val="6"/>
        </w:numPr>
        <w:tabs>
          <w:tab w:val="clear" w:pos="1701"/>
        </w:tabs>
        <w:spacing w:before="100" w:beforeAutospacing="1"/>
        <w:ind w:left="1701" w:hanging="1701"/>
        <w:rPr>
          <w:rFonts w:ascii="Times New Roman" w:hAnsi="Times New Roman"/>
        </w:rPr>
      </w:pPr>
      <w:r>
        <w:rPr>
          <w:rFonts w:ascii="Times New Roman" w:hAnsi="Times New Roman"/>
        </w:rPr>
        <w:lastRenderedPageBreak/>
        <w:t>U2U relaying</w:t>
      </w:r>
      <w:r w:rsidRPr="000A05DC">
        <w:rPr>
          <w:rFonts w:ascii="Times New Roman" w:hAnsi="Times New Roman"/>
        </w:rPr>
        <w:t xml:space="preserve"> has an advantage in communication </w:t>
      </w:r>
      <w:r>
        <w:rPr>
          <w:rFonts w:ascii="Times New Roman" w:hAnsi="Times New Roman"/>
        </w:rPr>
        <w:t>coverage</w:t>
      </w:r>
      <w:r w:rsidRPr="000A05DC">
        <w:rPr>
          <w:rFonts w:ascii="Times New Roman" w:hAnsi="Times New Roman"/>
        </w:rPr>
        <w:t xml:space="preserve">, but is inferior to </w:t>
      </w:r>
      <w:r>
        <w:rPr>
          <w:rFonts w:ascii="Times New Roman" w:hAnsi="Times New Roman"/>
        </w:rPr>
        <w:t>direct communication</w:t>
      </w:r>
      <w:r w:rsidRPr="000A05DC">
        <w:rPr>
          <w:rFonts w:ascii="Times New Roman" w:hAnsi="Times New Roman"/>
        </w:rPr>
        <w:t xml:space="preserve"> in </w:t>
      </w:r>
      <w:r w:rsidRPr="00502689">
        <w:rPr>
          <w:rFonts w:ascii="Times New Roman" w:hAnsi="Times New Roman"/>
        </w:rPr>
        <w:t xml:space="preserve">resource utilization efficiency and </w:t>
      </w:r>
      <w:r>
        <w:rPr>
          <w:rFonts w:ascii="Times New Roman" w:hAnsi="Times New Roman"/>
        </w:rPr>
        <w:t>latency</w:t>
      </w:r>
      <w:r w:rsidRPr="000A05DC">
        <w:rPr>
          <w:rFonts w:ascii="Times New Roman" w:hAnsi="Times New Roman"/>
        </w:rPr>
        <w:t>.</w:t>
      </w:r>
    </w:p>
    <w:p w:rsidR="008D58C2" w:rsidRDefault="008D58C2" w:rsidP="008D58C2">
      <w:pPr>
        <w:rPr>
          <w:rFonts w:ascii="Times New Roman" w:hAnsi="Times New Roman" w:cs="Times New Roman"/>
          <w:lang w:val="en-GB"/>
        </w:rPr>
      </w:pPr>
    </w:p>
    <w:p w:rsidR="00502689" w:rsidRDefault="00F77D82" w:rsidP="00502689">
      <w:pPr>
        <w:widowControl/>
        <w:numPr>
          <w:ilvl w:val="0"/>
          <w:numId w:val="5"/>
        </w:numPr>
        <w:tabs>
          <w:tab w:val="left" w:pos="1701"/>
        </w:tabs>
        <w:overflowPunct w:val="0"/>
        <w:autoSpaceDE w:val="0"/>
        <w:autoSpaceDN w:val="0"/>
        <w:adjustRightInd w:val="0"/>
        <w:spacing w:after="120"/>
        <w:ind w:left="1701" w:hanging="1701"/>
        <w:jc w:val="left"/>
        <w:textAlignment w:val="baseline"/>
        <w:rPr>
          <w:rFonts w:ascii="Times New Roman" w:eastAsia="SimSun" w:hAnsi="Times New Roman" w:cs="Times New Roman"/>
          <w:b/>
          <w:bCs/>
          <w:kern w:val="0"/>
          <w:sz w:val="20"/>
          <w:szCs w:val="20"/>
          <w:lang w:val="en-GB" w:eastAsia="zh-CN"/>
        </w:rPr>
      </w:pPr>
      <w:r>
        <w:rPr>
          <w:rFonts w:ascii="Times New Roman" w:eastAsia="SimSun" w:hAnsi="Times New Roman" w:cs="Times New Roman"/>
          <w:b/>
          <w:bCs/>
          <w:kern w:val="0"/>
          <w:sz w:val="20"/>
          <w:szCs w:val="20"/>
          <w:lang w:val="en-GB" w:eastAsia="zh-CN"/>
        </w:rPr>
        <w:t>Specified</w:t>
      </w:r>
      <w:r w:rsidR="00502689">
        <w:rPr>
          <w:rFonts w:ascii="Times New Roman" w:eastAsia="SimSun" w:hAnsi="Times New Roman" w:cs="Times New Roman"/>
          <w:b/>
          <w:bCs/>
          <w:kern w:val="0"/>
          <w:sz w:val="20"/>
          <w:szCs w:val="20"/>
          <w:lang w:val="en-GB" w:eastAsia="zh-CN"/>
        </w:rPr>
        <w:t xml:space="preserve"> UE ID should be reserved for multi-hop U2N relay.</w:t>
      </w:r>
    </w:p>
    <w:p w:rsidR="002126E3" w:rsidRPr="008D58C2" w:rsidRDefault="00502689" w:rsidP="008D58C2">
      <w:pPr>
        <w:widowControl/>
        <w:numPr>
          <w:ilvl w:val="0"/>
          <w:numId w:val="5"/>
        </w:numPr>
        <w:tabs>
          <w:tab w:val="left" w:pos="1701"/>
        </w:tabs>
        <w:overflowPunct w:val="0"/>
        <w:autoSpaceDE w:val="0"/>
        <w:autoSpaceDN w:val="0"/>
        <w:adjustRightInd w:val="0"/>
        <w:spacing w:after="120"/>
        <w:ind w:left="1701" w:hanging="1701"/>
        <w:jc w:val="left"/>
        <w:textAlignment w:val="baseline"/>
        <w:rPr>
          <w:rFonts w:ascii="Times New Roman" w:eastAsia="SimSun" w:hAnsi="Times New Roman" w:cs="Times New Roman"/>
          <w:b/>
          <w:bCs/>
          <w:kern w:val="0"/>
          <w:sz w:val="20"/>
          <w:szCs w:val="20"/>
          <w:lang w:val="en-GB" w:eastAsia="zh-CN"/>
        </w:rPr>
      </w:pPr>
      <w:r w:rsidRPr="00502689">
        <w:rPr>
          <w:rFonts w:ascii="Times New Roman" w:hAnsi="Times New Roman" w:cs="Times New Roman"/>
          <w:b/>
          <w:bCs/>
          <w:kern w:val="0"/>
          <w:sz w:val="20"/>
          <w:szCs w:val="20"/>
          <w:lang w:val="en-GB"/>
        </w:rPr>
        <w:t>From the perspective of resource utilization efficiency and QoS,</w:t>
      </w:r>
      <w:r>
        <w:rPr>
          <w:rFonts w:ascii="Times New Roman" w:hAnsi="Times New Roman" w:cs="Times New Roman"/>
          <w:b/>
          <w:bCs/>
          <w:kern w:val="0"/>
          <w:sz w:val="20"/>
          <w:szCs w:val="20"/>
          <w:lang w:val="en-GB"/>
        </w:rPr>
        <w:t xml:space="preserve"> </w:t>
      </w:r>
      <w:r>
        <w:rPr>
          <w:rFonts w:ascii="Times New Roman" w:hAnsi="Times New Roman" w:cs="Times New Roman" w:hint="eastAsia"/>
          <w:b/>
          <w:bCs/>
          <w:kern w:val="0"/>
          <w:sz w:val="20"/>
          <w:szCs w:val="20"/>
          <w:lang w:val="en-GB"/>
        </w:rPr>
        <w:t>U</w:t>
      </w:r>
      <w:r>
        <w:rPr>
          <w:rFonts w:ascii="Times New Roman" w:hAnsi="Times New Roman" w:cs="Times New Roman"/>
          <w:b/>
          <w:bCs/>
          <w:kern w:val="0"/>
          <w:sz w:val="20"/>
          <w:szCs w:val="20"/>
          <w:lang w:val="en-GB"/>
        </w:rPr>
        <w:t xml:space="preserve">E should consider whether the direct </w:t>
      </w:r>
      <w:r w:rsidR="002126E3">
        <w:rPr>
          <w:rFonts w:ascii="Times New Roman" w:hAnsi="Times New Roman" w:cs="Times New Roman"/>
          <w:b/>
          <w:bCs/>
          <w:kern w:val="0"/>
          <w:sz w:val="20"/>
          <w:szCs w:val="20"/>
          <w:lang w:val="en-GB"/>
        </w:rPr>
        <w:t xml:space="preserve">communication </w:t>
      </w:r>
      <w:r>
        <w:rPr>
          <w:rFonts w:ascii="Times New Roman" w:hAnsi="Times New Roman" w:cs="Times New Roman"/>
          <w:b/>
          <w:bCs/>
          <w:kern w:val="0"/>
          <w:sz w:val="20"/>
          <w:szCs w:val="20"/>
          <w:lang w:val="en-GB"/>
        </w:rPr>
        <w:t>path or U2U relaying path should be used.</w:t>
      </w:r>
    </w:p>
    <w:p w:rsidR="00502689" w:rsidRPr="002126E3" w:rsidRDefault="00502689" w:rsidP="00502689">
      <w:pPr>
        <w:widowControl/>
        <w:numPr>
          <w:ilvl w:val="0"/>
          <w:numId w:val="5"/>
        </w:numPr>
        <w:tabs>
          <w:tab w:val="left" w:pos="1701"/>
        </w:tabs>
        <w:overflowPunct w:val="0"/>
        <w:autoSpaceDE w:val="0"/>
        <w:autoSpaceDN w:val="0"/>
        <w:adjustRightInd w:val="0"/>
        <w:spacing w:after="120"/>
        <w:ind w:left="1701" w:hanging="1701"/>
        <w:jc w:val="left"/>
        <w:textAlignment w:val="baseline"/>
        <w:rPr>
          <w:rFonts w:ascii="Times New Roman" w:eastAsia="SimSun" w:hAnsi="Times New Roman" w:cs="Times New Roman"/>
          <w:b/>
          <w:bCs/>
          <w:kern w:val="0"/>
          <w:sz w:val="20"/>
          <w:szCs w:val="20"/>
          <w:lang w:val="en-GB" w:eastAsia="zh-CN"/>
        </w:rPr>
      </w:pPr>
      <w:r>
        <w:rPr>
          <w:rFonts w:ascii="Times New Roman" w:hAnsi="Times New Roman" w:cs="Times New Roman" w:hint="eastAsia"/>
          <w:b/>
          <w:bCs/>
          <w:kern w:val="0"/>
          <w:sz w:val="20"/>
          <w:szCs w:val="20"/>
          <w:lang w:val="en-GB"/>
        </w:rPr>
        <w:t>2</w:t>
      </w:r>
      <w:r>
        <w:rPr>
          <w:rFonts w:ascii="Times New Roman" w:hAnsi="Times New Roman" w:cs="Times New Roman"/>
          <w:b/>
          <w:bCs/>
          <w:kern w:val="0"/>
          <w:sz w:val="20"/>
          <w:szCs w:val="20"/>
          <w:lang w:val="en-GB"/>
        </w:rPr>
        <w:t xml:space="preserve">nd hop RSRP should be conveyed to the remote UE </w:t>
      </w:r>
      <w:r w:rsidR="002126E3">
        <w:rPr>
          <w:rFonts w:ascii="Times New Roman" w:hAnsi="Times New Roman" w:cs="Times New Roman"/>
          <w:b/>
          <w:bCs/>
          <w:kern w:val="0"/>
          <w:sz w:val="20"/>
          <w:szCs w:val="20"/>
          <w:lang w:val="en-GB"/>
        </w:rPr>
        <w:t>for considering whether the direct communication path or U2U relaying path should be used.</w:t>
      </w:r>
    </w:p>
    <w:p w:rsidR="002126E3" w:rsidRDefault="002126E3" w:rsidP="00502689">
      <w:pPr>
        <w:widowControl/>
        <w:numPr>
          <w:ilvl w:val="0"/>
          <w:numId w:val="5"/>
        </w:numPr>
        <w:tabs>
          <w:tab w:val="left" w:pos="1701"/>
        </w:tabs>
        <w:overflowPunct w:val="0"/>
        <w:autoSpaceDE w:val="0"/>
        <w:autoSpaceDN w:val="0"/>
        <w:adjustRightInd w:val="0"/>
        <w:spacing w:after="120"/>
        <w:ind w:left="1701" w:hanging="1701"/>
        <w:jc w:val="left"/>
        <w:textAlignment w:val="baseline"/>
        <w:rPr>
          <w:rFonts w:ascii="Times New Roman" w:eastAsia="SimSun" w:hAnsi="Times New Roman" w:cs="Times New Roman"/>
          <w:b/>
          <w:bCs/>
          <w:kern w:val="0"/>
          <w:sz w:val="20"/>
          <w:szCs w:val="20"/>
          <w:lang w:val="en-GB" w:eastAsia="zh-CN"/>
        </w:rPr>
      </w:pPr>
      <w:r>
        <w:rPr>
          <w:rFonts w:ascii="Times New Roman" w:hAnsi="Times New Roman" w:cs="Times New Roman" w:hint="eastAsia"/>
          <w:b/>
          <w:bCs/>
          <w:kern w:val="0"/>
          <w:sz w:val="20"/>
          <w:szCs w:val="20"/>
          <w:lang w:val="en-GB"/>
        </w:rPr>
        <w:t>U</w:t>
      </w:r>
      <w:r>
        <w:rPr>
          <w:rFonts w:ascii="Times New Roman" w:hAnsi="Times New Roman" w:cs="Times New Roman"/>
          <w:b/>
          <w:bCs/>
          <w:kern w:val="0"/>
          <w:sz w:val="20"/>
          <w:szCs w:val="20"/>
          <w:lang w:val="en-GB"/>
        </w:rPr>
        <w:t>E can switch back to direct communication path based on AS criterion</w:t>
      </w:r>
      <w:r w:rsidR="009D76DB">
        <w:rPr>
          <w:rFonts w:ascii="Times New Roman" w:hAnsi="Times New Roman" w:cs="Times New Roman"/>
          <w:b/>
          <w:bCs/>
          <w:kern w:val="0"/>
          <w:sz w:val="20"/>
          <w:szCs w:val="20"/>
          <w:lang w:val="en-GB"/>
        </w:rPr>
        <w:t>.</w:t>
      </w:r>
      <w:r>
        <w:rPr>
          <w:rFonts w:ascii="Times New Roman" w:hAnsi="Times New Roman" w:cs="Times New Roman"/>
          <w:b/>
          <w:bCs/>
          <w:kern w:val="0"/>
          <w:sz w:val="20"/>
          <w:szCs w:val="20"/>
          <w:lang w:val="en-GB"/>
        </w:rPr>
        <w:t xml:space="preserve"> </w:t>
      </w:r>
    </w:p>
    <w:p w:rsidR="001300A7" w:rsidRDefault="001300A7" w:rsidP="001300A7">
      <w:pPr>
        <w:rPr>
          <w:lang w:val="en-GB"/>
        </w:rPr>
      </w:pPr>
    </w:p>
    <w:p w:rsidR="001300A7" w:rsidRPr="001300A7" w:rsidRDefault="001300A7" w:rsidP="001300A7">
      <w:pPr>
        <w:pStyle w:val="1"/>
        <w:spacing w:after="0"/>
      </w:pPr>
      <w:r>
        <w:rPr>
          <w:rFonts w:eastAsiaTheme="minorEastAsia"/>
          <w:lang w:eastAsia="ja-JP"/>
        </w:rPr>
        <w:t>Reference</w:t>
      </w:r>
    </w:p>
    <w:p w:rsidR="00D97919" w:rsidRPr="001C569E" w:rsidRDefault="0064724B" w:rsidP="00941655">
      <w:pPr>
        <w:pStyle w:val="a6"/>
        <w:numPr>
          <w:ilvl w:val="0"/>
          <w:numId w:val="2"/>
        </w:numPr>
        <w:ind w:leftChars="0"/>
        <w:rPr>
          <w:rFonts w:ascii="Times New Roman" w:hAnsi="Times New Roman" w:cs="Times New Roman"/>
        </w:rPr>
      </w:pPr>
      <w:r w:rsidRPr="001C569E">
        <w:rPr>
          <w:rFonts w:ascii="Times New Roman" w:hAnsi="Times New Roman" w:cs="Times New Roman"/>
        </w:rPr>
        <w:t>RP-223501</w:t>
      </w:r>
    </w:p>
    <w:p w:rsidR="00941655" w:rsidRDefault="00E732C5" w:rsidP="00941655">
      <w:pPr>
        <w:pStyle w:val="a6"/>
        <w:numPr>
          <w:ilvl w:val="0"/>
          <w:numId w:val="2"/>
        </w:numPr>
        <w:ind w:leftChars="0"/>
      </w:pPr>
      <w:bookmarkStart w:id="5" w:name="_Hlk149836368"/>
      <w:r w:rsidRPr="001C569E">
        <w:rPr>
          <w:rFonts w:ascii="Times New Roman" w:hAnsi="Times New Roman" w:cs="Times New Roman"/>
        </w:rPr>
        <w:t>R2-231xxxx, Report of 3GPP TSG RAN WG2 meeting #123bis, Xiamen, China</w:t>
      </w:r>
      <w:bookmarkEnd w:id="5"/>
    </w:p>
    <w:p w:rsidR="000773E5" w:rsidRDefault="000773E5" w:rsidP="00AB1D24"/>
    <w:sectPr w:rsidR="000773E5" w:rsidSect="00BE4C30">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3418" w:rsidRDefault="00FB3418" w:rsidP="00BE4C30">
      <w:r>
        <w:separator/>
      </w:r>
    </w:p>
  </w:endnote>
  <w:endnote w:type="continuationSeparator" w:id="0">
    <w:p w:rsidR="00FB3418" w:rsidRDefault="00FB3418" w:rsidP="00BE4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3418" w:rsidRDefault="00FB3418" w:rsidP="00BE4C30">
      <w:r>
        <w:separator/>
      </w:r>
    </w:p>
  </w:footnote>
  <w:footnote w:type="continuationSeparator" w:id="0">
    <w:p w:rsidR="00FB3418" w:rsidRDefault="00FB3418" w:rsidP="00BE4C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A385B"/>
    <w:multiLevelType w:val="multilevel"/>
    <w:tmpl w:val="0E0A385B"/>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7013E26"/>
    <w:multiLevelType w:val="multilevel"/>
    <w:tmpl w:val="47013E26"/>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
  </w:num>
  <w:num w:numId="2">
    <w:abstractNumId w:val="1"/>
  </w:num>
  <w:num w:numId="3">
    <w:abstractNumId w:val="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773E5"/>
    <w:rsid w:val="000A05DC"/>
    <w:rsid w:val="000E4F1B"/>
    <w:rsid w:val="001300A7"/>
    <w:rsid w:val="001434C2"/>
    <w:rsid w:val="001C569E"/>
    <w:rsid w:val="002126E3"/>
    <w:rsid w:val="002623C1"/>
    <w:rsid w:val="00267755"/>
    <w:rsid w:val="00362F73"/>
    <w:rsid w:val="003742B9"/>
    <w:rsid w:val="00402DFA"/>
    <w:rsid w:val="004E2B7D"/>
    <w:rsid w:val="00502689"/>
    <w:rsid w:val="0064724B"/>
    <w:rsid w:val="00675F37"/>
    <w:rsid w:val="008D58C2"/>
    <w:rsid w:val="00910D28"/>
    <w:rsid w:val="00941655"/>
    <w:rsid w:val="0097057E"/>
    <w:rsid w:val="00992801"/>
    <w:rsid w:val="009D76DB"/>
    <w:rsid w:val="00AB1D24"/>
    <w:rsid w:val="00B64D3D"/>
    <w:rsid w:val="00B65AD3"/>
    <w:rsid w:val="00BE4C30"/>
    <w:rsid w:val="00C438A5"/>
    <w:rsid w:val="00CE20E5"/>
    <w:rsid w:val="00D902F3"/>
    <w:rsid w:val="00D97919"/>
    <w:rsid w:val="00DF7DF2"/>
    <w:rsid w:val="00E732C5"/>
    <w:rsid w:val="00F341AA"/>
    <w:rsid w:val="00F77D82"/>
    <w:rsid w:val="00F92691"/>
    <w:rsid w:val="00FB34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417844AB-B69E-419D-8EA0-3B9CAFD95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val="en-GB"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basedOn w:val="a"/>
    <w:uiPriority w:val="34"/>
    <w:qFormat/>
    <w:rsid w:val="00941655"/>
    <w:pPr>
      <w:ind w:leftChars="400" w:left="840"/>
    </w:pPr>
  </w:style>
  <w:style w:type="paragraph" w:customStyle="1" w:styleId="Proposal">
    <w:name w:val="Proposal"/>
    <w:basedOn w:val="a"/>
    <w:link w:val="Proposal0"/>
    <w:rsid w:val="00941655"/>
    <w:rPr>
      <w:lang w:val="en-GB"/>
    </w:rPr>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lang w:val="en-GB"/>
    </w:rPr>
  </w:style>
  <w:style w:type="character" w:customStyle="1" w:styleId="Proposal0">
    <w:name w:val="Proposal (文字)"/>
    <w:basedOn w:val="a0"/>
    <w:link w:val="Proposal"/>
    <w:rsid w:val="00941655"/>
    <w:rPr>
      <w:lang w:val="en-GB"/>
    </w:rPr>
  </w:style>
  <w:style w:type="paragraph" w:styleId="a7">
    <w:name w:val="footer"/>
    <w:basedOn w:val="a"/>
    <w:link w:val="a8"/>
    <w:uiPriority w:val="99"/>
    <w:unhideWhenUsed/>
    <w:rsid w:val="00BE4C30"/>
    <w:pPr>
      <w:tabs>
        <w:tab w:val="center" w:pos="4252"/>
        <w:tab w:val="right" w:pos="8504"/>
      </w:tabs>
      <w:snapToGrid w:val="0"/>
    </w:pPr>
  </w:style>
  <w:style w:type="character" w:customStyle="1" w:styleId="a8">
    <w:name w:val="フッター (文字)"/>
    <w:basedOn w:val="a0"/>
    <w:link w:val="a7"/>
    <w:uiPriority w:val="99"/>
    <w:rsid w:val="00BE4C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310</TotalTime>
  <Pages>3</Pages>
  <Words>753</Words>
  <Characters>4293</Characters>
  <Application>Microsoft Office Word</Application>
  <DocSecurity>0</DocSecurity>
  <Lines>35</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Sharp</dc:creator>
  <cp:keywords/>
  <dc:description/>
  <cp:lastModifiedBy>Sharp</cp:lastModifiedBy>
  <cp:revision>8</cp:revision>
  <dcterms:created xsi:type="dcterms:W3CDTF">2023-10-27T00:27:00Z</dcterms:created>
  <dcterms:modified xsi:type="dcterms:W3CDTF">2023-11-02T07:57:00Z</dcterms:modified>
</cp:coreProperties>
</file>