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9E9CA" w14:textId="435CFD3F" w:rsidR="00432EEC" w:rsidRPr="00552860" w:rsidRDefault="00432EEC" w:rsidP="00432EEC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102AAE92" w14:textId="77777777" w:rsidR="00432EEC" w:rsidRPr="00552860" w:rsidRDefault="00432EEC" w:rsidP="00432EEC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5077D5C1" w14:textId="77777777" w:rsidR="00432EEC" w:rsidRPr="00552860" w:rsidRDefault="00432EEC" w:rsidP="00432EEC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2050283A" w14:textId="77777777" w:rsidR="00432EEC" w:rsidRPr="00552860" w:rsidRDefault="00432EEC" w:rsidP="00432EEC">
      <w:pPr>
        <w:widowControl w:val="0"/>
        <w:tabs>
          <w:tab w:val="left" w:pos="7655"/>
        </w:tabs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6777C71D" w14:textId="78AF5B5B" w:rsid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 w:eastAsia="zh-CN"/>
        </w:rPr>
      </w:pPr>
      <w:r>
        <w:rPr>
          <w:b/>
          <w:sz w:val="24"/>
          <w:szCs w:val="24"/>
          <w:lang w:val="de-DE"/>
        </w:rPr>
        <w:t>SA WG2 Meeting #S2-158</w:t>
      </w:r>
      <w:r>
        <w:rPr>
          <w:b/>
          <w:sz w:val="24"/>
          <w:szCs w:val="24"/>
          <w:lang w:val="de-DE"/>
        </w:rPr>
        <w:tab/>
        <w:t>S2-230</w:t>
      </w:r>
      <w:r w:rsidR="00473F76">
        <w:rPr>
          <w:rFonts w:hint="eastAsia"/>
          <w:b/>
          <w:sz w:val="24"/>
          <w:szCs w:val="24"/>
          <w:lang w:val="de-DE" w:eastAsia="zh-CN"/>
        </w:rPr>
        <w:t>9926</w:t>
      </w:r>
    </w:p>
    <w:p w14:paraId="24BC1B05" w14:textId="77777777" w:rsidR="004216DB" w:rsidRDefault="004216DB" w:rsidP="004216D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21 - 25 August, 2023, Goteborg, Sweden</w:t>
      </w:r>
    </w:p>
    <w:p w14:paraId="3D0683F7" w14:textId="791E9160" w:rsidR="004216DB" w:rsidRP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</w:p>
    <w:p w14:paraId="3A44AF46" w14:textId="683FBEC9" w:rsidR="00A71D65" w:rsidRDefault="0099347B" w:rsidP="00475491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BA3EA0" w:rsidRPr="00BA3EA0">
        <w:rPr>
          <w:lang w:eastAsia="zh-CN"/>
        </w:rPr>
        <w:t>Response LS to RAN WG2 on reporting positioning measurements taken in RRC_IDLE</w:t>
      </w:r>
    </w:p>
    <w:p w14:paraId="7804E073" w14:textId="1084690C" w:rsidR="00A71D65" w:rsidRDefault="0099347B" w:rsidP="00475491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</w:r>
      <w:r w:rsidR="00BA3EA0">
        <w:rPr>
          <w:rFonts w:hint="eastAsia"/>
          <w:lang w:eastAsia="zh-CN"/>
        </w:rPr>
        <w:t>R2-2306695/S2-2308313</w:t>
      </w:r>
    </w:p>
    <w:p w14:paraId="6E239BAD" w14:textId="77777777" w:rsidR="00A71D65" w:rsidRDefault="0099347B" w:rsidP="00475491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0F3A0BFC" w:rsidR="00A71D65" w:rsidRDefault="0099347B" w:rsidP="00475491">
      <w:pPr>
        <w:ind w:left="1701" w:hanging="1701"/>
        <w:rPr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A031D" w:rsidRPr="000A031D">
        <w:rPr>
          <w:rFonts w:ascii="Arial" w:hAnsi="Arial" w:cs="Arial"/>
          <w:b/>
          <w:bCs/>
        </w:rPr>
        <w:t>NR_pos_enh2</w:t>
      </w:r>
      <w:r w:rsidR="00431D61">
        <w:rPr>
          <w:rFonts w:ascii="Arial" w:hAnsi="Arial" w:cs="Arial" w:hint="eastAsia"/>
          <w:b/>
          <w:bCs/>
          <w:lang w:eastAsia="zh-CN"/>
        </w:rPr>
        <w:t xml:space="preserve">, </w:t>
      </w:r>
      <w:r w:rsidR="004A3F0A">
        <w:rPr>
          <w:rFonts w:ascii="Arial" w:hAnsi="Arial" w:cs="Arial" w:hint="eastAsia"/>
          <w:b/>
          <w:bCs/>
          <w:lang w:eastAsia="zh-CN"/>
        </w:rPr>
        <w:t>5G_eLCS_Ph3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2864E1B8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473F76">
        <w:rPr>
          <w:rFonts w:hint="eastAsia"/>
          <w:lang w:eastAsia="zh-CN"/>
        </w:rPr>
        <w:t>SA2</w:t>
      </w:r>
    </w:p>
    <w:p w14:paraId="3B18003C" w14:textId="4DAA2A4A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4A3F0A">
        <w:rPr>
          <w:rFonts w:hint="eastAsia"/>
          <w:lang w:val="fr-FR" w:eastAsia="zh-CN"/>
        </w:rPr>
        <w:t>RAN2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28019780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4A3F0A">
        <w:rPr>
          <w:rFonts w:hint="eastAsia"/>
          <w:bCs/>
          <w:lang w:eastAsia="zh-CN"/>
        </w:rPr>
        <w:t>Ming Ai</w:t>
      </w:r>
    </w:p>
    <w:p w14:paraId="7FC0D408" w14:textId="1154AA15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4A3F0A">
        <w:rPr>
          <w:rFonts w:hint="eastAsia"/>
          <w:bCs/>
          <w:lang w:eastAsia="zh-CN"/>
        </w:rPr>
        <w:t>aiming</w:t>
      </w:r>
      <w:r w:rsidR="000A031D" w:rsidRPr="000A031D">
        <w:rPr>
          <w:bCs/>
          <w:lang w:eastAsia="zh-CN"/>
        </w:rPr>
        <w:t>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 w:rsidP="0047549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 w:rsidP="00475491">
      <w:pPr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 w:rsidP="00475491">
      <w:pPr>
        <w:pStyle w:val="Title"/>
        <w:spacing w:before="0" w:after="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A6EC6" w14:textId="05504722" w:rsidR="004A3F0A" w:rsidRDefault="004A3F0A" w:rsidP="009570A4">
      <w:pPr>
        <w:spacing w:beforeLines="100" w:before="24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SA2 thanks </w:t>
      </w:r>
      <w:r w:rsidR="009570A4" w:rsidRPr="009570A4">
        <w:rPr>
          <w:rFonts w:eastAsia="SimSun"/>
          <w:lang w:eastAsia="zh-CN"/>
        </w:rPr>
        <w:t>RAN2</w:t>
      </w:r>
      <w:r>
        <w:rPr>
          <w:rFonts w:eastAsia="SimSun" w:hint="eastAsia"/>
          <w:lang w:eastAsia="zh-CN"/>
        </w:rPr>
        <w:t xml:space="preserve"> </w:t>
      </w:r>
      <w:r w:rsidR="00A65E16">
        <w:rPr>
          <w:rFonts w:eastAsia="SimSun" w:hint="eastAsia"/>
          <w:lang w:eastAsia="zh-CN"/>
        </w:rPr>
        <w:t xml:space="preserve">for its </w:t>
      </w:r>
      <w:r>
        <w:rPr>
          <w:rFonts w:eastAsia="SimSun" w:hint="eastAsia"/>
          <w:lang w:eastAsia="zh-CN"/>
        </w:rPr>
        <w:t>LS</w:t>
      </w:r>
      <w:r w:rsidR="00A670D2">
        <w:rPr>
          <w:rFonts w:eastAsia="SimSun" w:hint="eastAsia"/>
          <w:lang w:eastAsia="zh-CN"/>
        </w:rPr>
        <w:t xml:space="preserve"> (</w:t>
      </w:r>
      <w:r w:rsidR="00A670D2">
        <w:rPr>
          <w:rFonts w:hint="eastAsia"/>
          <w:lang w:eastAsia="zh-CN"/>
        </w:rPr>
        <w:t>R2-2306695/S2-2308313</w:t>
      </w:r>
      <w:r w:rsidR="00A670D2">
        <w:rPr>
          <w:rFonts w:eastAsia="SimSun" w:hint="eastAsia"/>
          <w:lang w:eastAsia="zh-CN"/>
        </w:rPr>
        <w:t>)</w:t>
      </w:r>
      <w:r>
        <w:rPr>
          <w:rFonts w:eastAsia="SimSun" w:hint="eastAsia"/>
          <w:lang w:eastAsia="zh-CN"/>
        </w:rPr>
        <w:t xml:space="preserve"> on </w:t>
      </w:r>
      <w:r>
        <w:rPr>
          <w:rFonts w:eastAsia="SimSun"/>
          <w:lang w:eastAsia="zh-CN"/>
        </w:rPr>
        <w:t>“</w:t>
      </w:r>
      <w:r w:rsidR="003C1291" w:rsidRPr="000A031D">
        <w:t xml:space="preserve">LS to </w:t>
      </w:r>
      <w:r w:rsidRPr="000A031D">
        <w:t>SA2 on reporting positioning measurements taken in RRC_IDLE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>.</w:t>
      </w:r>
    </w:p>
    <w:p w14:paraId="5B968736" w14:textId="769FF598" w:rsidR="009F022E" w:rsidRDefault="003C1291" w:rsidP="00A670D2">
      <w:pPr>
        <w:spacing w:beforeLines="100" w:before="240" w:afterLines="50" w:after="120"/>
        <w:jc w:val="both"/>
        <w:rPr>
          <w:lang w:eastAsia="zh-CN"/>
        </w:rPr>
      </w:pPr>
      <w:r>
        <w:rPr>
          <w:rFonts w:eastAsia="SimSun" w:hint="eastAsia"/>
          <w:lang w:eastAsia="zh-CN"/>
        </w:rPr>
        <w:t xml:space="preserve">In the LS, RAN2 thinks that </w:t>
      </w:r>
      <w:r w:rsidR="009570A4">
        <w:t>reporting in RRC_CONNECTED of measurements taken in RRC_IDLE is feasible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kindly asks</w:t>
      </w:r>
      <w:r w:rsidRPr="009570A4">
        <w:rPr>
          <w:lang w:eastAsia="zh-CN"/>
        </w:rPr>
        <w:t xml:space="preserve"> </w:t>
      </w:r>
      <w:r>
        <w:rPr>
          <w:rFonts w:hint="eastAsia"/>
          <w:lang w:eastAsia="zh-CN"/>
        </w:rPr>
        <w:t>SA2 to check if</w:t>
      </w:r>
      <w:r w:rsidRPr="009570A4">
        <w:rPr>
          <w:lang w:eastAsia="zh-CN"/>
        </w:rPr>
        <w:t xml:space="preserve"> there are any impacts in SA2 specifi</w:t>
      </w:r>
      <w:r>
        <w:rPr>
          <w:lang w:eastAsia="zh-CN"/>
        </w:rPr>
        <w:t>cations</w:t>
      </w:r>
      <w:r>
        <w:rPr>
          <w:rFonts w:hint="eastAsia"/>
          <w:lang w:eastAsia="zh-CN"/>
        </w:rPr>
        <w:t>.</w:t>
      </w:r>
      <w:r w:rsidR="009F02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However, </w:t>
      </w:r>
      <w:r w:rsidR="009F022E">
        <w:rPr>
          <w:rFonts w:hint="eastAsia"/>
          <w:lang w:eastAsia="zh-CN"/>
        </w:rPr>
        <w:t xml:space="preserve">the LS </w:t>
      </w:r>
      <w:r w:rsidR="00364267">
        <w:rPr>
          <w:lang w:eastAsia="zh-CN"/>
        </w:rPr>
        <w:t>d</w:t>
      </w:r>
      <w:r w:rsidR="00364267">
        <w:rPr>
          <w:rFonts w:hint="eastAsia"/>
          <w:lang w:eastAsia="zh-CN"/>
        </w:rPr>
        <w:t>o no</w:t>
      </w:r>
      <w:r w:rsidR="009F022E">
        <w:rPr>
          <w:rFonts w:hint="eastAsia"/>
          <w:lang w:eastAsia="zh-CN"/>
        </w:rPr>
        <w:t>t mention the</w:t>
      </w:r>
      <w:r w:rsidR="00530C0B">
        <w:rPr>
          <w:rFonts w:hint="eastAsia"/>
          <w:lang w:eastAsia="zh-CN"/>
        </w:rPr>
        <w:t xml:space="preserve"> </w:t>
      </w:r>
      <w:r w:rsidR="00530C0B">
        <w:rPr>
          <w:lang w:eastAsia="zh-CN"/>
        </w:rPr>
        <w:t>corresponding</w:t>
      </w:r>
      <w:r w:rsidR="00530C0B">
        <w:rPr>
          <w:rFonts w:hint="eastAsia"/>
          <w:lang w:eastAsia="zh-CN"/>
        </w:rPr>
        <w:t xml:space="preserve"> solution</w:t>
      </w:r>
      <w:r w:rsidR="00364267">
        <w:rPr>
          <w:rFonts w:hint="eastAsia"/>
          <w:lang w:eastAsia="zh-CN"/>
        </w:rPr>
        <w:t>s</w:t>
      </w:r>
      <w:r w:rsidR="00530C0B">
        <w:rPr>
          <w:rFonts w:hint="eastAsia"/>
          <w:lang w:eastAsia="zh-CN"/>
        </w:rPr>
        <w:t>/procedure</w:t>
      </w:r>
      <w:r w:rsidR="00364267">
        <w:rPr>
          <w:rFonts w:hint="eastAsia"/>
          <w:lang w:eastAsia="zh-CN"/>
        </w:rPr>
        <w:t xml:space="preserve">s </w:t>
      </w:r>
      <w:r w:rsidR="009F022E">
        <w:rPr>
          <w:rFonts w:hint="eastAsia"/>
          <w:lang w:eastAsia="zh-CN"/>
        </w:rPr>
        <w:t xml:space="preserve">used </w:t>
      </w:r>
      <w:r w:rsidR="005901F7">
        <w:rPr>
          <w:rFonts w:hint="eastAsia"/>
          <w:lang w:eastAsia="zh-CN"/>
        </w:rPr>
        <w:t>for</w:t>
      </w:r>
      <w:r w:rsidR="009F022E">
        <w:rPr>
          <w:rFonts w:hint="eastAsia"/>
          <w:lang w:eastAsia="zh-CN"/>
        </w:rPr>
        <w:t xml:space="preserve"> the</w:t>
      </w:r>
      <w:r w:rsidR="005901F7">
        <w:rPr>
          <w:rFonts w:hint="eastAsia"/>
          <w:lang w:eastAsia="zh-CN"/>
        </w:rPr>
        <w:t xml:space="preserve"> </w:t>
      </w:r>
      <w:r w:rsidR="0075761E">
        <w:rPr>
          <w:rFonts w:hint="eastAsia"/>
          <w:lang w:eastAsia="zh-CN"/>
        </w:rPr>
        <w:t>reporting</w:t>
      </w:r>
      <w:r w:rsidR="009F022E">
        <w:rPr>
          <w:rFonts w:hint="eastAsia"/>
          <w:lang w:eastAsia="zh-CN"/>
        </w:rPr>
        <w:t>.</w:t>
      </w:r>
    </w:p>
    <w:p w14:paraId="568FC052" w14:textId="401853D3" w:rsidR="00E34DCE" w:rsidRDefault="009F022E" w:rsidP="00530C0B">
      <w:pPr>
        <w:spacing w:beforeLines="100" w:before="240"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SA2 </w:t>
      </w:r>
      <w:r>
        <w:rPr>
          <w:lang w:eastAsia="zh-CN"/>
        </w:rPr>
        <w:t>believe</w:t>
      </w:r>
      <w:r>
        <w:rPr>
          <w:rFonts w:hint="eastAsia"/>
          <w:lang w:eastAsia="zh-CN"/>
        </w:rPr>
        <w:t xml:space="preserve">s that </w:t>
      </w:r>
      <w:r>
        <w:rPr>
          <w:lang w:eastAsia="zh-CN"/>
        </w:rPr>
        <w:t>knowing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solution</w:t>
      </w:r>
      <w:r w:rsidR="003642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/procedure</w:t>
      </w:r>
      <w:r w:rsidR="003642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used for reporting </w:t>
      </w:r>
      <w:r w:rsidR="009850E8">
        <w:rPr>
          <w:rFonts w:hint="eastAsia"/>
          <w:lang w:eastAsia="zh-CN"/>
        </w:rPr>
        <w:t xml:space="preserve">is a necessity for the </w:t>
      </w:r>
      <w:r w:rsidR="00364267">
        <w:rPr>
          <w:rFonts w:hint="eastAsia"/>
          <w:lang w:eastAsia="zh-CN"/>
        </w:rPr>
        <w:t xml:space="preserve">checking </w:t>
      </w:r>
      <w:r w:rsidR="009850E8">
        <w:rPr>
          <w:rFonts w:hint="eastAsia"/>
          <w:lang w:eastAsia="zh-CN"/>
        </w:rPr>
        <w:t xml:space="preserve">requested </w:t>
      </w:r>
      <w:r w:rsidR="00364267">
        <w:rPr>
          <w:rFonts w:hint="eastAsia"/>
          <w:lang w:eastAsia="zh-CN"/>
        </w:rPr>
        <w:t>by RAN2</w:t>
      </w:r>
      <w:r w:rsidR="00530C0B">
        <w:rPr>
          <w:rFonts w:hint="eastAsia"/>
          <w:lang w:eastAsia="zh-CN"/>
        </w:rPr>
        <w:t>.</w:t>
      </w:r>
      <w:r w:rsidR="009850E8">
        <w:rPr>
          <w:rFonts w:hint="eastAsia"/>
          <w:lang w:eastAsia="zh-CN"/>
        </w:rPr>
        <w:t xml:space="preserve"> </w:t>
      </w:r>
      <w:r>
        <w:rPr>
          <w:lang w:eastAsia="zh-CN"/>
        </w:rPr>
        <w:t>Therefore</w:t>
      </w:r>
      <w:r>
        <w:rPr>
          <w:rFonts w:hint="eastAsia"/>
          <w:lang w:eastAsia="zh-CN"/>
        </w:rPr>
        <w:t xml:space="preserve">, </w:t>
      </w:r>
      <w:r w:rsidR="00530C0B">
        <w:rPr>
          <w:rFonts w:hint="eastAsia"/>
          <w:lang w:eastAsia="zh-CN"/>
        </w:rPr>
        <w:t>SA2 kindly asks</w:t>
      </w:r>
      <w:r w:rsidR="00530C0B" w:rsidRPr="009570A4">
        <w:rPr>
          <w:lang w:eastAsia="zh-CN"/>
        </w:rPr>
        <w:t xml:space="preserve"> </w:t>
      </w:r>
      <w:r w:rsidR="00530C0B">
        <w:rPr>
          <w:rFonts w:hint="eastAsia"/>
          <w:lang w:eastAsia="zh-CN"/>
        </w:rPr>
        <w:t>RAN</w:t>
      </w:r>
      <w:r w:rsidR="00047A92">
        <w:rPr>
          <w:rFonts w:hint="eastAsia"/>
          <w:lang w:eastAsia="zh-CN"/>
        </w:rPr>
        <w:t xml:space="preserve">2 </w:t>
      </w:r>
      <w:r w:rsidR="00E34DCE">
        <w:rPr>
          <w:rFonts w:hint="eastAsia"/>
          <w:lang w:eastAsia="zh-CN"/>
        </w:rPr>
        <w:t>following question:</w:t>
      </w:r>
    </w:p>
    <w:p w14:paraId="52008F83" w14:textId="7BC5D29F" w:rsidR="004F086D" w:rsidRDefault="004F086D" w:rsidP="004F086D">
      <w:pPr>
        <w:rPr>
          <w:lang w:eastAsia="zh-CN"/>
        </w:rPr>
      </w:pPr>
      <w:r>
        <w:t xml:space="preserve">Question 1: For the aforementioned reporting, </w:t>
      </w:r>
      <w:r>
        <w:rPr>
          <w:lang w:eastAsia="zh-CN"/>
        </w:rPr>
        <w:t>will RAN2</w:t>
      </w:r>
      <w:r>
        <w:rPr>
          <w:rFonts w:hint="eastAsia"/>
          <w:lang w:eastAsia="zh-CN"/>
        </w:rPr>
        <w:t xml:space="preserve"> use </w:t>
      </w:r>
      <w:r w:rsidRPr="004F086D">
        <w:rPr>
          <w:lang w:eastAsia="zh-CN"/>
        </w:rPr>
        <w:t xml:space="preserve">existing procedures defined </w:t>
      </w:r>
      <w:r w:rsidRPr="004F086D">
        <w:rPr>
          <w:rFonts w:hint="eastAsia"/>
          <w:lang w:eastAsia="zh-CN"/>
        </w:rPr>
        <w:t xml:space="preserve">by RAN2, </w:t>
      </w:r>
      <w:r>
        <w:rPr>
          <w:lang w:eastAsia="zh-CN"/>
        </w:rPr>
        <w:t>e.g. LPP? </w:t>
      </w:r>
    </w:p>
    <w:p w14:paraId="7A8E861A" w14:textId="77777777" w:rsidR="004F086D" w:rsidRDefault="004F086D" w:rsidP="004F086D"/>
    <w:p w14:paraId="48BB9AC4" w14:textId="16D7FA09" w:rsidR="004F086D" w:rsidRDefault="004F086D" w:rsidP="004F086D">
      <w:r>
        <w:t>If the answer to question 1 is “yes”, then there is no impact</w:t>
      </w:r>
      <w:r>
        <w:rPr>
          <w:rFonts w:hint="eastAsia"/>
          <w:lang w:eastAsia="zh-CN"/>
        </w:rPr>
        <w:t xml:space="preserve"> </w:t>
      </w:r>
      <w:r>
        <w:t>to SA2 specification.</w:t>
      </w:r>
    </w:p>
    <w:p w14:paraId="602D2CB0" w14:textId="6014BE5E" w:rsidR="004F086D" w:rsidRDefault="004F086D" w:rsidP="004F086D">
      <w:r>
        <w:t>If the answer to question 1 is “No”, then SA2 need check whether there are impacts to SA2 specification caused by the new procedure defined by RAN2.</w:t>
      </w: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1B2E4D5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473F76">
        <w:rPr>
          <w:rFonts w:ascii="Arial" w:hAnsi="Arial" w:cs="Arial" w:hint="eastAsia"/>
          <w:b/>
          <w:lang w:eastAsia="zh-CN"/>
        </w:rPr>
        <w:t>RAN</w:t>
      </w:r>
      <w:r w:rsidR="00A174FE">
        <w:rPr>
          <w:rFonts w:ascii="Arial" w:hAnsi="Arial" w:cs="Arial" w:hint="eastAsia"/>
          <w:b/>
          <w:lang w:eastAsia="zh-CN"/>
        </w:rPr>
        <w:t>2</w:t>
      </w:r>
    </w:p>
    <w:p w14:paraId="05F9D7E9" w14:textId="62C0D9F6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530C0B">
        <w:rPr>
          <w:rFonts w:hint="eastAsia"/>
          <w:lang w:eastAsia="zh-CN"/>
        </w:rPr>
        <w:t>SA2 kindly asks</w:t>
      </w:r>
      <w:r w:rsidR="00530C0B" w:rsidRPr="009570A4">
        <w:rPr>
          <w:lang w:eastAsia="zh-CN"/>
        </w:rPr>
        <w:t xml:space="preserve"> </w:t>
      </w:r>
      <w:r w:rsidR="00530C0B">
        <w:rPr>
          <w:rFonts w:hint="eastAsia"/>
          <w:lang w:eastAsia="zh-CN"/>
        </w:rPr>
        <w:t xml:space="preserve">RAN2 </w:t>
      </w:r>
      <w:r w:rsidR="00E34DCE">
        <w:rPr>
          <w:rFonts w:hint="eastAsia"/>
          <w:lang w:eastAsia="zh-CN"/>
        </w:rPr>
        <w:t xml:space="preserve">to </w:t>
      </w:r>
      <w:r w:rsidR="00E34DCE">
        <w:rPr>
          <w:rFonts w:hint="eastAsia"/>
          <w:color w:val="000000"/>
          <w:lang w:eastAsia="zh-CN"/>
        </w:rPr>
        <w:t>take the above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26D6738B" w:rsidR="00A71D65" w:rsidRDefault="00B434E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 w:hint="eastAsia"/>
          <w:b/>
          <w:lang w:eastAsia="zh-CN"/>
        </w:rPr>
        <w:t>SA</w:t>
      </w:r>
      <w:r w:rsidR="0099347B">
        <w:rPr>
          <w:rFonts w:ascii="Arial" w:hAnsi="Arial" w:cs="Arial"/>
          <w:b/>
        </w:rPr>
        <w:t>2 Meetings:</w:t>
      </w:r>
    </w:p>
    <w:p w14:paraId="7EBB0F46" w14:textId="65C7604F" w:rsidR="006240FD" w:rsidRPr="006240FD" w:rsidRDefault="006240FD" w:rsidP="00475491">
      <w:pPr>
        <w:tabs>
          <w:tab w:val="left" w:pos="5103"/>
        </w:tabs>
        <w:spacing w:after="120"/>
        <w:ind w:left="2268" w:hanging="2268"/>
        <w:rPr>
          <w:lang w:eastAsia="zh-CN"/>
        </w:rPr>
      </w:pPr>
      <w:r w:rsidRPr="006240FD">
        <w:rPr>
          <w:lang w:eastAsia="zh-CN"/>
        </w:rPr>
        <w:t>SA WG2 Meeting #159</w:t>
      </w:r>
      <w:r w:rsidRPr="006240FD">
        <w:rPr>
          <w:lang w:eastAsia="zh-CN"/>
        </w:rPr>
        <w:tab/>
        <w:t>09 – 13 October 2023</w:t>
      </w:r>
      <w:r w:rsidRPr="006240FD">
        <w:rPr>
          <w:lang w:eastAsia="zh-CN"/>
        </w:rPr>
        <w:tab/>
        <w:t>Xiamen, China</w:t>
      </w:r>
    </w:p>
    <w:p w14:paraId="6945E1CB" w14:textId="2CC69A6E" w:rsidR="006240FD" w:rsidRPr="006240FD" w:rsidRDefault="006240FD" w:rsidP="00475491">
      <w:pPr>
        <w:tabs>
          <w:tab w:val="left" w:pos="5103"/>
        </w:tabs>
        <w:spacing w:after="120"/>
        <w:ind w:left="2268" w:hanging="2268"/>
        <w:rPr>
          <w:lang w:eastAsia="zh-CN"/>
        </w:rPr>
      </w:pPr>
      <w:r w:rsidRPr="006240FD">
        <w:rPr>
          <w:lang w:eastAsia="zh-CN"/>
        </w:rPr>
        <w:t>SA WG2 Meeting #1</w:t>
      </w:r>
      <w:r w:rsidRPr="006240FD">
        <w:rPr>
          <w:rFonts w:hint="eastAsia"/>
          <w:lang w:eastAsia="zh-CN"/>
        </w:rPr>
        <w:t>60</w:t>
      </w:r>
      <w:r w:rsidRPr="006240FD">
        <w:rPr>
          <w:lang w:eastAsia="zh-CN"/>
        </w:rPr>
        <w:tab/>
        <w:t>13 – 17 November</w:t>
      </w:r>
      <w:r w:rsidRPr="006240FD">
        <w:rPr>
          <w:rFonts w:hint="eastAsia"/>
          <w:lang w:eastAsia="zh-CN"/>
        </w:rPr>
        <w:t xml:space="preserve"> </w:t>
      </w:r>
      <w:r w:rsidRPr="006240FD">
        <w:rPr>
          <w:lang w:eastAsia="zh-CN"/>
        </w:rPr>
        <w:t>2023</w:t>
      </w:r>
      <w:r w:rsidR="00475491">
        <w:rPr>
          <w:lang w:eastAsia="zh-CN"/>
        </w:rPr>
        <w:tab/>
      </w:r>
      <w:r w:rsidRPr="006240FD">
        <w:rPr>
          <w:lang w:eastAsia="zh-CN"/>
        </w:rPr>
        <w:t>C</w:t>
      </w:r>
      <w:r w:rsidRPr="006240FD">
        <w:rPr>
          <w:rFonts w:hint="eastAsia"/>
          <w:lang w:eastAsia="zh-CN"/>
        </w:rPr>
        <w:t>hicago</w:t>
      </w:r>
      <w:r w:rsidRPr="006240FD">
        <w:rPr>
          <w:lang w:eastAsia="zh-CN"/>
        </w:rPr>
        <w:t>,</w:t>
      </w:r>
      <w:r w:rsidRPr="006240FD">
        <w:rPr>
          <w:rFonts w:hint="eastAsia"/>
          <w:lang w:eastAsia="zh-CN"/>
        </w:rPr>
        <w:t xml:space="preserve"> </w:t>
      </w:r>
      <w:r w:rsidRPr="006240FD">
        <w:rPr>
          <w:lang w:eastAsia="zh-CN"/>
        </w:rPr>
        <w:t>USA</w:t>
      </w:r>
    </w:p>
    <w:p w14:paraId="3EBFCD41" w14:textId="77777777" w:rsidR="00A71D65" w:rsidRPr="006240FD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1D65" w:rsidRPr="006240FD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C485F" w14:textId="77777777" w:rsidR="00926381" w:rsidRDefault="00926381">
      <w:r>
        <w:separator/>
      </w:r>
    </w:p>
  </w:endnote>
  <w:endnote w:type="continuationSeparator" w:id="0">
    <w:p w14:paraId="20A91FF4" w14:textId="77777777" w:rsidR="00926381" w:rsidRDefault="0092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F76" w:rsidRPr="00473F76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F18EF" w14:textId="77777777" w:rsidR="00926381" w:rsidRDefault="00926381">
      <w:r>
        <w:separator/>
      </w:r>
    </w:p>
  </w:footnote>
  <w:footnote w:type="continuationSeparator" w:id="0">
    <w:p w14:paraId="7C963008" w14:textId="77777777" w:rsidR="00926381" w:rsidRDefault="00926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91332764">
    <w:abstractNumId w:val="4"/>
  </w:num>
  <w:num w:numId="2" w16cid:durableId="1419522348">
    <w:abstractNumId w:val="2"/>
  </w:num>
  <w:num w:numId="3" w16cid:durableId="583686160">
    <w:abstractNumId w:val="3"/>
  </w:num>
  <w:num w:numId="4" w16cid:durableId="11156160">
    <w:abstractNumId w:val="1"/>
  </w:num>
  <w:num w:numId="5" w16cid:durableId="921109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30E5"/>
    <w:rsid w:val="00046166"/>
    <w:rsid w:val="00047692"/>
    <w:rsid w:val="00047A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97C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2C3D"/>
    <w:rsid w:val="00114A22"/>
    <w:rsid w:val="00117D76"/>
    <w:rsid w:val="00122936"/>
    <w:rsid w:val="00125961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8D6"/>
    <w:rsid w:val="00155DCF"/>
    <w:rsid w:val="00160ECE"/>
    <w:rsid w:val="00162004"/>
    <w:rsid w:val="00163C2A"/>
    <w:rsid w:val="001706DF"/>
    <w:rsid w:val="001707D1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9749C"/>
    <w:rsid w:val="001A020E"/>
    <w:rsid w:val="001A0A88"/>
    <w:rsid w:val="001A51D0"/>
    <w:rsid w:val="001A5BA0"/>
    <w:rsid w:val="001A6A00"/>
    <w:rsid w:val="001B021C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4197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4267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1291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16DB"/>
    <w:rsid w:val="004250AF"/>
    <w:rsid w:val="0042531E"/>
    <w:rsid w:val="00431D61"/>
    <w:rsid w:val="00432EEC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3F76"/>
    <w:rsid w:val="00475491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55A"/>
    <w:rsid w:val="004A3F0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086D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331"/>
    <w:rsid w:val="00517EFB"/>
    <w:rsid w:val="00520660"/>
    <w:rsid w:val="00521F2C"/>
    <w:rsid w:val="0052208B"/>
    <w:rsid w:val="00523514"/>
    <w:rsid w:val="00523593"/>
    <w:rsid w:val="00530C0B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49F"/>
    <w:rsid w:val="00584B08"/>
    <w:rsid w:val="00585286"/>
    <w:rsid w:val="00586FBF"/>
    <w:rsid w:val="00587726"/>
    <w:rsid w:val="005901F7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40FD"/>
    <w:rsid w:val="00625693"/>
    <w:rsid w:val="00626BAD"/>
    <w:rsid w:val="006311F9"/>
    <w:rsid w:val="006338BE"/>
    <w:rsid w:val="00634A86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05C9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5761E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07714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6381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0A0A"/>
    <w:rsid w:val="009638AE"/>
    <w:rsid w:val="009647A7"/>
    <w:rsid w:val="00973E4F"/>
    <w:rsid w:val="0097487C"/>
    <w:rsid w:val="0097585D"/>
    <w:rsid w:val="00983EE4"/>
    <w:rsid w:val="009850E8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6715"/>
    <w:rsid w:val="009E7D9F"/>
    <w:rsid w:val="009F022E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5E75"/>
    <w:rsid w:val="00A174F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5E16"/>
    <w:rsid w:val="00A66A61"/>
    <w:rsid w:val="00A66AFD"/>
    <w:rsid w:val="00A670D2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CD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34E6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E7E"/>
    <w:rsid w:val="00B967AD"/>
    <w:rsid w:val="00B96CA6"/>
    <w:rsid w:val="00B97AD9"/>
    <w:rsid w:val="00BA0197"/>
    <w:rsid w:val="00BA3EA0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2025"/>
    <w:rsid w:val="00BE3382"/>
    <w:rsid w:val="00BE42E7"/>
    <w:rsid w:val="00BE7D1F"/>
    <w:rsid w:val="00BF028D"/>
    <w:rsid w:val="00BF1757"/>
    <w:rsid w:val="00BF342B"/>
    <w:rsid w:val="00BF5F9C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2EEE"/>
    <w:rsid w:val="00CA37B2"/>
    <w:rsid w:val="00CA570B"/>
    <w:rsid w:val="00CA6198"/>
    <w:rsid w:val="00CA61AC"/>
    <w:rsid w:val="00CB31F6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07AF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1222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0726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4DCE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9C2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FBE597"/>
  <w15:docId w15:val="{DA242817-0D37-42F9-BC5C-55DF55A1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SimSun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1482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Draft v2</cp:lastModifiedBy>
  <cp:revision>3</cp:revision>
  <cp:lastPrinted>2020-08-26T01:27:00Z</cp:lastPrinted>
  <dcterms:created xsi:type="dcterms:W3CDTF">2023-09-24T20:01:00Z</dcterms:created>
  <dcterms:modified xsi:type="dcterms:W3CDTF">2023-09-24T20:04:00Z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