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81BF" w14:textId="2BEF46F6" w:rsidR="00E207BE" w:rsidRPr="00552860" w:rsidRDefault="00E207BE" w:rsidP="00E207B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60</w:t>
      </w:r>
    </w:p>
    <w:p w14:paraId="03972A9F" w14:textId="77777777" w:rsidR="00E207BE" w:rsidRPr="00552860" w:rsidRDefault="00E207BE" w:rsidP="00E207B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594ACC02" w14:textId="77777777" w:rsidR="00E207BE" w:rsidRPr="00552860" w:rsidRDefault="00E207BE" w:rsidP="00E207BE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2581560D" w14:textId="77777777" w:rsidR="00E207BE" w:rsidRPr="00552860" w:rsidRDefault="00E207BE" w:rsidP="00E207BE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330CFBF8" w14:textId="27721586" w:rsidR="00B84299" w:rsidRPr="00740AA7" w:rsidRDefault="00B84299" w:rsidP="001D7657">
      <w:pPr>
        <w:tabs>
          <w:tab w:val="right" w:pos="9072"/>
        </w:tabs>
        <w:spacing w:after="60"/>
        <w:jc w:val="both"/>
        <w:rPr>
          <w:rFonts w:ascii="Arial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#10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9C12A8" w:rsidRPr="009E0A45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6A078B" w:rsidRPr="006A078B">
        <w:rPr>
          <w:rFonts w:ascii="Arial" w:hAnsi="Arial"/>
          <w:b/>
          <w:bCs/>
          <w:sz w:val="24"/>
          <w:szCs w:val="24"/>
          <w:lang w:eastAsia="zh-CN"/>
        </w:rPr>
        <w:t>2314464</w:t>
      </w:r>
    </w:p>
    <w:p w14:paraId="142B1CD5" w14:textId="77777777" w:rsidR="00B84299" w:rsidRPr="00740AA7" w:rsidRDefault="00B84299" w:rsidP="001D7657">
      <w:pPr>
        <w:tabs>
          <w:tab w:val="left" w:pos="3106"/>
          <w:tab w:val="center" w:pos="4536"/>
          <w:tab w:val="right" w:pos="9072"/>
        </w:tabs>
        <w:spacing w:after="60"/>
        <w:jc w:val="both"/>
        <w:rPr>
          <w:rFonts w:ascii="Arial" w:hAnsi="Arial"/>
          <w:b/>
          <w:sz w:val="24"/>
          <w:lang w:eastAsia="zh-CN"/>
        </w:rPr>
      </w:pPr>
      <w:r w:rsidRPr="00E94182">
        <w:rPr>
          <w:rFonts w:ascii="Arial" w:hAnsi="Arial"/>
          <w:b/>
          <w:sz w:val="24"/>
        </w:rPr>
        <w:t>Toulouse, France, August 21-25, 2023</w:t>
      </w: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2148DA25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Reply LS </w:t>
      </w:r>
      <w:bookmarkStart w:id="3" w:name="_Hlk143661043"/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monitoring of paging occasions for CG-SDT with HD-FDD Redcap UEs</w:t>
      </w:r>
      <w:bookmarkEnd w:id="3"/>
    </w:p>
    <w:p w14:paraId="508ADB77" w14:textId="4E22365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9"/>
      <w:bookmarkStart w:id="7" w:name="OLE_LINK10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R2-</w:t>
      </w:r>
      <w:bookmarkStart w:id="8" w:name="_Hlk143660876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2304562</w:t>
      </w:r>
      <w:bookmarkEnd w:id="6"/>
      <w:bookmarkEnd w:id="7"/>
      <w:bookmarkEnd w:id="8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9"/>
    <w:bookmarkEnd w:id="10"/>
    <w:bookmarkEnd w:id="11"/>
    <w:p w14:paraId="2BC6C8FA" w14:textId="6F6B5606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4299" w:rsidRPr="00FF49B9">
        <w:rPr>
          <w:rFonts w:ascii="Arial" w:hAnsi="Arial" w:cs="Arial"/>
          <w:bCs/>
        </w:rPr>
        <w:t>NR_SmallData_INACTIVE</w:t>
      </w:r>
      <w:proofErr w:type="spellEnd"/>
      <w:r w:rsidR="00B84299" w:rsidRPr="00FF49B9">
        <w:rPr>
          <w:rFonts w:ascii="Arial" w:hAnsi="Arial" w:cs="Arial"/>
          <w:bCs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45EB74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B877E6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B877E6" w:rsidRPr="00735B24">
        <w:rPr>
          <w:rFonts w:ascii="Arial" w:hAnsi="Arial" w:cs="Arial"/>
          <w:sz w:val="22"/>
          <w:szCs w:val="22"/>
        </w:rPr>
        <w:t>RAN WG</w:t>
      </w:r>
      <w:r w:rsidR="00B877E6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01F29D1A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0CB9AF08" w14:textId="77777777" w:rsidR="001C7819" w:rsidRDefault="001C7819" w:rsidP="00D44596">
      <w:pPr>
        <w:spacing w:after="60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058DE889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B84299">
        <w:rPr>
          <w:rFonts w:eastAsiaTheme="minorEastAsia" w:cs="Arial"/>
          <w:sz w:val="20"/>
          <w:lang w:eastAsia="zh-CN"/>
        </w:rPr>
        <w:t>Ogeen</w:t>
      </w:r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r w:rsidR="00B84299">
        <w:rPr>
          <w:rFonts w:eastAsiaTheme="minorEastAsia" w:cs="Arial"/>
          <w:sz w:val="20"/>
          <w:lang w:eastAsia="zh-CN"/>
        </w:rPr>
        <w:t>Hanna Toma</w:t>
      </w:r>
    </w:p>
    <w:p w14:paraId="6AA31698" w14:textId="7B84D882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ogeenhanna.toma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@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mediatek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.c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om</w:t>
        </w:r>
      </w:hyperlink>
    </w:p>
    <w:p w14:paraId="4EDFD536" w14:textId="77777777" w:rsidR="001C7819" w:rsidRPr="00914CE4" w:rsidRDefault="001C7819" w:rsidP="00D44596">
      <w:pPr>
        <w:spacing w:after="60"/>
        <w:rPr>
          <w:rFonts w:ascii="Arial" w:hAnsi="Arial" w:cs="Arial"/>
          <w:b/>
          <w:lang w:val="de-DE"/>
        </w:rPr>
      </w:pPr>
    </w:p>
    <w:p w14:paraId="284DEF5B" w14:textId="3A79ED77" w:rsidR="001C7819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53C100C" w:rsidR="001C7819" w:rsidRPr="00D44596" w:rsidRDefault="001C7819" w:rsidP="00D445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</w:t>
      </w:r>
      <w:r w:rsidR="00D44596">
        <w:rPr>
          <w:lang w:val="en-US" w:eastAsia="zh-CN"/>
        </w:rPr>
        <w:t xml:space="preserve"> sent</w:t>
      </w:r>
      <w:r w:rsidR="00847709">
        <w:rPr>
          <w:rFonts w:hint="eastAsia"/>
          <w:lang w:val="en-US" w:eastAsia="zh-CN"/>
        </w:rPr>
        <w:t xml:space="preserve"> LS </w:t>
      </w:r>
      <w:r w:rsidR="007B07D4" w:rsidRPr="007B07D4">
        <w:rPr>
          <w:lang w:val="en-US" w:eastAsia="zh-CN"/>
        </w:rPr>
        <w:t>R2-</w:t>
      </w:r>
      <w:r w:rsidR="00B84299" w:rsidRPr="00B84299">
        <w:rPr>
          <w:lang w:val="en-US" w:eastAsia="zh-CN"/>
        </w:rPr>
        <w:t>2304562</w:t>
      </w:r>
      <w:r w:rsidR="00B84299">
        <w:rPr>
          <w:lang w:val="en-US" w:eastAsia="zh-CN"/>
        </w:rPr>
        <w:t xml:space="preserve"> </w:t>
      </w:r>
      <w:r w:rsidR="00877756">
        <w:rPr>
          <w:rFonts w:hint="eastAsia"/>
          <w:lang w:val="en-US" w:eastAsia="zh-CN"/>
        </w:rPr>
        <w:t>on</w:t>
      </w:r>
      <w:r w:rsidR="00877756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. </w:t>
      </w:r>
      <w:r w:rsidR="00B84299">
        <w:rPr>
          <w:rFonts w:hint="eastAsia"/>
          <w:lang w:val="en-US" w:eastAsia="zh-CN"/>
        </w:rPr>
        <w:t xml:space="preserve">RAN4 discussed the LS </w:t>
      </w:r>
      <w:r w:rsidR="00B84299">
        <w:rPr>
          <w:lang w:val="en-US" w:eastAsia="zh-CN"/>
        </w:rPr>
        <w:t xml:space="preserve">regarding </w:t>
      </w:r>
      <w:r w:rsidR="00B84299" w:rsidRPr="00B84299">
        <w:rPr>
          <w:lang w:val="en-US" w:eastAsia="zh-CN"/>
        </w:rPr>
        <w:t xml:space="preserve">RAN2’s understanding </w:t>
      </w:r>
      <w:r w:rsidR="00B84299">
        <w:rPr>
          <w:rFonts w:hint="eastAsia"/>
          <w:lang w:val="en-US" w:eastAsia="zh-CN"/>
        </w:rPr>
        <w:t>on</w:t>
      </w:r>
      <w:r w:rsidR="00B84299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 with respect to the corresponding requirements in RAN4 </w:t>
      </w:r>
      <w:proofErr w:type="spellStart"/>
      <w:r w:rsidR="00B84299">
        <w:t>spesifications</w:t>
      </w:r>
      <w:proofErr w:type="spellEnd"/>
      <w:r w:rsidR="00B84299">
        <w:t xml:space="preserve"> in </w:t>
      </w:r>
      <w:r w:rsidR="00B84299" w:rsidRPr="00FA06F9">
        <w:rPr>
          <w:lang w:eastAsia="ja-JP"/>
        </w:rPr>
        <w:t>38.133</w:t>
      </w:r>
      <w:r w:rsidR="00B84299">
        <w:rPr>
          <w:lang w:eastAsia="ja-JP"/>
        </w:rPr>
        <w:t xml:space="preserve">, </w:t>
      </w:r>
      <w:r w:rsidR="00B84299" w:rsidRPr="00FA06F9">
        <w:rPr>
          <w:lang w:eastAsia="ja-JP"/>
        </w:rPr>
        <w:t>clause 5.1B.2.6</w:t>
      </w:r>
      <w:r w:rsidR="00B84299">
        <w:rPr>
          <w:lang w:eastAsia="ja-JP"/>
        </w:rPr>
        <w:t xml:space="preserve">, </w:t>
      </w:r>
      <w:r w:rsidR="00B84299">
        <w:t>and reached the following agreement</w:t>
      </w:r>
      <w:r w:rsidR="00D44596">
        <w:t xml:space="preserve"> i</w:t>
      </w:r>
      <w:r w:rsidR="00D44596" w:rsidRPr="00D44596">
        <w:t>n RAN4#108 meeting</w:t>
      </w:r>
      <w:r w:rsidR="00D44596">
        <w:t>:</w:t>
      </w:r>
      <w:bookmarkStart w:id="14" w:name="_Hlk14366139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3"/>
      </w:tblGrid>
      <w:tr w:rsidR="00F21256" w14:paraId="48332724" w14:textId="77777777" w:rsidTr="00D44596">
        <w:tc>
          <w:tcPr>
            <w:tcW w:w="9749" w:type="dxa"/>
          </w:tcPr>
          <w:bookmarkEnd w:id="14"/>
          <w:p w14:paraId="650CA357" w14:textId="754ECE89" w:rsidR="00D44596" w:rsidRPr="00D44596" w:rsidRDefault="00D44596" w:rsidP="00D44596">
            <w:r>
              <w:t>A</w:t>
            </w:r>
            <w:r w:rsidRPr="00D44596">
              <w:t xml:space="preserve">greement: </w:t>
            </w:r>
          </w:p>
          <w:p w14:paraId="30E32922" w14:textId="63C20975" w:rsidR="00D44596" w:rsidRPr="00D44596" w:rsidRDefault="00D44596" w:rsidP="00D44596">
            <w:pPr>
              <w:ind w:left="284"/>
            </w:pPr>
            <w:r w:rsidRPr="00D44596">
              <w:t>RAN4 will further update requirements for the case of partial collisions of POs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 based on RAN2 LS</w:t>
            </w:r>
          </w:p>
          <w:p w14:paraId="15ADBFBE" w14:textId="47DDC7E5" w:rsidR="00D44596" w:rsidRPr="00D44596" w:rsidRDefault="00D44596" w:rsidP="00D44596">
            <w:pPr>
              <w:ind w:left="284"/>
            </w:pPr>
            <w:r w:rsidRPr="00D44596">
              <w:t>There are no existing RRM requirements for the case when all available POs are colliding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period.</w:t>
            </w:r>
          </w:p>
          <w:p w14:paraId="2139F9DC" w14:textId="1A2AE89B" w:rsidR="001762C9" w:rsidRPr="00D44596" w:rsidRDefault="00D44596" w:rsidP="00B877E6">
            <w:pPr>
              <w:ind w:left="568"/>
            </w:pPr>
            <w:r w:rsidRPr="00D44596">
              <w:t xml:space="preserve">RAN4 is not planning to cover this scenario in Rel-17 or Rel-18 specifications. </w:t>
            </w:r>
          </w:p>
        </w:tc>
      </w:tr>
    </w:tbl>
    <w:p w14:paraId="62F65407" w14:textId="03903246" w:rsidR="00B877E6" w:rsidRDefault="00B84299" w:rsidP="00B877E6">
      <w:pPr>
        <w:spacing w:beforeLines="100" w:before="240"/>
        <w:jc w:val="both"/>
        <w:rPr>
          <w:szCs w:val="22"/>
        </w:rPr>
      </w:pPr>
      <w:r>
        <w:rPr>
          <w:szCs w:val="22"/>
        </w:rPr>
        <w:t xml:space="preserve">Based on the above agreement, RAN4 will make the </w:t>
      </w:r>
      <w:r w:rsidR="00D44596" w:rsidRPr="00D44596">
        <w:rPr>
          <w:szCs w:val="22"/>
        </w:rPr>
        <w:t xml:space="preserve">necessary </w:t>
      </w:r>
      <w:r w:rsidR="00B877E6">
        <w:rPr>
          <w:szCs w:val="22"/>
        </w:rPr>
        <w:t>update</w:t>
      </w:r>
      <w:r>
        <w:rPr>
          <w:szCs w:val="22"/>
        </w:rPr>
        <w:t xml:space="preserve"> on </w:t>
      </w:r>
      <w:r w:rsidRPr="00D44596">
        <w:rPr>
          <w:szCs w:val="22"/>
        </w:rPr>
        <w:t xml:space="preserve">clause 5.1B.2.6 in 38.133 to resolve the misalignment </w:t>
      </w:r>
      <w:r w:rsidR="00357B7D">
        <w:rPr>
          <w:szCs w:val="22"/>
        </w:rPr>
        <w:t xml:space="preserve">issue </w:t>
      </w:r>
      <w:r w:rsidRPr="00D44596">
        <w:rPr>
          <w:szCs w:val="22"/>
        </w:rPr>
        <w:t xml:space="preserve">between RAN2 and RAN4 specifications. </w:t>
      </w:r>
    </w:p>
    <w:p w14:paraId="04AB4C91" w14:textId="4B6BC2A0" w:rsidR="00B877E6" w:rsidRDefault="001C7819" w:rsidP="00B877E6">
      <w:pPr>
        <w:spacing w:beforeLines="100" w:before="240"/>
        <w:jc w:val="both"/>
        <w:rPr>
          <w:szCs w:val="22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</w:rPr>
        <w:t>2</w:t>
      </w:r>
      <w:r w:rsidRPr="00E51836">
        <w:rPr>
          <w:szCs w:val="22"/>
        </w:rPr>
        <w:t xml:space="preserve"> </w:t>
      </w:r>
      <w:r w:rsidR="00357B7D">
        <w:rPr>
          <w:szCs w:val="22"/>
        </w:rPr>
        <w:t xml:space="preserve">and RAN1 </w:t>
      </w:r>
      <w:r w:rsidRPr="00E51836">
        <w:rPr>
          <w:szCs w:val="22"/>
        </w:rPr>
        <w:t xml:space="preserve">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697079">
        <w:rPr>
          <w:rFonts w:hint="eastAsia"/>
          <w:szCs w:val="22"/>
          <w:lang w:eastAsia="zh-CN"/>
        </w:rPr>
        <w:t xml:space="preserve">. </w:t>
      </w:r>
      <w:r w:rsidR="00B877E6">
        <w:rPr>
          <w:szCs w:val="22"/>
          <w:lang w:eastAsia="zh-CN"/>
        </w:rPr>
        <w:t xml:space="preserve">Also, </w:t>
      </w:r>
      <w:r w:rsidR="00B877E6">
        <w:rPr>
          <w:szCs w:val="22"/>
        </w:rPr>
        <w:t xml:space="preserve">RAN4 would like to check with RAN1 and RAN2 </w:t>
      </w:r>
      <w:r w:rsidR="00B877E6" w:rsidRPr="00B877E6">
        <w:rPr>
          <w:szCs w:val="22"/>
        </w:rPr>
        <w:t xml:space="preserve">whether the case when all available POs are colliding with CG-SDT occasions for HD-FDD </w:t>
      </w:r>
      <w:proofErr w:type="spellStart"/>
      <w:r w:rsidR="00B877E6" w:rsidRPr="00B877E6">
        <w:rPr>
          <w:szCs w:val="22"/>
        </w:rPr>
        <w:t>RedCap</w:t>
      </w:r>
      <w:proofErr w:type="spellEnd"/>
      <w:r w:rsidR="00B877E6" w:rsidRPr="00B877E6">
        <w:rPr>
          <w:szCs w:val="22"/>
        </w:rPr>
        <w:t xml:space="preserve"> UE within the SI modification period</w:t>
      </w:r>
      <w:r w:rsidR="00B877E6">
        <w:rPr>
          <w:szCs w:val="22"/>
        </w:rPr>
        <w:t xml:space="preserve"> i</w:t>
      </w:r>
      <w:r w:rsidR="00B877E6" w:rsidRPr="00B877E6">
        <w:rPr>
          <w:szCs w:val="22"/>
        </w:rPr>
        <w:t>s a valid scenario</w:t>
      </w:r>
      <w:r w:rsidR="00B877E6">
        <w:rPr>
          <w:szCs w:val="22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t>2</w:t>
      </w:r>
      <w:r>
        <w:tab/>
        <w:t>Actions</w:t>
      </w:r>
    </w:p>
    <w:p w14:paraId="70ED731F" w14:textId="0B990B9D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877E6">
        <w:rPr>
          <w:rFonts w:ascii="Arial" w:hAnsi="Arial" w:cs="Arial"/>
          <w:b/>
          <w:lang w:eastAsia="zh-CN"/>
        </w:rPr>
        <w:t xml:space="preserve">2 and </w:t>
      </w:r>
      <w:r w:rsidR="00B877E6">
        <w:rPr>
          <w:rFonts w:ascii="Arial" w:hAnsi="Arial" w:cs="Arial"/>
          <w:b/>
        </w:rPr>
        <w:t>RAN WG</w:t>
      </w:r>
      <w:r w:rsidR="00B877E6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</w:p>
    <w:p w14:paraId="60665190" w14:textId="61D14C34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="00B877E6">
        <w:rPr>
          <w:szCs w:val="22"/>
          <w:lang w:eastAsia="zh-CN"/>
        </w:rPr>
        <w:t xml:space="preserve"> and RAN1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B877E6">
        <w:rPr>
          <w:szCs w:val="22"/>
          <w:lang w:eastAsia="zh-CN"/>
        </w:rPr>
        <w:t>, and to provide feedback on the raised question.</w:t>
      </w:r>
    </w:p>
    <w:p w14:paraId="5053F154" w14:textId="77777777" w:rsidR="001C7819" w:rsidRPr="00A811BE" w:rsidRDefault="001C7819" w:rsidP="001C7819">
      <w:pPr>
        <w:spacing w:after="120"/>
        <w:ind w:left="993" w:hanging="993"/>
        <w:rPr>
          <w:i/>
          <w:iCs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39BDB561" w:rsidR="001C7819" w:rsidRDefault="007406DC" w:rsidP="001D7657">
      <w:pPr>
        <w:tabs>
          <w:tab w:val="left" w:pos="3261"/>
          <w:tab w:val="left" w:pos="5245"/>
        </w:tabs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8-bis</w:t>
      </w:r>
      <w:r w:rsidRPr="00F6342B">
        <w:tab/>
      </w:r>
      <w:r w:rsidR="00B84299" w:rsidRPr="00B84299">
        <w:rPr>
          <w:lang w:eastAsia="zh-CN"/>
        </w:rPr>
        <w:t>09 – 13 Oct 2023</w:t>
      </w:r>
      <w:r w:rsidRPr="00F6342B">
        <w:tab/>
      </w:r>
      <w:r w:rsidR="001D7657">
        <w:t>X</w:t>
      </w:r>
      <w:r w:rsidR="00B84299" w:rsidRPr="00B84299">
        <w:rPr>
          <w:lang w:eastAsia="zh-CN"/>
        </w:rPr>
        <w:t>iamen, China</w:t>
      </w:r>
    </w:p>
    <w:p w14:paraId="54E5DEB9" w14:textId="3DE42760" w:rsidR="00B84299" w:rsidRPr="005460EA" w:rsidRDefault="005460EA" w:rsidP="001D7657">
      <w:pPr>
        <w:tabs>
          <w:tab w:val="left" w:pos="3261"/>
          <w:tab w:val="left" w:pos="5245"/>
        </w:tabs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9</w:t>
      </w:r>
      <w:r w:rsidRPr="00F6342B">
        <w:tab/>
      </w:r>
      <w:r w:rsidR="00B84299" w:rsidRPr="00B84299">
        <w:rPr>
          <w:lang w:eastAsia="zh-CN"/>
        </w:rPr>
        <w:t>13 – 17 Nov 2023</w:t>
      </w:r>
      <w:r w:rsidRPr="00F6342B">
        <w:tab/>
      </w:r>
      <w:r w:rsidR="00B84299" w:rsidRPr="00B84299">
        <w:rPr>
          <w:lang w:eastAsia="zh-CN"/>
        </w:rPr>
        <w:t>Chicago, US</w:t>
      </w:r>
    </w:p>
    <w:sectPr w:rsidR="00B84299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C0CF6" w14:textId="77777777" w:rsidR="00555C49" w:rsidRDefault="00555C49">
      <w:r>
        <w:separator/>
      </w:r>
    </w:p>
  </w:endnote>
  <w:endnote w:type="continuationSeparator" w:id="0">
    <w:p w14:paraId="41757E79" w14:textId="77777777" w:rsidR="00555C49" w:rsidRDefault="0055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F7DF1" w14:textId="77777777" w:rsidR="00555C49" w:rsidRDefault="00555C49">
      <w:r>
        <w:separator/>
      </w:r>
    </w:p>
  </w:footnote>
  <w:footnote w:type="continuationSeparator" w:id="0">
    <w:p w14:paraId="328C242C" w14:textId="77777777" w:rsidR="00555C49" w:rsidRDefault="00555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77799">
    <w:abstractNumId w:val="8"/>
  </w:num>
  <w:num w:numId="2" w16cid:durableId="1320578824">
    <w:abstractNumId w:val="25"/>
  </w:num>
  <w:num w:numId="3" w16cid:durableId="2004812452">
    <w:abstractNumId w:val="17"/>
  </w:num>
  <w:num w:numId="4" w16cid:durableId="981347437">
    <w:abstractNumId w:val="27"/>
  </w:num>
  <w:num w:numId="5" w16cid:durableId="667488379">
    <w:abstractNumId w:val="39"/>
  </w:num>
  <w:num w:numId="6" w16cid:durableId="1766488010">
    <w:abstractNumId w:val="29"/>
  </w:num>
  <w:num w:numId="7" w16cid:durableId="927033048">
    <w:abstractNumId w:val="42"/>
  </w:num>
  <w:num w:numId="8" w16cid:durableId="309604270">
    <w:abstractNumId w:val="0"/>
  </w:num>
  <w:num w:numId="9" w16cid:durableId="409695277">
    <w:abstractNumId w:val="22"/>
  </w:num>
  <w:num w:numId="10" w16cid:durableId="1258446922">
    <w:abstractNumId w:val="16"/>
  </w:num>
  <w:num w:numId="11" w16cid:durableId="123158597">
    <w:abstractNumId w:val="6"/>
  </w:num>
  <w:num w:numId="12" w16cid:durableId="212039186">
    <w:abstractNumId w:val="2"/>
  </w:num>
  <w:num w:numId="13" w16cid:durableId="1558081449">
    <w:abstractNumId w:val="26"/>
  </w:num>
  <w:num w:numId="14" w16cid:durableId="80222352">
    <w:abstractNumId w:val="1"/>
  </w:num>
  <w:num w:numId="15" w16cid:durableId="305361687">
    <w:abstractNumId w:val="28"/>
  </w:num>
  <w:num w:numId="16" w16cid:durableId="1086226417">
    <w:abstractNumId w:val="34"/>
  </w:num>
  <w:num w:numId="17" w16cid:durableId="1626962001">
    <w:abstractNumId w:val="21"/>
  </w:num>
  <w:num w:numId="18" w16cid:durableId="1488083723">
    <w:abstractNumId w:val="31"/>
  </w:num>
  <w:num w:numId="19" w16cid:durableId="1141263710">
    <w:abstractNumId w:val="13"/>
  </w:num>
  <w:num w:numId="20" w16cid:durableId="475412753">
    <w:abstractNumId w:val="40"/>
  </w:num>
  <w:num w:numId="21" w16cid:durableId="1909461690">
    <w:abstractNumId w:val="41"/>
  </w:num>
  <w:num w:numId="22" w16cid:durableId="698699340">
    <w:abstractNumId w:val="30"/>
  </w:num>
  <w:num w:numId="23" w16cid:durableId="1756590445">
    <w:abstractNumId w:val="18"/>
  </w:num>
  <w:num w:numId="24" w16cid:durableId="2146503030">
    <w:abstractNumId w:val="10"/>
  </w:num>
  <w:num w:numId="25" w16cid:durableId="1738672387">
    <w:abstractNumId w:val="11"/>
  </w:num>
  <w:num w:numId="26" w16cid:durableId="11692975">
    <w:abstractNumId w:val="15"/>
  </w:num>
  <w:num w:numId="27" w16cid:durableId="1390811689">
    <w:abstractNumId w:val="44"/>
  </w:num>
  <w:num w:numId="28" w16cid:durableId="924454050">
    <w:abstractNumId w:val="37"/>
  </w:num>
  <w:num w:numId="29" w16cid:durableId="1409620092">
    <w:abstractNumId w:val="14"/>
  </w:num>
  <w:num w:numId="30" w16cid:durableId="1459226270">
    <w:abstractNumId w:val="3"/>
  </w:num>
  <w:num w:numId="31" w16cid:durableId="433324379">
    <w:abstractNumId w:val="5"/>
  </w:num>
  <w:num w:numId="32" w16cid:durableId="687680070">
    <w:abstractNumId w:val="35"/>
  </w:num>
  <w:num w:numId="33" w16cid:durableId="1125152469">
    <w:abstractNumId w:val="24"/>
  </w:num>
  <w:num w:numId="34" w16cid:durableId="1624725819">
    <w:abstractNumId w:val="38"/>
  </w:num>
  <w:num w:numId="35" w16cid:durableId="556404178">
    <w:abstractNumId w:val="4"/>
  </w:num>
  <w:num w:numId="36" w16cid:durableId="1608192674">
    <w:abstractNumId w:val="20"/>
  </w:num>
  <w:num w:numId="37" w16cid:durableId="901910741">
    <w:abstractNumId w:val="12"/>
  </w:num>
  <w:num w:numId="38" w16cid:durableId="760495269">
    <w:abstractNumId w:val="32"/>
  </w:num>
  <w:num w:numId="39" w16cid:durableId="982388725">
    <w:abstractNumId w:val="23"/>
  </w:num>
  <w:num w:numId="40" w16cid:durableId="478428214">
    <w:abstractNumId w:val="36"/>
  </w:num>
  <w:num w:numId="41" w16cid:durableId="485636413">
    <w:abstractNumId w:val="9"/>
  </w:num>
  <w:num w:numId="42" w16cid:durableId="1756121982">
    <w:abstractNumId w:val="7"/>
  </w:num>
  <w:num w:numId="43" w16cid:durableId="150604285">
    <w:abstractNumId w:val="19"/>
  </w:num>
  <w:num w:numId="44" w16cid:durableId="245697662">
    <w:abstractNumId w:val="33"/>
  </w:num>
  <w:num w:numId="45" w16cid:durableId="2037272530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657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626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7D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5AC8"/>
    <w:rsid w:val="003E6298"/>
    <w:rsid w:val="003E67EA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C49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78B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C31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2A8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25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0A45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1BE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48B5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299"/>
    <w:rsid w:val="00B84F9B"/>
    <w:rsid w:val="00B85259"/>
    <w:rsid w:val="00B863AD"/>
    <w:rsid w:val="00B86772"/>
    <w:rsid w:val="00B86C3A"/>
    <w:rsid w:val="00B86F1D"/>
    <w:rsid w:val="00B8750E"/>
    <w:rsid w:val="00B877E6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479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5B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596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7BE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8421A"/>
  <w15:docId w15:val="{777B33F0-752F-4CAF-A643-C2C4B87C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29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84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eenhanna.toma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Draft v2</cp:lastModifiedBy>
  <cp:revision>4</cp:revision>
  <cp:lastPrinted>2009-01-30T04:53:00Z</cp:lastPrinted>
  <dcterms:created xsi:type="dcterms:W3CDTF">2023-09-24T17:31:00Z</dcterms:created>
  <dcterms:modified xsi:type="dcterms:W3CDTF">2023-09-24T18:21:00Z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2023-08-23T04:10:48Z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168d76fa-2e1c-442b-a46a-c38d3be067cd</vt:lpwstr>
  </property>
  <property fmtid="{D5CDD505-2E9C-101B-9397-08002B2CF9AE}" pid="8" name="MSIP_Label_83bcef13-7cac-433f-ba1d-47a323951816_ContentBits">
    <vt:lpwstr>0</vt:lpwstr>
  </property>
</Properties>
</file>