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2E276" w14:textId="250580FF" w:rsidR="00060ABE" w:rsidRPr="00CE1EDC" w:rsidRDefault="00060ABE" w:rsidP="00060ABE">
      <w:pPr>
        <w:tabs>
          <w:tab w:val="right" w:pos="9639"/>
          <w:tab w:val="right" w:pos="13323"/>
        </w:tabs>
        <w:spacing w:after="0"/>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CE1EDC">
        <w:rPr>
          <w:rFonts w:ascii="Arial" w:eastAsia="MS Mincho" w:hAnsi="Arial"/>
          <w:b/>
          <w:noProof/>
          <w:sz w:val="24"/>
          <w:szCs w:val="24"/>
        </w:rPr>
        <w:t>3GPP TSG RAN WG2#12</w:t>
      </w:r>
      <w:r>
        <w:rPr>
          <w:rFonts w:ascii="Arial" w:eastAsia="MS Mincho" w:hAnsi="Arial"/>
          <w:b/>
          <w:noProof/>
          <w:sz w:val="24"/>
          <w:szCs w:val="24"/>
        </w:rPr>
        <w:t>3</w:t>
      </w:r>
      <w:r w:rsidRPr="00CE1EDC">
        <w:rPr>
          <w:rFonts w:ascii="Arial" w:eastAsia="MS Mincho" w:hAnsi="Arial"/>
          <w:b/>
          <w:noProof/>
          <w:sz w:val="24"/>
          <w:szCs w:val="24"/>
        </w:rPr>
        <w:tab/>
        <w:t>R2-230</w:t>
      </w:r>
      <w:r w:rsidR="009D1B7C">
        <w:rPr>
          <w:rFonts w:ascii="Arial" w:eastAsia="MS Mincho" w:hAnsi="Arial"/>
          <w:b/>
          <w:noProof/>
          <w:sz w:val="24"/>
          <w:szCs w:val="24"/>
        </w:rPr>
        <w:t>8268</w:t>
      </w:r>
    </w:p>
    <w:p w14:paraId="1F6693F3" w14:textId="77777777" w:rsidR="00060ABE" w:rsidRPr="00CE1EDC" w:rsidRDefault="00060ABE" w:rsidP="00060ABE">
      <w:pPr>
        <w:tabs>
          <w:tab w:val="right" w:pos="9639"/>
          <w:tab w:val="right" w:pos="13323"/>
        </w:tabs>
        <w:spacing w:after="0"/>
        <w:rPr>
          <w:rFonts w:ascii="Arial" w:eastAsia="MS Mincho" w:hAnsi="Arial"/>
          <w:b/>
          <w:noProof/>
          <w:sz w:val="24"/>
          <w:szCs w:val="24"/>
          <w:lang w:eastAsia="ja-JP"/>
        </w:rPr>
      </w:pPr>
      <w:r>
        <w:rPr>
          <w:rFonts w:ascii="Arial" w:eastAsia="MS Mincho" w:hAnsi="Arial"/>
          <w:b/>
          <w:noProof/>
          <w:sz w:val="24"/>
          <w:szCs w:val="24"/>
        </w:rPr>
        <w:t>Toulouse, France</w:t>
      </w:r>
      <w:r w:rsidRPr="00CE1EDC">
        <w:rPr>
          <w:rFonts w:ascii="Arial" w:eastAsia="MS Mincho" w:hAnsi="Arial"/>
          <w:b/>
          <w:noProof/>
          <w:sz w:val="24"/>
          <w:szCs w:val="24"/>
        </w:rPr>
        <w:t xml:space="preserve">, </w:t>
      </w:r>
      <w:r>
        <w:rPr>
          <w:rFonts w:ascii="Arial" w:eastAsia="MS Mincho" w:hAnsi="Arial"/>
          <w:b/>
          <w:noProof/>
          <w:sz w:val="24"/>
          <w:szCs w:val="24"/>
        </w:rPr>
        <w:t>21</w:t>
      </w:r>
      <w:r>
        <w:rPr>
          <w:rFonts w:ascii="Arial" w:eastAsia="MS Mincho" w:hAnsi="Arial"/>
          <w:b/>
          <w:noProof/>
          <w:sz w:val="24"/>
          <w:szCs w:val="24"/>
          <w:vertAlign w:val="superscript"/>
        </w:rPr>
        <w:t>st</w:t>
      </w:r>
      <w:r w:rsidRPr="00CE1EDC">
        <w:rPr>
          <w:rFonts w:ascii="Arial" w:eastAsia="MS Mincho" w:hAnsi="Arial"/>
          <w:b/>
          <w:noProof/>
          <w:sz w:val="24"/>
          <w:szCs w:val="24"/>
        </w:rPr>
        <w:t xml:space="preserve"> - 2</w:t>
      </w:r>
      <w:r>
        <w:rPr>
          <w:rFonts w:ascii="Arial" w:eastAsia="MS Mincho" w:hAnsi="Arial"/>
          <w:b/>
          <w:noProof/>
          <w:sz w:val="24"/>
          <w:szCs w:val="24"/>
        </w:rPr>
        <w:t>5</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August</w:t>
      </w:r>
      <w:r w:rsidRPr="00CE1EDC">
        <w:rPr>
          <w:rFonts w:ascii="Arial" w:eastAsia="MS Mincho" w:hAnsi="Arial"/>
          <w:b/>
          <w:noProof/>
          <w:sz w:val="24"/>
          <w:szCs w:val="24"/>
        </w:rPr>
        <w:t xml:space="preserve"> 2023</w:t>
      </w:r>
    </w:p>
    <w:p w14:paraId="3D4684E7" w14:textId="77777777" w:rsidR="00060ABE" w:rsidRPr="00CE1EDC" w:rsidRDefault="00060ABE" w:rsidP="00060ABE">
      <w:pPr>
        <w:pBdr>
          <w:bottom w:val="single" w:sz="6" w:space="0" w:color="auto"/>
        </w:pBdr>
        <w:tabs>
          <w:tab w:val="right" w:pos="9639"/>
          <w:tab w:val="right" w:pos="13323"/>
        </w:tabs>
        <w:spacing w:after="0"/>
        <w:rPr>
          <w:rFonts w:ascii="Arial" w:eastAsia="MS Mincho" w:hAnsi="Arial"/>
          <w:noProof/>
        </w:rPr>
      </w:pPr>
    </w:p>
    <w:p w14:paraId="55657187" w14:textId="77777777" w:rsidR="00060ABE" w:rsidRPr="00CE1EDC" w:rsidRDefault="00060ABE" w:rsidP="00060ABE">
      <w:pPr>
        <w:tabs>
          <w:tab w:val="left" w:pos="7655"/>
        </w:tabs>
        <w:spacing w:after="0"/>
        <w:outlineLvl w:val="0"/>
        <w:rPr>
          <w:rFonts w:ascii="Arial" w:eastAsia="MS Mincho" w:hAnsi="Arial"/>
          <w:noProof/>
          <w:lang w:eastAsia="ko-KR"/>
        </w:rPr>
      </w:pPr>
    </w:p>
    <w:p w14:paraId="2AD7071A" w14:textId="19404107" w:rsidR="00D04ED3" w:rsidRPr="000D039C" w:rsidRDefault="00D04ED3" w:rsidP="00C61207">
      <w:pPr>
        <w:spacing w:after="60"/>
        <w:ind w:left="1985" w:hanging="1985"/>
        <w:rPr>
          <w:rFonts w:ascii="Arial" w:hAnsi="Arial" w:cs="Arial"/>
          <w:bCs/>
          <w:lang w:eastAsia="ja-JP"/>
        </w:rPr>
      </w:pPr>
      <w:r>
        <w:rPr>
          <w:rFonts w:ascii="Arial" w:hAnsi="Arial" w:cs="Arial"/>
          <w:b/>
        </w:rPr>
        <w:t>Title:</w:t>
      </w:r>
      <w:r>
        <w:rPr>
          <w:rFonts w:ascii="Arial" w:hAnsi="Arial" w:cs="Arial"/>
          <w:b/>
        </w:rPr>
        <w:tab/>
      </w:r>
      <w:r w:rsidRPr="00D91680">
        <w:rPr>
          <w:rFonts w:ascii="Arial" w:hAnsi="Arial" w:cs="Arial"/>
          <w:b/>
          <w:bCs/>
          <w:lang w:val="en-US"/>
        </w:rPr>
        <w:t xml:space="preserve">LS on </w:t>
      </w:r>
      <w:r>
        <w:rPr>
          <w:rFonts w:ascii="Arial" w:hAnsi="Arial" w:cs="Arial"/>
          <w:b/>
          <w:bCs/>
          <w:lang w:val="en-US"/>
        </w:rPr>
        <w:t>SSR orbit and clock correction reference for BDS in 3GPP LPP</w:t>
      </w:r>
    </w:p>
    <w:p w14:paraId="163845F1" w14:textId="21157539" w:rsidR="00D04ED3" w:rsidRDefault="00C61207" w:rsidP="00C61207">
      <w:pPr>
        <w:spacing w:after="60"/>
        <w:ind w:left="1985" w:hanging="1985"/>
        <w:jc w:val="both"/>
        <w:rPr>
          <w:rFonts w:ascii="Arial" w:hAnsi="Arial" w:cs="Arial"/>
          <w:bCs/>
        </w:rPr>
      </w:pPr>
      <w:r>
        <w:rPr>
          <w:rFonts w:ascii="Arial" w:hAnsi="Arial" w:cs="Arial"/>
          <w:bCs/>
        </w:rPr>
        <w:t>Response:</w:t>
      </w:r>
      <w:r>
        <w:rPr>
          <w:rFonts w:ascii="Arial" w:hAnsi="Arial" w:cs="Arial"/>
          <w:bCs/>
        </w:rPr>
        <w:tab/>
      </w:r>
      <w:r w:rsidR="001B4BB7">
        <w:rPr>
          <w:rFonts w:ascii="Arial" w:hAnsi="Arial" w:cs="Arial"/>
          <w:bCs/>
        </w:rPr>
        <w:t>R2-2304044</w:t>
      </w:r>
    </w:p>
    <w:p w14:paraId="07DFEBB2" w14:textId="33045446" w:rsidR="00D04ED3" w:rsidRDefault="00D04ED3" w:rsidP="00C61207">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sidR="00212D8A">
        <w:rPr>
          <w:rFonts w:ascii="Arial" w:hAnsi="Arial" w:cs="Arial"/>
          <w:bCs/>
          <w:lang w:eastAsia="ja-JP"/>
        </w:rPr>
        <w:t>6</w:t>
      </w:r>
    </w:p>
    <w:p w14:paraId="3461C788" w14:textId="77777777" w:rsidR="00D04ED3" w:rsidRDefault="00D04ED3" w:rsidP="00C61207">
      <w:pPr>
        <w:spacing w:after="6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B45AC1">
        <w:rPr>
          <w:rFonts w:ascii="Arial" w:hAnsi="Arial" w:cs="Arial"/>
          <w:bCs/>
        </w:rPr>
        <w:t>NR_pos</w:t>
      </w:r>
      <w:proofErr w:type="spellEnd"/>
      <w:r w:rsidRPr="00B45AC1">
        <w:rPr>
          <w:rFonts w:ascii="Arial" w:hAnsi="Arial" w:cs="Arial"/>
          <w:bCs/>
        </w:rPr>
        <w:t>-Core</w:t>
      </w:r>
    </w:p>
    <w:p w14:paraId="26308B44" w14:textId="77777777" w:rsidR="00D04ED3" w:rsidRDefault="00D04ED3" w:rsidP="00C61207">
      <w:pPr>
        <w:spacing w:after="60"/>
        <w:ind w:left="1985" w:hanging="1985"/>
        <w:jc w:val="both"/>
        <w:rPr>
          <w:rFonts w:ascii="Arial" w:hAnsi="Arial" w:cs="Arial"/>
          <w:b/>
        </w:rPr>
      </w:pPr>
    </w:p>
    <w:p w14:paraId="2F5B87E5" w14:textId="06816FD9" w:rsidR="00D04ED3" w:rsidRPr="008A1831" w:rsidRDefault="00D04ED3" w:rsidP="00D04ED3">
      <w:pPr>
        <w:spacing w:after="60"/>
        <w:ind w:left="1985" w:hanging="1985"/>
        <w:jc w:val="both"/>
        <w:rPr>
          <w:rFonts w:ascii="Arial" w:hAnsi="Arial" w:cs="Arial"/>
          <w:bCs/>
        </w:rPr>
      </w:pPr>
      <w:r w:rsidRPr="008A1831">
        <w:rPr>
          <w:rFonts w:ascii="Arial" w:hAnsi="Arial" w:cs="Arial"/>
          <w:b/>
        </w:rPr>
        <w:t>Source:</w:t>
      </w:r>
      <w:r w:rsidRPr="008A1831">
        <w:rPr>
          <w:rFonts w:ascii="Arial" w:hAnsi="Arial" w:cs="Arial"/>
          <w:bCs/>
        </w:rPr>
        <w:tab/>
      </w:r>
      <w:r w:rsidR="00060ABE">
        <w:rPr>
          <w:rFonts w:ascii="Arial" w:hAnsi="Arial" w:cs="Arial"/>
          <w:bCs/>
        </w:rPr>
        <w:t>RTCM SC 104</w:t>
      </w:r>
    </w:p>
    <w:p w14:paraId="65792E03" w14:textId="29B69732" w:rsidR="00D04ED3" w:rsidRPr="00E56AC5" w:rsidRDefault="00D04ED3" w:rsidP="00D04ED3">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w:t>
      </w:r>
      <w:r w:rsidR="00060ABE">
        <w:rPr>
          <w:rFonts w:ascii="Arial" w:hAnsi="Arial" w:cs="Arial"/>
          <w:bCs/>
        </w:rPr>
        <w:t>AN2</w:t>
      </w:r>
    </w:p>
    <w:p w14:paraId="74E7106A" w14:textId="77777777" w:rsidR="00D04ED3" w:rsidRPr="00EF32CB" w:rsidRDefault="00D04ED3" w:rsidP="00D04ED3">
      <w:pPr>
        <w:spacing w:after="60"/>
        <w:ind w:left="1985" w:hanging="1985"/>
        <w:jc w:val="both"/>
        <w:rPr>
          <w:rFonts w:ascii="Arial" w:hAnsi="Arial" w:cs="Arial"/>
          <w:bCs/>
          <w:lang w:eastAsia="ja-JP"/>
        </w:rPr>
      </w:pPr>
      <w:r w:rsidRPr="00EF32CB">
        <w:rPr>
          <w:rFonts w:ascii="Arial" w:hAnsi="Arial" w:cs="Arial"/>
          <w:b/>
        </w:rPr>
        <w:t>Cc:</w:t>
      </w:r>
      <w:r w:rsidRPr="00EF32CB">
        <w:rPr>
          <w:rFonts w:ascii="Arial" w:hAnsi="Arial" w:cs="Arial"/>
          <w:bCs/>
        </w:rPr>
        <w:tab/>
      </w:r>
    </w:p>
    <w:p w14:paraId="5F6D9EDA" w14:textId="77777777" w:rsidR="00D04ED3" w:rsidRDefault="00D04ED3" w:rsidP="00D04ED3">
      <w:pPr>
        <w:spacing w:after="60"/>
        <w:ind w:left="1985" w:hanging="1985"/>
        <w:jc w:val="both"/>
        <w:rPr>
          <w:rFonts w:ascii="Arial" w:hAnsi="Arial" w:cs="Arial"/>
          <w:bCs/>
        </w:rPr>
      </w:pPr>
    </w:p>
    <w:p w14:paraId="0B740437" w14:textId="2ACDCACF" w:rsidR="00D04ED3" w:rsidRPr="00D04ED3" w:rsidRDefault="00D04ED3" w:rsidP="001B4BB7">
      <w:pPr>
        <w:tabs>
          <w:tab w:val="left" w:pos="1985"/>
        </w:tabs>
        <w:spacing w:after="0"/>
        <w:jc w:val="both"/>
        <w:rPr>
          <w:rFonts w:ascii="Arial" w:hAnsi="Arial" w:cs="Arial"/>
          <w:bCs/>
        </w:rPr>
      </w:pPr>
      <w:r>
        <w:rPr>
          <w:rFonts w:ascii="Arial" w:hAnsi="Arial" w:cs="Arial"/>
          <w:b/>
        </w:rPr>
        <w:t>Contact Person:</w:t>
      </w:r>
      <w:r>
        <w:rPr>
          <w:rFonts w:ascii="Arial" w:hAnsi="Arial" w:cs="Arial"/>
          <w:b/>
        </w:rPr>
        <w:tab/>
      </w:r>
    </w:p>
    <w:p w14:paraId="7CD25E7C" w14:textId="33EA20AC" w:rsidR="00D04ED3" w:rsidRDefault="00D04ED3" w:rsidP="001B4BB7">
      <w:pPr>
        <w:tabs>
          <w:tab w:val="left" w:pos="1985"/>
        </w:tabs>
        <w:spacing w:after="0"/>
        <w:jc w:val="both"/>
        <w:rPr>
          <w:rFonts w:ascii="Arial" w:hAnsi="Arial" w:cs="Arial"/>
          <w:b/>
        </w:rPr>
      </w:pPr>
      <w:r>
        <w:rPr>
          <w:rFonts w:ascii="Arial" w:hAnsi="Arial" w:cs="Arial"/>
          <w:b/>
        </w:rPr>
        <w:t>Name:</w:t>
      </w:r>
      <w:r>
        <w:rPr>
          <w:rFonts w:ascii="Arial" w:hAnsi="Arial" w:cs="Arial"/>
          <w:b/>
        </w:rPr>
        <w:tab/>
      </w:r>
      <w:r w:rsidRPr="00D04ED3">
        <w:rPr>
          <w:rFonts w:ascii="Arial" w:hAnsi="Arial" w:cs="Arial"/>
          <w:bCs/>
        </w:rPr>
        <w:t>Fredrik Gunnarsson</w:t>
      </w:r>
    </w:p>
    <w:p w14:paraId="2D7FB734" w14:textId="343BD5F3" w:rsidR="00D04ED3" w:rsidRDefault="00D04ED3" w:rsidP="001B4BB7">
      <w:pPr>
        <w:tabs>
          <w:tab w:val="left" w:pos="1985"/>
        </w:tabs>
        <w:spacing w:after="0"/>
        <w:jc w:val="both"/>
        <w:rPr>
          <w:rFonts w:ascii="Arial" w:hAnsi="Arial" w:cs="Arial"/>
          <w:bCs/>
        </w:rPr>
      </w:pPr>
      <w:r>
        <w:rPr>
          <w:rFonts w:ascii="Arial" w:hAnsi="Arial" w:cs="Arial"/>
          <w:b/>
        </w:rPr>
        <w:t>Email address:</w:t>
      </w:r>
      <w:r>
        <w:rPr>
          <w:rFonts w:ascii="Arial" w:hAnsi="Arial" w:cs="Arial"/>
          <w:b/>
        </w:rPr>
        <w:tab/>
      </w:r>
      <w:r>
        <w:rPr>
          <w:rFonts w:ascii="Arial" w:hAnsi="Arial" w:cs="Arial"/>
          <w:bCs/>
        </w:rPr>
        <w:t>f</w:t>
      </w:r>
      <w:r w:rsidRPr="00D04ED3">
        <w:rPr>
          <w:rFonts w:ascii="Arial" w:hAnsi="Arial" w:cs="Arial"/>
          <w:bCs/>
        </w:rPr>
        <w:t>redrik.gunnarsson@ericsson.com</w:t>
      </w:r>
    </w:p>
    <w:p w14:paraId="7C874D8E" w14:textId="77777777" w:rsidR="001B4BB7" w:rsidRPr="005A25FD" w:rsidRDefault="001B4BB7" w:rsidP="001B4BB7">
      <w:pPr>
        <w:tabs>
          <w:tab w:val="left" w:pos="1985"/>
        </w:tabs>
        <w:spacing w:after="0"/>
        <w:jc w:val="both"/>
        <w:rPr>
          <w:rFonts w:ascii="Arial" w:hAnsi="Arial" w:cs="Arial"/>
          <w:bCs/>
        </w:rPr>
      </w:pPr>
    </w:p>
    <w:p w14:paraId="17A41EFC" w14:textId="77777777" w:rsidR="00D04ED3" w:rsidRDefault="00D04ED3" w:rsidP="00D04ED3">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0E455BE7" w14:textId="77777777" w:rsidR="00D04ED3" w:rsidRDefault="00D04ED3" w:rsidP="00D04ED3">
      <w:pPr>
        <w:pBdr>
          <w:bottom w:val="single" w:sz="4" w:space="1" w:color="auto"/>
        </w:pBdr>
        <w:jc w:val="both"/>
        <w:rPr>
          <w:rFonts w:ascii="Arial" w:hAnsi="Arial" w:cs="Arial"/>
        </w:rPr>
      </w:pPr>
    </w:p>
    <w:p w14:paraId="1E5A3E17" w14:textId="1586FC7C" w:rsidR="00060ABE" w:rsidRDefault="00060ABE" w:rsidP="00D04ED3">
      <w:pPr>
        <w:spacing w:after="120"/>
        <w:jc w:val="both"/>
        <w:rPr>
          <w:rFonts w:ascii="Arial" w:hAnsi="Arial" w:cs="Arial"/>
          <w:b/>
        </w:rPr>
      </w:pPr>
      <w:r>
        <w:rPr>
          <w:rFonts w:ascii="Arial" w:hAnsi="Arial" w:cs="Arial"/>
          <w:b/>
        </w:rPr>
        <w:t>NOTE</w:t>
      </w:r>
      <w:r w:rsidR="00A77830">
        <w:rPr>
          <w:rFonts w:ascii="Arial" w:hAnsi="Arial" w:cs="Arial"/>
          <w:b/>
        </w:rPr>
        <w:t xml:space="preserve"> (MCC)</w:t>
      </w:r>
      <w:r>
        <w:rPr>
          <w:rFonts w:ascii="Arial" w:hAnsi="Arial" w:cs="Arial"/>
          <w:b/>
        </w:rPr>
        <w:t>: This liaison contains a response from RTCM to an earlier RAN2 liaison. However, RTCM had simply taken our original liaison and embedded their response into it</w:t>
      </w:r>
      <w:r w:rsidR="00A77830">
        <w:rPr>
          <w:rFonts w:ascii="Arial" w:hAnsi="Arial" w:cs="Arial"/>
          <w:b/>
        </w:rPr>
        <w:t>, leaving header etc. untouched</w:t>
      </w:r>
      <w:r>
        <w:rPr>
          <w:rFonts w:ascii="Arial" w:hAnsi="Arial" w:cs="Arial"/>
          <w:b/>
        </w:rPr>
        <w:t xml:space="preserve">. Therefore I have modified the liaison (both the header and the contents) so that it makes sense to a </w:t>
      </w:r>
      <w:r w:rsidR="001B4BB7">
        <w:rPr>
          <w:rFonts w:ascii="Arial" w:hAnsi="Arial" w:cs="Arial"/>
          <w:b/>
        </w:rPr>
        <w:t xml:space="preserve">reader in </w:t>
      </w:r>
      <w:r>
        <w:rPr>
          <w:rFonts w:ascii="Arial" w:hAnsi="Arial" w:cs="Arial"/>
          <w:b/>
        </w:rPr>
        <w:t>RAN2.</w:t>
      </w:r>
    </w:p>
    <w:p w14:paraId="34D2B276" w14:textId="77777777" w:rsidR="00060ABE" w:rsidRDefault="00060ABE" w:rsidP="00D04ED3">
      <w:pPr>
        <w:spacing w:after="120"/>
        <w:jc w:val="both"/>
        <w:rPr>
          <w:rFonts w:ascii="Arial" w:hAnsi="Arial" w:cs="Arial"/>
          <w:b/>
        </w:rPr>
      </w:pPr>
    </w:p>
    <w:p w14:paraId="15E362CB" w14:textId="0A8EAB9C" w:rsidR="00D04ED3" w:rsidRPr="00060ABE" w:rsidRDefault="00D04ED3" w:rsidP="00D04ED3">
      <w:pPr>
        <w:spacing w:after="120"/>
        <w:jc w:val="both"/>
        <w:rPr>
          <w:rFonts w:ascii="Arial" w:hAnsi="Arial" w:cs="Arial"/>
          <w:b/>
        </w:rPr>
      </w:pPr>
      <w:r>
        <w:rPr>
          <w:rFonts w:ascii="Arial" w:hAnsi="Arial" w:cs="Arial"/>
          <w:b/>
        </w:rPr>
        <w:t>1. Overall Description:</w:t>
      </w:r>
    </w:p>
    <w:p w14:paraId="4F51D039" w14:textId="77777777" w:rsidR="00D04ED3" w:rsidRPr="00633E19" w:rsidRDefault="00D04ED3" w:rsidP="00D04ED3">
      <w:pPr>
        <w:spacing w:after="120"/>
        <w:jc w:val="both"/>
        <w:rPr>
          <w:rFonts w:ascii="Arial" w:hAnsi="Arial" w:cs="Arial"/>
          <w:lang w:eastAsia="zh-CN"/>
        </w:rPr>
      </w:pPr>
      <w:r>
        <w:rPr>
          <w:rFonts w:ascii="Arial" w:hAnsi="Arial" w:cs="Arial"/>
          <w:lang w:eastAsia="zh-CN"/>
        </w:rPr>
        <w:t>3GPP RAN2 discusses suitable SSR orbit and clock corrections reference for BDS</w:t>
      </w:r>
    </w:p>
    <w:p w14:paraId="10AE09AE" w14:textId="792F0AF7" w:rsidR="00D04ED3" w:rsidRPr="00C61207" w:rsidRDefault="00D04ED3" w:rsidP="00D04ED3">
      <w:pPr>
        <w:spacing w:after="120"/>
        <w:jc w:val="both"/>
        <w:rPr>
          <w:rFonts w:ascii="Arial" w:hAnsi="Arial" w:cs="Arial"/>
          <w:lang w:eastAsia="zh-CN"/>
        </w:rPr>
      </w:pPr>
      <w:r w:rsidRPr="008B719C">
        <w:rPr>
          <w:rFonts w:ascii="Arial" w:hAnsi="Arial" w:cs="Arial"/>
          <w:lang w:eastAsia="zh-CN"/>
        </w:rPr>
        <w:t xml:space="preserve">3GPP </w:t>
      </w:r>
      <w:r>
        <w:rPr>
          <w:rFonts w:ascii="Arial" w:hAnsi="Arial" w:cs="Arial"/>
          <w:lang w:eastAsia="zh-CN"/>
        </w:rPr>
        <w:t xml:space="preserve">RAN2 </w:t>
      </w:r>
      <w:r w:rsidR="00C61207" w:rsidRPr="00C61207">
        <w:rPr>
          <w:rFonts w:ascii="Arial" w:hAnsi="Arial" w:cs="Arial"/>
          <w:lang w:eastAsia="zh-CN"/>
        </w:rPr>
        <w:t>inquired in i</w:t>
      </w:r>
      <w:r w:rsidR="00C61207">
        <w:rPr>
          <w:rFonts w:ascii="Arial" w:hAnsi="Arial" w:cs="Arial"/>
          <w:lang w:eastAsia="zh-CN"/>
        </w:rPr>
        <w:t>ts liaison:</w:t>
      </w:r>
    </w:p>
    <w:p w14:paraId="7FB60C0F" w14:textId="77777777" w:rsidR="00D04ED3" w:rsidRPr="008B719C" w:rsidRDefault="00D04ED3" w:rsidP="00D04ED3">
      <w:pPr>
        <w:pStyle w:val="ListParagraph"/>
        <w:numPr>
          <w:ilvl w:val="0"/>
          <w:numId w:val="1"/>
        </w:numPr>
        <w:spacing w:after="120"/>
        <w:jc w:val="both"/>
        <w:rPr>
          <w:rFonts w:ascii="Arial" w:hAnsi="Arial" w:cs="Arial"/>
          <w:lang w:eastAsia="zh-CN"/>
        </w:rPr>
      </w:pPr>
      <w:r w:rsidRPr="008B719C">
        <w:rPr>
          <w:rFonts w:ascii="Arial" w:hAnsi="Arial" w:cs="Arial"/>
          <w:lang w:eastAsia="zh-CN"/>
        </w:rPr>
        <w:t>which broadcast ephemeris RTCM intends to use for the BDS SSR orbit/clock corrections, considering the ephemeris types associated with B1I/B3I and B1C/B2a?</w:t>
      </w:r>
    </w:p>
    <w:p w14:paraId="05F98FF7" w14:textId="77777777" w:rsidR="00D04ED3" w:rsidRPr="00633E19" w:rsidRDefault="00D04ED3" w:rsidP="00D04ED3">
      <w:pPr>
        <w:spacing w:after="120"/>
        <w:jc w:val="both"/>
        <w:rPr>
          <w:rFonts w:ascii="Arial" w:hAnsi="Arial" w:cs="Arial"/>
          <w:b/>
        </w:rPr>
      </w:pPr>
    </w:p>
    <w:p w14:paraId="488D2FC3" w14:textId="7701AE3F" w:rsidR="00D758E0" w:rsidRPr="00D758E0" w:rsidRDefault="00060ABE" w:rsidP="00D04ED3">
      <w:pPr>
        <w:spacing w:before="120" w:after="120"/>
        <w:rPr>
          <w:rFonts w:ascii="Arial" w:hAnsi="Arial" w:cs="Arial"/>
          <w:b/>
          <w:bCs/>
        </w:rPr>
      </w:pPr>
      <w:r>
        <w:rPr>
          <w:rFonts w:ascii="Arial" w:hAnsi="Arial" w:cs="Arial"/>
          <w:b/>
          <w:bCs/>
        </w:rPr>
        <w:t xml:space="preserve">2. </w:t>
      </w:r>
      <w:r w:rsidR="00D758E0" w:rsidRPr="00D758E0">
        <w:rPr>
          <w:rFonts w:ascii="Arial" w:hAnsi="Arial" w:cs="Arial"/>
          <w:b/>
          <w:bCs/>
        </w:rPr>
        <w:t>RTCM SC104 Response:</w:t>
      </w:r>
    </w:p>
    <w:p w14:paraId="4415CDB9" w14:textId="6890D355" w:rsidR="00D758E0" w:rsidRPr="00D758E0" w:rsidRDefault="00D758E0" w:rsidP="00D04ED3">
      <w:pPr>
        <w:spacing w:before="120" w:after="120"/>
        <w:rPr>
          <w:rFonts w:ascii="Arial" w:hAnsi="Arial" w:cs="Arial"/>
        </w:rPr>
      </w:pPr>
      <w:r>
        <w:rPr>
          <w:rFonts w:ascii="Arial" w:hAnsi="Arial" w:cs="Arial"/>
        </w:rPr>
        <w:t xml:space="preserve">RTCM </w:t>
      </w:r>
      <w:r w:rsidRPr="00D758E0">
        <w:rPr>
          <w:rFonts w:ascii="Arial" w:hAnsi="Arial" w:cs="Arial"/>
        </w:rPr>
        <w:t>intends to use the B1I broadcast ephemeris initially for the RTCM SSR standard because this ephemeris is used by all current generation BDS satellites and is the most widely used signal by chipset manufacturers.</w:t>
      </w:r>
    </w:p>
    <w:p w14:paraId="2EF779D8" w14:textId="77777777" w:rsidR="00A55D9C" w:rsidRDefault="00A55D9C"/>
    <w:sectPr w:rsidR="00A55D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922239"/>
    <w:multiLevelType w:val="hybridMultilevel"/>
    <w:tmpl w:val="ED1497AC"/>
    <w:lvl w:ilvl="0" w:tplc="A52E6354">
      <w:start w:val="1"/>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451510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ED3"/>
    <w:rsid w:val="00060ABE"/>
    <w:rsid w:val="000D5C1B"/>
    <w:rsid w:val="001810FD"/>
    <w:rsid w:val="00184BE4"/>
    <w:rsid w:val="001B4BB7"/>
    <w:rsid w:val="00212D8A"/>
    <w:rsid w:val="00332B44"/>
    <w:rsid w:val="005278DE"/>
    <w:rsid w:val="005771CC"/>
    <w:rsid w:val="007A4A5F"/>
    <w:rsid w:val="009C11A8"/>
    <w:rsid w:val="009D1B7C"/>
    <w:rsid w:val="00A55D9C"/>
    <w:rsid w:val="00A77830"/>
    <w:rsid w:val="00C61207"/>
    <w:rsid w:val="00D04ED3"/>
    <w:rsid w:val="00D17730"/>
    <w:rsid w:val="00D3655E"/>
    <w:rsid w:val="00D758E0"/>
    <w:rsid w:val="00E350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92CE2"/>
  <w15:chartTrackingRefBased/>
  <w15:docId w15:val="{CD5565A8-5965-4202-A51E-6FAAE0B25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ED3"/>
    <w:pPr>
      <w:spacing w:after="180"/>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04ED3"/>
    <w:pPr>
      <w:ind w:left="720"/>
      <w:contextualSpacing/>
    </w:pPr>
  </w:style>
  <w:style w:type="character" w:customStyle="1" w:styleId="ListParagraphChar">
    <w:name w:val="List Paragraph Char"/>
    <w:basedOn w:val="DefaultParagraphFont"/>
    <w:link w:val="ListParagraph"/>
    <w:uiPriority w:val="34"/>
    <w:qFormat/>
    <w:locked/>
    <w:rsid w:val="00D04ED3"/>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CCA001E-867B-46AB-BF52-2B232C70EAAF}">
  <ds:schemaRefs>
    <ds:schemaRef ds:uri="http://schemas.microsoft.com/sharepoint/v3/contenttype/forms"/>
  </ds:schemaRefs>
</ds:datastoreItem>
</file>

<file path=customXml/itemProps2.xml><?xml version="1.0" encoding="utf-8"?>
<ds:datastoreItem xmlns:ds="http://schemas.openxmlformats.org/officeDocument/2006/customXml" ds:itemID="{30C94AB5-58AC-41A0-B6EB-66DC855F5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C9510C-BF80-4291-BEB7-C7B57E109B8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181</Words>
  <Characters>1033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Draft_v2</cp:lastModifiedBy>
  <cp:revision>2</cp:revision>
  <dcterms:created xsi:type="dcterms:W3CDTF">2023-08-10T13:28:00Z</dcterms:created>
  <dcterms:modified xsi:type="dcterms:W3CDTF">2023-08-10T13:28:00Z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