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FF5DB8" w:rsidR="001E41F3" w:rsidRDefault="001E41F3">
      <w:pPr>
        <w:pStyle w:val="CRCoverPage"/>
        <w:tabs>
          <w:tab w:val="right" w:pos="9639"/>
        </w:tabs>
        <w:spacing w:after="0"/>
        <w:rPr>
          <w:b/>
          <w:i/>
          <w:noProof/>
          <w:sz w:val="28"/>
        </w:rPr>
      </w:pPr>
      <w:bookmarkStart w:id="0" w:name="_GoBack"/>
      <w:bookmarkEnd w:id="0"/>
      <w:r>
        <w:rPr>
          <w:b/>
          <w:noProof/>
          <w:sz w:val="24"/>
        </w:rPr>
        <w:t>3GPP TSG-</w:t>
      </w:r>
      <w:r w:rsidR="004467CB">
        <w:rPr>
          <w:b/>
          <w:noProof/>
          <w:sz w:val="24"/>
        </w:rPr>
        <w:t>RAN WG2</w:t>
      </w:r>
      <w:r w:rsidR="00C66BA2">
        <w:rPr>
          <w:b/>
          <w:noProof/>
          <w:sz w:val="24"/>
        </w:rPr>
        <w:t xml:space="preserve"> </w:t>
      </w:r>
      <w:r>
        <w:rPr>
          <w:b/>
          <w:noProof/>
          <w:sz w:val="24"/>
        </w:rPr>
        <w:t>Meeting #</w:t>
      </w:r>
      <w:r w:rsidR="004467CB">
        <w:rPr>
          <w:b/>
          <w:noProof/>
          <w:sz w:val="24"/>
        </w:rPr>
        <w:t>12</w:t>
      </w:r>
      <w:r w:rsidR="00125E2D">
        <w:rPr>
          <w:b/>
          <w:noProof/>
          <w:sz w:val="24"/>
        </w:rPr>
        <w:t>3</w:t>
      </w:r>
      <w:r>
        <w:rPr>
          <w:b/>
          <w:i/>
          <w:noProof/>
          <w:sz w:val="28"/>
        </w:rPr>
        <w:tab/>
      </w:r>
      <w:r w:rsidR="00CA77F3" w:rsidRPr="00CA77F3">
        <w:rPr>
          <w:b/>
          <w:i/>
          <w:noProof/>
          <w:sz w:val="28"/>
        </w:rPr>
        <w:t>R2-230</w:t>
      </w:r>
      <w:r w:rsidR="001374F3">
        <w:rPr>
          <w:b/>
          <w:i/>
          <w:noProof/>
          <w:sz w:val="28"/>
        </w:rPr>
        <w:t>9193</w:t>
      </w:r>
    </w:p>
    <w:p w14:paraId="51A093EA" w14:textId="1F715BE0" w:rsidR="00125E2D" w:rsidRDefault="00125E2D" w:rsidP="00125E2D">
      <w:pPr>
        <w:pStyle w:val="CRCoverPage"/>
        <w:outlineLvl w:val="0"/>
        <w:rPr>
          <w:b/>
          <w:noProof/>
          <w:sz w:val="24"/>
        </w:rPr>
      </w:pPr>
      <w:r w:rsidRPr="00010082">
        <w:rPr>
          <w:b/>
          <w:noProof/>
          <w:sz w:val="24"/>
        </w:rPr>
        <w:t xml:space="preserve">Toulouse, France, 21 </w:t>
      </w:r>
      <w:r w:rsidR="007F68A2">
        <w:rPr>
          <w:b/>
          <w:noProof/>
          <w:sz w:val="24"/>
        </w:rPr>
        <w:t>-</w:t>
      </w:r>
      <w:r w:rsidRPr="00010082">
        <w:rPr>
          <w:b/>
          <w:noProof/>
          <w:sz w:val="24"/>
        </w:rPr>
        <w:t xml:space="preserve">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FDB94" w:rsidR="001E41F3" w:rsidRPr="00410371" w:rsidRDefault="00D03B91" w:rsidP="00CA77F3">
            <w:pPr>
              <w:pStyle w:val="CRCoverPage"/>
              <w:spacing w:after="0"/>
              <w:jc w:val="center"/>
              <w:rPr>
                <w:b/>
                <w:noProof/>
                <w:sz w:val="28"/>
              </w:rPr>
            </w:pPr>
            <w:r>
              <w:rPr>
                <w:b/>
                <w:noProof/>
                <w:sz w:val="28"/>
              </w:rPr>
              <w:t>38.3</w:t>
            </w:r>
            <w:r w:rsidR="00A716C3">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A363A" w:rsidR="001E41F3" w:rsidRPr="00410371" w:rsidRDefault="00CA77F3" w:rsidP="00CA77F3">
            <w:pPr>
              <w:pStyle w:val="CRCoverPage"/>
              <w:spacing w:after="0"/>
              <w:jc w:val="center"/>
              <w:rPr>
                <w:noProof/>
                <w:lang w:eastAsia="zh-CN"/>
              </w:rPr>
            </w:pPr>
            <w:r w:rsidRPr="00CA77F3">
              <w:rPr>
                <w:rFonts w:hint="eastAsia"/>
                <w:b/>
                <w:noProof/>
                <w:sz w:val="28"/>
              </w:rPr>
              <w:t>4</w:t>
            </w:r>
            <w:r w:rsidRPr="00CA77F3">
              <w:rPr>
                <w:b/>
                <w:noProof/>
                <w:sz w:val="28"/>
              </w:rPr>
              <w:t>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1BCC2" w:rsidR="001E41F3" w:rsidRPr="00410371" w:rsidRDefault="007F68A2"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231E7" w:rsidR="001E41F3" w:rsidRPr="00410371" w:rsidRDefault="004467CB" w:rsidP="00E46EDB">
            <w:pPr>
              <w:pStyle w:val="CRCoverPage"/>
              <w:spacing w:after="0"/>
              <w:jc w:val="center"/>
              <w:rPr>
                <w:noProof/>
                <w:sz w:val="28"/>
              </w:rPr>
            </w:pPr>
            <w:r>
              <w:rPr>
                <w:b/>
                <w:noProof/>
                <w:sz w:val="28"/>
              </w:rPr>
              <w:t>17.</w:t>
            </w:r>
            <w:r w:rsidR="00125E2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E66D" w:rsidR="00F25D98" w:rsidRDefault="00C6472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ACB3B2" w:rsidR="00F25D98" w:rsidRDefault="00C64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1BEF9" w:rsidR="001E41F3" w:rsidRDefault="007F68A2" w:rsidP="00C6472A">
            <w:pPr>
              <w:pStyle w:val="CRCoverPage"/>
              <w:spacing w:after="0"/>
              <w:ind w:firstLineChars="50" w:firstLine="100"/>
              <w:rPr>
                <w:noProof/>
              </w:rPr>
            </w:pPr>
            <w:r w:rsidRPr="00A716C3">
              <w:t xml:space="preserve">Correction on </w:t>
            </w:r>
            <w:proofErr w:type="spellStart"/>
            <w:r w:rsidRPr="00A716C3">
              <w:t>primary</w:t>
            </w:r>
            <w:r>
              <w:t>P</w:t>
            </w:r>
            <w:r w:rsidRPr="00A716C3">
              <w:t>ath</w:t>
            </w:r>
            <w:proofErr w:type="spellEnd"/>
            <w:r>
              <w:t xml:space="preserve"> for fast MCG link recovery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8732" w:rsidR="001E41F3" w:rsidRDefault="00C6472A" w:rsidP="00D8625F">
            <w:pPr>
              <w:pStyle w:val="CRCoverPage"/>
              <w:spacing w:after="0"/>
              <w:ind w:left="100"/>
              <w:rPr>
                <w:noProof/>
              </w:rPr>
            </w:pPr>
            <w:r>
              <w:rPr>
                <w:noProof/>
              </w:rPr>
              <w:t xml:space="preserve">Huawei, </w:t>
            </w:r>
            <w:r w:rsidR="00D8625F">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D7DBC" w:rsidR="001E41F3" w:rsidRDefault="00307C7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79C33" w:rsidR="001E41F3" w:rsidRDefault="00512906">
            <w:pPr>
              <w:pStyle w:val="CRCoverPage"/>
              <w:spacing w:after="0"/>
              <w:ind w:left="100"/>
              <w:rPr>
                <w:noProof/>
              </w:rPr>
            </w:pPr>
            <w:proofErr w:type="spellStart"/>
            <w:r>
              <w:t>LTE_NR_DC_CA_enh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2DEBB" w:rsidR="001E41F3" w:rsidRDefault="00307C7D" w:rsidP="00B73D5C">
            <w:pPr>
              <w:pStyle w:val="CRCoverPage"/>
              <w:spacing w:after="0"/>
              <w:ind w:left="100"/>
              <w:rPr>
                <w:noProof/>
              </w:rPr>
            </w:pPr>
            <w:r>
              <w:rPr>
                <w:noProof/>
              </w:rPr>
              <w:t>2023</w:t>
            </w:r>
            <w:r>
              <w:rPr>
                <w:rFonts w:hint="eastAsia"/>
                <w:noProof/>
                <w:lang w:eastAsia="zh-CN"/>
              </w:rPr>
              <w:t>-</w:t>
            </w:r>
            <w:r w:rsidR="00D81A21">
              <w:rPr>
                <w:noProof/>
                <w:lang w:eastAsia="zh-CN"/>
              </w:rPr>
              <w:t>0</w:t>
            </w:r>
            <w:r w:rsidR="00B73D5C">
              <w:rPr>
                <w:noProof/>
                <w:lang w:eastAsia="zh-CN"/>
              </w:rPr>
              <w:t>8</w:t>
            </w:r>
            <w:r>
              <w:rPr>
                <w:rFonts w:hint="eastAsia"/>
                <w:noProof/>
                <w:lang w:eastAsia="zh-CN"/>
              </w:rPr>
              <w:t>-</w:t>
            </w:r>
            <w:r w:rsidR="00B73D5C">
              <w:rPr>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62FB5" w:rsidR="001E41F3" w:rsidRDefault="00BB609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376E7" w:rsidR="001E41F3" w:rsidRDefault="00696D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55DBD" w14:textId="77777777" w:rsidR="007F68A2" w:rsidRPr="00046C67" w:rsidRDefault="007F68A2" w:rsidP="007F68A2">
            <w:pPr>
              <w:spacing w:after="0"/>
              <w:ind w:left="100"/>
              <w:rPr>
                <w:rFonts w:ascii="Arial" w:hAnsi="Arial" w:cs="Arial"/>
                <w:noProof/>
                <w:lang w:eastAsia="zh-CN"/>
              </w:rPr>
            </w:pPr>
            <w:r>
              <w:rPr>
                <w:rFonts w:ascii="Arial" w:hAnsi="Arial" w:cs="Arial"/>
                <w:noProof/>
                <w:lang w:eastAsia="zh-CN"/>
              </w:rPr>
              <w:t>At</w:t>
            </w:r>
            <w:r w:rsidRPr="00046C67">
              <w:rPr>
                <w:rFonts w:ascii="Arial" w:hAnsi="Arial" w:cs="Arial"/>
                <w:noProof/>
                <w:lang w:eastAsia="zh-CN"/>
              </w:rPr>
              <w:t xml:space="preserve"> RAN2#107, for fast MCG link recovery, the </w:t>
            </w:r>
            <w:r>
              <w:rPr>
                <w:rFonts w:ascii="Arial" w:hAnsi="Arial" w:cs="Arial"/>
                <w:noProof/>
                <w:lang w:eastAsia="zh-CN"/>
              </w:rPr>
              <w:t>following was agreed</w:t>
            </w:r>
            <w:r w:rsidRPr="00046C67">
              <w:rPr>
                <w:rFonts w:ascii="Arial" w:hAnsi="Arial" w:cs="Arial"/>
                <w:noProof/>
                <w:lang w:eastAsia="zh-CN"/>
              </w:rPr>
              <w:t>:</w:t>
            </w:r>
          </w:p>
          <w:tbl>
            <w:tblPr>
              <w:tblStyle w:val="TableGrid"/>
              <w:tblW w:w="0" w:type="auto"/>
              <w:tblInd w:w="100" w:type="dxa"/>
              <w:tblLayout w:type="fixed"/>
              <w:tblLook w:val="04A0" w:firstRow="1" w:lastRow="0" w:firstColumn="1" w:lastColumn="0" w:noHBand="0" w:noVBand="1"/>
            </w:tblPr>
            <w:tblGrid>
              <w:gridCol w:w="6615"/>
            </w:tblGrid>
            <w:tr w:rsidR="007F68A2" w14:paraId="5E7CCD55" w14:textId="77777777" w:rsidTr="00ED6312">
              <w:tc>
                <w:tcPr>
                  <w:tcW w:w="6615" w:type="dxa"/>
                </w:tcPr>
                <w:p w14:paraId="7DA9E72F" w14:textId="77777777" w:rsidR="007F68A2" w:rsidRPr="00046C67" w:rsidRDefault="007F68A2" w:rsidP="007F68A2">
                  <w:pPr>
                    <w:spacing w:after="0"/>
                    <w:rPr>
                      <w:rFonts w:ascii="Arial" w:hAnsi="Arial" w:cs="Arial"/>
                      <w:noProof/>
                      <w:lang w:eastAsia="zh-CN"/>
                    </w:rPr>
                  </w:pPr>
                  <w:r w:rsidRPr="00046C67">
                    <w:rPr>
                      <w:rFonts w:ascii="Arial" w:hAnsi="Arial" w:cs="Arial"/>
                      <w:noProof/>
                      <w:lang w:eastAsia="zh-CN"/>
                    </w:rPr>
                    <w:t>Agreement:</w:t>
                  </w:r>
                </w:p>
                <w:p w14:paraId="7A16F9DF" w14:textId="77777777" w:rsidR="007F68A2" w:rsidRDefault="007F68A2" w:rsidP="007F68A2">
                  <w:pPr>
                    <w:spacing w:after="0"/>
                    <w:rPr>
                      <w:noProof/>
                      <w:lang w:eastAsia="zh-CN"/>
                    </w:rPr>
                  </w:pPr>
                  <w:r w:rsidRPr="00046C67">
                    <w:rPr>
                      <w:rFonts w:ascii="Arial" w:hAnsi="Arial" w:cs="Arial"/>
                      <w:noProof/>
                      <w:lang w:eastAsia="zh-CN"/>
                    </w:rPr>
                    <w:t xml:space="preserve">If PDCP duplication is not activated, upon detection of MCG failure the primaryPath for split SRB1 is implicitly reconfigured to the SCG. </w:t>
                  </w:r>
                  <w:r w:rsidRPr="00046C67">
                    <w:rPr>
                      <w:rFonts w:ascii="Arial" w:hAnsi="Arial" w:cs="Arial"/>
                      <w:noProof/>
                      <w:highlight w:val="green"/>
                      <w:lang w:eastAsia="zh-CN"/>
                    </w:rPr>
                    <w:t>The UE expects the network to explicitly reconfigure the primaryPath back to MCG in the MCG recovery or in a Re-establishment</w:t>
                  </w:r>
                </w:p>
              </w:tc>
            </w:tr>
          </w:tbl>
          <w:p w14:paraId="74DE1051" w14:textId="77777777" w:rsidR="007F68A2" w:rsidRPr="00046C67" w:rsidRDefault="007F68A2" w:rsidP="007F68A2">
            <w:pPr>
              <w:spacing w:beforeLines="50" w:before="120" w:afterLines="50" w:after="120"/>
              <w:ind w:left="102"/>
              <w:rPr>
                <w:rFonts w:ascii="Arial" w:hAnsi="Arial" w:cs="Arial"/>
                <w:noProof/>
                <w:lang w:eastAsia="zh-CN"/>
              </w:rPr>
            </w:pPr>
            <w:r w:rsidRPr="00046C67">
              <w:rPr>
                <w:rFonts w:ascii="Arial" w:hAnsi="Arial" w:cs="Arial"/>
                <w:noProof/>
                <w:lang w:eastAsia="zh-CN"/>
              </w:rPr>
              <w:t xml:space="preserve">However, only the first sentence is captured in TS 38.331 and the </w:t>
            </w:r>
            <w:r w:rsidRPr="00046C67">
              <w:rPr>
                <w:rFonts w:ascii="Arial" w:hAnsi="Arial" w:cs="Arial"/>
                <w:noProof/>
                <w:highlight w:val="green"/>
                <w:lang w:eastAsia="zh-CN"/>
              </w:rPr>
              <w:t>green highlighted part</w:t>
            </w:r>
            <w:r w:rsidRPr="00046C67">
              <w:rPr>
                <w:rFonts w:ascii="Arial" w:hAnsi="Arial" w:cs="Arial"/>
                <w:noProof/>
                <w:lang w:eastAsia="zh-CN"/>
              </w:rPr>
              <w:t xml:space="preserve"> </w:t>
            </w:r>
            <w:r>
              <w:rPr>
                <w:rFonts w:ascii="Arial" w:hAnsi="Arial" w:cs="Arial"/>
                <w:noProof/>
                <w:lang w:eastAsia="zh-CN"/>
              </w:rPr>
              <w:t>is not reflected</w:t>
            </w:r>
            <w:r w:rsidRPr="00046C67">
              <w:rPr>
                <w:rFonts w:ascii="Arial" w:hAnsi="Arial" w:cs="Arial"/>
                <w:noProof/>
                <w:lang w:eastAsia="zh-CN"/>
              </w:rPr>
              <w:t xml:space="preserve"> in </w:t>
            </w:r>
            <w:r>
              <w:rPr>
                <w:rFonts w:ascii="Arial" w:hAnsi="Arial" w:cs="Arial"/>
                <w:noProof/>
                <w:lang w:eastAsia="zh-CN"/>
              </w:rPr>
              <w:t>TS 38.331</w:t>
            </w:r>
            <w:r w:rsidRPr="00046C67">
              <w:rPr>
                <w:rFonts w:ascii="Arial" w:hAnsi="Arial" w:cs="Arial"/>
                <w:noProof/>
                <w:lang w:eastAsia="zh-CN"/>
              </w:rPr>
              <w:t>.</w:t>
            </w:r>
          </w:p>
          <w:tbl>
            <w:tblPr>
              <w:tblStyle w:val="TableGrid"/>
              <w:tblW w:w="0" w:type="auto"/>
              <w:tblInd w:w="100" w:type="dxa"/>
              <w:tblLayout w:type="fixed"/>
              <w:tblLook w:val="04A0" w:firstRow="1" w:lastRow="0" w:firstColumn="1" w:lastColumn="0" w:noHBand="0" w:noVBand="1"/>
            </w:tblPr>
            <w:tblGrid>
              <w:gridCol w:w="6852"/>
            </w:tblGrid>
            <w:tr w:rsidR="007F68A2" w14:paraId="53565A01" w14:textId="77777777" w:rsidTr="00ED6312">
              <w:tc>
                <w:tcPr>
                  <w:tcW w:w="6852" w:type="dxa"/>
                </w:tcPr>
                <w:p w14:paraId="0624D67C" w14:textId="77777777" w:rsidR="007F68A2" w:rsidRDefault="007F68A2" w:rsidP="007F68A2">
                  <w:pPr>
                    <w:spacing w:after="0"/>
                    <w:rPr>
                      <w:noProof/>
                      <w:lang w:eastAsia="zh-CN"/>
                    </w:rPr>
                  </w:pPr>
                  <w:r>
                    <w:rPr>
                      <w:rFonts w:hint="eastAsia"/>
                      <w:noProof/>
                      <w:lang w:eastAsia="zh-CN"/>
                    </w:rPr>
                    <w:t>T</w:t>
                  </w:r>
                  <w:r>
                    <w:rPr>
                      <w:noProof/>
                      <w:lang w:eastAsia="zh-CN"/>
                    </w:rPr>
                    <w:t xml:space="preserve">S 38.331 V16.13.0 clause </w:t>
                  </w:r>
                  <w:r w:rsidRPr="00006EF8">
                    <w:rPr>
                      <w:noProof/>
                      <w:lang w:eastAsia="zh-CN"/>
                    </w:rPr>
                    <w:t>5.7.3b.4</w:t>
                  </w:r>
                  <w:r>
                    <w:rPr>
                      <w:noProof/>
                      <w:lang w:eastAsia="zh-CN"/>
                    </w:rPr>
                    <w:t>:</w:t>
                  </w:r>
                </w:p>
                <w:p w14:paraId="4E450B9E" w14:textId="77777777" w:rsidR="007F68A2" w:rsidRPr="00DA54B3" w:rsidRDefault="007F68A2" w:rsidP="007F68A2">
                  <w:pPr>
                    <w:overflowPunct w:val="0"/>
                    <w:autoSpaceDE w:val="0"/>
                    <w:autoSpaceDN w:val="0"/>
                    <w:adjustRightInd w:val="0"/>
                    <w:spacing w:after="0"/>
                    <w:ind w:left="568" w:hanging="284"/>
                    <w:textAlignment w:val="baseline"/>
                    <w:rPr>
                      <w:rFonts w:eastAsia="Times New Roman"/>
                      <w:lang w:eastAsia="ja-JP"/>
                    </w:rPr>
                  </w:pPr>
                  <w:r w:rsidRPr="00DA54B3">
                    <w:rPr>
                      <w:rFonts w:eastAsia="Times New Roman"/>
                      <w:lang w:eastAsia="ja-JP"/>
                    </w:rPr>
                    <w:t>1&gt;</w:t>
                  </w:r>
                  <w:r w:rsidRPr="00DA54B3">
                    <w:rPr>
                      <w:rFonts w:eastAsia="Times New Roman"/>
                      <w:lang w:eastAsia="ja-JP"/>
                    </w:rPr>
                    <w:tab/>
                    <w:t xml:space="preserve">if SRB1 is configured as split SRB and </w:t>
                  </w:r>
                  <w:r w:rsidRPr="00DA54B3">
                    <w:rPr>
                      <w:rFonts w:eastAsia="Times New Roman"/>
                      <w:i/>
                      <w:lang w:eastAsia="ja-JP"/>
                    </w:rPr>
                    <w:t>pdcp-Duplication</w:t>
                  </w:r>
                  <w:r w:rsidRPr="00DA54B3">
                    <w:rPr>
                      <w:rFonts w:eastAsia="Times New Roman"/>
                      <w:lang w:eastAsia="ja-JP"/>
                    </w:rPr>
                    <w:t xml:space="preserve"> is not configured:</w:t>
                  </w:r>
                </w:p>
                <w:p w14:paraId="49DB8B8F" w14:textId="77777777" w:rsidR="007F68A2" w:rsidRPr="00DA54B3" w:rsidRDefault="007F68A2" w:rsidP="007F68A2">
                  <w:pPr>
                    <w:overflowPunct w:val="0"/>
                    <w:autoSpaceDE w:val="0"/>
                    <w:autoSpaceDN w:val="0"/>
                    <w:adjustRightInd w:val="0"/>
                    <w:spacing w:after="0"/>
                    <w:ind w:left="851" w:hanging="284"/>
                    <w:textAlignment w:val="baseline"/>
                    <w:rPr>
                      <w:rFonts w:eastAsia="Times New Roman"/>
                      <w:lang w:eastAsia="ja-JP"/>
                    </w:rPr>
                  </w:pPr>
                  <w:r w:rsidRPr="00DA54B3">
                    <w:rPr>
                      <w:rFonts w:eastAsia="Times New Roman"/>
                      <w:lang w:eastAsia="ja-JP"/>
                    </w:rPr>
                    <w:t>2&gt;</w:t>
                  </w:r>
                  <w:r w:rsidRPr="00DA54B3">
                    <w:rPr>
                      <w:rFonts w:eastAsia="Times New Roman"/>
                      <w:lang w:eastAsia="ja-JP"/>
                    </w:rPr>
                    <w:tab/>
                    <w:t xml:space="preserve">if the </w:t>
                  </w:r>
                  <w:proofErr w:type="spellStart"/>
                  <w:r w:rsidRPr="00DA54B3">
                    <w:rPr>
                      <w:rFonts w:eastAsia="Times New Roman"/>
                      <w:i/>
                      <w:iCs/>
                      <w:lang w:eastAsia="ja-JP"/>
                    </w:rPr>
                    <w:t>primaryPath</w:t>
                  </w:r>
                  <w:proofErr w:type="spellEnd"/>
                  <w:r w:rsidRPr="00DA54B3">
                    <w:rPr>
                      <w:rFonts w:eastAsia="Times New Roman"/>
                      <w:lang w:eastAsia="ja-JP"/>
                    </w:rPr>
                    <w:t xml:space="preserve"> for the PDCP entity of SRB1 refers to the MCG:</w:t>
                  </w:r>
                </w:p>
                <w:p w14:paraId="0685BAA7" w14:textId="77777777" w:rsidR="007F68A2" w:rsidRPr="00DA54B3" w:rsidRDefault="007F68A2" w:rsidP="007F68A2">
                  <w:pPr>
                    <w:overflowPunct w:val="0"/>
                    <w:autoSpaceDE w:val="0"/>
                    <w:autoSpaceDN w:val="0"/>
                    <w:adjustRightInd w:val="0"/>
                    <w:spacing w:after="0"/>
                    <w:ind w:left="1135" w:hanging="284"/>
                    <w:textAlignment w:val="baseline"/>
                    <w:rPr>
                      <w:rFonts w:eastAsia="MS Mincho"/>
                      <w:lang w:eastAsia="ja-JP"/>
                    </w:rPr>
                  </w:pPr>
                  <w:r w:rsidRPr="00DA54B3">
                    <w:rPr>
                      <w:rFonts w:eastAsia="Times New Roman"/>
                      <w:lang w:eastAsia="ja-JP"/>
                    </w:rPr>
                    <w:t>3&gt;</w:t>
                  </w:r>
                  <w:r w:rsidRPr="00DA54B3">
                    <w:rPr>
                      <w:rFonts w:eastAsia="Times New Roman"/>
                      <w:lang w:eastAsia="ja-JP"/>
                    </w:rPr>
                    <w:tab/>
                    <w:t xml:space="preserve">set the </w:t>
                  </w:r>
                  <w:proofErr w:type="spellStart"/>
                  <w:r w:rsidRPr="00DA54B3">
                    <w:rPr>
                      <w:rFonts w:eastAsia="Times New Roman"/>
                      <w:i/>
                      <w:lang w:eastAsia="ja-JP"/>
                    </w:rPr>
                    <w:t>primaryPath</w:t>
                  </w:r>
                  <w:proofErr w:type="spellEnd"/>
                  <w:r w:rsidRPr="00DA54B3">
                    <w:rPr>
                      <w:rFonts w:eastAsia="Times New Roman"/>
                      <w:lang w:eastAsia="ja-JP"/>
                    </w:rPr>
                    <w:t xml:space="preserve"> to refer to the SCG.</w:t>
                  </w:r>
                </w:p>
              </w:tc>
            </w:tr>
          </w:tbl>
          <w:p w14:paraId="32C7C130" w14:textId="77777777" w:rsidR="007F68A2" w:rsidRPr="00C86BC3" w:rsidRDefault="007F68A2" w:rsidP="007F68A2">
            <w:pPr>
              <w:spacing w:beforeLines="50" w:before="120" w:afterLines="50" w:after="120"/>
              <w:ind w:left="102"/>
              <w:rPr>
                <w:rFonts w:ascii="Arial" w:hAnsi="Arial" w:cs="Arial"/>
                <w:noProof/>
                <w:lang w:eastAsia="zh-CN"/>
              </w:rPr>
            </w:pPr>
            <w:r>
              <w:rPr>
                <w:rFonts w:ascii="Arial" w:hAnsi="Arial" w:cs="Arial"/>
                <w:noProof/>
                <w:lang w:eastAsia="zh-CN"/>
              </w:rPr>
              <w:t>In addition, according to the field description, "</w:t>
            </w:r>
            <w:r w:rsidRPr="00C86BC3">
              <w:rPr>
                <w:rFonts w:ascii="Arial" w:hAnsi="Arial" w:cs="Arial"/>
                <w:noProof/>
                <w:lang w:eastAsia="zh-CN"/>
              </w:rPr>
              <w:t>In this version of the specification, only cell group ID corresponding to MCG is supported for SRBs."</w:t>
            </w:r>
          </w:p>
          <w:p w14:paraId="708AA7DE" w14:textId="344B2CB3" w:rsidR="00165616" w:rsidRDefault="007F68A2" w:rsidP="007F68A2">
            <w:pPr>
              <w:spacing w:after="0"/>
              <w:ind w:left="100"/>
              <w:rPr>
                <w:noProof/>
                <w:lang w:eastAsia="zh-CN"/>
              </w:rPr>
            </w:pPr>
            <w:r w:rsidRPr="00C86BC3">
              <w:rPr>
                <w:rFonts w:ascii="Arial" w:hAnsi="Arial" w:cs="Arial"/>
                <w:noProof/>
                <w:lang w:eastAsia="zh-CN"/>
              </w:rPr>
              <w:t>This seems to contradict with the above procedure and, if the network reconfigures the UE while keeping split SRB1, it is unclear what the UE is supposed to do, i.e. continue using SCG as primary path or autonomously switch to the MCG.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328544A1" w:rsidR="003834E7" w:rsidRDefault="001E41F3">
            <w:pPr>
              <w:pStyle w:val="CRCoverPage"/>
              <w:tabs>
                <w:tab w:val="right" w:pos="2184"/>
              </w:tabs>
              <w:spacing w:after="0"/>
              <w:rPr>
                <w:b/>
                <w:i/>
                <w:noProof/>
              </w:rPr>
            </w:pPr>
            <w:r>
              <w:rPr>
                <w:b/>
                <w:i/>
                <w:noProof/>
              </w:rPr>
              <w:t>Summary of change</w:t>
            </w:r>
            <w:r w:rsidR="0051580D">
              <w:rPr>
                <w:b/>
                <w:i/>
                <w:noProof/>
              </w:rPr>
              <w:t>:</w:t>
            </w:r>
          </w:p>
          <w:p w14:paraId="1D0A29E6" w14:textId="77777777" w:rsidR="003834E7" w:rsidRPr="003834E7" w:rsidRDefault="003834E7" w:rsidP="003834E7"/>
          <w:p w14:paraId="637AEA6B" w14:textId="77777777" w:rsidR="003834E7" w:rsidRPr="003834E7" w:rsidRDefault="003834E7" w:rsidP="003834E7"/>
          <w:p w14:paraId="2E47EDDC" w14:textId="77777777" w:rsidR="003834E7" w:rsidRPr="003834E7" w:rsidRDefault="003834E7" w:rsidP="003834E7"/>
          <w:p w14:paraId="3DA69E85" w14:textId="187CDFAD" w:rsidR="003834E7" w:rsidRDefault="003834E7" w:rsidP="003834E7"/>
          <w:p w14:paraId="099D9FA8" w14:textId="77777777" w:rsidR="001E41F3" w:rsidRPr="003834E7" w:rsidRDefault="001E41F3" w:rsidP="003834E7">
            <w:pPr>
              <w:ind w:firstLineChars="200" w:firstLine="400"/>
            </w:pPr>
          </w:p>
        </w:tc>
        <w:tc>
          <w:tcPr>
            <w:tcW w:w="6946" w:type="dxa"/>
            <w:gridSpan w:val="9"/>
            <w:tcBorders>
              <w:right w:val="single" w:sz="4" w:space="0" w:color="auto"/>
            </w:tcBorders>
            <w:shd w:val="pct30" w:color="FFFF00" w:fill="auto"/>
          </w:tcPr>
          <w:p w14:paraId="6E5EC2CF" w14:textId="77777777" w:rsidR="007F68A2" w:rsidRPr="00046C67" w:rsidRDefault="007F68A2" w:rsidP="007F68A2">
            <w:pPr>
              <w:spacing w:after="0"/>
              <w:ind w:left="100"/>
              <w:rPr>
                <w:rFonts w:ascii="Arial" w:hAnsi="Arial" w:cs="Arial"/>
                <w:noProof/>
                <w:lang w:eastAsia="zh-CN"/>
              </w:rPr>
            </w:pPr>
            <w:r w:rsidRPr="00046C67">
              <w:rPr>
                <w:rFonts w:ascii="Arial" w:hAnsi="Arial" w:cs="Arial"/>
                <w:noProof/>
                <w:lang w:eastAsia="zh-CN"/>
              </w:rPr>
              <w:lastRenderedPageBreak/>
              <w:t xml:space="preserve">Clarify that </w:t>
            </w:r>
            <w:r>
              <w:rPr>
                <w:rFonts w:ascii="Arial" w:hAnsi="Arial" w:cs="Arial"/>
                <w:noProof/>
                <w:lang w:eastAsia="zh-CN"/>
              </w:rPr>
              <w:t xml:space="preserve">if the UE autonomously sets the </w:t>
            </w:r>
            <w:r w:rsidRPr="00AA49A2">
              <w:rPr>
                <w:rFonts w:ascii="Arial" w:hAnsi="Arial" w:cs="Arial"/>
                <w:i/>
                <w:noProof/>
                <w:lang w:eastAsia="zh-CN"/>
              </w:rPr>
              <w:t>primaryPath</w:t>
            </w:r>
            <w:r>
              <w:rPr>
                <w:rFonts w:ascii="Arial" w:hAnsi="Arial" w:cs="Arial"/>
                <w:noProof/>
                <w:lang w:eastAsia="zh-CN"/>
              </w:rPr>
              <w:t xml:space="preserve"> to refer to the SCG according to clause 5.7.3b.4 and </w:t>
            </w:r>
            <w:r w:rsidRPr="00046C67">
              <w:rPr>
                <w:rFonts w:ascii="Arial" w:hAnsi="Arial" w:cs="Arial"/>
                <w:noProof/>
                <w:lang w:eastAsia="zh-CN"/>
              </w:rPr>
              <w:t xml:space="preserve">the network </w:t>
            </w:r>
            <w:r>
              <w:rPr>
                <w:rFonts w:ascii="Arial" w:hAnsi="Arial" w:cs="Arial"/>
                <w:noProof/>
                <w:lang w:eastAsia="zh-CN"/>
              </w:rPr>
              <w:t xml:space="preserve">network subsequently sends a reconfiguration message keeping SRB1 as split SRB, the network explicitly configures </w:t>
            </w:r>
            <w:r w:rsidRPr="00046C67">
              <w:rPr>
                <w:rFonts w:ascii="Arial" w:hAnsi="Arial" w:cs="Arial"/>
                <w:noProof/>
                <w:lang w:eastAsia="zh-CN"/>
              </w:rPr>
              <w:t xml:space="preserve">the </w:t>
            </w:r>
            <w:r w:rsidRPr="007F068B">
              <w:rPr>
                <w:rFonts w:ascii="Arial" w:hAnsi="Arial" w:cs="Arial"/>
                <w:i/>
                <w:noProof/>
                <w:lang w:eastAsia="zh-CN"/>
              </w:rPr>
              <w:t>primaryPath</w:t>
            </w:r>
            <w:r w:rsidRPr="00046C67">
              <w:rPr>
                <w:rFonts w:ascii="Arial" w:hAnsi="Arial" w:cs="Arial"/>
                <w:noProof/>
                <w:lang w:eastAsia="zh-CN"/>
              </w:rPr>
              <w:t xml:space="preserve"> back to </w:t>
            </w:r>
            <w:r>
              <w:rPr>
                <w:rFonts w:ascii="Arial" w:hAnsi="Arial" w:cs="Arial"/>
                <w:noProof/>
                <w:lang w:eastAsia="zh-CN"/>
              </w:rPr>
              <w:t xml:space="preserve">refer to the </w:t>
            </w:r>
            <w:r w:rsidRPr="00046C67">
              <w:rPr>
                <w:rFonts w:ascii="Arial" w:hAnsi="Arial" w:cs="Arial"/>
                <w:noProof/>
                <w:lang w:eastAsia="zh-CN"/>
              </w:rPr>
              <w:t>MCG.</w:t>
            </w:r>
          </w:p>
          <w:p w14:paraId="44646554" w14:textId="77777777" w:rsidR="007F68A2" w:rsidRPr="009F3678" w:rsidRDefault="007F68A2" w:rsidP="007F68A2">
            <w:pPr>
              <w:spacing w:after="0"/>
              <w:ind w:left="100"/>
              <w:rPr>
                <w:rFonts w:ascii="Arial" w:eastAsia="SimSun" w:hAnsi="Arial"/>
                <w:noProof/>
                <w:lang w:eastAsia="zh-CN"/>
              </w:rPr>
            </w:pPr>
          </w:p>
          <w:p w14:paraId="5A90112B" w14:textId="77777777" w:rsidR="007F68A2" w:rsidRPr="00D81A21" w:rsidRDefault="007F68A2" w:rsidP="007F68A2">
            <w:pPr>
              <w:spacing w:after="0"/>
              <w:ind w:left="100"/>
              <w:rPr>
                <w:rFonts w:ascii="Arial" w:eastAsia="SimSun" w:hAnsi="Arial"/>
                <w:b/>
                <w:noProof/>
              </w:rPr>
            </w:pPr>
            <w:r w:rsidRPr="00D81A21">
              <w:rPr>
                <w:rFonts w:ascii="Arial" w:eastAsia="SimSun" w:hAnsi="Arial"/>
                <w:b/>
                <w:noProof/>
              </w:rPr>
              <w:t>I</w:t>
            </w:r>
            <w:r w:rsidRPr="00D81A21">
              <w:rPr>
                <w:rFonts w:ascii="Arial" w:eastAsia="SimSun" w:hAnsi="Arial" w:hint="eastAsia"/>
                <w:b/>
                <w:noProof/>
              </w:rPr>
              <w:t>mpact analysis</w:t>
            </w:r>
          </w:p>
          <w:p w14:paraId="63EF8DAA" w14:textId="77777777" w:rsidR="007F68A2" w:rsidRPr="00D81A21" w:rsidRDefault="007F68A2" w:rsidP="007F68A2">
            <w:pPr>
              <w:spacing w:after="0"/>
              <w:ind w:left="100"/>
              <w:rPr>
                <w:rFonts w:ascii="Arial" w:eastAsia="SimSun" w:hAnsi="Arial"/>
                <w:noProof/>
                <w:u w:val="single"/>
                <w:lang w:eastAsia="zh-CN"/>
              </w:rPr>
            </w:pPr>
            <w:r w:rsidRPr="00D81A21">
              <w:rPr>
                <w:rFonts w:ascii="Arial" w:eastAsia="SimSun" w:hAnsi="Arial" w:hint="eastAsia"/>
                <w:noProof/>
                <w:u w:val="single"/>
                <w:lang w:eastAsia="zh-CN"/>
              </w:rPr>
              <w:t>I</w:t>
            </w:r>
            <w:r w:rsidRPr="00D81A21">
              <w:rPr>
                <w:rFonts w:ascii="Arial" w:eastAsia="SimSun" w:hAnsi="Arial"/>
                <w:noProof/>
                <w:u w:val="single"/>
                <w:lang w:eastAsia="zh-CN"/>
              </w:rPr>
              <w:t>mpacted 5G architecture options:</w:t>
            </w:r>
          </w:p>
          <w:p w14:paraId="781A93F0" w14:textId="77777777" w:rsidR="007F68A2" w:rsidRPr="00D81A21" w:rsidRDefault="007F68A2" w:rsidP="007F68A2">
            <w:pPr>
              <w:spacing w:after="0"/>
              <w:ind w:left="100"/>
              <w:rPr>
                <w:rFonts w:ascii="Arial" w:eastAsia="SimSun" w:hAnsi="Arial"/>
                <w:noProof/>
                <w:lang w:eastAsia="zh-CN"/>
              </w:rPr>
            </w:pPr>
            <w:r>
              <w:rPr>
                <w:rFonts w:ascii="Arial" w:eastAsia="SimSun" w:hAnsi="Arial"/>
                <w:noProof/>
                <w:lang w:eastAsia="zh-CN"/>
              </w:rPr>
              <w:t>NR-DC, (NG)EN-DC</w:t>
            </w:r>
          </w:p>
          <w:p w14:paraId="2EAA4E95" w14:textId="77777777" w:rsidR="007F68A2" w:rsidRPr="00D81A21" w:rsidRDefault="007F68A2" w:rsidP="007F68A2">
            <w:pPr>
              <w:spacing w:after="0"/>
              <w:ind w:left="102"/>
              <w:rPr>
                <w:rFonts w:ascii="Arial" w:eastAsia="SimSun" w:hAnsi="Arial"/>
                <w:noProof/>
                <w:u w:val="single"/>
              </w:rPr>
            </w:pPr>
          </w:p>
          <w:p w14:paraId="56956F49" w14:textId="77777777" w:rsidR="007F68A2" w:rsidRPr="00D81A21" w:rsidRDefault="007F68A2" w:rsidP="007F68A2">
            <w:pPr>
              <w:spacing w:after="0"/>
              <w:ind w:left="102"/>
              <w:rPr>
                <w:rFonts w:ascii="Arial" w:eastAsia="SimSun" w:hAnsi="Arial"/>
                <w:noProof/>
                <w:u w:val="single"/>
              </w:rPr>
            </w:pPr>
            <w:r w:rsidRPr="00D81A21">
              <w:rPr>
                <w:rFonts w:ascii="Arial" w:eastAsia="SimSun" w:hAnsi="Arial"/>
                <w:noProof/>
                <w:u w:val="single"/>
              </w:rPr>
              <w:lastRenderedPageBreak/>
              <w:t>I</w:t>
            </w:r>
            <w:r w:rsidRPr="00D81A21">
              <w:rPr>
                <w:rFonts w:ascii="Arial" w:eastAsia="SimSun" w:hAnsi="Arial" w:hint="eastAsia"/>
                <w:noProof/>
                <w:u w:val="single"/>
              </w:rPr>
              <w:t>mpacted functionality:</w:t>
            </w:r>
          </w:p>
          <w:p w14:paraId="3DDB3676" w14:textId="77777777" w:rsidR="007F68A2" w:rsidRPr="00D81A21" w:rsidRDefault="007F68A2" w:rsidP="007F68A2">
            <w:pPr>
              <w:spacing w:after="0"/>
              <w:rPr>
                <w:rFonts w:ascii="Arial" w:eastAsia="SimSun" w:hAnsi="Arial"/>
                <w:noProof/>
                <w:lang w:eastAsia="zh-CN"/>
              </w:rPr>
            </w:pPr>
            <w:r>
              <w:rPr>
                <w:rFonts w:ascii="Arial" w:eastAsia="SimSun" w:hAnsi="Arial"/>
                <w:noProof/>
                <w:lang w:eastAsia="zh-CN"/>
              </w:rPr>
              <w:t xml:space="preserve">  F</w:t>
            </w:r>
            <w:r w:rsidRPr="001C49C5">
              <w:rPr>
                <w:rFonts w:ascii="Arial" w:eastAsia="SimSun" w:hAnsi="Arial"/>
                <w:noProof/>
                <w:lang w:eastAsia="zh-CN"/>
              </w:rPr>
              <w:t>ast MCG link recovery</w:t>
            </w:r>
          </w:p>
          <w:p w14:paraId="1DC518C6" w14:textId="77777777" w:rsidR="007F68A2" w:rsidRPr="00D81A21" w:rsidRDefault="007F68A2" w:rsidP="007F68A2">
            <w:pPr>
              <w:spacing w:after="0"/>
              <w:ind w:left="102"/>
              <w:rPr>
                <w:rFonts w:ascii="Arial" w:eastAsia="SimSun" w:hAnsi="Arial"/>
                <w:noProof/>
              </w:rPr>
            </w:pPr>
          </w:p>
          <w:p w14:paraId="2D54177B" w14:textId="77777777" w:rsidR="007F68A2" w:rsidRPr="00D81A21" w:rsidRDefault="007F68A2" w:rsidP="007F68A2">
            <w:pPr>
              <w:spacing w:after="0"/>
              <w:ind w:left="102"/>
              <w:rPr>
                <w:rFonts w:ascii="Arial" w:eastAsia="SimSun" w:hAnsi="Arial"/>
                <w:noProof/>
                <w:u w:val="single"/>
              </w:rPr>
            </w:pPr>
            <w:bookmarkStart w:id="2" w:name="OLE_LINK7"/>
            <w:bookmarkStart w:id="3" w:name="OLE_LINK8"/>
            <w:r w:rsidRPr="00D81A21">
              <w:rPr>
                <w:rFonts w:ascii="Arial" w:eastAsia="SimSun" w:hAnsi="Arial"/>
                <w:noProof/>
                <w:u w:val="single"/>
              </w:rPr>
              <w:t xml:space="preserve">Inter-operability: </w:t>
            </w:r>
          </w:p>
          <w:bookmarkEnd w:id="2"/>
          <w:bookmarkEnd w:id="3"/>
          <w:p w14:paraId="0E15A254" w14:textId="77777777" w:rsidR="007F68A2" w:rsidRPr="00046C67" w:rsidRDefault="007F68A2" w:rsidP="007F68A2">
            <w:pPr>
              <w:spacing w:beforeLines="50" w:before="120" w:afterLines="50" w:after="120"/>
              <w:ind w:left="102"/>
              <w:rPr>
                <w:rFonts w:ascii="Arial" w:hAnsi="Arial" w:cs="Arial"/>
                <w:noProof/>
                <w:lang w:eastAsia="zh-CN"/>
              </w:rPr>
            </w:pPr>
            <w:r w:rsidRPr="00046C67">
              <w:rPr>
                <w:rFonts w:ascii="Arial" w:hAnsi="Arial" w:cs="Arial"/>
                <w:noProof/>
                <w:lang w:eastAsia="zh-CN"/>
              </w:rPr>
              <w:t>If the UE is implemented according to this CR while the network is not,</w:t>
            </w:r>
            <w:r>
              <w:rPr>
                <w:rFonts w:ascii="Arial" w:hAnsi="Arial" w:cs="Arial"/>
                <w:noProof/>
                <w:lang w:eastAsia="zh-CN"/>
              </w:rPr>
              <w:t xml:space="preserve"> the UE may consider the </w:t>
            </w:r>
            <w:r w:rsidRPr="004839F5">
              <w:rPr>
                <w:rFonts w:ascii="Arial" w:hAnsi="Arial" w:cs="Arial"/>
                <w:i/>
                <w:noProof/>
                <w:lang w:eastAsia="zh-CN"/>
              </w:rPr>
              <w:t>RRCReconfiguration</w:t>
            </w:r>
            <w:r>
              <w:rPr>
                <w:rFonts w:ascii="Arial" w:hAnsi="Arial" w:cs="Arial"/>
                <w:noProof/>
                <w:lang w:eastAsia="zh-CN"/>
              </w:rPr>
              <w:t xml:space="preserve"> message as a wrong configuration</w:t>
            </w:r>
            <w:r w:rsidRPr="00046C67">
              <w:rPr>
                <w:rFonts w:ascii="Arial" w:hAnsi="Arial" w:cs="Arial"/>
                <w:noProof/>
                <w:lang w:eastAsia="zh-CN"/>
              </w:rPr>
              <w:t>.</w:t>
            </w:r>
          </w:p>
          <w:p w14:paraId="31C656EC" w14:textId="6F011F6B" w:rsidR="00F26C78" w:rsidRDefault="007F68A2" w:rsidP="007F68A2">
            <w:pPr>
              <w:spacing w:beforeLines="50" w:before="120" w:afterLines="50" w:after="120"/>
              <w:ind w:left="102"/>
              <w:rPr>
                <w:noProof/>
                <w:lang w:eastAsia="zh-CN"/>
              </w:rPr>
            </w:pPr>
            <w:r w:rsidRPr="00046C67">
              <w:rPr>
                <w:rFonts w:ascii="Arial" w:hAnsi="Arial" w:cs="Arial"/>
                <w:noProof/>
                <w:lang w:eastAsia="zh-CN"/>
              </w:rPr>
              <w:t xml:space="preserve">If the network is implemented according to this CR while the UE is not, </w:t>
            </w:r>
            <w:r>
              <w:rPr>
                <w:rFonts w:ascii="Arial" w:hAnsi="Arial" w:cs="Arial"/>
                <w:noProof/>
                <w:lang w:eastAsia="zh-CN"/>
              </w:rPr>
              <w:t xml:space="preserve">it is unclear whether the network can keep split SRB1 without reconfiguring the </w:t>
            </w:r>
            <w:r>
              <w:rPr>
                <w:rFonts w:ascii="Arial" w:hAnsi="Arial" w:cs="Arial"/>
                <w:i/>
                <w:noProof/>
                <w:lang w:eastAsia="zh-CN"/>
              </w:rPr>
              <w:t>primaryPath</w:t>
            </w:r>
            <w:r>
              <w:rPr>
                <w:rFonts w:ascii="Arial" w:hAnsi="Arial" w:cs="Arial"/>
                <w:noProof/>
                <w:lang w:eastAsia="zh-CN"/>
              </w:rPr>
              <w:t xml:space="preserve"> to refer to the MCG, and whether in that case the UE shall consider the </w:t>
            </w:r>
            <w:r>
              <w:rPr>
                <w:rFonts w:ascii="Arial" w:hAnsi="Arial" w:cs="Arial"/>
                <w:i/>
                <w:noProof/>
                <w:lang w:eastAsia="zh-CN"/>
              </w:rPr>
              <w:t>primaryPath</w:t>
            </w:r>
            <w:r>
              <w:rPr>
                <w:rFonts w:ascii="Arial" w:hAnsi="Arial" w:cs="Arial"/>
                <w:noProof/>
                <w:lang w:eastAsia="zh-CN"/>
              </w:rPr>
              <w:t xml:space="preserve"> to refer to the SCG.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0FB72" w:rsidR="002F34C3" w:rsidRPr="00046C67" w:rsidRDefault="007F68A2" w:rsidP="001C49C5">
            <w:pPr>
              <w:spacing w:after="0"/>
              <w:ind w:left="100"/>
              <w:rPr>
                <w:rFonts w:ascii="Arial" w:hAnsi="Arial" w:cs="Arial"/>
                <w:noProof/>
              </w:rPr>
            </w:pPr>
            <w:r>
              <w:rPr>
                <w:rFonts w:ascii="Arial" w:hAnsi="Arial" w:cs="Arial"/>
                <w:noProof/>
                <w:lang w:eastAsia="zh-CN"/>
              </w:rPr>
              <w:t>If</w:t>
            </w:r>
            <w:r w:rsidRPr="00046C67">
              <w:rPr>
                <w:rFonts w:ascii="Arial" w:hAnsi="Arial" w:cs="Arial"/>
                <w:noProof/>
                <w:lang w:eastAsia="zh-CN"/>
              </w:rPr>
              <w:t xml:space="preserve"> the network does not explicitly reconfigure the primaryPath </w:t>
            </w:r>
            <w:r>
              <w:rPr>
                <w:rFonts w:ascii="Arial" w:hAnsi="Arial" w:cs="Arial"/>
                <w:noProof/>
                <w:lang w:eastAsia="zh-CN"/>
              </w:rPr>
              <w:t xml:space="preserve">for split SRB1 </w:t>
            </w:r>
            <w:r w:rsidRPr="00046C67">
              <w:rPr>
                <w:rFonts w:ascii="Arial" w:hAnsi="Arial" w:cs="Arial"/>
                <w:noProof/>
                <w:lang w:eastAsia="zh-CN"/>
              </w:rPr>
              <w:t>back to MCG in the MCG recovery</w:t>
            </w:r>
            <w:r>
              <w:rPr>
                <w:rFonts w:ascii="Arial" w:hAnsi="Arial" w:cs="Arial"/>
                <w:noProof/>
                <w:lang w:eastAsia="zh-CN"/>
              </w:rPr>
              <w:t xml:space="preserve">, It is unclear whether the UE can consider the reconfiguration as invalid, needs to </w:t>
            </w:r>
            <w:r w:rsidRPr="00046C67">
              <w:rPr>
                <w:rFonts w:ascii="Arial" w:hAnsi="Arial" w:cs="Arial"/>
                <w:noProof/>
                <w:lang w:eastAsia="zh-CN"/>
              </w:rPr>
              <w:t>switch the prima</w:t>
            </w:r>
            <w:r>
              <w:rPr>
                <w:rFonts w:ascii="Arial" w:hAnsi="Arial" w:cs="Arial"/>
                <w:noProof/>
                <w:lang w:eastAsia="zh-CN"/>
              </w:rPr>
              <w:t>r</w:t>
            </w:r>
            <w:r w:rsidRPr="00046C67">
              <w:rPr>
                <w:rFonts w:ascii="Arial" w:hAnsi="Arial" w:cs="Arial"/>
                <w:noProof/>
                <w:lang w:eastAsia="zh-CN"/>
              </w:rPr>
              <w:t xml:space="preserve">y path </w:t>
            </w:r>
            <w:r>
              <w:rPr>
                <w:rFonts w:ascii="Arial" w:hAnsi="Arial" w:cs="Arial"/>
                <w:noProof/>
                <w:lang w:eastAsia="zh-CN"/>
              </w:rPr>
              <w:t xml:space="preserve">for split SRB1 autonomously </w:t>
            </w:r>
            <w:r w:rsidRPr="00046C67">
              <w:rPr>
                <w:rFonts w:ascii="Arial" w:hAnsi="Arial" w:cs="Arial"/>
                <w:noProof/>
                <w:lang w:eastAsia="zh-CN"/>
              </w:rPr>
              <w:t>to</w:t>
            </w:r>
            <w:r>
              <w:rPr>
                <w:rFonts w:ascii="Arial" w:hAnsi="Arial" w:cs="Arial"/>
                <w:noProof/>
                <w:lang w:eastAsia="zh-CN"/>
              </w:rPr>
              <w:t xml:space="preserve"> the </w:t>
            </w:r>
            <w:r w:rsidRPr="00046C67">
              <w:rPr>
                <w:rFonts w:ascii="Arial" w:hAnsi="Arial" w:cs="Arial"/>
                <w:noProof/>
                <w:lang w:eastAsia="zh-CN"/>
              </w:rPr>
              <w:t>MCG</w:t>
            </w:r>
            <w:r>
              <w:rPr>
                <w:rFonts w:ascii="Arial" w:hAnsi="Arial" w:cs="Arial"/>
                <w:noProof/>
                <w:lang w:eastAsia="zh-CN"/>
              </w:rPr>
              <w:t>,</w:t>
            </w:r>
            <w:r w:rsidRPr="00046C67">
              <w:rPr>
                <w:rFonts w:ascii="Arial" w:hAnsi="Arial" w:cs="Arial"/>
                <w:noProof/>
                <w:lang w:eastAsia="zh-CN"/>
              </w:rPr>
              <w:t xml:space="preserve"> </w:t>
            </w:r>
            <w:r>
              <w:rPr>
                <w:rFonts w:ascii="Arial" w:hAnsi="Arial" w:cs="Arial"/>
                <w:noProof/>
                <w:lang w:eastAsia="zh-CN"/>
              </w:rPr>
              <w:t xml:space="preserve">or to </w:t>
            </w:r>
            <w:r w:rsidRPr="00046C67">
              <w:rPr>
                <w:rFonts w:ascii="Arial" w:hAnsi="Arial" w:cs="Arial"/>
                <w:noProof/>
                <w:lang w:eastAsia="zh-CN"/>
              </w:rPr>
              <w:t>maintain the primary path as SCG</w:t>
            </w:r>
            <w:r>
              <w:rPr>
                <w:rFonts w:ascii="Arial" w:hAnsi="Arial"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55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5144C" w:rsidR="001E41F3" w:rsidRDefault="00046C67" w:rsidP="00FD3298">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B89B8"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F0A44"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DC46"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439C">
          <w:headerReference w:type="even" r:id="rId12"/>
          <w:footnotePr>
            <w:numRestart w:val="eachSect"/>
          </w:footnotePr>
          <w:pgSz w:w="11907" w:h="16840" w:code="9"/>
          <w:pgMar w:top="1560" w:right="1134" w:bottom="1134" w:left="1134" w:header="680" w:footer="567" w:gutter="0"/>
          <w:cols w:space="720"/>
        </w:sectPr>
      </w:pPr>
    </w:p>
    <w:p w14:paraId="1108F082" w14:textId="77777777" w:rsidR="001E2CE2" w:rsidRPr="001E2CE2" w:rsidRDefault="001E2CE2" w:rsidP="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5B95DAF5" w14:textId="77777777" w:rsidR="00AB7C8A" w:rsidRPr="00AB7C8A" w:rsidRDefault="00AB7C8A" w:rsidP="00AB7C8A">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0" w:name="_Toc131064883"/>
      <w:bookmarkStart w:id="11" w:name="_Toc60777158"/>
      <w:bookmarkStart w:id="12" w:name="_Hlk54206873"/>
      <w:bookmarkStart w:id="13" w:name="_Toc124539643"/>
      <w:bookmarkEnd w:id="4"/>
      <w:bookmarkEnd w:id="5"/>
      <w:bookmarkEnd w:id="6"/>
      <w:bookmarkEnd w:id="7"/>
      <w:bookmarkEnd w:id="8"/>
      <w:bookmarkEnd w:id="9"/>
      <w:r w:rsidRPr="00AB7C8A">
        <w:rPr>
          <w:rFonts w:ascii="Arial" w:eastAsia="Times New Roman" w:hAnsi="Arial"/>
          <w:sz w:val="28"/>
          <w:lang w:eastAsia="ja-JP"/>
        </w:rPr>
        <w:t>6.3.2</w:t>
      </w:r>
      <w:r w:rsidRPr="00AB7C8A">
        <w:rPr>
          <w:rFonts w:ascii="Arial" w:eastAsia="Times New Roman" w:hAnsi="Arial"/>
          <w:sz w:val="28"/>
          <w:lang w:eastAsia="ja-JP"/>
        </w:rPr>
        <w:tab/>
        <w:t>Radio resource control information elements</w:t>
      </w:r>
      <w:bookmarkEnd w:id="10"/>
      <w:bookmarkEnd w:id="11"/>
      <w:bookmarkEnd w:id="12"/>
    </w:p>
    <w:p w14:paraId="65FE2DA6" w14:textId="5F42BB64" w:rsidR="00D22F2C" w:rsidRDefault="00F36B0B" w:rsidP="001419EE">
      <w:pPr>
        <w:overflowPunct w:val="0"/>
        <w:autoSpaceDE w:val="0"/>
        <w:autoSpaceDN w:val="0"/>
        <w:adjustRightInd w:val="0"/>
        <w:rPr>
          <w:rFonts w:eastAsia="MS Mincho"/>
          <w:lang w:eastAsia="ja-JP"/>
        </w:rPr>
      </w:pPr>
      <w:r w:rsidRPr="00F36B0B">
        <w:rPr>
          <w:rFonts w:eastAsia="MS Mincho"/>
          <w:lang w:eastAsia="ja-JP"/>
        </w:rPr>
        <w:t>&lt;Omitted text&gt;</w:t>
      </w:r>
    </w:p>
    <w:p w14:paraId="0C7535B3" w14:textId="77777777" w:rsidR="000B5959" w:rsidRPr="000B5959" w:rsidRDefault="000B5959" w:rsidP="000B595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4" w:name="_Toc60777300"/>
      <w:bookmarkStart w:id="15" w:name="_Toc139045664"/>
      <w:r w:rsidRPr="000B5959">
        <w:rPr>
          <w:rFonts w:ascii="Arial" w:eastAsia="SimSun" w:hAnsi="Arial"/>
          <w:sz w:val="24"/>
          <w:lang w:eastAsia="ja-JP"/>
        </w:rPr>
        <w:t>–</w:t>
      </w:r>
      <w:r w:rsidRPr="000B5959">
        <w:rPr>
          <w:rFonts w:ascii="Arial" w:eastAsia="SimSun" w:hAnsi="Arial"/>
          <w:sz w:val="24"/>
          <w:lang w:eastAsia="ja-JP"/>
        </w:rPr>
        <w:tab/>
      </w:r>
      <w:r w:rsidRPr="000B5959">
        <w:rPr>
          <w:rFonts w:ascii="Arial" w:eastAsia="SimSun" w:hAnsi="Arial"/>
          <w:i/>
          <w:sz w:val="24"/>
          <w:lang w:eastAsia="ja-JP"/>
        </w:rPr>
        <w:t>PDCP-Config</w:t>
      </w:r>
      <w:bookmarkEnd w:id="14"/>
      <w:bookmarkEnd w:id="15"/>
    </w:p>
    <w:p w14:paraId="0799C722" w14:textId="77777777" w:rsidR="000B5959" w:rsidRPr="000B5959" w:rsidRDefault="000B5959" w:rsidP="000B5959">
      <w:pPr>
        <w:overflowPunct w:val="0"/>
        <w:autoSpaceDE w:val="0"/>
        <w:autoSpaceDN w:val="0"/>
        <w:adjustRightInd w:val="0"/>
        <w:textAlignment w:val="baseline"/>
        <w:rPr>
          <w:rFonts w:eastAsia="Times New Roman"/>
          <w:lang w:eastAsia="ja-JP"/>
        </w:rPr>
      </w:pPr>
      <w:r w:rsidRPr="000B5959">
        <w:rPr>
          <w:rFonts w:eastAsia="Times New Roman"/>
          <w:lang w:eastAsia="ja-JP"/>
        </w:rPr>
        <w:t xml:space="preserve">The IE </w:t>
      </w:r>
      <w:r w:rsidRPr="000B5959">
        <w:rPr>
          <w:rFonts w:eastAsia="Times New Roman"/>
          <w:i/>
          <w:lang w:eastAsia="ja-JP"/>
        </w:rPr>
        <w:t>PDCP-Config</w:t>
      </w:r>
      <w:r w:rsidRPr="000B5959">
        <w:rPr>
          <w:rFonts w:eastAsia="Times New Roman"/>
          <w:lang w:eastAsia="ja-JP"/>
        </w:rPr>
        <w:t xml:space="preserve"> is used to set the configurable PDCP parameters for signalling, MBS multicast and data radio bearers.</w:t>
      </w:r>
    </w:p>
    <w:p w14:paraId="3179122F" w14:textId="77777777" w:rsidR="000B5959" w:rsidRPr="000B5959" w:rsidRDefault="000B5959" w:rsidP="000B5959">
      <w:pPr>
        <w:keepNext/>
        <w:keepLines/>
        <w:overflowPunct w:val="0"/>
        <w:autoSpaceDE w:val="0"/>
        <w:autoSpaceDN w:val="0"/>
        <w:adjustRightInd w:val="0"/>
        <w:spacing w:before="60"/>
        <w:jc w:val="center"/>
        <w:textAlignment w:val="baseline"/>
        <w:rPr>
          <w:rFonts w:ascii="Arial" w:eastAsia="SimSun" w:hAnsi="Arial"/>
          <w:b/>
          <w:lang w:eastAsia="zh-CN"/>
        </w:rPr>
      </w:pPr>
      <w:r w:rsidRPr="000B5959">
        <w:rPr>
          <w:rFonts w:ascii="Arial" w:eastAsia="Times New Roman" w:hAnsi="Arial"/>
          <w:b/>
          <w:i/>
          <w:lang w:eastAsia="zh-CN"/>
        </w:rPr>
        <w:t>PDCP-Config</w:t>
      </w:r>
      <w:r w:rsidRPr="000B5959">
        <w:rPr>
          <w:rFonts w:ascii="Arial" w:eastAsia="Times New Roman" w:hAnsi="Arial"/>
          <w:b/>
          <w:lang w:eastAsia="zh-CN"/>
        </w:rPr>
        <w:t xml:space="preserve"> information element</w:t>
      </w:r>
    </w:p>
    <w:p w14:paraId="0CBB5CB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color w:val="808080"/>
          <w:sz w:val="16"/>
          <w:lang w:eastAsia="en-GB"/>
        </w:rPr>
        <w:t>-- ASN1START</w:t>
      </w:r>
    </w:p>
    <w:p w14:paraId="0AE0581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color w:val="808080"/>
          <w:sz w:val="16"/>
          <w:lang w:eastAsia="en-GB"/>
        </w:rPr>
        <w:t>-- TAG-PDCP-CONFIG-START</w:t>
      </w:r>
    </w:p>
    <w:p w14:paraId="5BA0E12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EB14E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PDCP-Config ::=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668D9312"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drb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604FF95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discardTimer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{ms10, ms20, ms30, ms40, ms50, ms60, ms75, ms100, ms150, ms200,</w:t>
      </w:r>
    </w:p>
    <w:p w14:paraId="771E9790"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ms250, ms300, ms500, ms750, ms1500, infinity}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Setup</w:t>
      </w:r>
    </w:p>
    <w:p w14:paraId="6BA9584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pdcp-SN-SizeUL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{len12bits, len18bits}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Setup1</w:t>
      </w:r>
    </w:p>
    <w:p w14:paraId="5AACD4C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pdcp-SN-SizeDL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{len12bits, len18bits}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Setup2</w:t>
      </w:r>
    </w:p>
    <w:p w14:paraId="336C355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headerCompression       </w:t>
      </w:r>
      <w:r w:rsidRPr="000B5959">
        <w:rPr>
          <w:rFonts w:ascii="Courier New" w:eastAsia="Times New Roman" w:hAnsi="Courier New"/>
          <w:noProof/>
          <w:color w:val="993366"/>
          <w:sz w:val="16"/>
          <w:lang w:eastAsia="en-GB"/>
        </w:rPr>
        <w:t>CHOICE</w:t>
      </w:r>
      <w:r w:rsidRPr="000B5959">
        <w:rPr>
          <w:rFonts w:ascii="Courier New" w:eastAsia="Times New Roman" w:hAnsi="Courier New"/>
          <w:noProof/>
          <w:sz w:val="16"/>
          <w:lang w:eastAsia="en-GB"/>
        </w:rPr>
        <w:t xml:space="preserve"> {</w:t>
      </w:r>
    </w:p>
    <w:p w14:paraId="5947B415"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notUsed                 </w:t>
      </w:r>
      <w:r w:rsidRPr="000B5959">
        <w:rPr>
          <w:rFonts w:ascii="Courier New" w:eastAsia="Times New Roman" w:hAnsi="Courier New"/>
          <w:noProof/>
          <w:color w:val="993366"/>
          <w:sz w:val="16"/>
          <w:lang w:eastAsia="en-GB"/>
        </w:rPr>
        <w:t>NULL</w:t>
      </w:r>
      <w:r w:rsidRPr="000B5959">
        <w:rPr>
          <w:rFonts w:ascii="Courier New" w:eastAsia="Times New Roman" w:hAnsi="Courier New"/>
          <w:noProof/>
          <w:sz w:val="16"/>
          <w:lang w:eastAsia="en-GB"/>
        </w:rPr>
        <w:t>,</w:t>
      </w:r>
    </w:p>
    <w:p w14:paraId="2ED4632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rohc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24ED44C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maxCID                  </w:t>
      </w:r>
      <w:r w:rsidRPr="000B5959">
        <w:rPr>
          <w:rFonts w:ascii="Courier New" w:eastAsia="Times New Roman" w:hAnsi="Courier New"/>
          <w:noProof/>
          <w:color w:val="993366"/>
          <w:sz w:val="16"/>
          <w:lang w:eastAsia="en-GB"/>
        </w:rPr>
        <w:t>INTEGER</w:t>
      </w:r>
      <w:r w:rsidRPr="000B5959">
        <w:rPr>
          <w:rFonts w:ascii="Courier New" w:eastAsia="Times New Roman" w:hAnsi="Courier New"/>
          <w:noProof/>
          <w:sz w:val="16"/>
          <w:lang w:eastAsia="en-GB"/>
        </w:rPr>
        <w:t xml:space="preserve"> (1..16383)                                      DEFAULT 15,</w:t>
      </w:r>
    </w:p>
    <w:p w14:paraId="3D74968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profiles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3CBFAC22"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profile0x0001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203B6E3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profile0x0002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22FF1F7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profile0x0003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30673E5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profile0x0004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03CFAA90"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profile0x0006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50CEFBB3"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profile0x0101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2F9AF45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profile0x0102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669D9B07"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profile0x0103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4751566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profile0x0104           </w:t>
      </w:r>
      <w:r w:rsidRPr="000B5959">
        <w:rPr>
          <w:rFonts w:ascii="Courier New" w:eastAsia="Times New Roman" w:hAnsi="Courier New"/>
          <w:noProof/>
          <w:color w:val="993366"/>
          <w:sz w:val="16"/>
          <w:lang w:eastAsia="en-GB"/>
        </w:rPr>
        <w:t>BOOLEAN</w:t>
      </w:r>
    </w:p>
    <w:p w14:paraId="166D693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E6B3A9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drb-ContinueROHC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N</w:t>
      </w:r>
    </w:p>
    <w:p w14:paraId="72B3FFE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E6E538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uplinkOnlyROHC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69867A6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maxCID                  </w:t>
      </w:r>
      <w:r w:rsidRPr="000B5959">
        <w:rPr>
          <w:rFonts w:ascii="Courier New" w:eastAsia="Times New Roman" w:hAnsi="Courier New"/>
          <w:noProof/>
          <w:color w:val="993366"/>
          <w:sz w:val="16"/>
          <w:lang w:eastAsia="en-GB"/>
        </w:rPr>
        <w:t>INTEGER</w:t>
      </w:r>
      <w:r w:rsidRPr="000B5959">
        <w:rPr>
          <w:rFonts w:ascii="Courier New" w:eastAsia="Times New Roman" w:hAnsi="Courier New"/>
          <w:noProof/>
          <w:sz w:val="16"/>
          <w:lang w:eastAsia="en-GB"/>
        </w:rPr>
        <w:t xml:space="preserve"> (1..16383)                                      DEFAULT 15,</w:t>
      </w:r>
    </w:p>
    <w:p w14:paraId="67132CC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profiles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65A9497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profile0x0006           </w:t>
      </w:r>
      <w:r w:rsidRPr="000B5959">
        <w:rPr>
          <w:rFonts w:ascii="Courier New" w:eastAsia="Times New Roman" w:hAnsi="Courier New"/>
          <w:noProof/>
          <w:color w:val="993366"/>
          <w:sz w:val="16"/>
          <w:lang w:eastAsia="en-GB"/>
        </w:rPr>
        <w:t>BOOLEAN</w:t>
      </w:r>
    </w:p>
    <w:p w14:paraId="2A75755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7243DA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drb-ContinueROHC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N</w:t>
      </w:r>
    </w:p>
    <w:p w14:paraId="445E642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435B57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4B805D8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16907A6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integrityProtection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enabled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ConnectedTo5GC1</w:t>
      </w:r>
    </w:p>
    <w:p w14:paraId="3FB3A485"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statusReportRequired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Rlc-AM-UM</w:t>
      </w:r>
    </w:p>
    <w:p w14:paraId="69BB4E8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outOfOrderDelivery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R</w:t>
      </w:r>
    </w:p>
    <w:p w14:paraId="51C013B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lastRenderedPageBreak/>
        <w:t xml:space="preserv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DRB</w:t>
      </w:r>
    </w:p>
    <w:p w14:paraId="50C2282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moreThanOneRLC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438C437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primaryPath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77058632"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cellGroup               CellGroupId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R</w:t>
      </w:r>
    </w:p>
    <w:p w14:paraId="29FA151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logicalChannel          LogicalChannelIdentity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R</w:t>
      </w:r>
    </w:p>
    <w:p w14:paraId="7A06EC0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69A24A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ul-DataSplitThreshold   UL-DataSplitThreshold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SplitBearer</w:t>
      </w:r>
    </w:p>
    <w:p w14:paraId="127E1A87"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pdcp-Duplication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R</w:t>
      </w:r>
    </w:p>
    <w:p w14:paraId="0ACC758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MoreThanOneRLC</w:t>
      </w:r>
    </w:p>
    <w:p w14:paraId="60C47BC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CD57A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t-Reordering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w:t>
      </w:r>
    </w:p>
    <w:p w14:paraId="1CA9BEF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ms0, ms1, ms2, ms4, ms5, ms8, ms10, ms15, ms20, ms30, ms40,</w:t>
      </w:r>
    </w:p>
    <w:p w14:paraId="37102D9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ms50, ms60, ms80, ms100, ms120, ms140, ms160, ms180, ms200, ms220,</w:t>
      </w:r>
    </w:p>
    <w:p w14:paraId="02B229F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ms240, ms260, ms280, ms300, ms500, ms750, ms1000, ms1250,</w:t>
      </w:r>
    </w:p>
    <w:p w14:paraId="07FFB07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ms1500, ms1750, ms2000, ms2250, ms2500, ms2750,</w:t>
      </w:r>
    </w:p>
    <w:p w14:paraId="772245C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ms3000, spare28, spare27, spare26, spare25, spare24,</w:t>
      </w:r>
    </w:p>
    <w:p w14:paraId="78DC1E7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spare23, spare22, spare21, spare20,</w:t>
      </w:r>
    </w:p>
    <w:p w14:paraId="2F892F2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spare19, spare18, spare17, spare16, spare15, spare14,</w:t>
      </w:r>
    </w:p>
    <w:p w14:paraId="3CE3552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spare13, spare12, spare11, spare10, spare09,</w:t>
      </w:r>
    </w:p>
    <w:p w14:paraId="78473693"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spare08, spare07, spare06, spare05, spare04, spare03,</w:t>
      </w:r>
    </w:p>
    <w:p w14:paraId="5F058B1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spare02, spare01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S</w:t>
      </w:r>
    </w:p>
    <w:p w14:paraId="72B56AD5"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34D0752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3C2B11B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cipheringDisabled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{true}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ConnectedTo5GC</w:t>
      </w:r>
    </w:p>
    <w:p w14:paraId="5B545ED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4EC66BF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2D29B09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discardTimerExt-r16     SetupRelease { DiscardTimerExt-r16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DRB2</w:t>
      </w:r>
    </w:p>
    <w:p w14:paraId="3369397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moreThanTwoRLC-DRB-r16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66CF9B65"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splitSecondaryPath-r16  LogicalChannelIdentity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SplitBearer2</w:t>
      </w:r>
    </w:p>
    <w:p w14:paraId="45895ED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duplicationState-r16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SIZE</w:t>
      </w:r>
      <w:r w:rsidRPr="000B5959">
        <w:rPr>
          <w:rFonts w:ascii="Courier New" w:eastAsia="Times New Roman" w:hAnsi="Courier New"/>
          <w:noProof/>
          <w:sz w:val="16"/>
          <w:lang w:eastAsia="en-GB"/>
        </w:rPr>
        <w:t xml:space="preserve"> (3))</w:t>
      </w:r>
      <w:r w:rsidRPr="000B5959">
        <w:rPr>
          <w:rFonts w:ascii="Courier New" w:eastAsia="Times New Roman" w:hAnsi="Courier New"/>
          <w:noProof/>
          <w:color w:val="993366"/>
          <w:sz w:val="16"/>
          <w:lang w:eastAsia="en-GB"/>
        </w:rPr>
        <w:t xml:space="preserve"> OF</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S</w:t>
      </w:r>
    </w:p>
    <w:p w14:paraId="420910B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0B5959">
        <w:rPr>
          <w:rFonts w:ascii="Courier New" w:eastAsia="Times New Roman" w:hAnsi="Courier New"/>
          <w:noProof/>
          <w:sz w:val="16"/>
          <w:lang w:eastAsia="en-GB"/>
        </w:rPr>
        <w:t xml:space="preserv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MoreThanTwoRLC-DRB</w:t>
      </w:r>
    </w:p>
    <w:p w14:paraId="70D2FA72"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ethernetHeaderCompression-r16  SetupRelease { EthernetHeaderCompression-r16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M</w:t>
      </w:r>
    </w:p>
    <w:p w14:paraId="68DEC99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45E7BE1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6673EF83"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survivalTimeStateSupport-r17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{true}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Drb-Duplication</w:t>
      </w:r>
    </w:p>
    <w:p w14:paraId="08B8642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uplinkDataCompression-r17      SetupRelease { UplinkDataCompression-r17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Rlc-AM</w:t>
      </w:r>
    </w:p>
    <w:p w14:paraId="24E73E2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discardTimerExt2-r17           SetupRelease { DiscardTimerExt2-r17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M</w:t>
      </w:r>
    </w:p>
    <w:p w14:paraId="56474B8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initialRX-DELIV-r17            </w:t>
      </w:r>
      <w:r w:rsidRPr="000B5959">
        <w:rPr>
          <w:rFonts w:ascii="Courier New" w:eastAsia="Times New Roman" w:hAnsi="Courier New"/>
          <w:noProof/>
          <w:color w:val="993366"/>
          <w:sz w:val="16"/>
          <w:lang w:eastAsia="en-GB"/>
        </w:rPr>
        <w:t>BIT</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STRING</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SIZE</w:t>
      </w:r>
      <w:r w:rsidRPr="000B5959">
        <w:rPr>
          <w:rFonts w:ascii="Courier New" w:eastAsia="Times New Roman" w:hAnsi="Courier New"/>
          <w:noProof/>
          <w:sz w:val="16"/>
          <w:lang w:eastAsia="en-GB"/>
        </w:rPr>
        <w:t xml:space="preserve"> (32))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MRB-Initialization</w:t>
      </w:r>
    </w:p>
    <w:p w14:paraId="08298E8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3D4E9183"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w:t>
      </w:r>
    </w:p>
    <w:p w14:paraId="0A3123B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3BDC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EthernetHeaderCompression-r16 ::=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4E04722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ehc-Common-r16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1B9B38F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ehc-CID-Length-r16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bits7, bits15 },</w:t>
      </w:r>
    </w:p>
    <w:p w14:paraId="2CE59242"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E28B3B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A84114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ehc-Downlink-r16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3796E26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drb-ContinueEHC-DL-r16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N</w:t>
      </w:r>
    </w:p>
    <w:p w14:paraId="3279342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6ED2C41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M</w:t>
      </w:r>
    </w:p>
    <w:p w14:paraId="26B96CD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ehc-Uplink-r16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32923147"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maxCID-EHC-UL-r16              </w:t>
      </w:r>
      <w:r w:rsidRPr="000B5959">
        <w:rPr>
          <w:rFonts w:ascii="Courier New" w:eastAsia="Times New Roman" w:hAnsi="Courier New"/>
          <w:noProof/>
          <w:color w:val="993366"/>
          <w:sz w:val="16"/>
          <w:lang w:eastAsia="en-GB"/>
        </w:rPr>
        <w:t>INTEGER</w:t>
      </w:r>
      <w:r w:rsidRPr="000B5959">
        <w:rPr>
          <w:rFonts w:ascii="Courier New" w:eastAsia="Times New Roman" w:hAnsi="Courier New"/>
          <w:noProof/>
          <w:sz w:val="16"/>
          <w:lang w:eastAsia="en-GB"/>
        </w:rPr>
        <w:t xml:space="preserve"> (1..32767),</w:t>
      </w:r>
    </w:p>
    <w:p w14:paraId="2D79463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drb-ContinueEHC-UL-r16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N</w:t>
      </w:r>
    </w:p>
    <w:p w14:paraId="2087622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lastRenderedPageBreak/>
        <w:t xml:space="preserve">        ...</w:t>
      </w:r>
    </w:p>
    <w:p w14:paraId="04CD588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M</w:t>
      </w:r>
    </w:p>
    <w:p w14:paraId="54C9C4C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w:t>
      </w:r>
    </w:p>
    <w:p w14:paraId="5B8FC82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F998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UL-DataSplitThreshold ::=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w:t>
      </w:r>
    </w:p>
    <w:p w14:paraId="29B0A8F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b0, b100, b200, b400, b800, b1600, b3200, b6400, b12800, b25600, b51200, b102400, b204800,</w:t>
      </w:r>
    </w:p>
    <w:p w14:paraId="794E703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b409600, b819200, b1228800, b1638400, b2457600, b3276800, b4096000, b4915200, b5734400,</w:t>
      </w:r>
    </w:p>
    <w:p w14:paraId="51346E3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b6553600, infinity, spare8, spare7, spare6, spare5, spare4, spare3, spare2, spare1}</w:t>
      </w:r>
    </w:p>
    <w:p w14:paraId="6375D5B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9529E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DiscardTimerExt-r16 ::=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{ms0dot5, ms1, ms2, ms4, ms6, ms8, spare2, spare1}</w:t>
      </w:r>
    </w:p>
    <w:p w14:paraId="0776050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AC6DA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6" w:name="_Hlk94000260"/>
      <w:r w:rsidRPr="000B5959">
        <w:rPr>
          <w:rFonts w:ascii="Courier New" w:eastAsia="Times New Roman" w:hAnsi="Courier New"/>
          <w:noProof/>
          <w:sz w:val="16"/>
          <w:lang w:eastAsia="en-GB"/>
        </w:rPr>
        <w:t xml:space="preserve">DiscardTimerExt2-r17 ::=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{ms2000, spare3, spare2, spare1}</w:t>
      </w:r>
    </w:p>
    <w:bookmarkEnd w:id="16"/>
    <w:p w14:paraId="52F8A19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5D42C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UplinkDataCompression-r17 ::= </w:t>
      </w:r>
      <w:r w:rsidRPr="000B5959">
        <w:rPr>
          <w:rFonts w:ascii="Courier New" w:eastAsia="Times New Roman" w:hAnsi="Courier New"/>
          <w:noProof/>
          <w:color w:val="993366"/>
          <w:sz w:val="16"/>
          <w:lang w:eastAsia="en-GB"/>
        </w:rPr>
        <w:t>CHOICE</w:t>
      </w:r>
      <w:r w:rsidRPr="000B5959">
        <w:rPr>
          <w:rFonts w:ascii="Courier New" w:eastAsia="Times New Roman" w:hAnsi="Courier New"/>
          <w:noProof/>
          <w:sz w:val="16"/>
          <w:lang w:eastAsia="en-GB"/>
        </w:rPr>
        <w:t xml:space="preserve"> {</w:t>
      </w:r>
    </w:p>
    <w:p w14:paraId="3FD89DD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newSetup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742C4C7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bufferSize-r17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{kbyte2, kbyte4, kbyte8, spare1},</w:t>
      </w:r>
    </w:p>
    <w:p w14:paraId="627E921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dictionary-r17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{sip-SDP, operator}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N</w:t>
      </w:r>
    </w:p>
    <w:p w14:paraId="2CB7C8B0"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219AC83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drb-ContinueUDC           </w:t>
      </w:r>
      <w:r w:rsidRPr="000B5959">
        <w:rPr>
          <w:rFonts w:ascii="Courier New" w:eastAsia="Times New Roman" w:hAnsi="Courier New"/>
          <w:noProof/>
          <w:color w:val="993366"/>
          <w:sz w:val="16"/>
          <w:lang w:eastAsia="en-GB"/>
        </w:rPr>
        <w:t>NULL</w:t>
      </w:r>
    </w:p>
    <w:p w14:paraId="4A002D1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w:t>
      </w:r>
    </w:p>
    <w:p w14:paraId="03CDB06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F5475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color w:val="808080"/>
          <w:sz w:val="16"/>
          <w:lang w:eastAsia="en-GB"/>
        </w:rPr>
        <w:t>-- TAG-PDCP-CONFIG-STOP</w:t>
      </w:r>
    </w:p>
    <w:p w14:paraId="50BED25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color w:val="808080"/>
          <w:sz w:val="16"/>
          <w:lang w:eastAsia="en-GB"/>
        </w:rPr>
        <w:t>-- ASN1STOP</w:t>
      </w:r>
    </w:p>
    <w:p w14:paraId="4397FF24" w14:textId="77777777" w:rsidR="000B5959" w:rsidRPr="000B5959" w:rsidRDefault="000B5959" w:rsidP="000B5959">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B5959" w:rsidRPr="000B5959" w14:paraId="2DEFC4F4" w14:textId="77777777" w:rsidTr="00DF6F6E">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923D003" w14:textId="77777777" w:rsidR="000B5959" w:rsidRPr="000B5959" w:rsidRDefault="000B5959" w:rsidP="000B59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959">
              <w:rPr>
                <w:rFonts w:ascii="Arial" w:eastAsia="Times New Roman" w:hAnsi="Arial"/>
                <w:b/>
                <w:i/>
                <w:sz w:val="18"/>
                <w:lang w:eastAsia="en-GB"/>
              </w:rPr>
              <w:t xml:space="preserve">PDCP-Config </w:t>
            </w:r>
            <w:r w:rsidRPr="000B5959">
              <w:rPr>
                <w:rFonts w:ascii="Arial" w:eastAsia="Times New Roman" w:hAnsi="Arial"/>
                <w:b/>
                <w:sz w:val="18"/>
                <w:lang w:eastAsia="en-GB"/>
              </w:rPr>
              <w:t>field descriptions</w:t>
            </w:r>
          </w:p>
        </w:tc>
      </w:tr>
      <w:tr w:rsidR="000B5959" w:rsidRPr="000B5959" w14:paraId="413C3B5D"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63918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sv-SE"/>
              </w:rPr>
            </w:pPr>
            <w:r w:rsidRPr="000B5959">
              <w:rPr>
                <w:rFonts w:ascii="Arial" w:eastAsia="Times New Roman" w:hAnsi="Arial"/>
                <w:b/>
                <w:i/>
                <w:sz w:val="18"/>
                <w:lang w:eastAsia="sv-SE"/>
              </w:rPr>
              <w:t>cipheringDisabled</w:t>
            </w:r>
          </w:p>
          <w:p w14:paraId="20D25CB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0B5959" w:rsidRPr="000B5959" w14:paraId="2176CA10"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BE38E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5959">
              <w:rPr>
                <w:rFonts w:ascii="Arial" w:eastAsia="Times New Roman" w:hAnsi="Arial"/>
                <w:b/>
                <w:bCs/>
                <w:i/>
                <w:sz w:val="18"/>
                <w:lang w:eastAsia="en-GB"/>
              </w:rPr>
              <w:t>discardTimer</w:t>
            </w:r>
            <w:proofErr w:type="spellEnd"/>
          </w:p>
          <w:p w14:paraId="229AA34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sz w:val="18"/>
                <w:lang w:eastAsia="en-GB"/>
              </w:rPr>
              <w:t xml:space="preserve">Value in ms of </w:t>
            </w:r>
            <w:proofErr w:type="spellStart"/>
            <w:r w:rsidRPr="000B5959">
              <w:rPr>
                <w:rFonts w:ascii="Arial" w:eastAsia="Times New Roman" w:hAnsi="Arial"/>
                <w:i/>
                <w:sz w:val="18"/>
                <w:lang w:eastAsia="en-GB"/>
              </w:rPr>
              <w:t>discardTimer</w:t>
            </w:r>
            <w:proofErr w:type="spellEnd"/>
            <w:r w:rsidRPr="000B5959">
              <w:rPr>
                <w:rFonts w:ascii="Arial" w:eastAsia="Times New Roman" w:hAnsi="Arial"/>
                <w:i/>
                <w:sz w:val="18"/>
                <w:lang w:eastAsia="en-GB"/>
              </w:rPr>
              <w:t xml:space="preserve"> </w:t>
            </w:r>
            <w:r w:rsidRPr="000B5959">
              <w:rPr>
                <w:rFonts w:ascii="Arial" w:eastAsia="Times New Roman" w:hAnsi="Arial"/>
                <w:sz w:val="18"/>
                <w:lang w:eastAsia="en-GB"/>
              </w:rPr>
              <w:t xml:space="preserve">specified in TS 38.323 [5]. Value </w:t>
            </w:r>
            <w:r w:rsidRPr="000B5959">
              <w:rPr>
                <w:rFonts w:ascii="Arial" w:eastAsia="Times New Roman" w:hAnsi="Arial"/>
                <w:i/>
                <w:sz w:val="18"/>
                <w:lang w:eastAsia="en-GB"/>
              </w:rPr>
              <w:t>ms10</w:t>
            </w:r>
            <w:r w:rsidRPr="000B5959">
              <w:rPr>
                <w:rFonts w:ascii="Arial" w:eastAsia="Times New Roman" w:hAnsi="Arial"/>
                <w:sz w:val="18"/>
                <w:lang w:eastAsia="en-GB"/>
              </w:rPr>
              <w:t xml:space="preserve"> corresponds to 10 ms, value </w:t>
            </w:r>
            <w:r w:rsidRPr="000B5959">
              <w:rPr>
                <w:rFonts w:ascii="Arial" w:eastAsia="Times New Roman" w:hAnsi="Arial"/>
                <w:i/>
                <w:sz w:val="18"/>
                <w:lang w:eastAsia="en-GB"/>
              </w:rPr>
              <w:t>ms20</w:t>
            </w:r>
            <w:r w:rsidRPr="000B5959">
              <w:rPr>
                <w:rFonts w:ascii="Arial" w:eastAsia="Times New Roman" w:hAnsi="Arial"/>
                <w:sz w:val="18"/>
                <w:lang w:eastAsia="en-GB"/>
              </w:rPr>
              <w:t xml:space="preserve"> corresponds to 20 ms and so on.</w:t>
            </w:r>
            <w:r w:rsidRPr="000B5959">
              <w:rPr>
                <w:rFonts w:ascii="Arial" w:eastAsia="Times New Roman" w:hAnsi="Arial"/>
                <w:sz w:val="18"/>
                <w:lang w:eastAsia="sv-SE"/>
              </w:rPr>
              <w:t xml:space="preserve"> The value for this field cannot be changed </w:t>
            </w:r>
            <w:r w:rsidRPr="000B5959">
              <w:rPr>
                <w:rFonts w:ascii="Arial" w:eastAsia="Times New Roman" w:hAnsi="Arial" w:cs="Arial"/>
                <w:sz w:val="18"/>
                <w:lang w:eastAsia="sv-SE"/>
              </w:rPr>
              <w:t xml:space="preserve">in case of reconfiguration with sync, </w:t>
            </w:r>
            <w:r w:rsidRPr="000B5959">
              <w:rPr>
                <w:rFonts w:ascii="Arial" w:eastAsia="Times New Roman" w:hAnsi="Arial"/>
                <w:sz w:val="18"/>
                <w:lang w:eastAsia="sv-SE"/>
              </w:rPr>
              <w:t xml:space="preserve">if </w:t>
            </w:r>
            <w:r w:rsidRPr="000B5959">
              <w:rPr>
                <w:rFonts w:ascii="Arial" w:eastAsia="Times New Roman" w:hAnsi="Arial"/>
                <w:sz w:val="18"/>
                <w:lang w:eastAsia="ja-JP"/>
              </w:rPr>
              <w:t>the bearer is configured as DAPS bearer</w:t>
            </w:r>
            <w:r w:rsidRPr="000B5959">
              <w:rPr>
                <w:rFonts w:ascii="Arial" w:eastAsia="Times New Roman" w:hAnsi="Arial"/>
                <w:sz w:val="18"/>
                <w:lang w:eastAsia="sv-SE"/>
              </w:rPr>
              <w:t>.</w:t>
            </w:r>
          </w:p>
        </w:tc>
      </w:tr>
      <w:tr w:rsidR="000B5959" w:rsidRPr="000B5959" w14:paraId="6364ECC1"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532978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B5959">
              <w:rPr>
                <w:rFonts w:ascii="Arial" w:eastAsia="Times New Roman" w:hAnsi="Arial"/>
                <w:b/>
                <w:bCs/>
                <w:i/>
                <w:iCs/>
                <w:sz w:val="18"/>
                <w:lang w:eastAsia="x-none"/>
              </w:rPr>
              <w:t>discardTimerExt</w:t>
            </w:r>
            <w:proofErr w:type="spellEnd"/>
          </w:p>
          <w:p w14:paraId="60EC46C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sz w:val="18"/>
                <w:lang w:eastAsia="en-GB"/>
              </w:rPr>
              <w:t xml:space="preserve">Value in ms of </w:t>
            </w:r>
            <w:proofErr w:type="spellStart"/>
            <w:r w:rsidRPr="000B5959">
              <w:rPr>
                <w:rFonts w:ascii="Arial" w:eastAsia="Times New Roman" w:hAnsi="Arial"/>
                <w:i/>
                <w:sz w:val="18"/>
                <w:lang w:eastAsia="en-GB"/>
              </w:rPr>
              <w:t>discardTimer</w:t>
            </w:r>
            <w:proofErr w:type="spellEnd"/>
            <w:r w:rsidRPr="000B5959">
              <w:rPr>
                <w:rFonts w:ascii="Arial" w:eastAsia="Times New Roman" w:hAnsi="Arial"/>
                <w:sz w:val="18"/>
                <w:lang w:eastAsia="en-GB"/>
              </w:rPr>
              <w:t xml:space="preserve"> specified in TS 38.323 [5]. Value </w:t>
            </w:r>
            <w:r w:rsidRPr="000B5959">
              <w:rPr>
                <w:rFonts w:ascii="Arial" w:eastAsia="Times New Roman" w:hAnsi="Arial"/>
                <w:i/>
                <w:sz w:val="18"/>
                <w:lang w:eastAsia="en-GB"/>
              </w:rPr>
              <w:t>ms0dot5</w:t>
            </w:r>
            <w:r w:rsidRPr="000B5959">
              <w:rPr>
                <w:rFonts w:ascii="Arial" w:eastAsia="Times New Roman" w:hAnsi="Arial"/>
                <w:sz w:val="18"/>
                <w:lang w:eastAsia="en-GB"/>
              </w:rPr>
              <w:t xml:space="preserve"> corresponds to 0.5 ms, value </w:t>
            </w:r>
            <w:r w:rsidRPr="000B5959">
              <w:rPr>
                <w:rFonts w:ascii="Arial" w:eastAsia="Times New Roman" w:hAnsi="Arial"/>
                <w:i/>
                <w:sz w:val="18"/>
                <w:lang w:eastAsia="en-GB"/>
              </w:rPr>
              <w:t>ms1</w:t>
            </w:r>
            <w:r w:rsidRPr="000B5959">
              <w:rPr>
                <w:rFonts w:ascii="Arial" w:eastAsia="Times New Roman" w:hAnsi="Arial"/>
                <w:sz w:val="18"/>
                <w:lang w:eastAsia="en-GB"/>
              </w:rPr>
              <w:t xml:space="preserve"> corresponds to 1ms and so on. If this field is present, the field </w:t>
            </w:r>
            <w:proofErr w:type="spellStart"/>
            <w:r w:rsidRPr="000B5959">
              <w:rPr>
                <w:rFonts w:ascii="Arial" w:eastAsia="Times New Roman" w:hAnsi="Arial"/>
                <w:i/>
                <w:sz w:val="18"/>
                <w:lang w:eastAsia="en-GB"/>
              </w:rPr>
              <w:t>discardTimer</w:t>
            </w:r>
            <w:proofErr w:type="spellEnd"/>
            <w:r w:rsidRPr="000B5959">
              <w:rPr>
                <w:rFonts w:ascii="Arial" w:eastAsia="Times New Roman" w:hAnsi="Arial"/>
                <w:sz w:val="18"/>
                <w:lang w:eastAsia="en-GB"/>
              </w:rPr>
              <w:t xml:space="preserve"> is ignored and </w:t>
            </w:r>
            <w:proofErr w:type="spellStart"/>
            <w:r w:rsidRPr="000B5959">
              <w:rPr>
                <w:rFonts w:ascii="Arial" w:eastAsia="Times New Roman" w:hAnsi="Arial"/>
                <w:i/>
                <w:sz w:val="18"/>
                <w:lang w:eastAsia="en-GB"/>
              </w:rPr>
              <w:t>discardTimerExt</w:t>
            </w:r>
            <w:proofErr w:type="spellEnd"/>
            <w:r w:rsidRPr="000B5959">
              <w:rPr>
                <w:rFonts w:ascii="Arial" w:eastAsia="Times New Roman" w:hAnsi="Arial"/>
                <w:sz w:val="18"/>
                <w:lang w:eastAsia="en-GB"/>
              </w:rPr>
              <w:t xml:space="preserve"> is used instead.</w:t>
            </w:r>
          </w:p>
        </w:tc>
      </w:tr>
      <w:tr w:rsidR="000B5959" w:rsidRPr="000B5959" w14:paraId="5486F83D" w14:textId="77777777" w:rsidTr="00DF6F6E">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1DB907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B5959">
              <w:rPr>
                <w:rFonts w:ascii="Arial" w:eastAsia="Times New Roman" w:hAnsi="Arial"/>
                <w:b/>
                <w:bCs/>
                <w:i/>
                <w:iCs/>
                <w:sz w:val="18"/>
                <w:lang w:eastAsia="zh-CN"/>
              </w:rPr>
              <w:t>discardTimerExt2</w:t>
            </w:r>
          </w:p>
          <w:p w14:paraId="4F42E63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B5959">
              <w:rPr>
                <w:rFonts w:ascii="Arial" w:eastAsia="Times New Roman" w:hAnsi="Arial"/>
                <w:sz w:val="18"/>
                <w:lang w:eastAsia="en-GB"/>
              </w:rPr>
              <w:t xml:space="preserve">Value in ms of </w:t>
            </w:r>
            <w:proofErr w:type="spellStart"/>
            <w:r w:rsidRPr="000B5959">
              <w:rPr>
                <w:rFonts w:ascii="Arial" w:eastAsia="Times New Roman" w:hAnsi="Arial"/>
                <w:i/>
                <w:sz w:val="18"/>
                <w:lang w:eastAsia="en-GB"/>
              </w:rPr>
              <w:t>discardTimerExt</w:t>
            </w:r>
            <w:proofErr w:type="spellEnd"/>
            <w:r w:rsidRPr="000B5959">
              <w:rPr>
                <w:rFonts w:ascii="Arial" w:eastAsia="Times New Roman" w:hAnsi="Arial"/>
                <w:sz w:val="18"/>
                <w:lang w:eastAsia="en-GB"/>
              </w:rPr>
              <w:t xml:space="preserve"> specified in TS 38.323 [5]. Value </w:t>
            </w:r>
            <w:r w:rsidRPr="000B5959">
              <w:rPr>
                <w:rFonts w:ascii="Arial" w:eastAsia="Times New Roman" w:hAnsi="Arial" w:cs="Arial"/>
                <w:i/>
                <w:iCs/>
                <w:sz w:val="18"/>
                <w:szCs w:val="18"/>
                <w:lang w:eastAsia="en-GB"/>
              </w:rPr>
              <w:t>ms2000</w:t>
            </w:r>
            <w:r w:rsidRPr="000B5959">
              <w:rPr>
                <w:rFonts w:ascii="Arial" w:eastAsia="Times New Roman" w:hAnsi="Arial" w:cs="Arial"/>
                <w:sz w:val="18"/>
                <w:szCs w:val="18"/>
                <w:lang w:eastAsia="en-GB"/>
              </w:rPr>
              <w:t xml:space="preserve"> corresponds to 2000 ms</w:t>
            </w:r>
            <w:r w:rsidRPr="000B5959">
              <w:rPr>
                <w:rFonts w:ascii="Arial" w:eastAsia="Times New Roman" w:hAnsi="Arial"/>
                <w:sz w:val="18"/>
                <w:lang w:eastAsia="en-GB"/>
              </w:rPr>
              <w:t xml:space="preserve">. If this field is present, the field </w:t>
            </w:r>
            <w:proofErr w:type="spellStart"/>
            <w:r w:rsidRPr="000B5959">
              <w:rPr>
                <w:rFonts w:ascii="Arial" w:eastAsia="Times New Roman" w:hAnsi="Arial"/>
                <w:i/>
                <w:sz w:val="18"/>
                <w:lang w:eastAsia="en-GB"/>
              </w:rPr>
              <w:t>discardTimer</w:t>
            </w:r>
            <w:proofErr w:type="spellEnd"/>
            <w:r w:rsidRPr="000B5959">
              <w:rPr>
                <w:rFonts w:ascii="Arial" w:eastAsia="Times New Roman" w:hAnsi="Arial"/>
                <w:sz w:val="18"/>
                <w:lang w:eastAsia="en-GB"/>
              </w:rPr>
              <w:t xml:space="preserve"> and </w:t>
            </w:r>
            <w:proofErr w:type="spellStart"/>
            <w:r w:rsidRPr="000B5959">
              <w:rPr>
                <w:rFonts w:ascii="Arial" w:eastAsia="Times New Roman" w:hAnsi="Arial"/>
                <w:i/>
                <w:sz w:val="18"/>
                <w:lang w:eastAsia="en-GB"/>
              </w:rPr>
              <w:t>discardTimerExt</w:t>
            </w:r>
            <w:proofErr w:type="spellEnd"/>
            <w:r w:rsidRPr="000B5959">
              <w:rPr>
                <w:rFonts w:ascii="Arial" w:eastAsia="Times New Roman" w:hAnsi="Arial"/>
                <w:sz w:val="18"/>
                <w:lang w:eastAsia="en-GB"/>
              </w:rPr>
              <w:t xml:space="preserve"> are ignored and </w:t>
            </w:r>
            <w:r w:rsidRPr="000B5959">
              <w:rPr>
                <w:rFonts w:ascii="Arial" w:eastAsia="Times New Roman" w:hAnsi="Arial"/>
                <w:i/>
                <w:sz w:val="18"/>
                <w:lang w:eastAsia="en-GB"/>
              </w:rPr>
              <w:t>discardTimerExt2</w:t>
            </w:r>
            <w:r w:rsidRPr="000B5959">
              <w:rPr>
                <w:rFonts w:ascii="Arial" w:eastAsia="Times New Roman" w:hAnsi="Arial"/>
                <w:sz w:val="18"/>
                <w:lang w:eastAsia="en-GB"/>
              </w:rPr>
              <w:t xml:space="preserve"> is used instead.</w:t>
            </w:r>
          </w:p>
        </w:tc>
      </w:tr>
      <w:tr w:rsidR="000B5959" w:rsidRPr="000B5959" w14:paraId="5E5927BE"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8EE2CB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b/>
                <w:i/>
                <w:sz w:val="18"/>
                <w:lang w:eastAsia="en-GB"/>
              </w:rPr>
              <w:t>drb-ContinueROHC</w:t>
            </w:r>
          </w:p>
          <w:p w14:paraId="4435C87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0B5959">
              <w:rPr>
                <w:rFonts w:ascii="Arial" w:eastAsia="Yu Mincho" w:hAnsi="Arial" w:cs="Arial"/>
                <w:sz w:val="18"/>
                <w:lang w:eastAsia="sv-SE"/>
              </w:rPr>
              <w:t xml:space="preserve">is </w:t>
            </w:r>
            <w:r w:rsidRPr="000B5959">
              <w:rPr>
                <w:rFonts w:ascii="Arial" w:eastAsia="Times New Roman" w:hAnsi="Arial" w:cs="Arial"/>
                <w:sz w:val="18"/>
                <w:lang w:eastAsia="sv-SE"/>
              </w:rPr>
              <w:t xml:space="preserve">configured only in case of resuming an RRC connection or reconfiguration with sync, where the PDCP termination point is not changed and the </w:t>
            </w:r>
            <w:r w:rsidRPr="000B5959">
              <w:rPr>
                <w:rFonts w:ascii="Arial" w:eastAsia="Times New Roman" w:hAnsi="Arial" w:cs="Arial"/>
                <w:i/>
                <w:sz w:val="18"/>
                <w:lang w:eastAsia="sv-SE"/>
              </w:rPr>
              <w:t>fullConfig</w:t>
            </w:r>
            <w:r w:rsidRPr="000B5959">
              <w:rPr>
                <w:rFonts w:ascii="Arial" w:eastAsia="Times New Roman" w:hAnsi="Arial" w:cs="Arial"/>
                <w:sz w:val="18"/>
                <w:lang w:eastAsia="sv-SE"/>
              </w:rPr>
              <w:t xml:space="preserve"> is not indicated.</w:t>
            </w:r>
            <w:r w:rsidRPr="000B5959">
              <w:rPr>
                <w:rFonts w:ascii="Arial" w:eastAsia="Times New Roman" w:hAnsi="Arial" w:cs="Arial"/>
                <w:sz w:val="18"/>
                <w:lang w:eastAsia="ja-JP"/>
              </w:rPr>
              <w:t xml:space="preserve"> The network does not include the field if the bearer is configured as DAPS bearer. This field can be configured for both DRB and multicast MRB.</w:t>
            </w:r>
          </w:p>
        </w:tc>
      </w:tr>
      <w:tr w:rsidR="000B5959" w:rsidRPr="000B5959" w14:paraId="2EF783A8"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D56970A"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duplicationState</w:t>
            </w:r>
            <w:proofErr w:type="spellEnd"/>
          </w:p>
          <w:p w14:paraId="1DED2D82"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sz w:val="18"/>
                <w:lang w:eastAsia="en-GB"/>
              </w:rPr>
              <w:t xml:space="preserve">This field indicates the uplink PDCP duplication state for the associated RLC entities at the time of receiving this IE. If set to </w:t>
            </w:r>
            <w:r w:rsidRPr="000B5959">
              <w:rPr>
                <w:rFonts w:ascii="Arial" w:eastAsia="Times New Roman" w:hAnsi="Arial"/>
                <w:i/>
                <w:sz w:val="18"/>
                <w:lang w:eastAsia="en-GB"/>
              </w:rPr>
              <w:t xml:space="preserve">true, </w:t>
            </w:r>
            <w:r w:rsidRPr="000B5959">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sidRPr="000B5959">
              <w:rPr>
                <w:rFonts w:ascii="Arial" w:eastAsia="Times New Roman" w:hAnsi="Arial"/>
                <w:i/>
                <w:sz w:val="18"/>
                <w:lang w:eastAsia="en-GB"/>
              </w:rPr>
              <w:t xml:space="preserve"> </w:t>
            </w:r>
            <w:r w:rsidRPr="000B5959">
              <w:rPr>
                <w:rFonts w:ascii="Arial" w:eastAsia="Times New Roman" w:hAnsi="Arial"/>
                <w:sz w:val="18"/>
                <w:lang w:eastAsia="en-GB"/>
              </w:rPr>
              <w:t xml:space="preserve">indicated by </w:t>
            </w:r>
            <w:proofErr w:type="spellStart"/>
            <w:r w:rsidRPr="000B5959">
              <w:rPr>
                <w:rFonts w:ascii="Arial" w:eastAsia="Times New Roman" w:hAnsi="Arial"/>
                <w:i/>
                <w:sz w:val="18"/>
                <w:lang w:eastAsia="en-GB"/>
              </w:rPr>
              <w:t>primaryPath</w:t>
            </w:r>
            <w:proofErr w:type="spellEnd"/>
            <w:r w:rsidRPr="000B5959">
              <w:rPr>
                <w:rFonts w:ascii="Arial" w:eastAsia="Times New Roman" w:hAnsi="Arial"/>
                <w:i/>
                <w:sz w:val="18"/>
                <w:lang w:eastAsia="en-GB"/>
              </w:rPr>
              <w:t xml:space="preserve"> </w:t>
            </w:r>
            <w:r w:rsidRPr="000B5959">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B5959" w:rsidRPr="000B5959" w14:paraId="3A4A972B"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829D0B" w14:textId="77777777" w:rsidR="000B5959" w:rsidRPr="000B5959" w:rsidRDefault="000B5959" w:rsidP="000B5959">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sidRPr="000B5959">
              <w:rPr>
                <w:rFonts w:ascii="Arial" w:eastAsia="Times New Roman" w:hAnsi="Arial"/>
                <w:b/>
                <w:i/>
                <w:sz w:val="18"/>
                <w:lang w:eastAsia="en-GB"/>
              </w:rPr>
              <w:t>ethernetHeaderCompression</w:t>
            </w:r>
            <w:proofErr w:type="spellEnd"/>
          </w:p>
          <w:p w14:paraId="75CFA71A"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B5959">
              <w:rPr>
                <w:rFonts w:ascii="Arial" w:eastAsia="Times New Roman" w:hAnsi="Arial"/>
                <w:bCs/>
                <w:iCs/>
                <w:sz w:val="18"/>
                <w:lang w:eastAsia="en-GB"/>
              </w:rPr>
              <w:t xml:space="preserve">This fields configures Ethernet Header Compression. This field can only be configured for a bi-directional DRB or a bi-directional multicast MRB. </w:t>
            </w:r>
            <w:r w:rsidRPr="000B5959">
              <w:rPr>
                <w:rFonts w:ascii="Arial" w:eastAsia="Times New Roman" w:hAnsi="Arial"/>
                <w:sz w:val="18"/>
                <w:lang w:eastAsia="ja-JP"/>
              </w:rPr>
              <w:t xml:space="preserve">The network reconfigures </w:t>
            </w:r>
            <w:proofErr w:type="spellStart"/>
            <w:r w:rsidRPr="000B5959">
              <w:rPr>
                <w:rFonts w:ascii="Arial" w:eastAsia="Times New Roman" w:hAnsi="Arial"/>
                <w:i/>
                <w:sz w:val="18"/>
                <w:lang w:eastAsia="ja-JP"/>
              </w:rPr>
              <w:t>ethernetHeaderCompression</w:t>
            </w:r>
            <w:proofErr w:type="spellEnd"/>
            <w:r w:rsidRPr="000B5959">
              <w:rPr>
                <w:rFonts w:ascii="Arial" w:eastAsia="Times New Roman" w:hAnsi="Arial"/>
                <w:sz w:val="18"/>
                <w:lang w:eastAsia="ja-JP"/>
              </w:rPr>
              <w:t xml:space="preserve"> only upon reconfiguration involving PDCP re-establishment and with neither </w:t>
            </w:r>
            <w:r w:rsidRPr="000B5959">
              <w:rPr>
                <w:rFonts w:ascii="Arial" w:eastAsia="Times New Roman" w:hAnsi="Arial"/>
                <w:i/>
                <w:sz w:val="18"/>
                <w:lang w:eastAsia="ja-JP"/>
              </w:rPr>
              <w:t>drb-ContinueEHC-DL</w:t>
            </w:r>
            <w:r w:rsidRPr="000B5959">
              <w:rPr>
                <w:rFonts w:ascii="Arial" w:eastAsia="Times New Roman" w:hAnsi="Arial"/>
                <w:sz w:val="18"/>
                <w:lang w:eastAsia="ja-JP"/>
              </w:rPr>
              <w:t xml:space="preserve"> nor </w:t>
            </w:r>
            <w:r w:rsidRPr="000B5959">
              <w:rPr>
                <w:rFonts w:ascii="Arial" w:eastAsia="Times New Roman" w:hAnsi="Arial"/>
                <w:i/>
                <w:sz w:val="18"/>
                <w:lang w:eastAsia="ja-JP"/>
              </w:rPr>
              <w:t xml:space="preserve">drb-ContinueEHC-UL </w:t>
            </w:r>
            <w:r w:rsidRPr="000B5959">
              <w:rPr>
                <w:rFonts w:ascii="Arial" w:eastAsia="Times New Roman" w:hAnsi="Arial"/>
                <w:sz w:val="18"/>
                <w:lang w:eastAsia="ja-JP"/>
              </w:rPr>
              <w:t>configured.</w:t>
            </w:r>
            <w:r w:rsidRPr="000B5959">
              <w:rPr>
                <w:rFonts w:ascii="Arial" w:eastAsia="Yu Mincho" w:hAnsi="Arial"/>
                <w:sz w:val="18"/>
                <w:lang w:eastAsia="zh-CN"/>
              </w:rPr>
              <w:t xml:space="preserve"> Network</w:t>
            </w:r>
            <w:r w:rsidRPr="000B5959">
              <w:rPr>
                <w:rFonts w:ascii="Arial" w:eastAsia="Times New Roman" w:hAnsi="Arial"/>
                <w:sz w:val="18"/>
                <w:lang w:eastAsia="zh-CN"/>
              </w:rPr>
              <w:t xml:space="preserve"> only configures this field when </w:t>
            </w:r>
            <w:proofErr w:type="spellStart"/>
            <w:r w:rsidRPr="000B5959">
              <w:rPr>
                <w:rFonts w:ascii="Arial" w:eastAsia="Times New Roman" w:hAnsi="Arial" w:cs="Arial"/>
                <w:i/>
                <w:sz w:val="18"/>
                <w:lang w:eastAsia="zh-CN"/>
              </w:rPr>
              <w:t>uplinkDataCompression</w:t>
            </w:r>
            <w:proofErr w:type="spellEnd"/>
            <w:r w:rsidRPr="000B5959">
              <w:rPr>
                <w:rFonts w:ascii="Arial" w:eastAsia="Times New Roman" w:hAnsi="Arial" w:cs="Arial"/>
                <w:sz w:val="18"/>
                <w:lang w:eastAsia="zh-CN"/>
              </w:rPr>
              <w:t xml:space="preserve"> is </w:t>
            </w:r>
            <w:r w:rsidRPr="000B5959">
              <w:rPr>
                <w:rFonts w:ascii="Arial" w:eastAsia="Yu Mincho" w:hAnsi="Arial" w:cs="Arial"/>
                <w:sz w:val="18"/>
                <w:lang w:eastAsia="zh-CN"/>
              </w:rPr>
              <w:t xml:space="preserve">not </w:t>
            </w:r>
            <w:r w:rsidRPr="000B5959">
              <w:rPr>
                <w:rFonts w:ascii="Arial" w:eastAsia="Times New Roman" w:hAnsi="Arial" w:cs="Arial"/>
                <w:sz w:val="18"/>
                <w:lang w:eastAsia="zh-CN"/>
              </w:rPr>
              <w:t>configured.</w:t>
            </w:r>
          </w:p>
        </w:tc>
      </w:tr>
      <w:tr w:rsidR="000B5959" w:rsidRPr="000B5959" w14:paraId="36F1D444"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9616E0"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headerCompression</w:t>
            </w:r>
            <w:proofErr w:type="spellEnd"/>
          </w:p>
          <w:p w14:paraId="4AF86970"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zh-CN"/>
              </w:rPr>
            </w:pPr>
            <w:r w:rsidRPr="000B5959">
              <w:rPr>
                <w:rFonts w:ascii="Arial" w:eastAsia="Times New Roman" w:hAnsi="Arial"/>
                <w:sz w:val="18"/>
                <w:lang w:eastAsia="zh-CN"/>
              </w:rPr>
              <w:t xml:space="preserve">If </w:t>
            </w:r>
            <w:proofErr w:type="spellStart"/>
            <w:r w:rsidRPr="000B5959">
              <w:rPr>
                <w:rFonts w:ascii="Arial" w:eastAsia="Times New Roman" w:hAnsi="Arial"/>
                <w:sz w:val="18"/>
                <w:lang w:eastAsia="zh-CN"/>
              </w:rPr>
              <w:t>rohc</w:t>
            </w:r>
            <w:proofErr w:type="spellEnd"/>
            <w:r w:rsidRPr="000B5959">
              <w:rPr>
                <w:rFonts w:ascii="Arial" w:eastAsia="Times New Roman" w:hAnsi="Arial"/>
                <w:sz w:val="18"/>
                <w:lang w:eastAsia="zh-CN"/>
              </w:rPr>
              <w:t xml:space="preserve"> is configured, the UE shall apply the configured ROHC profile(s) in both uplink and downlink. If </w:t>
            </w:r>
            <w:proofErr w:type="spellStart"/>
            <w:r w:rsidRPr="000B5959">
              <w:rPr>
                <w:rFonts w:ascii="Arial" w:eastAsia="Times New Roman" w:hAnsi="Arial"/>
                <w:i/>
                <w:sz w:val="18"/>
                <w:lang w:eastAsia="zh-CN"/>
              </w:rPr>
              <w:t>uplinkOnlyROHC</w:t>
            </w:r>
            <w:proofErr w:type="spellEnd"/>
            <w:r w:rsidRPr="000B5959">
              <w:rPr>
                <w:rFonts w:ascii="Arial" w:eastAsia="Times New Roman" w:hAnsi="Arial"/>
                <w:sz w:val="18"/>
                <w:lang w:eastAsia="zh-CN"/>
              </w:rPr>
              <w:t xml:space="preserve"> is configured, the UE shall apply the configured ROHC profile(s) in uplink (there is no header compression in downlink). </w:t>
            </w:r>
            <w:r w:rsidRPr="000B5959">
              <w:rPr>
                <w:rFonts w:ascii="Arial" w:eastAsia="Times New Roman" w:hAnsi="Arial"/>
                <w:sz w:val="18"/>
                <w:lang w:eastAsia="sv-SE"/>
              </w:rPr>
              <w:t xml:space="preserve">ROHC can be configured for any bearer type. ROHC and EHC can be both configured simultaneously for a DRB or a multicast MRB. The network reconfigures </w:t>
            </w:r>
            <w:proofErr w:type="spellStart"/>
            <w:r w:rsidRPr="000B5959">
              <w:rPr>
                <w:rFonts w:ascii="Arial" w:eastAsia="Times New Roman" w:hAnsi="Arial"/>
                <w:i/>
                <w:sz w:val="18"/>
                <w:lang w:eastAsia="sv-SE"/>
              </w:rPr>
              <w:t>headerCompression</w:t>
            </w:r>
            <w:proofErr w:type="spellEnd"/>
            <w:r w:rsidRPr="000B5959">
              <w:rPr>
                <w:rFonts w:ascii="Arial" w:eastAsia="Times New Roman" w:hAnsi="Arial"/>
                <w:sz w:val="18"/>
                <w:lang w:eastAsia="sv-SE"/>
              </w:rPr>
              <w:t xml:space="preserve"> only upon reconfiguration involving PDCP re-establishment</w:t>
            </w:r>
            <w:r w:rsidRPr="000B5959">
              <w:rPr>
                <w:rFonts w:ascii="Arial" w:eastAsia="SimSun" w:hAnsi="Arial"/>
                <w:sz w:val="18"/>
                <w:lang w:eastAsia="zh-CN"/>
              </w:rPr>
              <w:t xml:space="preserve"> </w:t>
            </w:r>
            <w:r w:rsidRPr="000B5959">
              <w:rPr>
                <w:rFonts w:ascii="Arial" w:eastAsia="Times New Roman" w:hAnsi="Arial"/>
                <w:sz w:val="18"/>
                <w:lang w:eastAsia="sv-SE"/>
              </w:rPr>
              <w:t>or involving PDCP entity reconfiguration to configure DAPS</w:t>
            </w:r>
            <w:r w:rsidRPr="000B5959">
              <w:rPr>
                <w:rFonts w:ascii="Arial" w:eastAsia="SimSun" w:hAnsi="Arial"/>
                <w:sz w:val="18"/>
                <w:lang w:eastAsia="zh-CN"/>
              </w:rPr>
              <w:t xml:space="preserve"> bearer(s)</w:t>
            </w:r>
            <w:r w:rsidRPr="000B5959">
              <w:rPr>
                <w:rFonts w:ascii="Arial" w:eastAsia="Times New Roman" w:hAnsi="Arial"/>
                <w:sz w:val="18"/>
                <w:lang w:eastAsia="ja-JP"/>
              </w:rPr>
              <w:t xml:space="preserve">, and without any </w:t>
            </w:r>
            <w:r w:rsidRPr="000B5959">
              <w:rPr>
                <w:rFonts w:ascii="Arial" w:eastAsia="Times New Roman" w:hAnsi="Arial"/>
                <w:i/>
                <w:iCs/>
                <w:sz w:val="18"/>
                <w:lang w:eastAsia="ja-JP"/>
              </w:rPr>
              <w:t>drb-ContinueROHC</w:t>
            </w:r>
            <w:r w:rsidRPr="000B5959">
              <w:rPr>
                <w:rFonts w:ascii="Arial" w:eastAsia="Times New Roman" w:hAnsi="Arial"/>
                <w:sz w:val="18"/>
                <w:lang w:eastAsia="sv-SE"/>
              </w:rPr>
              <w:t xml:space="preserve">. Network configures </w:t>
            </w:r>
            <w:proofErr w:type="spellStart"/>
            <w:r w:rsidRPr="000B5959">
              <w:rPr>
                <w:rFonts w:ascii="Arial" w:eastAsia="Times New Roman" w:hAnsi="Arial"/>
                <w:i/>
                <w:sz w:val="18"/>
                <w:lang w:eastAsia="sv-SE"/>
              </w:rPr>
              <w:t>headerCompression</w:t>
            </w:r>
            <w:proofErr w:type="spellEnd"/>
            <w:r w:rsidRPr="000B5959">
              <w:rPr>
                <w:rFonts w:ascii="Arial" w:eastAsia="Times New Roman" w:hAnsi="Arial"/>
                <w:sz w:val="18"/>
                <w:lang w:eastAsia="sv-SE"/>
              </w:rPr>
              <w:t xml:space="preserve"> to </w:t>
            </w:r>
            <w:proofErr w:type="spellStart"/>
            <w:r w:rsidRPr="000B5959">
              <w:rPr>
                <w:rFonts w:ascii="Arial" w:eastAsia="Times New Roman" w:hAnsi="Arial"/>
                <w:i/>
                <w:sz w:val="18"/>
                <w:lang w:eastAsia="sv-SE"/>
              </w:rPr>
              <w:t>notUsed</w:t>
            </w:r>
            <w:proofErr w:type="spellEnd"/>
            <w:r w:rsidRPr="000B5959">
              <w:rPr>
                <w:rFonts w:ascii="Arial" w:eastAsia="Times New Roman" w:hAnsi="Arial"/>
                <w:sz w:val="18"/>
                <w:lang w:eastAsia="sv-SE"/>
              </w:rPr>
              <w:t xml:space="preserve"> when </w:t>
            </w:r>
            <w:proofErr w:type="spellStart"/>
            <w:r w:rsidRPr="000B5959">
              <w:rPr>
                <w:rFonts w:ascii="Arial" w:eastAsia="Times New Roman" w:hAnsi="Arial"/>
                <w:i/>
                <w:sz w:val="18"/>
                <w:lang w:eastAsia="sv-SE"/>
              </w:rPr>
              <w:t>outOfOrderDelivery</w:t>
            </w:r>
            <w:proofErr w:type="spellEnd"/>
            <w:r w:rsidRPr="000B5959">
              <w:rPr>
                <w:rFonts w:ascii="Arial" w:eastAsia="Times New Roman" w:hAnsi="Arial"/>
                <w:sz w:val="18"/>
                <w:lang w:eastAsia="sv-SE"/>
              </w:rPr>
              <w:t xml:space="preserve"> is configured.</w:t>
            </w:r>
            <w:r w:rsidRPr="000B5959">
              <w:rPr>
                <w:rFonts w:ascii="Arial" w:eastAsia="Yu Mincho" w:hAnsi="Arial"/>
                <w:sz w:val="18"/>
                <w:lang w:eastAsia="zh-CN"/>
              </w:rPr>
              <w:t xml:space="preserve"> Network</w:t>
            </w:r>
            <w:r w:rsidRPr="000B5959">
              <w:rPr>
                <w:rFonts w:ascii="Arial" w:eastAsia="Times New Roman" w:hAnsi="Arial"/>
                <w:sz w:val="18"/>
                <w:lang w:eastAsia="zh-CN"/>
              </w:rPr>
              <w:t xml:space="preserve"> only configures this field when </w:t>
            </w:r>
            <w:proofErr w:type="spellStart"/>
            <w:r w:rsidRPr="000B5959">
              <w:rPr>
                <w:rFonts w:ascii="Arial" w:eastAsia="Times New Roman" w:hAnsi="Arial" w:cs="Arial"/>
                <w:i/>
                <w:sz w:val="18"/>
                <w:lang w:eastAsia="zh-CN"/>
              </w:rPr>
              <w:t>uplinkDataCompression</w:t>
            </w:r>
            <w:proofErr w:type="spellEnd"/>
            <w:r w:rsidRPr="000B5959">
              <w:rPr>
                <w:rFonts w:ascii="Arial" w:eastAsia="Times New Roman" w:hAnsi="Arial" w:cs="Arial"/>
                <w:sz w:val="18"/>
                <w:lang w:eastAsia="zh-CN"/>
              </w:rPr>
              <w:t xml:space="preserve"> is </w:t>
            </w:r>
            <w:r w:rsidRPr="000B5959">
              <w:rPr>
                <w:rFonts w:ascii="Arial" w:eastAsia="Yu Mincho" w:hAnsi="Arial" w:cs="Arial"/>
                <w:sz w:val="18"/>
                <w:lang w:eastAsia="zh-CN"/>
              </w:rPr>
              <w:t xml:space="preserve">not </w:t>
            </w:r>
            <w:r w:rsidRPr="000B5959">
              <w:rPr>
                <w:rFonts w:ascii="Arial" w:eastAsia="Times New Roman" w:hAnsi="Arial" w:cs="Arial"/>
                <w:sz w:val="18"/>
                <w:lang w:eastAsia="zh-CN"/>
              </w:rPr>
              <w:t>configured.</w:t>
            </w:r>
          </w:p>
        </w:tc>
      </w:tr>
      <w:tr w:rsidR="000B5959" w:rsidRPr="000B5959" w14:paraId="45B9DBC8"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66901BA"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B5959">
              <w:rPr>
                <w:rFonts w:ascii="Arial" w:eastAsia="Times New Roman" w:hAnsi="Arial"/>
                <w:b/>
                <w:bCs/>
                <w:i/>
                <w:iCs/>
                <w:sz w:val="18"/>
                <w:lang w:eastAsia="en-GB"/>
              </w:rPr>
              <w:t>initialRX</w:t>
            </w:r>
            <w:proofErr w:type="spellEnd"/>
            <w:r w:rsidRPr="000B5959">
              <w:rPr>
                <w:rFonts w:ascii="Arial" w:eastAsia="Times New Roman" w:hAnsi="Arial"/>
                <w:b/>
                <w:bCs/>
                <w:i/>
                <w:iCs/>
                <w:sz w:val="18"/>
                <w:lang w:eastAsia="en-GB"/>
              </w:rPr>
              <w:t>-DELIV</w:t>
            </w:r>
          </w:p>
          <w:p w14:paraId="3574324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bCs/>
                <w:sz w:val="18"/>
                <w:lang w:eastAsia="en-GB"/>
              </w:rPr>
              <w:t>Indicates</w:t>
            </w:r>
            <w:r w:rsidRPr="000B5959">
              <w:rPr>
                <w:rFonts w:ascii="Arial" w:eastAsia="Times New Roman" w:hAnsi="Arial"/>
                <w:sz w:val="18"/>
                <w:lang w:eastAsia="zh-CN"/>
              </w:rPr>
              <w:t xml:space="preserve"> the initial value of RX_DELIV during PDCP window initialization for multicast MRB as specified in TS 38.323 [5].</w:t>
            </w:r>
          </w:p>
        </w:tc>
      </w:tr>
      <w:tr w:rsidR="000B5959" w:rsidRPr="000B5959" w14:paraId="77C41EE3"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31698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b/>
                <w:bCs/>
                <w:i/>
                <w:sz w:val="18"/>
                <w:lang w:eastAsia="en-GB"/>
              </w:rPr>
              <w:t>integrityProtection</w:t>
            </w:r>
          </w:p>
          <w:p w14:paraId="30A9A8F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r w:rsidRPr="000B5959">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0B5959">
              <w:rPr>
                <w:rFonts w:ascii="Arial" w:eastAsia="Times New Roman" w:hAnsi="Arial"/>
                <w:sz w:val="18"/>
                <w:lang w:eastAsia="sv-SE"/>
              </w:rPr>
              <w:t>The value for this field cannot be changed after the DRB is set up.</w:t>
            </w:r>
          </w:p>
        </w:tc>
      </w:tr>
      <w:tr w:rsidR="000B5959" w:rsidRPr="000B5959" w14:paraId="20CA7811"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E1E0C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5959">
              <w:rPr>
                <w:rFonts w:ascii="Arial" w:eastAsia="Times New Roman" w:hAnsi="Arial"/>
                <w:b/>
                <w:bCs/>
                <w:i/>
                <w:sz w:val="18"/>
                <w:lang w:eastAsia="en-GB"/>
              </w:rPr>
              <w:t>maxCID</w:t>
            </w:r>
            <w:proofErr w:type="spellEnd"/>
          </w:p>
          <w:p w14:paraId="297904F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en-GB"/>
              </w:rPr>
              <w:t>Indicates the value of the MAX_CID parameter as specified in TS 38.323 [5].</w:t>
            </w:r>
          </w:p>
          <w:p w14:paraId="22BF527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ko-KR"/>
              </w:rPr>
            </w:pPr>
            <w:r w:rsidRPr="000B5959">
              <w:rPr>
                <w:rFonts w:ascii="Arial" w:eastAsia="Times New Roman" w:hAnsi="Arial"/>
                <w:sz w:val="18"/>
                <w:lang w:eastAsia="en-GB"/>
              </w:rPr>
              <w:t xml:space="preserve">The total value of MAX_CIDs across all bearers for the UE should be less than or equal to the value of </w:t>
            </w:r>
            <w:proofErr w:type="spellStart"/>
            <w:r w:rsidRPr="000B5959">
              <w:rPr>
                <w:rFonts w:ascii="Arial" w:eastAsia="Times New Roman" w:hAnsi="Arial"/>
                <w:i/>
                <w:sz w:val="18"/>
                <w:lang w:eastAsia="en-GB"/>
              </w:rPr>
              <w:t>maxNumberROHC-ContextSessions</w:t>
            </w:r>
            <w:proofErr w:type="spellEnd"/>
            <w:r w:rsidRPr="000B5959">
              <w:rPr>
                <w:rFonts w:ascii="Arial" w:eastAsia="Times New Roman" w:hAnsi="Arial"/>
                <w:sz w:val="18"/>
                <w:lang w:eastAsia="en-GB"/>
              </w:rPr>
              <w:t xml:space="preserve"> parameter as indicated by the UE.</w:t>
            </w:r>
          </w:p>
        </w:tc>
      </w:tr>
      <w:tr w:rsidR="000B5959" w:rsidRPr="000B5959" w14:paraId="62181176"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6CF4C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0B5959">
              <w:rPr>
                <w:rFonts w:ascii="Arial" w:eastAsia="Times New Roman" w:hAnsi="Arial"/>
                <w:b/>
                <w:bCs/>
                <w:i/>
                <w:sz w:val="18"/>
                <w:lang w:eastAsia="en-GB"/>
              </w:rPr>
              <w:t>moreThanOneRLC</w:t>
            </w:r>
            <w:proofErr w:type="spellEnd"/>
          </w:p>
          <w:p w14:paraId="78F8210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r w:rsidRPr="000B5959">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0B5959" w:rsidRPr="000B5959" w14:paraId="34F0BCFF"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62C8E3"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5959">
              <w:rPr>
                <w:rFonts w:ascii="Arial" w:eastAsia="Times New Roman" w:hAnsi="Arial"/>
                <w:b/>
                <w:bCs/>
                <w:i/>
                <w:sz w:val="18"/>
                <w:lang w:eastAsia="en-GB"/>
              </w:rPr>
              <w:t>moreThanTwoRLC</w:t>
            </w:r>
            <w:proofErr w:type="spellEnd"/>
            <w:r w:rsidRPr="000B5959">
              <w:rPr>
                <w:rFonts w:ascii="Arial" w:eastAsia="Times New Roman" w:hAnsi="Arial"/>
                <w:b/>
                <w:bCs/>
                <w:i/>
                <w:sz w:val="18"/>
                <w:lang w:eastAsia="en-GB"/>
              </w:rPr>
              <w:t>-DRB</w:t>
            </w:r>
          </w:p>
          <w:p w14:paraId="78C1915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bCs/>
                <w:sz w:val="18"/>
                <w:lang w:eastAsia="en-GB"/>
              </w:rPr>
              <w:t>This field configures UL data transmission when more than two RLC entities are associated with the PDCP entity for DRBs.</w:t>
            </w:r>
          </w:p>
        </w:tc>
      </w:tr>
      <w:tr w:rsidR="000B5959" w:rsidRPr="000B5959" w14:paraId="10BE6B84"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8F641F"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5959">
              <w:rPr>
                <w:rFonts w:ascii="Arial" w:eastAsia="Times New Roman" w:hAnsi="Arial"/>
                <w:b/>
                <w:bCs/>
                <w:i/>
                <w:sz w:val="18"/>
                <w:lang w:eastAsia="en-GB"/>
              </w:rPr>
              <w:t>outOfOrderDelivery</w:t>
            </w:r>
            <w:proofErr w:type="spellEnd"/>
          </w:p>
          <w:p w14:paraId="2200B8CE"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sv-SE"/>
              </w:rPr>
            </w:pPr>
            <w:r w:rsidRPr="000B5959">
              <w:rPr>
                <w:rFonts w:ascii="Arial" w:eastAsia="Times New Roman" w:hAnsi="Arial"/>
                <w:bCs/>
                <w:sz w:val="18"/>
                <w:lang w:eastAsia="en-GB"/>
              </w:rPr>
              <w:t xml:space="preserve">Indicates whether or not </w:t>
            </w:r>
            <w:proofErr w:type="spellStart"/>
            <w:r w:rsidRPr="000B5959">
              <w:rPr>
                <w:rFonts w:ascii="Arial" w:eastAsia="Times New Roman" w:hAnsi="Arial"/>
                <w:i/>
                <w:sz w:val="18"/>
                <w:lang w:eastAsia="ko-KR"/>
              </w:rPr>
              <w:t>outOfOrderDelivery</w:t>
            </w:r>
            <w:proofErr w:type="spellEnd"/>
            <w:r w:rsidRPr="000B5959">
              <w:rPr>
                <w:rFonts w:ascii="Arial" w:eastAsia="Times New Roman" w:hAnsi="Arial"/>
                <w:sz w:val="18"/>
                <w:lang w:eastAsia="ko-KR"/>
              </w:rPr>
              <w:t xml:space="preserve"> specified in TS 38.323 [5] is configured.</w:t>
            </w:r>
            <w:r w:rsidRPr="000B5959">
              <w:rPr>
                <w:rFonts w:ascii="Arial" w:eastAsia="Times New Roman" w:hAnsi="Arial"/>
                <w:sz w:val="18"/>
                <w:lang w:eastAsia="sv-SE"/>
              </w:rPr>
              <w:t xml:space="preserve"> </w:t>
            </w:r>
            <w:r w:rsidRPr="000B5959">
              <w:rPr>
                <w:rFonts w:ascii="Arial" w:eastAsia="Malgun Gothic" w:hAnsi="Arial"/>
                <w:sz w:val="18"/>
                <w:lang w:eastAsia="ko-KR"/>
              </w:rPr>
              <w:t>This field</w:t>
            </w:r>
            <w:r w:rsidRPr="000B5959">
              <w:rPr>
                <w:rFonts w:ascii="Arial" w:eastAsia="Times New Roman" w:hAnsi="Arial"/>
                <w:sz w:val="18"/>
                <w:lang w:eastAsia="sv-SE"/>
              </w:rPr>
              <w:t xml:space="preserve"> should be either always present or always absent, after the radio bearer is established.</w:t>
            </w:r>
          </w:p>
        </w:tc>
      </w:tr>
      <w:tr w:rsidR="000B5959" w:rsidRPr="000B5959" w14:paraId="01A8D27C"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42F4EAA"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b/>
                <w:bCs/>
                <w:i/>
                <w:sz w:val="18"/>
                <w:lang w:eastAsia="en-GB"/>
              </w:rPr>
              <w:t>pdcp-</w:t>
            </w:r>
            <w:r w:rsidRPr="000B5959">
              <w:rPr>
                <w:rFonts w:ascii="Arial" w:eastAsia="Yu Mincho" w:hAnsi="Arial"/>
                <w:b/>
                <w:bCs/>
                <w:i/>
                <w:sz w:val="18"/>
                <w:lang w:eastAsia="sv-SE"/>
              </w:rPr>
              <w:t>Duplication</w:t>
            </w:r>
          </w:p>
          <w:p w14:paraId="55E9B3F0"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Malgun Gothic" w:hAnsi="Arial"/>
                <w:sz w:val="18"/>
                <w:lang w:eastAsia="ko-KR"/>
              </w:rPr>
              <w:t>Indicates whether or not uplink duplication status at the time of receiving this IE is configured and activated</w:t>
            </w:r>
            <w:r w:rsidRPr="000B5959">
              <w:rPr>
                <w:rFonts w:ascii="Arial" w:eastAsia="Yu Mincho" w:hAnsi="Arial"/>
                <w:sz w:val="18"/>
                <w:lang w:eastAsia="sv-SE"/>
              </w:rPr>
              <w:t xml:space="preserve"> as specified in TS 38.323 [5]</w:t>
            </w:r>
            <w:r w:rsidRPr="000B5959">
              <w:rPr>
                <w:rFonts w:ascii="Arial" w:eastAsia="Malgun Gothic" w:hAnsi="Arial"/>
                <w:sz w:val="18"/>
                <w:lang w:eastAsia="ko-KR"/>
              </w:rPr>
              <w:t xml:space="preserve">. The presence of this field indicates that duplication is configured. </w:t>
            </w:r>
            <w:r w:rsidRPr="000B5959">
              <w:rPr>
                <w:rFonts w:ascii="Arial" w:eastAsia="Times New Roman" w:hAnsi="Arial"/>
                <w:sz w:val="18"/>
                <w:lang w:eastAsia="ko-KR"/>
              </w:rPr>
              <w:t xml:space="preserve">PDCP duplication is not configured for CA packet duplication of LTE RLC bearer. </w:t>
            </w:r>
            <w:r w:rsidRPr="000B5959">
              <w:rPr>
                <w:rFonts w:ascii="Arial" w:eastAsia="Malgun Gothic" w:hAnsi="Arial"/>
                <w:sz w:val="18"/>
                <w:lang w:eastAsia="ko-KR"/>
              </w:rPr>
              <w:t xml:space="preserve">The value of this field, when the field is present, indicates the state of the duplication at the time of receiving this IE. If set to </w:t>
            </w:r>
            <w:r w:rsidRPr="000B5959">
              <w:rPr>
                <w:rFonts w:ascii="Arial" w:eastAsia="Times New Roman" w:hAnsi="Arial"/>
                <w:i/>
                <w:iCs/>
                <w:sz w:val="18"/>
                <w:lang w:eastAsia="en-GB"/>
              </w:rPr>
              <w:t>true</w:t>
            </w:r>
            <w:r w:rsidRPr="000B5959">
              <w:rPr>
                <w:rFonts w:ascii="Arial" w:eastAsia="Malgun Gothic" w:hAnsi="Arial"/>
                <w:sz w:val="18"/>
                <w:lang w:eastAsia="ko-KR"/>
              </w:rPr>
              <w:t xml:space="preserve">, duplication is activated. The value of this field is always </w:t>
            </w:r>
            <w:r w:rsidRPr="000B5959">
              <w:rPr>
                <w:rFonts w:ascii="Arial" w:eastAsia="Times New Roman" w:hAnsi="Arial"/>
                <w:i/>
                <w:iCs/>
                <w:sz w:val="18"/>
                <w:lang w:eastAsia="en-GB"/>
              </w:rPr>
              <w:t>true</w:t>
            </w:r>
            <w:r w:rsidRPr="000B5959">
              <w:rPr>
                <w:rFonts w:ascii="Arial" w:eastAsia="Malgun Gothic" w:hAnsi="Arial"/>
                <w:sz w:val="18"/>
                <w:lang w:eastAsia="ko-KR"/>
              </w:rPr>
              <w:t xml:space="preserve">, when configured for a SRB. For PDCP entity with more than two associated RLC entities for UL transmission, this field is always present. If the field </w:t>
            </w:r>
            <w:proofErr w:type="spellStart"/>
            <w:r w:rsidRPr="000B5959">
              <w:rPr>
                <w:rFonts w:ascii="Arial" w:eastAsia="Malgun Gothic" w:hAnsi="Arial"/>
                <w:i/>
                <w:sz w:val="18"/>
                <w:lang w:eastAsia="ko-KR"/>
              </w:rPr>
              <w:t>moreThanTwoRLC</w:t>
            </w:r>
            <w:proofErr w:type="spellEnd"/>
            <w:r w:rsidRPr="000B5959">
              <w:rPr>
                <w:rFonts w:ascii="Arial" w:eastAsia="Malgun Gothic" w:hAnsi="Arial"/>
                <w:i/>
                <w:sz w:val="18"/>
                <w:lang w:eastAsia="ko-KR"/>
              </w:rPr>
              <w:t xml:space="preserve">-DRB </w:t>
            </w:r>
            <w:r w:rsidRPr="000B5959">
              <w:rPr>
                <w:rFonts w:ascii="Arial" w:eastAsia="Malgun Gothic" w:hAnsi="Arial"/>
                <w:sz w:val="18"/>
                <w:lang w:eastAsia="ko-KR"/>
              </w:rPr>
              <w:t xml:space="preserve">is present, the value of this field is ignored and the state of the duplication is indicated by </w:t>
            </w:r>
            <w:proofErr w:type="spellStart"/>
            <w:r w:rsidRPr="000B5959">
              <w:rPr>
                <w:rFonts w:ascii="Arial" w:eastAsia="Malgun Gothic" w:hAnsi="Arial"/>
                <w:i/>
                <w:iCs/>
                <w:sz w:val="18"/>
                <w:lang w:eastAsia="ko-KR"/>
              </w:rPr>
              <w:t>duplicationState</w:t>
            </w:r>
            <w:proofErr w:type="spellEnd"/>
            <w:r w:rsidRPr="000B5959">
              <w:rPr>
                <w:rFonts w:ascii="Arial" w:eastAsia="Malgun Gothic" w:hAnsi="Arial"/>
                <w:sz w:val="18"/>
                <w:lang w:eastAsia="ko-KR"/>
              </w:rPr>
              <w:t>. For PDCP entity with more than two associated RLC entities, only NR RLC bearer is supported.</w:t>
            </w:r>
          </w:p>
        </w:tc>
      </w:tr>
      <w:tr w:rsidR="000B5959" w:rsidRPr="000B5959" w14:paraId="34F4C832"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49F9FC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sz w:val="18"/>
                <w:lang w:eastAsia="en-GB"/>
              </w:rPr>
            </w:pPr>
            <w:r w:rsidRPr="000B5959">
              <w:rPr>
                <w:rFonts w:ascii="Arial" w:eastAsia="Times New Roman" w:hAnsi="Arial"/>
                <w:b/>
                <w:bCs/>
                <w:i/>
                <w:sz w:val="18"/>
                <w:lang w:eastAsia="en-GB"/>
              </w:rPr>
              <w:t>pdcp-SN-</w:t>
            </w:r>
            <w:proofErr w:type="spellStart"/>
            <w:r w:rsidRPr="000B5959">
              <w:rPr>
                <w:rFonts w:ascii="Arial" w:eastAsia="Times New Roman" w:hAnsi="Arial"/>
                <w:b/>
                <w:bCs/>
                <w:i/>
                <w:sz w:val="18"/>
                <w:lang w:eastAsia="en-GB"/>
              </w:rPr>
              <w:t>SizeDL</w:t>
            </w:r>
            <w:proofErr w:type="spellEnd"/>
          </w:p>
          <w:p w14:paraId="3AC1B976"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sidRPr="000B5959">
              <w:rPr>
                <w:rFonts w:ascii="Arial" w:eastAsia="Times New Roman" w:hAnsi="Arial"/>
                <w:iCs/>
                <w:kern w:val="2"/>
                <w:sz w:val="18"/>
                <w:lang w:eastAsia="sv-SE"/>
              </w:rPr>
              <w:t xml:space="preserve">PDCP sequence number size for downlink, 12 or 18 bits, as specified in TS 38.323 [5]. For SRBs only the value </w:t>
            </w:r>
            <w:r w:rsidRPr="000B5959">
              <w:rPr>
                <w:rFonts w:ascii="Arial" w:eastAsia="Times New Roman" w:hAnsi="Arial"/>
                <w:i/>
                <w:iCs/>
                <w:kern w:val="2"/>
                <w:sz w:val="18"/>
                <w:lang w:eastAsia="sv-SE"/>
              </w:rPr>
              <w:t>len12bits</w:t>
            </w:r>
            <w:r w:rsidRPr="000B5959">
              <w:rPr>
                <w:rFonts w:ascii="Arial" w:eastAsia="Times New Roman" w:hAnsi="Arial"/>
                <w:iCs/>
                <w:kern w:val="2"/>
                <w:sz w:val="18"/>
                <w:lang w:eastAsia="sv-SE"/>
              </w:rPr>
              <w:t xml:space="preserve"> is applicable.</w:t>
            </w:r>
            <w:r w:rsidRPr="000B5959">
              <w:rPr>
                <w:rFonts w:ascii="Arial" w:eastAsia="Times New Roman" w:hAnsi="Arial"/>
                <w:sz w:val="18"/>
                <w:lang w:eastAsia="sv-SE"/>
              </w:rPr>
              <w:t xml:space="preserve"> The value for this field cannot be changed </w:t>
            </w:r>
            <w:r w:rsidRPr="000B5959">
              <w:rPr>
                <w:rFonts w:ascii="Arial" w:eastAsia="Times New Roman" w:hAnsi="Arial" w:cs="Arial"/>
                <w:sz w:val="18"/>
                <w:lang w:eastAsia="sv-SE"/>
              </w:rPr>
              <w:t xml:space="preserve">in case of reconfiguration with sync, </w:t>
            </w:r>
            <w:r w:rsidRPr="000B5959">
              <w:rPr>
                <w:rFonts w:ascii="Arial" w:eastAsia="Times New Roman" w:hAnsi="Arial"/>
                <w:sz w:val="18"/>
                <w:lang w:eastAsia="sv-SE"/>
              </w:rPr>
              <w:t xml:space="preserve">if </w:t>
            </w:r>
            <w:r w:rsidRPr="000B5959">
              <w:rPr>
                <w:rFonts w:ascii="Arial" w:eastAsia="Times New Roman" w:hAnsi="Arial"/>
                <w:sz w:val="18"/>
                <w:lang w:eastAsia="ja-JP"/>
              </w:rPr>
              <w:t>the bearer is configured as DAPS bearer</w:t>
            </w:r>
            <w:r w:rsidRPr="000B5959">
              <w:rPr>
                <w:rFonts w:ascii="Arial" w:eastAsia="Times New Roman" w:hAnsi="Arial"/>
                <w:sz w:val="18"/>
                <w:lang w:eastAsia="sv-SE"/>
              </w:rPr>
              <w:t>.</w:t>
            </w:r>
          </w:p>
        </w:tc>
      </w:tr>
      <w:tr w:rsidR="000B5959" w:rsidRPr="000B5959" w14:paraId="39153486"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DB10852"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b/>
                <w:bCs/>
                <w:i/>
                <w:sz w:val="18"/>
                <w:lang w:eastAsia="en-GB"/>
              </w:rPr>
              <w:t>pdcp-SN-</w:t>
            </w:r>
            <w:proofErr w:type="spellStart"/>
            <w:r w:rsidRPr="000B5959">
              <w:rPr>
                <w:rFonts w:ascii="Arial" w:eastAsia="Times New Roman" w:hAnsi="Arial"/>
                <w:b/>
                <w:bCs/>
                <w:i/>
                <w:sz w:val="18"/>
                <w:lang w:eastAsia="en-GB"/>
              </w:rPr>
              <w:t>SizeUL</w:t>
            </w:r>
            <w:proofErr w:type="spellEnd"/>
          </w:p>
          <w:p w14:paraId="7B9909A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Cs/>
                <w:kern w:val="2"/>
                <w:sz w:val="18"/>
                <w:lang w:eastAsia="sv-SE"/>
              </w:rPr>
            </w:pPr>
            <w:r w:rsidRPr="000B5959">
              <w:rPr>
                <w:rFonts w:ascii="Arial" w:eastAsia="Times New Roman" w:hAnsi="Arial"/>
                <w:iCs/>
                <w:kern w:val="2"/>
                <w:sz w:val="18"/>
                <w:lang w:eastAsia="sv-SE"/>
              </w:rPr>
              <w:t xml:space="preserve">PDCP sequence number size for uplink, 12 or 18 bits, as specified in TS 38.323 [5]. For SRBs only the value </w:t>
            </w:r>
            <w:r w:rsidRPr="000B5959">
              <w:rPr>
                <w:rFonts w:ascii="Arial" w:eastAsia="Times New Roman" w:hAnsi="Arial"/>
                <w:i/>
                <w:iCs/>
                <w:kern w:val="2"/>
                <w:sz w:val="18"/>
                <w:lang w:eastAsia="sv-SE"/>
              </w:rPr>
              <w:t>len12bits</w:t>
            </w:r>
            <w:r w:rsidRPr="000B5959">
              <w:rPr>
                <w:rFonts w:ascii="Arial" w:eastAsia="Times New Roman" w:hAnsi="Arial"/>
                <w:iCs/>
                <w:kern w:val="2"/>
                <w:sz w:val="18"/>
                <w:lang w:eastAsia="sv-SE"/>
              </w:rPr>
              <w:t xml:space="preserve"> is applicable.</w:t>
            </w:r>
            <w:r w:rsidRPr="000B5959">
              <w:rPr>
                <w:rFonts w:ascii="Arial" w:eastAsia="Times New Roman" w:hAnsi="Arial"/>
                <w:sz w:val="18"/>
                <w:lang w:eastAsia="sv-SE"/>
              </w:rPr>
              <w:t xml:space="preserve"> The value for this field cannot be changed </w:t>
            </w:r>
            <w:r w:rsidRPr="000B5959">
              <w:rPr>
                <w:rFonts w:ascii="Arial" w:eastAsia="Times New Roman" w:hAnsi="Arial" w:cs="Arial"/>
                <w:sz w:val="18"/>
                <w:lang w:eastAsia="sv-SE"/>
              </w:rPr>
              <w:t xml:space="preserve">in case of reconfiguration with sync, </w:t>
            </w:r>
            <w:r w:rsidRPr="000B5959">
              <w:rPr>
                <w:rFonts w:ascii="Arial" w:eastAsia="Times New Roman" w:hAnsi="Arial"/>
                <w:sz w:val="18"/>
                <w:lang w:eastAsia="sv-SE"/>
              </w:rPr>
              <w:t xml:space="preserve">if </w:t>
            </w:r>
            <w:r w:rsidRPr="000B5959">
              <w:rPr>
                <w:rFonts w:ascii="Arial" w:eastAsia="Times New Roman" w:hAnsi="Arial"/>
                <w:sz w:val="18"/>
                <w:lang w:eastAsia="ja-JP"/>
              </w:rPr>
              <w:t>the bearer is configured as DAPS bearer</w:t>
            </w:r>
            <w:r w:rsidRPr="000B5959">
              <w:rPr>
                <w:rFonts w:ascii="Arial" w:eastAsia="Times New Roman" w:hAnsi="Arial"/>
                <w:sz w:val="18"/>
                <w:lang w:eastAsia="sv-SE"/>
              </w:rPr>
              <w:t>.</w:t>
            </w:r>
          </w:p>
        </w:tc>
      </w:tr>
      <w:tr w:rsidR="000B5959" w:rsidRPr="000B5959" w14:paraId="4C3EB4B2"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D8CCA20"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B5959">
              <w:rPr>
                <w:rFonts w:ascii="Arial" w:eastAsia="Times New Roman" w:hAnsi="Arial"/>
                <w:b/>
                <w:i/>
                <w:iCs/>
                <w:sz w:val="18"/>
                <w:lang w:eastAsia="en-GB"/>
              </w:rPr>
              <w:t>primaryPath</w:t>
            </w:r>
            <w:proofErr w:type="spellEnd"/>
          </w:p>
          <w:p w14:paraId="1D33187A" w14:textId="1E209C55"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iCs/>
                <w:sz w:val="18"/>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w:t>
            </w:r>
            <w:del w:id="17" w:author="Huawei, HiSilicon" w:date="2023-08-24T09:38:00Z">
              <w:r w:rsidR="001374F3" w:rsidDel="001374F3">
                <w:rPr>
                  <w:rFonts w:ascii="Arial" w:eastAsia="Times New Roman" w:hAnsi="Arial"/>
                  <w:iCs/>
                  <w:sz w:val="18"/>
                  <w:lang w:eastAsia="en-GB"/>
                </w:rPr>
                <w:delText xml:space="preserve"> </w:delText>
              </w:r>
            </w:del>
            <w:ins w:id="18" w:author="Huawei, HiSilicon" w:date="2023-08-24T09:38:00Z">
              <w:r w:rsidR="001374F3">
                <w:rPr>
                  <w:rFonts w:ascii="Arial" w:eastAsia="Times New Roman" w:hAnsi="Arial"/>
                  <w:iCs/>
                  <w:sz w:val="18"/>
                  <w:lang w:eastAsia="en-GB"/>
                </w:rPr>
                <w:t xml:space="preserve">, and except when the UE is required to set the </w:t>
              </w:r>
              <w:proofErr w:type="spellStart"/>
              <w:r w:rsidR="001374F3" w:rsidRPr="001D0998">
                <w:rPr>
                  <w:rFonts w:ascii="Arial" w:eastAsia="Times New Roman" w:hAnsi="Arial"/>
                  <w:i/>
                  <w:iCs/>
                  <w:sz w:val="18"/>
                  <w:lang w:eastAsia="en-GB"/>
                </w:rPr>
                <w:t>primaryPath</w:t>
              </w:r>
              <w:proofErr w:type="spellEnd"/>
              <w:r w:rsidR="001374F3">
                <w:rPr>
                  <w:rFonts w:ascii="Arial" w:eastAsia="Times New Roman" w:hAnsi="Arial"/>
                  <w:iCs/>
                  <w:sz w:val="18"/>
                  <w:lang w:eastAsia="en-GB"/>
                </w:rPr>
                <w:t xml:space="preserve"> to refer to the SCG as specified in clause 5.7.3b.4. In this last case, if the network </w:t>
              </w:r>
              <w:r w:rsidR="001374F3" w:rsidRPr="001D0998">
                <w:rPr>
                  <w:rFonts w:ascii="Arial" w:eastAsia="Times New Roman" w:hAnsi="Arial"/>
                  <w:iCs/>
                  <w:sz w:val="18"/>
                  <w:lang w:eastAsia="en-GB"/>
                </w:rPr>
                <w:t xml:space="preserve">sends an </w:t>
              </w:r>
              <w:r w:rsidR="001374F3" w:rsidRPr="0075128E">
                <w:rPr>
                  <w:rFonts w:ascii="Arial" w:eastAsia="Times New Roman" w:hAnsi="Arial"/>
                  <w:i/>
                  <w:iCs/>
                  <w:sz w:val="18"/>
                  <w:lang w:eastAsia="en-GB"/>
                </w:rPr>
                <w:t>RRCReconfiguration</w:t>
              </w:r>
              <w:r w:rsidR="001374F3" w:rsidRPr="001D0998">
                <w:rPr>
                  <w:rFonts w:ascii="Arial" w:eastAsia="Times New Roman" w:hAnsi="Arial"/>
                  <w:iCs/>
                  <w:sz w:val="18"/>
                  <w:lang w:eastAsia="en-GB"/>
                </w:rPr>
                <w:t xml:space="preserve"> </w:t>
              </w:r>
              <w:r w:rsidR="001374F3">
                <w:rPr>
                  <w:rFonts w:ascii="Arial" w:eastAsia="Times New Roman" w:hAnsi="Arial"/>
                  <w:iCs/>
                  <w:sz w:val="18"/>
                  <w:lang w:eastAsia="en-GB"/>
                </w:rPr>
                <w:t xml:space="preserve">message </w:t>
              </w:r>
              <w:r w:rsidR="001374F3" w:rsidRPr="001D0998">
                <w:rPr>
                  <w:rFonts w:ascii="Arial" w:eastAsia="Times New Roman" w:hAnsi="Arial"/>
                  <w:iCs/>
                  <w:sz w:val="18"/>
                  <w:lang w:eastAsia="en-GB"/>
                </w:rPr>
                <w:t>(</w:t>
              </w:r>
              <w:r w:rsidR="001374F3">
                <w:rPr>
                  <w:rFonts w:ascii="Arial" w:eastAsia="Times New Roman" w:hAnsi="Arial"/>
                  <w:iCs/>
                  <w:sz w:val="18"/>
                  <w:lang w:eastAsia="en-GB"/>
                </w:rPr>
                <w:t>in</w:t>
              </w:r>
              <w:r w:rsidR="001374F3" w:rsidRPr="001D0998">
                <w:rPr>
                  <w:rFonts w:ascii="Arial" w:eastAsia="Times New Roman" w:hAnsi="Arial"/>
                  <w:iCs/>
                  <w:sz w:val="18"/>
                  <w:lang w:eastAsia="en-GB"/>
                </w:rPr>
                <w:t xml:space="preserve"> NR-DC) or an </w:t>
              </w:r>
              <w:r w:rsidR="001374F3">
                <w:rPr>
                  <w:rFonts w:ascii="Arial" w:eastAsia="Times New Roman" w:hAnsi="Arial"/>
                  <w:iCs/>
                  <w:sz w:val="18"/>
                  <w:lang w:eastAsia="en-GB"/>
                </w:rPr>
                <w:t xml:space="preserve">EUTRA </w:t>
              </w:r>
              <w:r w:rsidR="001374F3" w:rsidRPr="0075128E">
                <w:rPr>
                  <w:rFonts w:ascii="Arial" w:eastAsia="Times New Roman" w:hAnsi="Arial"/>
                  <w:i/>
                  <w:iCs/>
                  <w:sz w:val="18"/>
                  <w:lang w:eastAsia="en-GB"/>
                </w:rPr>
                <w:t>RRCConnectionReconfiguration</w:t>
              </w:r>
              <w:r w:rsidR="001374F3" w:rsidRPr="001D0998">
                <w:rPr>
                  <w:rFonts w:ascii="Arial" w:eastAsia="Times New Roman" w:hAnsi="Arial"/>
                  <w:iCs/>
                  <w:sz w:val="18"/>
                  <w:lang w:eastAsia="en-GB"/>
                </w:rPr>
                <w:t xml:space="preserve"> message (in (NG)EN-DC)</w:t>
              </w:r>
              <w:r w:rsidR="001374F3">
                <w:rPr>
                  <w:rFonts w:ascii="Arial" w:eastAsia="Times New Roman" w:hAnsi="Arial"/>
                  <w:iCs/>
                  <w:sz w:val="18"/>
                  <w:lang w:eastAsia="en-GB"/>
                </w:rPr>
                <w:t xml:space="preserve"> keeping </w:t>
              </w:r>
              <w:r w:rsidR="001374F3" w:rsidRPr="001D0998">
                <w:rPr>
                  <w:rFonts w:ascii="Arial" w:eastAsia="Times New Roman" w:hAnsi="Arial"/>
                  <w:iCs/>
                  <w:sz w:val="18"/>
                  <w:lang w:eastAsia="en-GB"/>
                </w:rPr>
                <w:t>SRB1 as split SRB</w:t>
              </w:r>
              <w:r w:rsidR="001374F3">
                <w:rPr>
                  <w:rFonts w:ascii="Arial" w:eastAsia="Times New Roman" w:hAnsi="Arial"/>
                  <w:iCs/>
                  <w:sz w:val="18"/>
                  <w:lang w:eastAsia="en-GB"/>
                </w:rPr>
                <w:t xml:space="preserve">, the network </w:t>
              </w:r>
              <w:r w:rsidR="001374F3" w:rsidRPr="001D0998">
                <w:rPr>
                  <w:rFonts w:ascii="Arial" w:eastAsia="Times New Roman" w:hAnsi="Arial"/>
                  <w:iCs/>
                  <w:sz w:val="18"/>
                  <w:lang w:eastAsia="en-GB"/>
                </w:rPr>
                <w:t xml:space="preserve">explicitly configures the </w:t>
              </w:r>
              <w:proofErr w:type="spellStart"/>
              <w:r w:rsidR="001374F3" w:rsidRPr="0075128E">
                <w:rPr>
                  <w:rFonts w:ascii="Arial" w:eastAsia="Times New Roman" w:hAnsi="Arial"/>
                  <w:i/>
                  <w:iCs/>
                  <w:sz w:val="18"/>
                  <w:lang w:eastAsia="en-GB"/>
                </w:rPr>
                <w:t>primaryPath</w:t>
              </w:r>
              <w:proofErr w:type="spellEnd"/>
              <w:r w:rsidR="001374F3" w:rsidRPr="001D0998">
                <w:rPr>
                  <w:rFonts w:ascii="Arial" w:eastAsia="Times New Roman" w:hAnsi="Arial"/>
                  <w:iCs/>
                  <w:sz w:val="18"/>
                  <w:lang w:eastAsia="en-GB"/>
                </w:rPr>
                <w:t xml:space="preserve"> for the PDCP entity </w:t>
              </w:r>
              <w:r w:rsidR="001374F3">
                <w:rPr>
                  <w:rFonts w:ascii="Arial" w:eastAsia="Times New Roman" w:hAnsi="Arial"/>
                  <w:iCs/>
                  <w:sz w:val="18"/>
                  <w:lang w:eastAsia="en-GB"/>
                </w:rPr>
                <w:t xml:space="preserve">of SRB1 </w:t>
              </w:r>
              <w:r w:rsidR="001374F3" w:rsidRPr="001D0998">
                <w:rPr>
                  <w:rFonts w:ascii="Arial" w:eastAsia="Times New Roman" w:hAnsi="Arial"/>
                  <w:iCs/>
                  <w:sz w:val="18"/>
                  <w:lang w:eastAsia="en-GB"/>
                </w:rPr>
                <w:t>to refer to the MCG</w:t>
              </w:r>
              <w:r w:rsidR="001374F3">
                <w:rPr>
                  <w:rFonts w:ascii="Arial" w:eastAsia="Times New Roman" w:hAnsi="Arial"/>
                  <w:iCs/>
                  <w:sz w:val="18"/>
                  <w:lang w:eastAsia="en-GB"/>
                </w:rPr>
                <w:t>.</w:t>
              </w:r>
            </w:ins>
            <w:ins w:id="19" w:author="Huawei, HiSilicon" w:date="2023-08-24T09:39:00Z">
              <w:r w:rsidR="001374F3">
                <w:rPr>
                  <w:rFonts w:ascii="Arial" w:eastAsia="Times New Roman" w:hAnsi="Arial"/>
                  <w:iCs/>
                  <w:sz w:val="18"/>
                  <w:lang w:eastAsia="en-GB"/>
                </w:rPr>
                <w:t xml:space="preserve"> </w:t>
              </w:r>
              <w:r w:rsidR="001374F3" w:rsidRPr="000B5959">
                <w:rPr>
                  <w:rFonts w:ascii="Arial" w:eastAsia="Times New Roman" w:hAnsi="Arial"/>
                  <w:iCs/>
                  <w:sz w:val="18"/>
                  <w:lang w:eastAsia="en-GB"/>
                </w:rPr>
                <w:t>In this version of the specification, only cell group ID corresponding to MCG is supported for</w:t>
              </w:r>
              <w:r w:rsidR="001374F3">
                <w:rPr>
                  <w:rFonts w:ascii="Arial" w:eastAsia="Times New Roman" w:hAnsi="Arial"/>
                  <w:iCs/>
                  <w:sz w:val="18"/>
                  <w:lang w:eastAsia="en-GB"/>
                </w:rPr>
                <w:t xml:space="preserve"> DRBs</w:t>
              </w:r>
            </w:ins>
            <w:del w:id="20" w:author="Huawei, HiSilicon" w:date="2023-08-24T09:39:00Z">
              <w:r w:rsidRPr="000B5959" w:rsidDel="001374F3">
                <w:rPr>
                  <w:rFonts w:ascii="Arial" w:eastAsia="Times New Roman" w:hAnsi="Arial"/>
                  <w:iCs/>
                  <w:sz w:val="18"/>
                  <w:lang w:eastAsia="en-GB"/>
                </w:rPr>
                <w:delText>, and,</w:delText>
              </w:r>
            </w:del>
            <w:r w:rsidRPr="000B5959">
              <w:rPr>
                <w:rFonts w:ascii="Arial" w:eastAsia="Times New Roman" w:hAnsi="Arial"/>
                <w:iCs/>
                <w:sz w:val="18"/>
                <w:lang w:eastAsia="en-GB"/>
              </w:rPr>
              <w:t xml:space="preserve"> when the SCG is deactivated</w:t>
            </w:r>
            <w:del w:id="21" w:author="Huawei, HiSilicon" w:date="2023-08-24T09:39:00Z">
              <w:r w:rsidRPr="000B5959" w:rsidDel="001374F3">
                <w:rPr>
                  <w:rFonts w:ascii="Arial" w:eastAsia="Times New Roman" w:hAnsi="Arial"/>
                  <w:iCs/>
                  <w:sz w:val="18"/>
                  <w:lang w:eastAsia="en-GB"/>
                </w:rPr>
                <w:delText>, for DRBs</w:delText>
              </w:r>
            </w:del>
            <w:r w:rsidRPr="000B5959">
              <w:rPr>
                <w:rFonts w:ascii="Arial" w:eastAsia="Times New Roman" w:hAnsi="Arial"/>
                <w:iCs/>
                <w:sz w:val="18"/>
                <w:lang w:eastAsia="en-GB"/>
              </w:rPr>
              <w:t xml:space="preserve">. The NW indicates </w:t>
            </w:r>
            <w:r w:rsidRPr="000B5959">
              <w:rPr>
                <w:rFonts w:ascii="Arial" w:eastAsia="Times New Roman" w:hAnsi="Arial"/>
                <w:i/>
                <w:iCs/>
                <w:sz w:val="18"/>
                <w:lang w:eastAsia="en-GB"/>
              </w:rPr>
              <w:t>cellGroup</w:t>
            </w:r>
            <w:r w:rsidRPr="000B5959">
              <w:rPr>
                <w:rFonts w:ascii="Arial" w:eastAsia="Times New Roman" w:hAnsi="Arial"/>
                <w:iCs/>
                <w:sz w:val="18"/>
                <w:lang w:eastAsia="en-GB"/>
              </w:rPr>
              <w:t xml:space="preserve"> for split bearers using logical channels in different cell groups. </w:t>
            </w:r>
            <w:r w:rsidRPr="000B5959">
              <w:rPr>
                <w:rFonts w:ascii="Arial" w:eastAsia="Times New Roman" w:hAnsi="Arial"/>
                <w:bCs/>
                <w:sz w:val="18"/>
                <w:lang w:eastAsia="ko-KR"/>
              </w:rPr>
              <w:t xml:space="preserve">The NW always indicates </w:t>
            </w:r>
            <w:proofErr w:type="spellStart"/>
            <w:r w:rsidRPr="000B5959">
              <w:rPr>
                <w:rFonts w:ascii="Arial" w:eastAsia="Times New Roman" w:hAnsi="Arial"/>
                <w:bCs/>
                <w:i/>
                <w:iCs/>
                <w:sz w:val="18"/>
                <w:lang w:eastAsia="ko-KR"/>
              </w:rPr>
              <w:t>logicalChannel</w:t>
            </w:r>
            <w:proofErr w:type="spellEnd"/>
            <w:r w:rsidRPr="000B5959">
              <w:rPr>
                <w:rFonts w:ascii="Arial" w:eastAsia="Times New Roman" w:hAnsi="Arial"/>
                <w:bCs/>
                <w:sz w:val="18"/>
                <w:lang w:eastAsia="ko-KR"/>
              </w:rPr>
              <w:t xml:space="preserve"> if CA based PDCP duplication is configured in the cell group indicated by </w:t>
            </w:r>
            <w:r w:rsidRPr="000B5959">
              <w:rPr>
                <w:rFonts w:ascii="Arial" w:eastAsia="Times New Roman" w:hAnsi="Arial"/>
                <w:i/>
                <w:iCs/>
                <w:sz w:val="18"/>
                <w:lang w:eastAsia="ja-JP"/>
              </w:rPr>
              <w:t xml:space="preserve">cellGroup </w:t>
            </w:r>
            <w:r w:rsidRPr="000B5959">
              <w:rPr>
                <w:rFonts w:ascii="Arial" w:eastAsia="Times New Roman" w:hAnsi="Arial"/>
                <w:sz w:val="18"/>
                <w:lang w:eastAsia="ja-JP"/>
              </w:rPr>
              <w:t>of this field</w:t>
            </w:r>
            <w:r w:rsidRPr="000B5959">
              <w:rPr>
                <w:rFonts w:ascii="Arial" w:eastAsia="Times New Roman" w:hAnsi="Arial"/>
                <w:bCs/>
                <w:sz w:val="18"/>
                <w:lang w:eastAsia="ko-KR"/>
              </w:rPr>
              <w:t>.</w:t>
            </w:r>
          </w:p>
        </w:tc>
      </w:tr>
      <w:tr w:rsidR="000B5959" w:rsidRPr="000B5959" w14:paraId="3895E105"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A6E93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B5959">
              <w:rPr>
                <w:rFonts w:ascii="Arial" w:eastAsia="Times New Roman" w:hAnsi="Arial"/>
                <w:b/>
                <w:i/>
                <w:iCs/>
                <w:sz w:val="18"/>
                <w:lang w:eastAsia="en-GB"/>
              </w:rPr>
              <w:t>splitSecondaryPath</w:t>
            </w:r>
            <w:proofErr w:type="spellEnd"/>
          </w:p>
          <w:p w14:paraId="4A4E4AB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B5959">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0B5959">
              <w:rPr>
                <w:rFonts w:ascii="Arial" w:eastAsia="Times New Roman" w:hAnsi="Arial"/>
                <w:i/>
                <w:iCs/>
                <w:sz w:val="18"/>
                <w:lang w:eastAsia="en-GB"/>
              </w:rPr>
              <w:t xml:space="preserve">cellGroup </w:t>
            </w:r>
            <w:r w:rsidRPr="000B5959">
              <w:rPr>
                <w:rFonts w:ascii="Arial" w:eastAsia="Times New Roman" w:hAnsi="Arial"/>
                <w:iCs/>
                <w:sz w:val="18"/>
                <w:lang w:eastAsia="en-GB"/>
              </w:rPr>
              <w:t xml:space="preserve">in the field </w:t>
            </w:r>
            <w:proofErr w:type="spellStart"/>
            <w:r w:rsidRPr="000B5959">
              <w:rPr>
                <w:rFonts w:ascii="Arial" w:eastAsia="Times New Roman" w:hAnsi="Arial"/>
                <w:i/>
                <w:iCs/>
                <w:sz w:val="18"/>
                <w:lang w:eastAsia="en-GB"/>
              </w:rPr>
              <w:t>primaryPath</w:t>
            </w:r>
            <w:proofErr w:type="spellEnd"/>
            <w:r w:rsidRPr="000B5959">
              <w:rPr>
                <w:rFonts w:ascii="Arial" w:eastAsia="Times New Roman" w:hAnsi="Arial"/>
                <w:i/>
                <w:iCs/>
                <w:sz w:val="18"/>
                <w:lang w:eastAsia="en-GB"/>
              </w:rPr>
              <w:t>.</w:t>
            </w:r>
          </w:p>
        </w:tc>
      </w:tr>
      <w:tr w:rsidR="000B5959" w:rsidRPr="000B5959" w14:paraId="4DFD5905"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E644A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B5959">
              <w:rPr>
                <w:rFonts w:ascii="Arial" w:eastAsia="Times New Roman" w:hAnsi="Arial"/>
                <w:b/>
                <w:i/>
                <w:sz w:val="18"/>
                <w:lang w:eastAsia="sv-SE"/>
              </w:rPr>
              <w:t>statusReportRequired</w:t>
            </w:r>
            <w:proofErr w:type="spellEnd"/>
          </w:p>
          <w:p w14:paraId="64E55BB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r w:rsidRPr="000B5959">
              <w:rPr>
                <w:rFonts w:ascii="Arial" w:eastAsia="Times New Roman"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0B5959" w:rsidRPr="000B5959" w14:paraId="508ED4FD"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B4CFC3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B5959">
              <w:rPr>
                <w:rFonts w:ascii="Arial" w:eastAsia="Times New Roman" w:hAnsi="Arial"/>
                <w:b/>
                <w:i/>
                <w:sz w:val="18"/>
                <w:lang w:eastAsia="sv-SE"/>
              </w:rPr>
              <w:t>survivalTimeStateSupport</w:t>
            </w:r>
            <w:proofErr w:type="spellEnd"/>
          </w:p>
          <w:p w14:paraId="2374BD4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0B5959">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0B5959" w:rsidRPr="000B5959" w14:paraId="6155949A"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8DD996"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b/>
                <w:bCs/>
                <w:i/>
                <w:sz w:val="18"/>
                <w:lang w:eastAsia="en-GB"/>
              </w:rPr>
              <w:t>t-Reordering</w:t>
            </w:r>
          </w:p>
          <w:p w14:paraId="66E103A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r w:rsidRPr="000B5959">
              <w:rPr>
                <w:rFonts w:ascii="Arial" w:eastAsia="Times New Roman" w:hAnsi="Arial"/>
                <w:bCs/>
                <w:sz w:val="18"/>
                <w:lang w:eastAsia="en-GB"/>
              </w:rPr>
              <w:t xml:space="preserve">Value in ms of t-Reordering specified in TS 38.323 [5]. Value </w:t>
            </w:r>
            <w:r w:rsidRPr="000B5959">
              <w:rPr>
                <w:rFonts w:ascii="Arial" w:eastAsia="Times New Roman" w:hAnsi="Arial"/>
                <w:bCs/>
                <w:i/>
                <w:sz w:val="18"/>
                <w:lang w:eastAsia="en-GB"/>
              </w:rPr>
              <w:t>ms0</w:t>
            </w:r>
            <w:r w:rsidRPr="000B5959">
              <w:rPr>
                <w:rFonts w:ascii="Arial" w:eastAsia="Times New Roman" w:hAnsi="Arial"/>
                <w:bCs/>
                <w:sz w:val="18"/>
                <w:lang w:eastAsia="en-GB"/>
              </w:rPr>
              <w:t xml:space="preserve"> corresponds to 0 ms, value </w:t>
            </w:r>
            <w:r w:rsidRPr="000B5959">
              <w:rPr>
                <w:rFonts w:ascii="Arial" w:eastAsia="Times New Roman" w:hAnsi="Arial"/>
                <w:bCs/>
                <w:i/>
                <w:sz w:val="18"/>
                <w:lang w:eastAsia="en-GB"/>
              </w:rPr>
              <w:t>ms20</w:t>
            </w:r>
            <w:r w:rsidRPr="000B5959">
              <w:rPr>
                <w:rFonts w:ascii="Arial" w:eastAsia="Times New Roman" w:hAnsi="Arial"/>
                <w:bCs/>
                <w:sz w:val="18"/>
                <w:lang w:eastAsia="en-GB"/>
              </w:rPr>
              <w:t xml:space="preserve"> corresponds to 20 ms, value </w:t>
            </w:r>
            <w:r w:rsidRPr="000B5959">
              <w:rPr>
                <w:rFonts w:ascii="Arial" w:eastAsia="Times New Roman" w:hAnsi="Arial"/>
                <w:bCs/>
                <w:i/>
                <w:sz w:val="18"/>
                <w:lang w:eastAsia="en-GB"/>
              </w:rPr>
              <w:t>ms40</w:t>
            </w:r>
            <w:r w:rsidRPr="000B5959">
              <w:rPr>
                <w:rFonts w:ascii="Arial" w:eastAsia="Times New Roman" w:hAnsi="Arial"/>
                <w:bCs/>
                <w:sz w:val="18"/>
                <w:lang w:eastAsia="en-GB"/>
              </w:rPr>
              <w:t xml:space="preserve"> corresponds to 40 ms, and so on.  When the field is absent the UE applies the value </w:t>
            </w:r>
            <w:r w:rsidRPr="000B5959">
              <w:rPr>
                <w:rFonts w:ascii="Arial" w:eastAsia="Times New Roman" w:hAnsi="Arial"/>
                <w:bCs/>
                <w:i/>
                <w:sz w:val="18"/>
                <w:lang w:eastAsia="en-GB"/>
              </w:rPr>
              <w:t>infinity</w:t>
            </w:r>
            <w:r w:rsidRPr="000B5959">
              <w:rPr>
                <w:rFonts w:ascii="Arial" w:eastAsia="Times New Roman" w:hAnsi="Arial"/>
                <w:bCs/>
                <w:sz w:val="18"/>
                <w:lang w:eastAsia="en-GB"/>
              </w:rPr>
              <w:t>.</w:t>
            </w:r>
            <w:r w:rsidRPr="000B5959">
              <w:rPr>
                <w:rFonts w:ascii="Arial" w:eastAsia="Times New Roman" w:hAnsi="Arial"/>
                <w:sz w:val="18"/>
                <w:lang w:eastAsia="sv-SE"/>
              </w:rPr>
              <w:t xml:space="preserve"> The value for this field cannot be changed </w:t>
            </w:r>
            <w:r w:rsidRPr="000B5959">
              <w:rPr>
                <w:rFonts w:ascii="Arial" w:eastAsia="Times New Roman" w:hAnsi="Arial" w:cs="Arial"/>
                <w:sz w:val="18"/>
                <w:lang w:eastAsia="sv-SE"/>
              </w:rPr>
              <w:t xml:space="preserve">in case of reconfiguration with sync, </w:t>
            </w:r>
            <w:r w:rsidRPr="000B5959">
              <w:rPr>
                <w:rFonts w:ascii="Arial" w:eastAsia="Times New Roman" w:hAnsi="Arial"/>
                <w:sz w:val="18"/>
                <w:lang w:eastAsia="sv-SE"/>
              </w:rPr>
              <w:t xml:space="preserve">if </w:t>
            </w:r>
            <w:r w:rsidRPr="000B5959">
              <w:rPr>
                <w:rFonts w:ascii="Arial" w:eastAsia="Times New Roman" w:hAnsi="Arial"/>
                <w:sz w:val="18"/>
                <w:lang w:eastAsia="ja-JP"/>
              </w:rPr>
              <w:t>the bearer is configured as DAPS bearer</w:t>
            </w:r>
            <w:r w:rsidRPr="000B5959">
              <w:rPr>
                <w:rFonts w:ascii="Arial" w:eastAsia="Times New Roman" w:hAnsi="Arial"/>
                <w:sz w:val="18"/>
                <w:lang w:eastAsia="sv-SE"/>
              </w:rPr>
              <w:t>.</w:t>
            </w:r>
          </w:p>
        </w:tc>
      </w:tr>
      <w:tr w:rsidR="000B5959" w:rsidRPr="000B5959" w14:paraId="7CE1157C"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B32B29C" w14:textId="77777777" w:rsidR="000B5959" w:rsidRPr="000B5959" w:rsidRDefault="000B5959" w:rsidP="000B5959">
            <w:pPr>
              <w:keepNext/>
              <w:keepLines/>
              <w:overflowPunct w:val="0"/>
              <w:autoSpaceDE w:val="0"/>
              <w:autoSpaceDN w:val="0"/>
              <w:adjustRightInd w:val="0"/>
              <w:spacing w:after="0"/>
              <w:textAlignment w:val="baseline"/>
              <w:rPr>
                <w:rFonts w:ascii="Arial" w:eastAsia="Malgun Gothic" w:hAnsi="Arial"/>
                <w:b/>
                <w:i/>
                <w:sz w:val="18"/>
                <w:lang w:eastAsia="ko-KR"/>
              </w:rPr>
            </w:pPr>
            <w:r w:rsidRPr="000B5959">
              <w:rPr>
                <w:rFonts w:ascii="Arial" w:eastAsia="Malgun Gothic" w:hAnsi="Arial"/>
                <w:b/>
                <w:i/>
                <w:sz w:val="18"/>
                <w:lang w:eastAsia="ko-KR"/>
              </w:rPr>
              <w:t>ul-</w:t>
            </w:r>
            <w:proofErr w:type="spellStart"/>
            <w:r w:rsidRPr="000B5959">
              <w:rPr>
                <w:rFonts w:ascii="Arial" w:eastAsia="Malgun Gothic" w:hAnsi="Arial"/>
                <w:b/>
                <w:i/>
                <w:sz w:val="18"/>
                <w:lang w:eastAsia="ko-KR"/>
              </w:rPr>
              <w:t>DataSplitThreshold</w:t>
            </w:r>
            <w:proofErr w:type="spellEnd"/>
          </w:p>
          <w:p w14:paraId="52FADC45"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r w:rsidRPr="000B5959">
              <w:rPr>
                <w:rFonts w:ascii="Arial" w:eastAsia="Times New Roman" w:hAnsi="Arial"/>
                <w:bCs/>
                <w:sz w:val="18"/>
                <w:lang w:eastAsia="en-GB"/>
              </w:rPr>
              <w:t xml:space="preserve">Parameter specified in TS 38.323 [5]. Value </w:t>
            </w:r>
            <w:r w:rsidRPr="000B5959">
              <w:rPr>
                <w:rFonts w:ascii="Arial" w:eastAsia="Times New Roman" w:hAnsi="Arial"/>
                <w:bCs/>
                <w:i/>
                <w:sz w:val="18"/>
                <w:lang w:eastAsia="en-GB"/>
              </w:rPr>
              <w:t>b0</w:t>
            </w:r>
            <w:r w:rsidRPr="000B5959">
              <w:rPr>
                <w:rFonts w:ascii="Arial" w:eastAsia="Times New Roman" w:hAnsi="Arial"/>
                <w:bCs/>
                <w:sz w:val="18"/>
                <w:lang w:eastAsia="en-GB"/>
              </w:rPr>
              <w:t xml:space="preserve"> corresponds to 0 bytes, value </w:t>
            </w:r>
            <w:r w:rsidRPr="000B5959">
              <w:rPr>
                <w:rFonts w:ascii="Arial" w:eastAsia="Times New Roman" w:hAnsi="Arial"/>
                <w:bCs/>
                <w:i/>
                <w:sz w:val="18"/>
                <w:lang w:eastAsia="en-GB"/>
              </w:rPr>
              <w:t>b100</w:t>
            </w:r>
            <w:r w:rsidRPr="000B5959">
              <w:rPr>
                <w:rFonts w:ascii="Arial" w:eastAsia="Times New Roman" w:hAnsi="Arial"/>
                <w:bCs/>
                <w:sz w:val="18"/>
                <w:lang w:eastAsia="en-GB"/>
              </w:rPr>
              <w:t xml:space="preserve"> corresponds to 100 bytes, value </w:t>
            </w:r>
            <w:r w:rsidRPr="000B5959">
              <w:rPr>
                <w:rFonts w:ascii="Arial" w:eastAsia="Times New Roman" w:hAnsi="Arial"/>
                <w:bCs/>
                <w:i/>
                <w:sz w:val="18"/>
                <w:lang w:eastAsia="en-GB"/>
              </w:rPr>
              <w:t>b200</w:t>
            </w:r>
            <w:r w:rsidRPr="000B5959">
              <w:rPr>
                <w:rFonts w:ascii="Arial" w:eastAsia="Times New Roman" w:hAnsi="Arial"/>
                <w:bCs/>
                <w:sz w:val="18"/>
                <w:lang w:eastAsia="en-GB"/>
              </w:rPr>
              <w:t xml:space="preserve"> corresponds to 200 bytes, and so on. The network sets this field to </w:t>
            </w:r>
            <w:r w:rsidRPr="000B5959">
              <w:rPr>
                <w:rFonts w:ascii="Arial" w:eastAsia="Times New Roman" w:hAnsi="Arial"/>
                <w:bCs/>
                <w:i/>
                <w:sz w:val="18"/>
                <w:lang w:eastAsia="en-GB"/>
              </w:rPr>
              <w:t>infinity</w:t>
            </w:r>
            <w:r w:rsidRPr="000B5959">
              <w:rPr>
                <w:rFonts w:ascii="Arial" w:eastAsia="Times New Roman" w:hAnsi="Arial"/>
                <w:bCs/>
                <w:sz w:val="18"/>
                <w:lang w:eastAsia="en-GB"/>
              </w:rPr>
              <w:t xml:space="preserve"> for UEs not supporting </w:t>
            </w:r>
            <w:proofErr w:type="spellStart"/>
            <w:r w:rsidRPr="000B5959">
              <w:rPr>
                <w:rFonts w:ascii="Arial" w:eastAsia="Times New Roman" w:hAnsi="Arial"/>
                <w:bCs/>
                <w:i/>
                <w:sz w:val="18"/>
                <w:lang w:eastAsia="en-GB"/>
              </w:rPr>
              <w:t>splitDRB</w:t>
            </w:r>
            <w:proofErr w:type="spellEnd"/>
            <w:r w:rsidRPr="000B5959">
              <w:rPr>
                <w:rFonts w:ascii="Arial" w:eastAsia="Times New Roman" w:hAnsi="Arial"/>
                <w:bCs/>
                <w:i/>
                <w:sz w:val="18"/>
                <w:lang w:eastAsia="en-GB"/>
              </w:rPr>
              <w:t>-</w:t>
            </w:r>
            <w:proofErr w:type="spellStart"/>
            <w:r w:rsidRPr="000B5959">
              <w:rPr>
                <w:rFonts w:ascii="Arial" w:eastAsia="Times New Roman" w:hAnsi="Arial"/>
                <w:bCs/>
                <w:i/>
                <w:sz w:val="18"/>
                <w:lang w:eastAsia="en-GB"/>
              </w:rPr>
              <w:t>withUL</w:t>
            </w:r>
            <w:proofErr w:type="spellEnd"/>
            <w:r w:rsidRPr="000B5959">
              <w:rPr>
                <w:rFonts w:ascii="Arial" w:eastAsia="Times New Roman" w:hAnsi="Arial"/>
                <w:bCs/>
                <w:i/>
                <w:sz w:val="18"/>
                <w:lang w:eastAsia="en-GB"/>
              </w:rPr>
              <w:t>-Both-MCG-SCG</w:t>
            </w:r>
            <w:r w:rsidRPr="000B5959">
              <w:rPr>
                <w:rFonts w:ascii="Arial" w:eastAsia="Times New Roman" w:hAnsi="Arial"/>
                <w:bCs/>
                <w:sz w:val="18"/>
                <w:lang w:eastAsia="en-GB"/>
              </w:rPr>
              <w:t xml:space="preserve"> and when the SCG is deactivated. If the field is absent when the split bearer is configured for the radio bearer first time, then the default value </w:t>
            </w:r>
            <w:r w:rsidRPr="000B5959">
              <w:rPr>
                <w:rFonts w:ascii="Arial" w:eastAsia="Times New Roman" w:hAnsi="Arial"/>
                <w:bCs/>
                <w:i/>
                <w:sz w:val="18"/>
                <w:lang w:eastAsia="en-GB"/>
              </w:rPr>
              <w:t>infinity</w:t>
            </w:r>
            <w:r w:rsidRPr="000B5959">
              <w:rPr>
                <w:rFonts w:ascii="Arial" w:eastAsia="Times New Roman" w:hAnsi="Arial"/>
                <w:bCs/>
                <w:sz w:val="18"/>
                <w:lang w:eastAsia="en-GB"/>
              </w:rPr>
              <w:t xml:space="preserve"> is applied.</w:t>
            </w:r>
          </w:p>
        </w:tc>
      </w:tr>
      <w:tr w:rsidR="000B5959" w:rsidRPr="000B5959" w14:paraId="11DFE7EE"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022EC1" w14:textId="77777777" w:rsidR="000B5959" w:rsidRPr="000B5959" w:rsidRDefault="000B5959" w:rsidP="000B5959">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0B5959">
              <w:rPr>
                <w:rFonts w:ascii="Arial" w:eastAsia="Malgun Gothic" w:hAnsi="Arial"/>
                <w:b/>
                <w:i/>
                <w:sz w:val="18"/>
                <w:lang w:eastAsia="ko-KR"/>
              </w:rPr>
              <w:t>uplinkDataCompression</w:t>
            </w:r>
            <w:proofErr w:type="spellEnd"/>
          </w:p>
          <w:p w14:paraId="08C893EF" w14:textId="77777777" w:rsidR="000B5959" w:rsidRPr="000B5959" w:rsidRDefault="000B5959" w:rsidP="000B5959">
            <w:pPr>
              <w:keepNext/>
              <w:keepLines/>
              <w:overflowPunct w:val="0"/>
              <w:autoSpaceDE w:val="0"/>
              <w:autoSpaceDN w:val="0"/>
              <w:adjustRightInd w:val="0"/>
              <w:spacing w:after="0"/>
              <w:textAlignment w:val="baseline"/>
              <w:rPr>
                <w:rFonts w:ascii="Arial" w:eastAsia="Malgun Gothic" w:hAnsi="Arial"/>
                <w:bCs/>
                <w:iCs/>
                <w:sz w:val="18"/>
                <w:lang w:eastAsia="ko-KR"/>
              </w:rPr>
            </w:pPr>
            <w:r w:rsidRPr="000B5959">
              <w:rPr>
                <w:rFonts w:ascii="Arial" w:eastAsia="Malgun Gothic" w:hAnsi="Arial"/>
                <w:bCs/>
                <w:iCs/>
                <w:sz w:val="18"/>
                <w:lang w:eastAsia="ko-KR"/>
              </w:rPr>
              <w:t xml:space="preserve">Indicates the UDC configuration that the UE shall apply. Network does not configure </w:t>
            </w:r>
            <w:proofErr w:type="spellStart"/>
            <w:r w:rsidRPr="000B5959">
              <w:rPr>
                <w:rFonts w:ascii="Arial" w:eastAsia="Malgun Gothic" w:hAnsi="Arial"/>
                <w:bCs/>
                <w:i/>
                <w:sz w:val="18"/>
                <w:lang w:eastAsia="ko-KR"/>
              </w:rPr>
              <w:t>uplinkDataCompression</w:t>
            </w:r>
            <w:proofErr w:type="spellEnd"/>
            <w:r w:rsidRPr="000B5959">
              <w:rPr>
                <w:rFonts w:ascii="Arial" w:eastAsia="Malgun Gothic" w:hAnsi="Arial"/>
                <w:bCs/>
                <w:iCs/>
                <w:sz w:val="18"/>
                <w:lang w:eastAsia="ko-KR"/>
              </w:rPr>
              <w:t xml:space="preserve"> for a DRB, if </w:t>
            </w:r>
            <w:proofErr w:type="spellStart"/>
            <w:r w:rsidRPr="000B5959">
              <w:rPr>
                <w:rFonts w:ascii="Arial" w:eastAsia="Malgun Gothic" w:hAnsi="Arial"/>
                <w:bCs/>
                <w:i/>
                <w:sz w:val="18"/>
                <w:lang w:eastAsia="ko-KR"/>
              </w:rPr>
              <w:t>headerCompression</w:t>
            </w:r>
            <w:proofErr w:type="spellEnd"/>
            <w:r w:rsidRPr="000B5959">
              <w:rPr>
                <w:rFonts w:ascii="Arial" w:eastAsia="Malgun Gothic" w:hAnsi="Arial"/>
                <w:bCs/>
                <w:iCs/>
                <w:sz w:val="18"/>
                <w:lang w:eastAsia="ko-KR"/>
              </w:rPr>
              <w:t xml:space="preserve"> or </w:t>
            </w:r>
            <w:proofErr w:type="spellStart"/>
            <w:r w:rsidRPr="000B5959">
              <w:rPr>
                <w:rFonts w:ascii="Arial" w:eastAsia="Malgun Gothic" w:hAnsi="Arial"/>
                <w:bCs/>
                <w:i/>
                <w:sz w:val="18"/>
                <w:lang w:eastAsia="ko-KR"/>
              </w:rPr>
              <w:t>ethernetHeaderCompression</w:t>
            </w:r>
            <w:proofErr w:type="spellEnd"/>
            <w:r w:rsidRPr="000B5959">
              <w:rPr>
                <w:rFonts w:ascii="Arial" w:eastAsia="Malgun Gothic" w:hAnsi="Arial"/>
                <w:bCs/>
                <w:iCs/>
                <w:sz w:val="18"/>
                <w:lang w:eastAsia="ko-KR"/>
              </w:rPr>
              <w:t xml:space="preserve"> is already configured or </w:t>
            </w:r>
            <w:proofErr w:type="spellStart"/>
            <w:r w:rsidRPr="000B5959">
              <w:rPr>
                <w:rFonts w:ascii="Arial" w:eastAsia="Malgun Gothic" w:hAnsi="Arial"/>
                <w:bCs/>
                <w:i/>
                <w:sz w:val="18"/>
                <w:lang w:eastAsia="ko-KR"/>
              </w:rPr>
              <w:t>outOfOrderDelivery</w:t>
            </w:r>
            <w:proofErr w:type="spellEnd"/>
            <w:r w:rsidRPr="000B5959">
              <w:rPr>
                <w:rFonts w:ascii="Arial" w:eastAsia="Malgun Gothic" w:hAnsi="Arial"/>
                <w:bCs/>
                <w:iCs/>
                <w:sz w:val="18"/>
                <w:lang w:eastAsia="ko-KR"/>
              </w:rPr>
              <w:t xml:space="preserve"> or DAPS is configured for the DRB. The maximum number of DRBs where </w:t>
            </w:r>
            <w:proofErr w:type="spellStart"/>
            <w:r w:rsidRPr="000B5959">
              <w:rPr>
                <w:rFonts w:ascii="Arial" w:eastAsia="Malgun Gothic" w:hAnsi="Arial"/>
                <w:bCs/>
                <w:i/>
                <w:sz w:val="18"/>
                <w:lang w:eastAsia="ko-KR"/>
              </w:rPr>
              <w:t>uplinkDataCompression</w:t>
            </w:r>
            <w:proofErr w:type="spellEnd"/>
            <w:r w:rsidRPr="000B5959">
              <w:rPr>
                <w:rFonts w:ascii="Arial" w:eastAsia="Malgun Gothic" w:hAnsi="Arial"/>
                <w:bCs/>
                <w:iCs/>
                <w:sz w:val="18"/>
                <w:lang w:eastAsia="ko-KR"/>
              </w:rPr>
              <w:t xml:space="preserve"> can be applied is two. The network reconfigures </w:t>
            </w:r>
            <w:proofErr w:type="spellStart"/>
            <w:r w:rsidRPr="000B5959">
              <w:rPr>
                <w:rFonts w:ascii="Arial" w:eastAsia="Malgun Gothic" w:hAnsi="Arial"/>
                <w:bCs/>
                <w:i/>
                <w:sz w:val="18"/>
                <w:lang w:eastAsia="ko-KR"/>
              </w:rPr>
              <w:t>uplinkDataCompression</w:t>
            </w:r>
            <w:proofErr w:type="spellEnd"/>
            <w:r w:rsidRPr="000B5959">
              <w:rPr>
                <w:rFonts w:ascii="Arial" w:eastAsia="Malgun Gothic" w:hAnsi="Arial"/>
                <w:bCs/>
                <w:iCs/>
                <w:sz w:val="18"/>
                <w:lang w:eastAsia="ko-KR"/>
              </w:rPr>
              <w:t xml:space="preserve"> only upon reconfiguration involving PDCP re-establishment.</w:t>
            </w:r>
            <w:r w:rsidRPr="000B5959">
              <w:rPr>
                <w:rFonts w:ascii="Arial" w:eastAsia="Times New Roman" w:hAnsi="Arial" w:cs="Arial"/>
                <w:bCs/>
                <w:iCs/>
                <w:sz w:val="18"/>
                <w:szCs w:val="18"/>
                <w:lang w:eastAsia="zh-CN"/>
              </w:rPr>
              <w:t xml:space="preserve"> </w:t>
            </w:r>
            <w:r w:rsidRPr="000B5959">
              <w:rPr>
                <w:rFonts w:ascii="Arial" w:eastAsia="Times New Roman" w:hAnsi="Arial" w:cs="Arial"/>
                <w:sz w:val="18"/>
                <w:szCs w:val="18"/>
                <w:lang w:eastAsia="zh-CN"/>
              </w:rPr>
              <w:t xml:space="preserve">If the field is set to </w:t>
            </w:r>
            <w:r w:rsidRPr="000B5959">
              <w:rPr>
                <w:rFonts w:ascii="Arial" w:eastAsia="Times New Roman" w:hAnsi="Arial" w:cs="Arial"/>
                <w:i/>
                <w:sz w:val="18"/>
                <w:szCs w:val="18"/>
                <w:lang w:eastAsia="ja-JP"/>
              </w:rPr>
              <w:t>drb-ContinueUDC</w:t>
            </w:r>
            <w:r w:rsidRPr="000B5959">
              <w:rPr>
                <w:rFonts w:ascii="Arial" w:eastAsia="Times New Roman" w:hAnsi="Arial" w:cs="Arial"/>
                <w:sz w:val="18"/>
                <w:szCs w:val="18"/>
                <w:lang w:eastAsia="zh-CN"/>
              </w:rPr>
              <w:t xml:space="preserve">, </w:t>
            </w:r>
            <w:r w:rsidRPr="000B5959">
              <w:rPr>
                <w:rFonts w:ascii="Arial" w:eastAsia="Times New Roman" w:hAnsi="Arial" w:cs="Arial"/>
                <w:sz w:val="18"/>
                <w:szCs w:val="18"/>
                <w:lang w:eastAsia="ja-JP"/>
              </w:rPr>
              <w:t>the PDCP entity continues the uplink data compression protocol during PDCP re-establishment, as specified in TS 38.323 [5].</w:t>
            </w:r>
            <w:r w:rsidRPr="000B5959">
              <w:rPr>
                <w:rFonts w:ascii="Arial" w:eastAsia="Times New Roman" w:hAnsi="Arial" w:cs="Arial"/>
                <w:sz w:val="18"/>
                <w:szCs w:val="18"/>
                <w:lang w:eastAsia="zh-CN"/>
              </w:rPr>
              <w:t xml:space="preserve"> </w:t>
            </w:r>
            <w:r w:rsidRPr="000B5959">
              <w:rPr>
                <w:rFonts w:ascii="Arial" w:eastAsia="Times New Roman" w:hAnsi="Arial" w:cs="Arial"/>
                <w:bCs/>
                <w:iCs/>
                <w:sz w:val="18"/>
                <w:szCs w:val="18"/>
                <w:lang w:eastAsia="zh-CN"/>
              </w:rPr>
              <w:t xml:space="preserve">The field is set to </w:t>
            </w:r>
            <w:r w:rsidRPr="000B5959">
              <w:rPr>
                <w:rFonts w:ascii="Arial" w:eastAsia="Times New Roman" w:hAnsi="Arial" w:cs="Arial"/>
                <w:i/>
                <w:sz w:val="18"/>
                <w:szCs w:val="18"/>
                <w:lang w:eastAsia="ja-JP"/>
              </w:rPr>
              <w:t>drb-ContinueUDC</w:t>
            </w:r>
            <w:r w:rsidRPr="000B5959">
              <w:rPr>
                <w:rFonts w:ascii="Arial" w:eastAsia="Times New Roman" w:hAnsi="Arial" w:cs="Arial"/>
                <w:sz w:val="18"/>
                <w:szCs w:val="18"/>
                <w:lang w:eastAsia="zh-CN"/>
              </w:rPr>
              <w:t xml:space="preserve"> only </w:t>
            </w:r>
            <w:r w:rsidRPr="000B5959">
              <w:rPr>
                <w:rFonts w:ascii="Arial" w:eastAsia="Times New Roman" w:hAnsi="Arial" w:cs="Arial"/>
                <w:sz w:val="18"/>
                <w:szCs w:val="18"/>
                <w:lang w:eastAsia="sv-SE"/>
              </w:rPr>
              <w:t>in case of resuming an RRC connection or reconfiguration with sync, where the PDCP termination point is not changed and the</w:t>
            </w:r>
            <w:r w:rsidRPr="000B5959">
              <w:rPr>
                <w:rFonts w:ascii="Arial" w:eastAsia="Times New Roman" w:hAnsi="Arial" w:cs="Arial"/>
                <w:i/>
                <w:iCs/>
                <w:sz w:val="18"/>
                <w:szCs w:val="18"/>
                <w:lang w:eastAsia="sv-SE"/>
              </w:rPr>
              <w:t xml:space="preserve"> fullConfig</w:t>
            </w:r>
            <w:r w:rsidRPr="000B5959">
              <w:rPr>
                <w:rFonts w:ascii="Arial" w:eastAsia="Times New Roman" w:hAnsi="Arial" w:cs="Arial"/>
                <w:sz w:val="18"/>
                <w:szCs w:val="18"/>
                <w:lang w:eastAsia="sv-SE"/>
              </w:rPr>
              <w:t xml:space="preserve"> is not indicated</w:t>
            </w:r>
            <w:r w:rsidRPr="000B5959">
              <w:rPr>
                <w:rFonts w:ascii="Arial" w:eastAsia="Times New Roman" w:hAnsi="Arial" w:cs="Arial"/>
                <w:sz w:val="18"/>
                <w:szCs w:val="18"/>
                <w:lang w:eastAsia="zh-CN"/>
              </w:rPr>
              <w:t>.</w:t>
            </w:r>
          </w:p>
        </w:tc>
      </w:tr>
    </w:tbl>
    <w:p w14:paraId="55D16077" w14:textId="77777777" w:rsidR="000B5959" w:rsidRPr="000B5959" w:rsidRDefault="000B5959" w:rsidP="000B5959">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0B5959" w:rsidRPr="000B5959" w14:paraId="176DE2FB"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5C6E8840" w14:textId="77777777" w:rsidR="000B5959" w:rsidRPr="000B5959" w:rsidRDefault="000B5959" w:rsidP="000B5959">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0B5959">
              <w:rPr>
                <w:rFonts w:ascii="Arial" w:eastAsia="Times New Roman" w:hAnsi="Arial"/>
                <w:b/>
                <w:i/>
                <w:sz w:val="18"/>
                <w:lang w:eastAsia="sv-SE"/>
              </w:rPr>
              <w:t>EthernetHeaderCompression</w:t>
            </w:r>
            <w:proofErr w:type="spellEnd"/>
            <w:r w:rsidRPr="000B5959">
              <w:rPr>
                <w:rFonts w:ascii="Arial" w:eastAsia="Times New Roman" w:hAnsi="Arial"/>
                <w:b/>
                <w:i/>
                <w:sz w:val="18"/>
                <w:lang w:eastAsia="sv-SE"/>
              </w:rPr>
              <w:t xml:space="preserve"> field descriptions</w:t>
            </w:r>
          </w:p>
        </w:tc>
      </w:tr>
      <w:tr w:rsidR="000B5959" w:rsidRPr="000B5959" w14:paraId="523ACBE3"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6DA987F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b/>
                <w:i/>
                <w:sz w:val="18"/>
                <w:lang w:eastAsia="en-GB"/>
              </w:rPr>
              <w:t>drb-ContinueEHC-DL</w:t>
            </w:r>
          </w:p>
          <w:p w14:paraId="1BD1948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0B5959">
              <w:rPr>
                <w:rFonts w:ascii="Arial" w:eastAsia="Times New Roman" w:hAnsi="Arial" w:cs="Arial"/>
                <w:i/>
                <w:sz w:val="18"/>
                <w:lang w:eastAsia="sv-SE"/>
              </w:rPr>
              <w:t>fullConfig</w:t>
            </w:r>
            <w:r w:rsidRPr="000B5959">
              <w:rPr>
                <w:rFonts w:ascii="Arial" w:eastAsia="Times New Roman" w:hAnsi="Arial" w:cs="Arial"/>
                <w:sz w:val="18"/>
                <w:lang w:eastAsia="sv-SE"/>
              </w:rPr>
              <w:t xml:space="preserve"> is not indicated.</w:t>
            </w:r>
          </w:p>
        </w:tc>
      </w:tr>
      <w:tr w:rsidR="000B5959" w:rsidRPr="000B5959" w14:paraId="4CE25015"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34ACB80E"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b/>
                <w:i/>
                <w:sz w:val="18"/>
                <w:lang w:eastAsia="en-GB"/>
              </w:rPr>
              <w:t>drb-ContinueEHC-UL</w:t>
            </w:r>
          </w:p>
          <w:p w14:paraId="611DBCD6"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0B5959">
              <w:rPr>
                <w:rFonts w:ascii="Arial" w:eastAsia="Times New Roman" w:hAnsi="Arial" w:cs="Arial"/>
                <w:i/>
                <w:sz w:val="18"/>
                <w:lang w:eastAsia="sv-SE"/>
              </w:rPr>
              <w:t>fullConfig</w:t>
            </w:r>
            <w:r w:rsidRPr="000B5959">
              <w:rPr>
                <w:rFonts w:ascii="Arial" w:eastAsia="Times New Roman" w:hAnsi="Arial" w:cs="Arial"/>
                <w:sz w:val="18"/>
                <w:lang w:eastAsia="sv-SE"/>
              </w:rPr>
              <w:t xml:space="preserve"> is not indicated.</w:t>
            </w:r>
          </w:p>
        </w:tc>
      </w:tr>
      <w:tr w:rsidR="000B5959" w:rsidRPr="000B5959" w14:paraId="144E2BD1"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21271683"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ehc</w:t>
            </w:r>
            <w:proofErr w:type="spellEnd"/>
            <w:r w:rsidRPr="000B5959">
              <w:rPr>
                <w:rFonts w:ascii="Arial" w:eastAsia="Times New Roman" w:hAnsi="Arial"/>
                <w:b/>
                <w:i/>
                <w:sz w:val="18"/>
                <w:lang w:eastAsia="en-GB"/>
              </w:rPr>
              <w:t>-CID-Length</w:t>
            </w:r>
          </w:p>
          <w:p w14:paraId="7397741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sv-SE"/>
              </w:rPr>
            </w:pPr>
            <w:r w:rsidRPr="000B5959">
              <w:rPr>
                <w:rFonts w:ascii="Arial" w:eastAsia="Times New Roman" w:hAnsi="Arial"/>
                <w:bCs/>
                <w:iCs/>
                <w:sz w:val="18"/>
                <w:lang w:eastAsia="en-GB"/>
              </w:rPr>
              <w:t xml:space="preserve">Indicates the length of the CID field for EHC packet. The value </w:t>
            </w:r>
            <w:r w:rsidRPr="000B5959">
              <w:rPr>
                <w:rFonts w:ascii="Arial" w:eastAsia="Times New Roman" w:hAnsi="Arial"/>
                <w:bCs/>
                <w:i/>
                <w:sz w:val="18"/>
                <w:lang w:eastAsia="en-GB"/>
              </w:rPr>
              <w:t>bits7</w:t>
            </w:r>
            <w:r w:rsidRPr="000B5959">
              <w:rPr>
                <w:rFonts w:ascii="Arial" w:eastAsia="Times New Roman" w:hAnsi="Arial"/>
                <w:bCs/>
                <w:iCs/>
                <w:sz w:val="18"/>
                <w:lang w:eastAsia="en-GB"/>
              </w:rPr>
              <w:t xml:space="preserve"> indicates the length is 7 bits, and the value </w:t>
            </w:r>
            <w:r w:rsidRPr="000B5959">
              <w:rPr>
                <w:rFonts w:ascii="Arial" w:eastAsia="Times New Roman" w:hAnsi="Arial"/>
                <w:bCs/>
                <w:i/>
                <w:sz w:val="18"/>
                <w:lang w:eastAsia="en-GB"/>
              </w:rPr>
              <w:t>bits15</w:t>
            </w:r>
            <w:r w:rsidRPr="000B5959">
              <w:rPr>
                <w:rFonts w:ascii="Arial" w:eastAsia="Times New Roman" w:hAnsi="Arial"/>
                <w:bCs/>
                <w:iCs/>
                <w:sz w:val="18"/>
                <w:lang w:eastAsia="en-GB"/>
              </w:rPr>
              <w:t xml:space="preserve"> indicates the length is 15 bits. Once the field </w:t>
            </w:r>
            <w:r w:rsidRPr="000B5959">
              <w:rPr>
                <w:rFonts w:ascii="Arial" w:eastAsia="Times New Roman" w:hAnsi="Arial"/>
                <w:i/>
                <w:iCs/>
                <w:sz w:val="18"/>
                <w:lang w:eastAsia="sv-SE"/>
              </w:rPr>
              <w:t xml:space="preserve">ethernetHeaderCompression-r16 </w:t>
            </w:r>
            <w:r w:rsidRPr="000B5959">
              <w:rPr>
                <w:rFonts w:ascii="Arial" w:eastAsia="Times New Roman" w:hAnsi="Arial"/>
                <w:sz w:val="18"/>
                <w:lang w:eastAsia="sv-SE"/>
              </w:rPr>
              <w:t>is configured</w:t>
            </w:r>
            <w:r w:rsidRPr="000B5959">
              <w:rPr>
                <w:rFonts w:ascii="Arial" w:eastAsia="Times New Roman" w:hAnsi="Arial"/>
                <w:bCs/>
                <w:iCs/>
                <w:sz w:val="18"/>
                <w:lang w:eastAsia="en-GB"/>
              </w:rPr>
              <w:t xml:space="preserve"> for a DRB or a multicast MRB, the value of the field </w:t>
            </w:r>
            <w:proofErr w:type="spellStart"/>
            <w:r w:rsidRPr="000B5959">
              <w:rPr>
                <w:rFonts w:ascii="Arial" w:eastAsia="Times New Roman" w:hAnsi="Arial"/>
                <w:bCs/>
                <w:i/>
                <w:sz w:val="18"/>
                <w:lang w:eastAsia="en-GB"/>
              </w:rPr>
              <w:t>ehc</w:t>
            </w:r>
            <w:proofErr w:type="spellEnd"/>
            <w:r w:rsidRPr="000B5959">
              <w:rPr>
                <w:rFonts w:ascii="Arial" w:eastAsia="Times New Roman" w:hAnsi="Arial"/>
                <w:bCs/>
                <w:i/>
                <w:sz w:val="18"/>
                <w:lang w:eastAsia="en-GB"/>
              </w:rPr>
              <w:t xml:space="preserve">-CID-Length </w:t>
            </w:r>
            <w:r w:rsidRPr="000B5959">
              <w:rPr>
                <w:rFonts w:ascii="Arial" w:eastAsia="Times New Roman" w:hAnsi="Arial"/>
                <w:bCs/>
                <w:iCs/>
                <w:sz w:val="18"/>
                <w:lang w:eastAsia="en-GB"/>
              </w:rPr>
              <w:t>for this DRB or multicast MRB is not reconfigured to a different value.</w:t>
            </w:r>
          </w:p>
        </w:tc>
      </w:tr>
      <w:tr w:rsidR="000B5959" w:rsidRPr="000B5959" w14:paraId="3D446232"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15F3BC15"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ehc</w:t>
            </w:r>
            <w:proofErr w:type="spellEnd"/>
            <w:r w:rsidRPr="000B5959">
              <w:rPr>
                <w:rFonts w:ascii="Arial" w:eastAsia="Times New Roman" w:hAnsi="Arial"/>
                <w:b/>
                <w:i/>
                <w:sz w:val="18"/>
                <w:lang w:eastAsia="en-GB"/>
              </w:rPr>
              <w:t>-Common</w:t>
            </w:r>
          </w:p>
          <w:p w14:paraId="42832C39"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sidRPr="000B5959">
              <w:rPr>
                <w:rFonts w:ascii="Arial" w:eastAsia="Times New Roman" w:hAnsi="Arial"/>
                <w:bCs/>
                <w:iCs/>
                <w:sz w:val="18"/>
                <w:lang w:eastAsia="en-GB"/>
              </w:rPr>
              <w:t>Indicates the configurations that apply for both downlink and uplink.</w:t>
            </w:r>
          </w:p>
        </w:tc>
      </w:tr>
      <w:tr w:rsidR="000B5959" w:rsidRPr="000B5959" w14:paraId="5FE362CB"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0377E9B1"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ehc</w:t>
            </w:r>
            <w:proofErr w:type="spellEnd"/>
            <w:r w:rsidRPr="000B5959">
              <w:rPr>
                <w:rFonts w:ascii="Arial" w:eastAsia="Times New Roman" w:hAnsi="Arial"/>
                <w:b/>
                <w:i/>
                <w:sz w:val="18"/>
                <w:lang w:eastAsia="en-GB"/>
              </w:rPr>
              <w:t>-Downlink</w:t>
            </w:r>
          </w:p>
          <w:p w14:paraId="2A4CD064"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0B5959" w:rsidRPr="000B5959" w14:paraId="0276B952"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3151F71D"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ehc</w:t>
            </w:r>
            <w:proofErr w:type="spellEnd"/>
            <w:r w:rsidRPr="000B5959">
              <w:rPr>
                <w:rFonts w:ascii="Arial" w:eastAsia="Times New Roman" w:hAnsi="Arial"/>
                <w:b/>
                <w:i/>
                <w:sz w:val="18"/>
                <w:lang w:eastAsia="en-GB"/>
              </w:rPr>
              <w:t>-Uplink</w:t>
            </w:r>
          </w:p>
          <w:p w14:paraId="3081E68F"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sidRPr="000B5959">
              <w:rPr>
                <w:rFonts w:ascii="Arial" w:eastAsia="Times New Roman" w:hAnsi="Arial"/>
                <w:bCs/>
                <w:iCs/>
                <w:sz w:val="18"/>
                <w:lang w:eastAsia="en-GB"/>
              </w:rPr>
              <w:t>uplnik</w:t>
            </w:r>
            <w:proofErr w:type="spellEnd"/>
            <w:r w:rsidRPr="000B5959">
              <w:rPr>
                <w:rFonts w:ascii="Arial" w:eastAsia="Times New Roman" w:hAnsi="Arial"/>
                <w:bCs/>
                <w:iCs/>
                <w:sz w:val="18"/>
                <w:lang w:eastAsia="en-GB"/>
              </w:rPr>
              <w:t>. Otherwise, it is not configured for uplink.</w:t>
            </w:r>
          </w:p>
        </w:tc>
      </w:tr>
      <w:tr w:rsidR="000B5959" w:rsidRPr="000B5959" w14:paraId="01BC4280"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1FB02933"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maxCID</w:t>
            </w:r>
            <w:proofErr w:type="spellEnd"/>
            <w:r w:rsidRPr="000B5959">
              <w:rPr>
                <w:rFonts w:ascii="Arial" w:eastAsia="Times New Roman" w:hAnsi="Arial"/>
                <w:b/>
                <w:i/>
                <w:sz w:val="18"/>
                <w:lang w:eastAsia="en-GB"/>
              </w:rPr>
              <w:t>-EHC-UL</w:t>
            </w:r>
          </w:p>
          <w:p w14:paraId="44295C07"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0B5959">
              <w:rPr>
                <w:rFonts w:ascii="Arial" w:eastAsia="Times New Roman" w:hAnsi="Arial"/>
                <w:bCs/>
                <w:i/>
                <w:sz w:val="18"/>
                <w:lang w:eastAsia="en-GB"/>
              </w:rPr>
              <w:t>maxNumberEHC</w:t>
            </w:r>
            <w:proofErr w:type="spellEnd"/>
            <w:r w:rsidRPr="000B5959">
              <w:rPr>
                <w:rFonts w:ascii="Arial" w:eastAsia="Times New Roman" w:hAnsi="Arial"/>
                <w:bCs/>
                <w:i/>
                <w:sz w:val="18"/>
                <w:lang w:eastAsia="en-GB"/>
              </w:rPr>
              <w:t xml:space="preserve">-Contexts </w:t>
            </w:r>
            <w:r w:rsidRPr="000B5959">
              <w:rPr>
                <w:rFonts w:ascii="Arial" w:eastAsia="Times New Roman" w:hAnsi="Arial"/>
                <w:bCs/>
                <w:iCs/>
                <w:sz w:val="18"/>
                <w:lang w:eastAsia="en-GB"/>
              </w:rPr>
              <w:t>parameter as indicated by the UE.</w:t>
            </w:r>
          </w:p>
        </w:tc>
      </w:tr>
    </w:tbl>
    <w:p w14:paraId="2E4FE6B1" w14:textId="77777777" w:rsidR="000B5959" w:rsidRPr="000B5959" w:rsidRDefault="000B5959" w:rsidP="000B5959">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0B5959" w:rsidRPr="000B5959" w14:paraId="42CB1388"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4A51E500" w14:textId="77777777" w:rsidR="000B5959" w:rsidRPr="000B5959" w:rsidRDefault="000B5959" w:rsidP="000B5959">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0B5959">
              <w:rPr>
                <w:rFonts w:ascii="Arial" w:eastAsia="Times New Roman" w:hAnsi="Arial"/>
                <w:b/>
                <w:i/>
                <w:sz w:val="18"/>
                <w:lang w:eastAsia="zh-CN"/>
              </w:rPr>
              <w:t>Uplink</w:t>
            </w:r>
            <w:r w:rsidRPr="000B5959">
              <w:rPr>
                <w:rFonts w:ascii="Arial" w:eastAsia="Times New Roman" w:hAnsi="Arial"/>
                <w:b/>
                <w:i/>
                <w:sz w:val="18"/>
                <w:lang w:eastAsia="sv-SE"/>
              </w:rPr>
              <w:t>DataCompression</w:t>
            </w:r>
            <w:proofErr w:type="spellEnd"/>
            <w:r w:rsidRPr="000B5959">
              <w:rPr>
                <w:rFonts w:ascii="Arial" w:eastAsia="Times New Roman" w:hAnsi="Arial"/>
                <w:b/>
                <w:i/>
                <w:sz w:val="18"/>
                <w:lang w:eastAsia="sv-SE"/>
              </w:rPr>
              <w:t xml:space="preserve"> field descriptions</w:t>
            </w:r>
          </w:p>
        </w:tc>
      </w:tr>
      <w:tr w:rsidR="000B5959" w:rsidRPr="000B5959" w14:paraId="4665C152" w14:textId="77777777" w:rsidTr="00DF6F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03B91CC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B5959">
              <w:rPr>
                <w:rFonts w:ascii="Arial" w:eastAsia="Times New Roman" w:hAnsi="Arial"/>
                <w:b/>
                <w:bCs/>
                <w:i/>
                <w:iCs/>
                <w:noProof/>
                <w:sz w:val="18"/>
                <w:lang w:eastAsia="en-GB"/>
              </w:rPr>
              <w:t>bufferSize</w:t>
            </w:r>
          </w:p>
          <w:p w14:paraId="6F91C5FF"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0B5959">
              <w:rPr>
                <w:rFonts w:ascii="Arial" w:eastAsia="Times New Roman" w:hAnsi="Arial" w:cs="Arial"/>
                <w:noProof/>
                <w:sz w:val="18"/>
                <w:szCs w:val="18"/>
                <w:lang w:eastAsia="zh-CN"/>
              </w:rPr>
              <w:t xml:space="preserve">This field indicates the buffer size applied for </w:t>
            </w:r>
            <w:r w:rsidRPr="000B5959">
              <w:rPr>
                <w:rFonts w:ascii="Arial" w:eastAsia="Times New Roman" w:hAnsi="Arial" w:cs="Arial"/>
                <w:bCs/>
                <w:noProof/>
                <w:sz w:val="18"/>
                <w:szCs w:val="18"/>
                <w:lang w:eastAsia="zh-CN"/>
              </w:rPr>
              <w:t xml:space="preserve">UDC as </w:t>
            </w:r>
            <w:r w:rsidRPr="000B5959">
              <w:rPr>
                <w:rFonts w:ascii="Arial" w:eastAsia="Times New Roman" w:hAnsi="Arial" w:cs="Arial"/>
                <w:sz w:val="18"/>
                <w:szCs w:val="18"/>
                <w:lang w:eastAsia="en-GB"/>
              </w:rPr>
              <w:t>specified in TS 3</w:t>
            </w:r>
            <w:r w:rsidRPr="000B5959">
              <w:rPr>
                <w:rFonts w:ascii="Arial" w:eastAsia="Yu Mincho" w:hAnsi="Arial" w:cs="Arial"/>
                <w:sz w:val="18"/>
                <w:szCs w:val="18"/>
                <w:lang w:eastAsia="zh-CN"/>
              </w:rPr>
              <w:t>8</w:t>
            </w:r>
            <w:r w:rsidRPr="000B5959">
              <w:rPr>
                <w:rFonts w:ascii="Arial" w:eastAsia="Times New Roman" w:hAnsi="Arial" w:cs="Arial"/>
                <w:sz w:val="18"/>
                <w:szCs w:val="18"/>
                <w:lang w:eastAsia="en-GB"/>
              </w:rPr>
              <w:t>.323 [</w:t>
            </w:r>
            <w:r w:rsidRPr="000B5959">
              <w:rPr>
                <w:rFonts w:ascii="Arial" w:eastAsia="Yu Mincho" w:hAnsi="Arial" w:cs="Arial"/>
                <w:sz w:val="18"/>
                <w:szCs w:val="18"/>
                <w:lang w:eastAsia="zh-CN"/>
              </w:rPr>
              <w:t>5</w:t>
            </w:r>
            <w:r w:rsidRPr="000B5959">
              <w:rPr>
                <w:rFonts w:ascii="Arial" w:eastAsia="Times New Roman" w:hAnsi="Arial" w:cs="Arial"/>
                <w:sz w:val="18"/>
                <w:szCs w:val="18"/>
                <w:lang w:eastAsia="en-GB"/>
              </w:rPr>
              <w:t>]</w:t>
            </w:r>
            <w:r w:rsidRPr="000B5959">
              <w:rPr>
                <w:rFonts w:ascii="Arial" w:eastAsia="Times New Roman" w:hAnsi="Arial" w:cs="Arial"/>
                <w:noProof/>
                <w:sz w:val="18"/>
                <w:szCs w:val="18"/>
                <w:lang w:eastAsia="zh-CN"/>
              </w:rPr>
              <w:t xml:space="preserve">. Value </w:t>
            </w:r>
            <w:r w:rsidRPr="000B5959">
              <w:rPr>
                <w:rFonts w:ascii="Arial" w:eastAsia="Times New Roman" w:hAnsi="Arial" w:cs="Arial"/>
                <w:i/>
                <w:noProof/>
                <w:sz w:val="18"/>
                <w:szCs w:val="18"/>
                <w:lang w:eastAsia="zh-CN"/>
              </w:rPr>
              <w:t>kbyte2</w:t>
            </w:r>
            <w:r w:rsidRPr="000B5959">
              <w:rPr>
                <w:rFonts w:ascii="Arial" w:eastAsia="Times New Roman" w:hAnsi="Arial" w:cs="Arial"/>
                <w:noProof/>
                <w:sz w:val="18"/>
                <w:szCs w:val="18"/>
                <w:lang w:eastAsia="zh-CN"/>
              </w:rPr>
              <w:t xml:space="preserve"> means 2048 bytes, </w:t>
            </w:r>
            <w:r w:rsidRPr="000B5959">
              <w:rPr>
                <w:rFonts w:ascii="Arial" w:eastAsia="Times New Roman" w:hAnsi="Arial" w:cs="Arial"/>
                <w:i/>
                <w:noProof/>
                <w:sz w:val="18"/>
                <w:szCs w:val="18"/>
                <w:lang w:eastAsia="zh-CN"/>
              </w:rPr>
              <w:t>kbyte4</w:t>
            </w:r>
            <w:r w:rsidRPr="000B5959">
              <w:rPr>
                <w:rFonts w:ascii="Arial" w:eastAsia="Times New Roman" w:hAnsi="Arial" w:cs="Arial"/>
                <w:noProof/>
                <w:sz w:val="18"/>
                <w:szCs w:val="18"/>
                <w:lang w:eastAsia="zh-CN"/>
              </w:rPr>
              <w:t xml:space="preserve"> means 4096 bytes and so on.</w:t>
            </w:r>
          </w:p>
        </w:tc>
      </w:tr>
      <w:tr w:rsidR="000B5959" w:rsidRPr="000B5959" w14:paraId="658FD928" w14:textId="77777777" w:rsidTr="00DF6F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8B6400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0B5959">
              <w:rPr>
                <w:rFonts w:ascii="Arial" w:eastAsia="Times New Roman" w:hAnsi="Arial"/>
                <w:b/>
                <w:bCs/>
                <w:i/>
                <w:iCs/>
                <w:noProof/>
                <w:sz w:val="18"/>
                <w:lang w:eastAsia="zh-CN"/>
              </w:rPr>
              <w:t>dictionary</w:t>
            </w:r>
          </w:p>
          <w:p w14:paraId="12C33333"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0B5959">
              <w:rPr>
                <w:rFonts w:ascii="Arial" w:eastAsia="Times New Roman" w:hAnsi="Arial" w:cs="Arial"/>
                <w:bCs/>
                <w:noProof/>
                <w:sz w:val="18"/>
                <w:szCs w:val="18"/>
                <w:lang w:eastAsia="zh-CN"/>
              </w:rPr>
              <w:t>This field i</w:t>
            </w:r>
            <w:r w:rsidRPr="000B5959">
              <w:rPr>
                <w:rFonts w:ascii="Arial" w:eastAsia="Times New Roman" w:hAnsi="Arial" w:cs="Arial"/>
                <w:bCs/>
                <w:noProof/>
                <w:sz w:val="18"/>
                <w:szCs w:val="18"/>
                <w:lang w:eastAsia="en-GB"/>
              </w:rPr>
              <w:t>ndicates wh</w:t>
            </w:r>
            <w:r w:rsidRPr="000B5959">
              <w:rPr>
                <w:rFonts w:ascii="Arial" w:eastAsia="Times New Roman" w:hAnsi="Arial" w:cs="Arial"/>
                <w:bCs/>
                <w:noProof/>
                <w:sz w:val="18"/>
                <w:szCs w:val="18"/>
                <w:lang w:eastAsia="zh-CN"/>
              </w:rPr>
              <w:t>ich</w:t>
            </w:r>
            <w:r w:rsidRPr="000B5959">
              <w:rPr>
                <w:rFonts w:ascii="Arial" w:eastAsia="Times New Roman" w:hAnsi="Arial" w:cs="Arial"/>
                <w:bCs/>
                <w:noProof/>
                <w:sz w:val="18"/>
                <w:szCs w:val="18"/>
                <w:lang w:eastAsia="en-GB"/>
              </w:rPr>
              <w:t xml:space="preserve"> pre-defined dictionary is used</w:t>
            </w:r>
            <w:r w:rsidRPr="000B5959">
              <w:rPr>
                <w:rFonts w:ascii="Arial" w:eastAsia="Times New Roman" w:hAnsi="Arial" w:cs="Arial"/>
                <w:bCs/>
                <w:noProof/>
                <w:sz w:val="18"/>
                <w:szCs w:val="18"/>
                <w:lang w:eastAsia="zh-CN"/>
              </w:rPr>
              <w:t xml:space="preserve"> </w:t>
            </w:r>
            <w:r w:rsidRPr="000B5959">
              <w:rPr>
                <w:rFonts w:ascii="Arial" w:eastAsia="Times New Roman" w:hAnsi="Arial" w:cs="Arial"/>
                <w:bCs/>
                <w:noProof/>
                <w:sz w:val="18"/>
                <w:szCs w:val="18"/>
                <w:lang w:eastAsia="en-GB"/>
              </w:rPr>
              <w:t xml:space="preserve">for UDC </w:t>
            </w:r>
            <w:r w:rsidRPr="000B5959">
              <w:rPr>
                <w:rFonts w:ascii="Arial" w:eastAsia="Times New Roman" w:hAnsi="Arial" w:cs="Arial"/>
                <w:bCs/>
                <w:noProof/>
                <w:sz w:val="18"/>
                <w:szCs w:val="18"/>
                <w:lang w:eastAsia="zh-CN"/>
              </w:rPr>
              <w:t xml:space="preserve">as </w:t>
            </w:r>
            <w:r w:rsidRPr="000B5959">
              <w:rPr>
                <w:rFonts w:ascii="Arial" w:eastAsia="Times New Roman" w:hAnsi="Arial" w:cs="Arial"/>
                <w:bCs/>
                <w:noProof/>
                <w:sz w:val="18"/>
                <w:szCs w:val="18"/>
                <w:lang w:eastAsia="en-GB"/>
              </w:rPr>
              <w:t>specified in TS 3</w:t>
            </w:r>
            <w:r w:rsidRPr="000B5959">
              <w:rPr>
                <w:rFonts w:ascii="Arial" w:eastAsia="Yu Mincho" w:hAnsi="Arial" w:cs="Arial"/>
                <w:bCs/>
                <w:noProof/>
                <w:sz w:val="18"/>
                <w:szCs w:val="18"/>
                <w:lang w:eastAsia="zh-CN"/>
              </w:rPr>
              <w:t>8</w:t>
            </w:r>
            <w:r w:rsidRPr="000B5959">
              <w:rPr>
                <w:rFonts w:ascii="Arial" w:eastAsia="Times New Roman" w:hAnsi="Arial" w:cs="Arial"/>
                <w:bCs/>
                <w:noProof/>
                <w:sz w:val="18"/>
                <w:szCs w:val="18"/>
                <w:lang w:eastAsia="en-GB"/>
              </w:rPr>
              <w:t>.323 [</w:t>
            </w:r>
            <w:r w:rsidRPr="000B5959">
              <w:rPr>
                <w:rFonts w:ascii="Arial" w:eastAsia="Yu Mincho" w:hAnsi="Arial" w:cs="Arial"/>
                <w:bCs/>
                <w:noProof/>
                <w:sz w:val="18"/>
                <w:szCs w:val="18"/>
                <w:lang w:eastAsia="zh-CN"/>
              </w:rPr>
              <w:t>5</w:t>
            </w:r>
            <w:r w:rsidRPr="000B5959">
              <w:rPr>
                <w:rFonts w:ascii="Arial" w:eastAsia="Times New Roman" w:hAnsi="Arial" w:cs="Arial"/>
                <w:bCs/>
                <w:noProof/>
                <w:sz w:val="18"/>
                <w:szCs w:val="18"/>
                <w:lang w:eastAsia="en-GB"/>
              </w:rPr>
              <w:t>].</w:t>
            </w:r>
            <w:r w:rsidRPr="000B5959">
              <w:rPr>
                <w:rFonts w:ascii="Arial" w:eastAsia="Times New Roman" w:hAnsi="Arial" w:cs="Arial"/>
                <w:bCs/>
                <w:noProof/>
                <w:sz w:val="18"/>
                <w:szCs w:val="18"/>
                <w:lang w:eastAsia="zh-CN"/>
              </w:rPr>
              <w:t xml:space="preserve"> The</w:t>
            </w:r>
            <w:r w:rsidRPr="000B5959">
              <w:rPr>
                <w:rFonts w:ascii="Arial" w:eastAsia="Times New Roman" w:hAnsi="Arial" w:cs="Arial"/>
                <w:bCs/>
                <w:noProof/>
                <w:sz w:val="18"/>
                <w:szCs w:val="18"/>
                <w:lang w:eastAsia="en-GB"/>
              </w:rPr>
              <w:t xml:space="preserve"> value </w:t>
            </w:r>
            <w:r w:rsidRPr="000B5959">
              <w:rPr>
                <w:rFonts w:ascii="Arial" w:eastAsia="Times New Roman" w:hAnsi="Arial" w:cs="Arial"/>
                <w:bCs/>
                <w:i/>
                <w:noProof/>
                <w:sz w:val="18"/>
                <w:szCs w:val="18"/>
                <w:lang w:eastAsia="zh-CN"/>
              </w:rPr>
              <w:t>sip-SDP</w:t>
            </w:r>
            <w:r w:rsidRPr="000B5959">
              <w:rPr>
                <w:rFonts w:ascii="Arial" w:eastAsia="Times New Roman" w:hAnsi="Arial" w:cs="Arial"/>
                <w:bCs/>
                <w:noProof/>
                <w:sz w:val="18"/>
                <w:szCs w:val="18"/>
                <w:lang w:eastAsia="en-GB"/>
              </w:rPr>
              <w:t xml:space="preserve"> means that UE shall prefill the buffer with standard dictionary</w:t>
            </w:r>
            <w:r w:rsidRPr="000B5959">
              <w:rPr>
                <w:rFonts w:ascii="Arial" w:eastAsia="Times New Roman" w:hAnsi="Arial" w:cs="Arial"/>
                <w:bCs/>
                <w:noProof/>
                <w:sz w:val="18"/>
                <w:szCs w:val="18"/>
                <w:lang w:eastAsia="zh-CN"/>
              </w:rPr>
              <w:t xml:space="preserve"> for SIP and SDP defined in TS 3</w:t>
            </w:r>
            <w:r w:rsidRPr="000B5959">
              <w:rPr>
                <w:rFonts w:ascii="Arial" w:eastAsia="Yu Mincho" w:hAnsi="Arial" w:cs="Arial"/>
                <w:bCs/>
                <w:noProof/>
                <w:sz w:val="18"/>
                <w:szCs w:val="18"/>
                <w:lang w:eastAsia="zh-CN"/>
              </w:rPr>
              <w:t>8</w:t>
            </w:r>
            <w:r w:rsidRPr="000B5959">
              <w:rPr>
                <w:rFonts w:ascii="Arial" w:eastAsia="Times New Roman" w:hAnsi="Arial" w:cs="Arial"/>
                <w:bCs/>
                <w:noProof/>
                <w:sz w:val="18"/>
                <w:szCs w:val="18"/>
                <w:lang w:eastAsia="zh-CN"/>
              </w:rPr>
              <w:t xml:space="preserve">.323 </w:t>
            </w:r>
            <w:r w:rsidRPr="000B5959">
              <w:rPr>
                <w:rFonts w:ascii="Arial" w:eastAsia="Times New Roman" w:hAnsi="Arial" w:cs="Arial"/>
                <w:bCs/>
                <w:noProof/>
                <w:sz w:val="18"/>
                <w:szCs w:val="18"/>
                <w:lang w:eastAsia="en-GB"/>
              </w:rPr>
              <w:t>[</w:t>
            </w:r>
            <w:r w:rsidRPr="000B5959">
              <w:rPr>
                <w:rFonts w:ascii="Arial" w:eastAsia="Yu Mincho" w:hAnsi="Arial" w:cs="Arial"/>
                <w:bCs/>
                <w:noProof/>
                <w:sz w:val="18"/>
                <w:szCs w:val="18"/>
                <w:lang w:eastAsia="zh-CN"/>
              </w:rPr>
              <w:t>5</w:t>
            </w:r>
            <w:r w:rsidRPr="000B5959">
              <w:rPr>
                <w:rFonts w:ascii="Arial" w:eastAsia="Times New Roman" w:hAnsi="Arial" w:cs="Arial"/>
                <w:bCs/>
                <w:noProof/>
                <w:sz w:val="18"/>
                <w:szCs w:val="18"/>
                <w:lang w:eastAsia="en-GB"/>
              </w:rPr>
              <w:t xml:space="preserve">], and </w:t>
            </w:r>
            <w:r w:rsidRPr="000B5959">
              <w:rPr>
                <w:rFonts w:ascii="Arial" w:eastAsia="Times New Roman" w:hAnsi="Arial" w:cs="Arial"/>
                <w:bCs/>
                <w:noProof/>
                <w:sz w:val="18"/>
                <w:szCs w:val="18"/>
                <w:lang w:eastAsia="zh-CN"/>
              </w:rPr>
              <w:t xml:space="preserve">the </w:t>
            </w:r>
            <w:r w:rsidRPr="000B5959">
              <w:rPr>
                <w:rFonts w:ascii="Arial" w:eastAsia="Times New Roman" w:hAnsi="Arial" w:cs="Arial"/>
                <w:bCs/>
                <w:noProof/>
                <w:sz w:val="18"/>
                <w:szCs w:val="18"/>
                <w:lang w:eastAsia="en-GB"/>
              </w:rPr>
              <w:t xml:space="preserve">value </w:t>
            </w:r>
            <w:r w:rsidRPr="000B5959">
              <w:rPr>
                <w:rFonts w:ascii="Arial" w:eastAsia="Times New Roman" w:hAnsi="Arial" w:cs="Arial"/>
                <w:bCs/>
                <w:i/>
                <w:noProof/>
                <w:sz w:val="18"/>
                <w:szCs w:val="18"/>
                <w:lang w:eastAsia="zh-CN"/>
              </w:rPr>
              <w:t>operator</w:t>
            </w:r>
            <w:r w:rsidRPr="000B5959">
              <w:rPr>
                <w:rFonts w:ascii="Arial" w:eastAsia="Times New Roman" w:hAnsi="Arial" w:cs="Arial"/>
                <w:bCs/>
                <w:noProof/>
                <w:sz w:val="18"/>
                <w:szCs w:val="18"/>
                <w:lang w:eastAsia="en-GB"/>
              </w:rPr>
              <w:t xml:space="preserve"> </w:t>
            </w:r>
            <w:r w:rsidRPr="000B5959">
              <w:rPr>
                <w:rFonts w:ascii="Arial" w:eastAsia="Times New Roman" w:hAnsi="Arial" w:cs="Arial"/>
                <w:bCs/>
                <w:noProof/>
                <w:sz w:val="18"/>
                <w:szCs w:val="18"/>
                <w:lang w:eastAsia="zh-CN"/>
              </w:rPr>
              <w:t>means</w:t>
            </w:r>
            <w:r w:rsidRPr="000B5959">
              <w:rPr>
                <w:rFonts w:ascii="Arial" w:eastAsia="Times New Roman" w:hAnsi="Arial" w:cs="Arial"/>
                <w:bCs/>
                <w:noProof/>
                <w:sz w:val="18"/>
                <w:szCs w:val="18"/>
                <w:lang w:eastAsia="en-GB"/>
              </w:rPr>
              <w:t xml:space="preserve"> that UE shall prefill the buffer with operator-defined dictionary.</w:t>
            </w:r>
          </w:p>
        </w:tc>
      </w:tr>
    </w:tbl>
    <w:p w14:paraId="5A8AC51F" w14:textId="77777777" w:rsidR="000B5959" w:rsidRPr="000B5959" w:rsidRDefault="000B5959" w:rsidP="000B5959">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0B5959" w:rsidRPr="000B5959" w14:paraId="612126BB" w14:textId="77777777" w:rsidTr="00DF6F6E">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8B91E31" w14:textId="77777777" w:rsidR="000B5959" w:rsidRPr="000B5959" w:rsidRDefault="000B5959" w:rsidP="000B59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B5959">
              <w:rPr>
                <w:rFonts w:ascii="Arial" w:eastAsia="Times New Roman" w:hAnsi="Arial"/>
                <w:b/>
                <w:sz w:val="18"/>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10C7EECF" w14:textId="77777777" w:rsidR="000B5959" w:rsidRPr="000B5959" w:rsidRDefault="000B5959" w:rsidP="000B59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B5959">
              <w:rPr>
                <w:rFonts w:ascii="Arial" w:eastAsia="Times New Roman" w:hAnsi="Arial"/>
                <w:b/>
                <w:sz w:val="18"/>
                <w:lang w:eastAsia="sv-SE"/>
              </w:rPr>
              <w:t>Explanation</w:t>
            </w:r>
          </w:p>
        </w:tc>
      </w:tr>
      <w:tr w:rsidR="000B5959" w:rsidRPr="000B5959" w14:paraId="5F48177C" w14:textId="77777777" w:rsidTr="00DF6F6E">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FD7C23A"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2343134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This field is mandatory present when the corresponding DRB/multicast MRB is being set up, absent for SRBs. Otherwise this field is optionally present, need M.</w:t>
            </w:r>
          </w:p>
        </w:tc>
      </w:tr>
      <w:tr w:rsidR="000B5959" w:rsidRPr="000B5959" w14:paraId="434696C5" w14:textId="77777777" w:rsidTr="00DF6F6E">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6BB9D7D2"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53998315"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zh-CN"/>
              </w:rPr>
              <w:t>This field is optionally present in case of DRB, need M. Otherwise, it is absent for SRBs and MRBs.</w:t>
            </w:r>
          </w:p>
        </w:tc>
      </w:tr>
      <w:tr w:rsidR="000B5959" w:rsidRPr="000B5959" w14:paraId="7E352CC0"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612CAC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19F8F0A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For SRBs, this field is absent. For DRBs, this field is absent if duplication is not configured. Otherwise, this field is optional, need R.</w:t>
            </w:r>
          </w:p>
        </w:tc>
      </w:tr>
      <w:tr w:rsidR="000B5959" w:rsidRPr="000B5959" w14:paraId="08DC8D4A"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5902CC2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B5959">
              <w:rPr>
                <w:rFonts w:ascii="Arial" w:eastAsia="Times New Roman" w:hAnsi="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5B5E6DC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309638BD" w14:textId="2B35D871" w:rsidR="000B5959" w:rsidRPr="004F6076" w:rsidRDefault="000B5959" w:rsidP="000B5959">
            <w:pPr>
              <w:keepNext/>
              <w:keepLines/>
              <w:overflowPunct w:val="0"/>
              <w:autoSpaceDE w:val="0"/>
              <w:autoSpaceDN w:val="0"/>
              <w:adjustRightInd w:val="0"/>
              <w:spacing w:after="0"/>
              <w:textAlignment w:val="baseline"/>
              <w:rPr>
                <w:rFonts w:ascii="Arial" w:eastAsia="MS Mincho" w:hAnsi="Arial"/>
                <w:sz w:val="18"/>
                <w:lang w:eastAsia="ja-JP"/>
              </w:rPr>
            </w:pPr>
            <w:r w:rsidRPr="000B5959">
              <w:rPr>
                <w:rFonts w:ascii="Arial" w:eastAsia="Times New Roman" w:hAnsi="Arial"/>
                <w:sz w:val="18"/>
                <w:lang w:eastAsia="sv-SE"/>
              </w:rPr>
              <w:t xml:space="preserve">The field is also mandatory present in case the field </w:t>
            </w:r>
            <w:proofErr w:type="spellStart"/>
            <w:r w:rsidRPr="000B5959">
              <w:rPr>
                <w:rFonts w:ascii="Arial" w:eastAsia="Times New Roman" w:hAnsi="Arial"/>
                <w:i/>
                <w:sz w:val="18"/>
                <w:lang w:eastAsia="sv-SE"/>
              </w:rPr>
              <w:t>moreThanTwoRLC</w:t>
            </w:r>
            <w:proofErr w:type="spellEnd"/>
            <w:r w:rsidRPr="000B5959">
              <w:rPr>
                <w:rFonts w:ascii="Arial" w:eastAsia="Times New Roman" w:hAnsi="Arial"/>
                <w:i/>
                <w:sz w:val="18"/>
                <w:lang w:eastAsia="ja-JP"/>
              </w:rPr>
              <w:t>-DRB</w:t>
            </w:r>
            <w:r w:rsidRPr="000B5959">
              <w:rPr>
                <w:rFonts w:ascii="Arial" w:eastAsia="Times New Roman" w:hAnsi="Arial"/>
                <w:sz w:val="18"/>
                <w:lang w:eastAsia="sv-SE"/>
              </w:rPr>
              <w:t xml:space="preserve"> is included in </w:t>
            </w:r>
            <w:r w:rsidRPr="000B5959">
              <w:rPr>
                <w:rFonts w:ascii="Arial" w:eastAsia="Times New Roman" w:hAnsi="Arial"/>
                <w:i/>
                <w:sz w:val="18"/>
                <w:lang w:eastAsia="sv-SE"/>
              </w:rPr>
              <w:t>PDCP-Config</w:t>
            </w:r>
            <w:r w:rsidRPr="000B5959">
              <w:rPr>
                <w:rFonts w:ascii="Arial" w:eastAsia="Times New Roman" w:hAnsi="Arial"/>
                <w:sz w:val="18"/>
                <w:lang w:eastAsia="sv-SE"/>
              </w:rPr>
              <w:t>.</w:t>
            </w:r>
          </w:p>
          <w:p w14:paraId="35AEAAD5"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0B5959" w:rsidRPr="000B5959" w14:paraId="0D404F25"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1025168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B5959">
              <w:rPr>
                <w:rFonts w:ascii="Arial" w:eastAsia="Times New Roman" w:hAnsi="Arial"/>
                <w:i/>
                <w:sz w:val="18"/>
                <w:lang w:eastAsia="sv-SE"/>
              </w:rPr>
              <w:t>MoreThanTwoRLC</w:t>
            </w:r>
            <w:proofErr w:type="spellEnd"/>
            <w:r w:rsidRPr="000B5959">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hideMark/>
          </w:tcPr>
          <w:p w14:paraId="79DE90F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ja-JP"/>
              </w:rPr>
            </w:pPr>
            <w:r w:rsidRPr="000B5959">
              <w:rPr>
                <w:rFonts w:ascii="Arial" w:eastAsia="Times New Roman" w:hAnsi="Arial"/>
                <w:sz w:val="18"/>
                <w:lang w:eastAsia="ja-JP"/>
              </w:rPr>
              <w:t>For SRBs, this field is absent.</w:t>
            </w:r>
          </w:p>
          <w:p w14:paraId="6A6D001E"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ja-JP"/>
              </w:rPr>
              <w:t xml:space="preserve">For DRBs, this </w:t>
            </w:r>
            <w:r w:rsidRPr="000B5959">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2AA606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 xml:space="preserve">Upon RRC reconfiguration when </w:t>
            </w:r>
            <w:r w:rsidRPr="000B5959">
              <w:rPr>
                <w:rFonts w:ascii="Arial" w:eastAsia="Times New Roman" w:hAnsi="Arial"/>
                <w:sz w:val="18"/>
                <w:lang w:eastAsia="ja-JP"/>
              </w:rPr>
              <w:t>a PDCP entity is associated with more than two logical channels</w:t>
            </w:r>
            <w:r w:rsidRPr="000B5959">
              <w:rPr>
                <w:rFonts w:ascii="Arial" w:eastAsia="Times New Roman" w:hAnsi="Arial"/>
                <w:sz w:val="18"/>
                <w:lang w:eastAsia="sv-SE"/>
              </w:rPr>
              <w:t>, this field is optionally present, Need M. Otherwise, the field is absent, Need R.</w:t>
            </w:r>
          </w:p>
        </w:tc>
      </w:tr>
      <w:tr w:rsidR="000B5959" w:rsidRPr="000B5959" w14:paraId="19509BCA"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tcPr>
          <w:p w14:paraId="7728F31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790393F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ja-JP"/>
              </w:rPr>
            </w:pPr>
            <w:r w:rsidRPr="000B5959">
              <w:rPr>
                <w:rFonts w:ascii="Arial" w:eastAsia="Times New Roman" w:hAnsi="Arial"/>
                <w:sz w:val="18"/>
                <w:lang w:eastAsia="zh-CN"/>
              </w:rPr>
              <w:t>For RLC AM, t</w:t>
            </w:r>
            <w:r w:rsidRPr="000B5959">
              <w:rPr>
                <w:rFonts w:ascii="Arial" w:eastAsia="Times New Roman" w:hAnsi="Arial"/>
                <w:sz w:val="18"/>
                <w:lang w:eastAsia="ja-JP"/>
              </w:rPr>
              <w:t xml:space="preserve">he field is optionally present, need </w:t>
            </w:r>
            <w:r w:rsidRPr="000B5959">
              <w:rPr>
                <w:rFonts w:ascii="Arial" w:eastAsia="Times New Roman" w:hAnsi="Arial"/>
                <w:sz w:val="18"/>
                <w:lang w:eastAsia="zh-CN"/>
              </w:rPr>
              <w:t>M.</w:t>
            </w:r>
            <w:r w:rsidRPr="000B5959">
              <w:rPr>
                <w:rFonts w:ascii="Arial" w:eastAsia="Times New Roman" w:hAnsi="Arial"/>
                <w:sz w:val="18"/>
                <w:lang w:eastAsia="sv-SE"/>
              </w:rPr>
              <w:t xml:space="preserve"> Otherwise, the field is absent</w:t>
            </w:r>
            <w:r w:rsidRPr="000B5959">
              <w:rPr>
                <w:rFonts w:ascii="Arial" w:eastAsia="Times New Roman" w:hAnsi="Arial"/>
                <w:sz w:val="18"/>
                <w:lang w:eastAsia="ja-JP"/>
              </w:rPr>
              <w:t>.</w:t>
            </w:r>
          </w:p>
        </w:tc>
      </w:tr>
      <w:tr w:rsidR="000B5959" w:rsidRPr="000B5959" w14:paraId="53E9B85D"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44755040"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Rlc-AM</w:t>
            </w:r>
            <w:r w:rsidRPr="000B5959">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hideMark/>
          </w:tcPr>
          <w:p w14:paraId="6394861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 xml:space="preserve">In case of DRB, for </w:t>
            </w:r>
            <w:r w:rsidRPr="000B5959">
              <w:rPr>
                <w:rFonts w:ascii="Arial" w:eastAsia="Times New Roman" w:hAnsi="Arial"/>
                <w:sz w:val="18"/>
                <w:lang w:eastAsia="ja-JP"/>
              </w:rPr>
              <w:t xml:space="preserve">RLC UM (if the UE supports DAPS handover) or </w:t>
            </w:r>
            <w:r w:rsidRPr="000B5959">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0B5959" w:rsidRPr="000B5959" w14:paraId="3EFA5133"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4852999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23DBB6A3"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The field is mandatory present in case of SRB or DRB setup. Otherwise the field is optionally present, need M.</w:t>
            </w:r>
          </w:p>
        </w:tc>
      </w:tr>
      <w:tr w:rsidR="000B5959" w:rsidRPr="000B5959" w14:paraId="388F1F24"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2409DE0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B5959">
              <w:rPr>
                <w:rFonts w:ascii="Arial" w:eastAsia="Times New Roman" w:hAnsi="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9979DD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en-GB"/>
              </w:rPr>
              <w:t xml:space="preserve">The field is absent for SRBs. Otherwise, the field is optional present, need M, in case of radio bearer with </w:t>
            </w:r>
            <w:r w:rsidRPr="000B5959">
              <w:rPr>
                <w:rFonts w:ascii="Arial" w:eastAsia="Times New Roman" w:hAnsi="Arial"/>
                <w:sz w:val="18"/>
                <w:lang w:eastAsia="sv-SE"/>
              </w:rPr>
              <w:t>more than one associated RLC mapped to different cell groups.</w:t>
            </w:r>
          </w:p>
        </w:tc>
      </w:tr>
      <w:tr w:rsidR="000B5959" w:rsidRPr="000B5959" w14:paraId="042D5DB0"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65AA805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590A88C2"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en-GB"/>
              </w:rPr>
              <w:t>The field is mandatory present, in case of a split bearer. Otherwise the field is absent.</w:t>
            </w:r>
          </w:p>
        </w:tc>
      </w:tr>
      <w:tr w:rsidR="000B5959" w:rsidRPr="000B5959" w14:paraId="3BF55287"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B6FC8EE"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A7C41C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en-GB"/>
              </w:rPr>
              <w:t>The field is optionally present, need R, if the UE is connected to 5GC. Otherwise the field is absent.</w:t>
            </w:r>
          </w:p>
        </w:tc>
      </w:tr>
      <w:tr w:rsidR="000B5959" w:rsidRPr="000B5959" w14:paraId="5BF8E776"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D6BE4F3"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F3B2B4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en-GB"/>
              </w:rPr>
              <w:t>The field is optionally present, need R, if the UE is connected to NR/5GC</w:t>
            </w:r>
            <w:r w:rsidRPr="000B5959">
              <w:rPr>
                <w:rFonts w:ascii="Arial" w:eastAsia="Times New Roman" w:hAnsi="Arial" w:cs="Arial"/>
                <w:sz w:val="18"/>
                <w:lang w:eastAsia="en-GB"/>
              </w:rPr>
              <w:t xml:space="preserve"> or if the UE supports user plane integrity protection when connected to E-UTRA/EPC (as specified in TS 33.401 [30])</w:t>
            </w:r>
            <w:r w:rsidRPr="000B5959">
              <w:rPr>
                <w:rFonts w:ascii="Arial" w:eastAsia="Times New Roman" w:hAnsi="Arial"/>
                <w:sz w:val="18"/>
                <w:lang w:eastAsia="en-GB"/>
              </w:rPr>
              <w:t>. Otherwise the field is absent.</w:t>
            </w:r>
          </w:p>
        </w:tc>
      </w:tr>
      <w:tr w:rsidR="000B5959" w:rsidRPr="000B5959" w14:paraId="09DE6FA8"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76D4866F"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5236581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sv-SE"/>
              </w:rPr>
              <w:t xml:space="preserve">This field is mandatory present in </w:t>
            </w:r>
            <w:r w:rsidRPr="000B5959">
              <w:rPr>
                <w:rFonts w:ascii="Arial" w:eastAsia="Times New Roman" w:hAnsi="Arial"/>
                <w:sz w:val="18"/>
                <w:lang w:eastAsia="en-GB"/>
              </w:rPr>
              <w:t>case</w:t>
            </w:r>
            <w:r w:rsidRPr="000B5959">
              <w:rPr>
                <w:rFonts w:ascii="Arial" w:eastAsia="Times New Roman" w:hAnsi="Arial"/>
                <w:sz w:val="18"/>
                <w:lang w:eastAsia="sv-SE"/>
              </w:rPr>
              <w:t xml:space="preserve"> of SRB and DRB setup for RLC-AM and RLC-UM. Otherwise, this field is absent, Need M.</w:t>
            </w:r>
          </w:p>
        </w:tc>
      </w:tr>
      <w:tr w:rsidR="000B5959" w:rsidRPr="000B5959" w14:paraId="32E7562F"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56E38D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6086EAB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sv-SE"/>
              </w:rPr>
              <w:t>This field is mandatory present in case for radio bearer setup for RLC-AM and RLC-UM. Otherwise, this field is absent, Need M.</w:t>
            </w:r>
          </w:p>
        </w:tc>
      </w:tr>
      <w:tr w:rsidR="000B5959" w:rsidRPr="000B5959" w14:paraId="5AEDAADD"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FE20B8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4DE1650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This field is mandatory present in case of multicast MRB setup. In case of PDCP re-establishment for multicast MRB, this field is optionally present, Need N. Otherwise, this field is absent, Need N.</w:t>
            </w:r>
          </w:p>
        </w:tc>
      </w:tr>
    </w:tbl>
    <w:p w14:paraId="6AC0BAA5" w14:textId="77777777" w:rsidR="000B5959" w:rsidRPr="000B5959" w:rsidRDefault="000B5959" w:rsidP="000B5959">
      <w:pPr>
        <w:overflowPunct w:val="0"/>
        <w:autoSpaceDE w:val="0"/>
        <w:autoSpaceDN w:val="0"/>
        <w:adjustRightInd w:val="0"/>
        <w:textAlignment w:val="baseline"/>
        <w:rPr>
          <w:rFonts w:eastAsia="Times New Roman"/>
          <w:lang w:eastAsia="ja-JP"/>
        </w:rPr>
      </w:pPr>
    </w:p>
    <w:bookmarkEnd w:id="13"/>
    <w:p w14:paraId="2001F6FC" w14:textId="77777777" w:rsidR="000B5959" w:rsidRDefault="000B5959" w:rsidP="001419EE">
      <w:pPr>
        <w:overflowPunct w:val="0"/>
        <w:autoSpaceDE w:val="0"/>
        <w:autoSpaceDN w:val="0"/>
        <w:adjustRightInd w:val="0"/>
        <w:rPr>
          <w:rFonts w:eastAsia="MS Mincho"/>
          <w:lang w:eastAsia="ja-JP"/>
        </w:rPr>
      </w:pPr>
    </w:p>
    <w:sectPr w:rsidR="000B5959" w:rsidSect="00AB7C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AC919" w14:textId="77777777" w:rsidR="006911DC" w:rsidRDefault="006911DC">
      <w:r>
        <w:separator/>
      </w:r>
    </w:p>
  </w:endnote>
  <w:endnote w:type="continuationSeparator" w:id="0">
    <w:p w14:paraId="2ED120CD" w14:textId="77777777" w:rsidR="006911DC" w:rsidRDefault="0069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ECAE0" w14:textId="77777777" w:rsidR="006911DC" w:rsidRDefault="006911DC">
      <w:r>
        <w:separator/>
      </w:r>
    </w:p>
  </w:footnote>
  <w:footnote w:type="continuationSeparator" w:id="0">
    <w:p w14:paraId="117050AC" w14:textId="77777777" w:rsidR="006911DC" w:rsidRDefault="00691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7C8A" w:rsidRDefault="00AB7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7C8A" w:rsidRDefault="00AB7C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7C8A" w:rsidRDefault="00AB7C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7C8A" w:rsidRDefault="00AB7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D14"/>
    <w:multiLevelType w:val="hybridMultilevel"/>
    <w:tmpl w:val="7D047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AC4A9E"/>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750575"/>
    <w:multiLevelType w:val="hybridMultilevel"/>
    <w:tmpl w:val="6CC8BC4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C905472"/>
    <w:multiLevelType w:val="hybridMultilevel"/>
    <w:tmpl w:val="E5C694B6"/>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A725E4"/>
    <w:multiLevelType w:val="hybridMultilevel"/>
    <w:tmpl w:val="B274ADD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027962"/>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42B84813"/>
    <w:multiLevelType w:val="hybridMultilevel"/>
    <w:tmpl w:val="E48C6D4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ED22225"/>
    <w:multiLevelType w:val="hybridMultilevel"/>
    <w:tmpl w:val="18640A12"/>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B5673A"/>
    <w:multiLevelType w:val="hybridMultilevel"/>
    <w:tmpl w:val="CC52DC2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AB4FD2"/>
    <w:multiLevelType w:val="hybridMultilevel"/>
    <w:tmpl w:val="0864656A"/>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8A315F0"/>
    <w:multiLevelType w:val="hybridMultilevel"/>
    <w:tmpl w:val="6CC8BC4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8D86F0A"/>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AE14B1B"/>
    <w:multiLevelType w:val="hybridMultilevel"/>
    <w:tmpl w:val="CC52DC2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BAF2F48"/>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9"/>
  </w:num>
  <w:num w:numId="3">
    <w:abstractNumId w:val="7"/>
  </w:num>
  <w:num w:numId="4">
    <w:abstractNumId w:val="3"/>
  </w:num>
  <w:num w:numId="5">
    <w:abstractNumId w:val="1"/>
  </w:num>
  <w:num w:numId="6">
    <w:abstractNumId w:val="11"/>
  </w:num>
  <w:num w:numId="7">
    <w:abstractNumId w:val="13"/>
  </w:num>
  <w:num w:numId="8">
    <w:abstractNumId w:val="5"/>
  </w:num>
  <w:num w:numId="9">
    <w:abstractNumId w:val="8"/>
  </w:num>
  <w:num w:numId="10">
    <w:abstractNumId w:val="6"/>
  </w:num>
  <w:num w:numId="11">
    <w:abstractNumId w:val="12"/>
  </w:num>
  <w:num w:numId="12">
    <w:abstractNumId w:val="10"/>
  </w:num>
  <w:num w:numId="13">
    <w:abstractNumId w:val="4"/>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EF"/>
    <w:rsid w:val="00005E1D"/>
    <w:rsid w:val="00006EF8"/>
    <w:rsid w:val="00022E4A"/>
    <w:rsid w:val="00037B6D"/>
    <w:rsid w:val="0004488B"/>
    <w:rsid w:val="00046C67"/>
    <w:rsid w:val="000712EC"/>
    <w:rsid w:val="00096C88"/>
    <w:rsid w:val="000978E3"/>
    <w:rsid w:val="000A6394"/>
    <w:rsid w:val="000B2973"/>
    <w:rsid w:val="000B5959"/>
    <w:rsid w:val="000B7FED"/>
    <w:rsid w:val="000C038A"/>
    <w:rsid w:val="000C6598"/>
    <w:rsid w:val="000D153B"/>
    <w:rsid w:val="000D44B3"/>
    <w:rsid w:val="000E4AEF"/>
    <w:rsid w:val="000F5366"/>
    <w:rsid w:val="0010024C"/>
    <w:rsid w:val="00103E2B"/>
    <w:rsid w:val="001108BD"/>
    <w:rsid w:val="00123715"/>
    <w:rsid w:val="00125E2D"/>
    <w:rsid w:val="0012786D"/>
    <w:rsid w:val="00136936"/>
    <w:rsid w:val="001374F3"/>
    <w:rsid w:val="001419EE"/>
    <w:rsid w:val="00143366"/>
    <w:rsid w:val="001439A1"/>
    <w:rsid w:val="001446F2"/>
    <w:rsid w:val="00145D43"/>
    <w:rsid w:val="00163F21"/>
    <w:rsid w:val="00165616"/>
    <w:rsid w:val="001729CE"/>
    <w:rsid w:val="001858AF"/>
    <w:rsid w:val="00186F83"/>
    <w:rsid w:val="00192C46"/>
    <w:rsid w:val="001A08B3"/>
    <w:rsid w:val="001A7B60"/>
    <w:rsid w:val="001B5188"/>
    <w:rsid w:val="001B52F0"/>
    <w:rsid w:val="001B7A65"/>
    <w:rsid w:val="001C49C5"/>
    <w:rsid w:val="001E182F"/>
    <w:rsid w:val="001E2CE2"/>
    <w:rsid w:val="001E41F3"/>
    <w:rsid w:val="001E7DD1"/>
    <w:rsid w:val="002077F6"/>
    <w:rsid w:val="00220E91"/>
    <w:rsid w:val="00221952"/>
    <w:rsid w:val="00242BD3"/>
    <w:rsid w:val="00246E44"/>
    <w:rsid w:val="00257AAF"/>
    <w:rsid w:val="0026004D"/>
    <w:rsid w:val="002640DD"/>
    <w:rsid w:val="00275D12"/>
    <w:rsid w:val="00284FEB"/>
    <w:rsid w:val="002860C4"/>
    <w:rsid w:val="002975E0"/>
    <w:rsid w:val="002A2EF5"/>
    <w:rsid w:val="002A614A"/>
    <w:rsid w:val="002A671C"/>
    <w:rsid w:val="002B5741"/>
    <w:rsid w:val="002E1DB5"/>
    <w:rsid w:val="002E3656"/>
    <w:rsid w:val="002E472E"/>
    <w:rsid w:val="002F34C3"/>
    <w:rsid w:val="00305409"/>
    <w:rsid w:val="00307C7D"/>
    <w:rsid w:val="003609EF"/>
    <w:rsid w:val="0036231A"/>
    <w:rsid w:val="003633AE"/>
    <w:rsid w:val="003737A8"/>
    <w:rsid w:val="00374172"/>
    <w:rsid w:val="00374DD4"/>
    <w:rsid w:val="003834E7"/>
    <w:rsid w:val="003A0843"/>
    <w:rsid w:val="003B1CEF"/>
    <w:rsid w:val="003B75A1"/>
    <w:rsid w:val="003C0D84"/>
    <w:rsid w:val="003C15F2"/>
    <w:rsid w:val="003D27CC"/>
    <w:rsid w:val="003D7A32"/>
    <w:rsid w:val="003E1A36"/>
    <w:rsid w:val="00410371"/>
    <w:rsid w:val="00414C35"/>
    <w:rsid w:val="004242F1"/>
    <w:rsid w:val="004467CB"/>
    <w:rsid w:val="0047142C"/>
    <w:rsid w:val="004839F5"/>
    <w:rsid w:val="004B04BA"/>
    <w:rsid w:val="004B75B7"/>
    <w:rsid w:val="004C270F"/>
    <w:rsid w:val="004E65EB"/>
    <w:rsid w:val="004F1970"/>
    <w:rsid w:val="004F6076"/>
    <w:rsid w:val="00512906"/>
    <w:rsid w:val="005141D9"/>
    <w:rsid w:val="0051580D"/>
    <w:rsid w:val="00544C89"/>
    <w:rsid w:val="00547111"/>
    <w:rsid w:val="00547325"/>
    <w:rsid w:val="00553935"/>
    <w:rsid w:val="00560F74"/>
    <w:rsid w:val="00576EE4"/>
    <w:rsid w:val="00592D74"/>
    <w:rsid w:val="005A2796"/>
    <w:rsid w:val="005A78A7"/>
    <w:rsid w:val="005C003C"/>
    <w:rsid w:val="005D1D2C"/>
    <w:rsid w:val="005E2C44"/>
    <w:rsid w:val="00610611"/>
    <w:rsid w:val="00621188"/>
    <w:rsid w:val="006257ED"/>
    <w:rsid w:val="00653DE4"/>
    <w:rsid w:val="00654CBD"/>
    <w:rsid w:val="00665C47"/>
    <w:rsid w:val="00675B7D"/>
    <w:rsid w:val="006878B6"/>
    <w:rsid w:val="006911DC"/>
    <w:rsid w:val="00695808"/>
    <w:rsid w:val="00696D33"/>
    <w:rsid w:val="006A0603"/>
    <w:rsid w:val="006B221D"/>
    <w:rsid w:val="006B46FB"/>
    <w:rsid w:val="006C4AF4"/>
    <w:rsid w:val="006C5D85"/>
    <w:rsid w:val="006C666B"/>
    <w:rsid w:val="006C79A3"/>
    <w:rsid w:val="006E21FB"/>
    <w:rsid w:val="00717EAF"/>
    <w:rsid w:val="007208EF"/>
    <w:rsid w:val="0073166C"/>
    <w:rsid w:val="00762604"/>
    <w:rsid w:val="00762E79"/>
    <w:rsid w:val="0076314A"/>
    <w:rsid w:val="00764B26"/>
    <w:rsid w:val="007869EE"/>
    <w:rsid w:val="00787411"/>
    <w:rsid w:val="00792342"/>
    <w:rsid w:val="0079237D"/>
    <w:rsid w:val="007977A8"/>
    <w:rsid w:val="007B512A"/>
    <w:rsid w:val="007B5DDE"/>
    <w:rsid w:val="007C2097"/>
    <w:rsid w:val="007C524B"/>
    <w:rsid w:val="007D6A07"/>
    <w:rsid w:val="007E26F3"/>
    <w:rsid w:val="007E3814"/>
    <w:rsid w:val="007E60E5"/>
    <w:rsid w:val="007F068B"/>
    <w:rsid w:val="007F379D"/>
    <w:rsid w:val="007F68A2"/>
    <w:rsid w:val="007F7259"/>
    <w:rsid w:val="008040A8"/>
    <w:rsid w:val="00814F96"/>
    <w:rsid w:val="00822A2C"/>
    <w:rsid w:val="0082666D"/>
    <w:rsid w:val="008279FA"/>
    <w:rsid w:val="008411AA"/>
    <w:rsid w:val="00843623"/>
    <w:rsid w:val="00845980"/>
    <w:rsid w:val="008511A8"/>
    <w:rsid w:val="008517C9"/>
    <w:rsid w:val="008626E7"/>
    <w:rsid w:val="00862ED7"/>
    <w:rsid w:val="00870EE7"/>
    <w:rsid w:val="008711FB"/>
    <w:rsid w:val="008752C4"/>
    <w:rsid w:val="00875FAC"/>
    <w:rsid w:val="008808BE"/>
    <w:rsid w:val="0088559E"/>
    <w:rsid w:val="008863B9"/>
    <w:rsid w:val="00897DF0"/>
    <w:rsid w:val="008A45A6"/>
    <w:rsid w:val="008B3687"/>
    <w:rsid w:val="008D3CCC"/>
    <w:rsid w:val="008D4481"/>
    <w:rsid w:val="008F3789"/>
    <w:rsid w:val="008F686C"/>
    <w:rsid w:val="0091186D"/>
    <w:rsid w:val="00913854"/>
    <w:rsid w:val="009148DE"/>
    <w:rsid w:val="0091668B"/>
    <w:rsid w:val="00941E30"/>
    <w:rsid w:val="009627D8"/>
    <w:rsid w:val="009665F6"/>
    <w:rsid w:val="009777D9"/>
    <w:rsid w:val="00980A13"/>
    <w:rsid w:val="00991B88"/>
    <w:rsid w:val="009A096D"/>
    <w:rsid w:val="009A5753"/>
    <w:rsid w:val="009A579D"/>
    <w:rsid w:val="009E223A"/>
    <w:rsid w:val="009E3297"/>
    <w:rsid w:val="009F3678"/>
    <w:rsid w:val="009F734F"/>
    <w:rsid w:val="00A05ECC"/>
    <w:rsid w:val="00A10076"/>
    <w:rsid w:val="00A12F84"/>
    <w:rsid w:val="00A14C43"/>
    <w:rsid w:val="00A15C61"/>
    <w:rsid w:val="00A246B6"/>
    <w:rsid w:val="00A47E70"/>
    <w:rsid w:val="00A50CF0"/>
    <w:rsid w:val="00A52263"/>
    <w:rsid w:val="00A52528"/>
    <w:rsid w:val="00A527A6"/>
    <w:rsid w:val="00A6321B"/>
    <w:rsid w:val="00A716C3"/>
    <w:rsid w:val="00A7671C"/>
    <w:rsid w:val="00A9154B"/>
    <w:rsid w:val="00AA2CBC"/>
    <w:rsid w:val="00AB7C8A"/>
    <w:rsid w:val="00AC5820"/>
    <w:rsid w:val="00AD1CD8"/>
    <w:rsid w:val="00AF123A"/>
    <w:rsid w:val="00B01DA4"/>
    <w:rsid w:val="00B16AB8"/>
    <w:rsid w:val="00B258BB"/>
    <w:rsid w:val="00B25A72"/>
    <w:rsid w:val="00B40250"/>
    <w:rsid w:val="00B46B8D"/>
    <w:rsid w:val="00B60D27"/>
    <w:rsid w:val="00B67B97"/>
    <w:rsid w:val="00B73D5C"/>
    <w:rsid w:val="00B81826"/>
    <w:rsid w:val="00B85C03"/>
    <w:rsid w:val="00B9074F"/>
    <w:rsid w:val="00B9160C"/>
    <w:rsid w:val="00B968C8"/>
    <w:rsid w:val="00BA3EC5"/>
    <w:rsid w:val="00BA51D9"/>
    <w:rsid w:val="00BB2AFF"/>
    <w:rsid w:val="00BB447E"/>
    <w:rsid w:val="00BB5DFC"/>
    <w:rsid w:val="00BB6090"/>
    <w:rsid w:val="00BD279D"/>
    <w:rsid w:val="00BD6BB8"/>
    <w:rsid w:val="00BD7A42"/>
    <w:rsid w:val="00C0723C"/>
    <w:rsid w:val="00C106A4"/>
    <w:rsid w:val="00C30DED"/>
    <w:rsid w:val="00C50EA8"/>
    <w:rsid w:val="00C56472"/>
    <w:rsid w:val="00C6472A"/>
    <w:rsid w:val="00C66BA2"/>
    <w:rsid w:val="00C72C58"/>
    <w:rsid w:val="00C870F6"/>
    <w:rsid w:val="00C95985"/>
    <w:rsid w:val="00CA3D58"/>
    <w:rsid w:val="00CA77F3"/>
    <w:rsid w:val="00CB3CA0"/>
    <w:rsid w:val="00CC5026"/>
    <w:rsid w:val="00CC68D0"/>
    <w:rsid w:val="00CC79F0"/>
    <w:rsid w:val="00CD1020"/>
    <w:rsid w:val="00CD27BB"/>
    <w:rsid w:val="00D03B91"/>
    <w:rsid w:val="00D03F9A"/>
    <w:rsid w:val="00D066BD"/>
    <w:rsid w:val="00D06D51"/>
    <w:rsid w:val="00D22F2C"/>
    <w:rsid w:val="00D24991"/>
    <w:rsid w:val="00D46657"/>
    <w:rsid w:val="00D47717"/>
    <w:rsid w:val="00D50255"/>
    <w:rsid w:val="00D60067"/>
    <w:rsid w:val="00D66520"/>
    <w:rsid w:val="00D81A21"/>
    <w:rsid w:val="00D84AE9"/>
    <w:rsid w:val="00D85A34"/>
    <w:rsid w:val="00D8625F"/>
    <w:rsid w:val="00DA0124"/>
    <w:rsid w:val="00DA53F0"/>
    <w:rsid w:val="00DB0555"/>
    <w:rsid w:val="00DB11A8"/>
    <w:rsid w:val="00DD2FD8"/>
    <w:rsid w:val="00DE1299"/>
    <w:rsid w:val="00DE298C"/>
    <w:rsid w:val="00DE34CF"/>
    <w:rsid w:val="00E13F3D"/>
    <w:rsid w:val="00E25B65"/>
    <w:rsid w:val="00E34898"/>
    <w:rsid w:val="00E46EDB"/>
    <w:rsid w:val="00E546B5"/>
    <w:rsid w:val="00E6787F"/>
    <w:rsid w:val="00E73A50"/>
    <w:rsid w:val="00E9262E"/>
    <w:rsid w:val="00E9610C"/>
    <w:rsid w:val="00EA2CE3"/>
    <w:rsid w:val="00EB09B7"/>
    <w:rsid w:val="00EC3ED7"/>
    <w:rsid w:val="00EC7092"/>
    <w:rsid w:val="00ED160C"/>
    <w:rsid w:val="00ED3B97"/>
    <w:rsid w:val="00EE666A"/>
    <w:rsid w:val="00EE7D7C"/>
    <w:rsid w:val="00F25D98"/>
    <w:rsid w:val="00F26C78"/>
    <w:rsid w:val="00F300FB"/>
    <w:rsid w:val="00F36B0B"/>
    <w:rsid w:val="00F41C94"/>
    <w:rsid w:val="00F714AF"/>
    <w:rsid w:val="00F73443"/>
    <w:rsid w:val="00F82721"/>
    <w:rsid w:val="00F84012"/>
    <w:rsid w:val="00FB439C"/>
    <w:rsid w:val="00FB6386"/>
    <w:rsid w:val="00FC0B54"/>
    <w:rsid w:val="00FD322F"/>
    <w:rsid w:val="00FD3298"/>
    <w:rsid w:val="00FE3197"/>
    <w:rsid w:val="00FF46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96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DefaultParagraphFont"/>
    <w:link w:val="TAL"/>
    <w:qFormat/>
    <w:locked/>
    <w:rsid w:val="004F1970"/>
    <w:rPr>
      <w:rFonts w:ascii="Arial" w:hAnsi="Arial"/>
      <w:sz w:val="18"/>
      <w:lang w:val="en-GB" w:eastAsia="en-US"/>
    </w:rPr>
  </w:style>
  <w:style w:type="character" w:customStyle="1" w:styleId="TAHCar">
    <w:name w:val="TAH Car"/>
    <w:link w:val="TAH"/>
    <w:qFormat/>
    <w:rsid w:val="004F1970"/>
    <w:rPr>
      <w:rFonts w:ascii="Arial" w:hAnsi="Arial"/>
      <w:b/>
      <w:sz w:val="18"/>
      <w:lang w:val="en-GB" w:eastAsia="en-US"/>
    </w:rPr>
  </w:style>
  <w:style w:type="paragraph" w:customStyle="1" w:styleId="Note-Boxed">
    <w:name w:val="Note - Boxed"/>
    <w:basedOn w:val="Normal"/>
    <w:next w:val="BodyText"/>
    <w:rsid w:val="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1E2CE2"/>
    <w:pPr>
      <w:spacing w:after="120"/>
    </w:pPr>
  </w:style>
  <w:style w:type="character" w:customStyle="1" w:styleId="BodyTextChar">
    <w:name w:val="Body Text Char"/>
    <w:basedOn w:val="DefaultParagraphFont"/>
    <w:link w:val="BodyText"/>
    <w:semiHidden/>
    <w:rsid w:val="001E2CE2"/>
    <w:rPr>
      <w:rFonts w:ascii="Times New Roman" w:hAnsi="Times New Roman"/>
      <w:lang w:val="en-GB" w:eastAsia="en-US"/>
    </w:rPr>
  </w:style>
  <w:style w:type="paragraph" w:styleId="ListParagraph">
    <w:name w:val="List Paragraph"/>
    <w:basedOn w:val="Normal"/>
    <w:uiPriority w:val="34"/>
    <w:qFormat/>
    <w:rsid w:val="00F26C78"/>
    <w:pPr>
      <w:ind w:firstLineChars="200" w:firstLine="420"/>
    </w:pPr>
  </w:style>
  <w:style w:type="character" w:customStyle="1" w:styleId="CRCoverPageZchn">
    <w:name w:val="CR Cover Page Zchn"/>
    <w:link w:val="CRCoverPage"/>
    <w:qFormat/>
    <w:locked/>
    <w:rsid w:val="00125E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0539">
      <w:bodyDiv w:val="1"/>
      <w:marLeft w:val="0"/>
      <w:marRight w:val="0"/>
      <w:marTop w:val="0"/>
      <w:marBottom w:val="0"/>
      <w:divBdr>
        <w:top w:val="none" w:sz="0" w:space="0" w:color="auto"/>
        <w:left w:val="none" w:sz="0" w:space="0" w:color="auto"/>
        <w:bottom w:val="none" w:sz="0" w:space="0" w:color="auto"/>
        <w:right w:val="none" w:sz="0" w:space="0" w:color="auto"/>
      </w:divBdr>
    </w:div>
    <w:div w:id="203635325">
      <w:bodyDiv w:val="1"/>
      <w:marLeft w:val="0"/>
      <w:marRight w:val="0"/>
      <w:marTop w:val="0"/>
      <w:marBottom w:val="0"/>
      <w:divBdr>
        <w:top w:val="none" w:sz="0" w:space="0" w:color="auto"/>
        <w:left w:val="none" w:sz="0" w:space="0" w:color="auto"/>
        <w:bottom w:val="none" w:sz="0" w:space="0" w:color="auto"/>
        <w:right w:val="none" w:sz="0" w:space="0" w:color="auto"/>
      </w:divBdr>
    </w:div>
    <w:div w:id="205485290">
      <w:bodyDiv w:val="1"/>
      <w:marLeft w:val="0"/>
      <w:marRight w:val="0"/>
      <w:marTop w:val="0"/>
      <w:marBottom w:val="0"/>
      <w:divBdr>
        <w:top w:val="none" w:sz="0" w:space="0" w:color="auto"/>
        <w:left w:val="none" w:sz="0" w:space="0" w:color="auto"/>
        <w:bottom w:val="none" w:sz="0" w:space="0" w:color="auto"/>
        <w:right w:val="none" w:sz="0" w:space="0" w:color="auto"/>
      </w:divBdr>
    </w:div>
    <w:div w:id="401031419">
      <w:bodyDiv w:val="1"/>
      <w:marLeft w:val="0"/>
      <w:marRight w:val="0"/>
      <w:marTop w:val="0"/>
      <w:marBottom w:val="0"/>
      <w:divBdr>
        <w:top w:val="none" w:sz="0" w:space="0" w:color="auto"/>
        <w:left w:val="none" w:sz="0" w:space="0" w:color="auto"/>
        <w:bottom w:val="none" w:sz="0" w:space="0" w:color="auto"/>
        <w:right w:val="none" w:sz="0" w:space="0" w:color="auto"/>
      </w:divBdr>
    </w:div>
    <w:div w:id="690111141">
      <w:bodyDiv w:val="1"/>
      <w:marLeft w:val="0"/>
      <w:marRight w:val="0"/>
      <w:marTop w:val="0"/>
      <w:marBottom w:val="0"/>
      <w:divBdr>
        <w:top w:val="none" w:sz="0" w:space="0" w:color="auto"/>
        <w:left w:val="none" w:sz="0" w:space="0" w:color="auto"/>
        <w:bottom w:val="none" w:sz="0" w:space="0" w:color="auto"/>
        <w:right w:val="none" w:sz="0" w:space="0" w:color="auto"/>
      </w:divBdr>
    </w:div>
    <w:div w:id="760755475">
      <w:bodyDiv w:val="1"/>
      <w:marLeft w:val="0"/>
      <w:marRight w:val="0"/>
      <w:marTop w:val="0"/>
      <w:marBottom w:val="0"/>
      <w:divBdr>
        <w:top w:val="none" w:sz="0" w:space="0" w:color="auto"/>
        <w:left w:val="none" w:sz="0" w:space="0" w:color="auto"/>
        <w:bottom w:val="none" w:sz="0" w:space="0" w:color="auto"/>
        <w:right w:val="none" w:sz="0" w:space="0" w:color="auto"/>
      </w:divBdr>
    </w:div>
    <w:div w:id="903106213">
      <w:bodyDiv w:val="1"/>
      <w:marLeft w:val="0"/>
      <w:marRight w:val="0"/>
      <w:marTop w:val="0"/>
      <w:marBottom w:val="0"/>
      <w:divBdr>
        <w:top w:val="none" w:sz="0" w:space="0" w:color="auto"/>
        <w:left w:val="none" w:sz="0" w:space="0" w:color="auto"/>
        <w:bottom w:val="none" w:sz="0" w:space="0" w:color="auto"/>
        <w:right w:val="none" w:sz="0" w:space="0" w:color="auto"/>
      </w:divBdr>
    </w:div>
    <w:div w:id="1183277013">
      <w:bodyDiv w:val="1"/>
      <w:marLeft w:val="0"/>
      <w:marRight w:val="0"/>
      <w:marTop w:val="0"/>
      <w:marBottom w:val="0"/>
      <w:divBdr>
        <w:top w:val="none" w:sz="0" w:space="0" w:color="auto"/>
        <w:left w:val="none" w:sz="0" w:space="0" w:color="auto"/>
        <w:bottom w:val="none" w:sz="0" w:space="0" w:color="auto"/>
        <w:right w:val="none" w:sz="0" w:space="0" w:color="auto"/>
      </w:divBdr>
    </w:div>
    <w:div w:id="1280382788">
      <w:bodyDiv w:val="1"/>
      <w:marLeft w:val="0"/>
      <w:marRight w:val="0"/>
      <w:marTop w:val="0"/>
      <w:marBottom w:val="0"/>
      <w:divBdr>
        <w:top w:val="none" w:sz="0" w:space="0" w:color="auto"/>
        <w:left w:val="none" w:sz="0" w:space="0" w:color="auto"/>
        <w:bottom w:val="none" w:sz="0" w:space="0" w:color="auto"/>
        <w:right w:val="none" w:sz="0" w:space="0" w:color="auto"/>
      </w:divBdr>
    </w:div>
    <w:div w:id="1569993134">
      <w:bodyDiv w:val="1"/>
      <w:marLeft w:val="0"/>
      <w:marRight w:val="0"/>
      <w:marTop w:val="0"/>
      <w:marBottom w:val="0"/>
      <w:divBdr>
        <w:top w:val="none" w:sz="0" w:space="0" w:color="auto"/>
        <w:left w:val="none" w:sz="0" w:space="0" w:color="auto"/>
        <w:bottom w:val="none" w:sz="0" w:space="0" w:color="auto"/>
        <w:right w:val="none" w:sz="0" w:space="0" w:color="auto"/>
      </w:divBdr>
    </w:div>
    <w:div w:id="1637564307">
      <w:bodyDiv w:val="1"/>
      <w:marLeft w:val="0"/>
      <w:marRight w:val="0"/>
      <w:marTop w:val="0"/>
      <w:marBottom w:val="0"/>
      <w:divBdr>
        <w:top w:val="none" w:sz="0" w:space="0" w:color="auto"/>
        <w:left w:val="none" w:sz="0" w:space="0" w:color="auto"/>
        <w:bottom w:val="none" w:sz="0" w:space="0" w:color="auto"/>
        <w:right w:val="none" w:sz="0" w:space="0" w:color="auto"/>
      </w:divBdr>
    </w:div>
    <w:div w:id="1943489227">
      <w:bodyDiv w:val="1"/>
      <w:marLeft w:val="0"/>
      <w:marRight w:val="0"/>
      <w:marTop w:val="0"/>
      <w:marBottom w:val="0"/>
      <w:divBdr>
        <w:top w:val="none" w:sz="0" w:space="0" w:color="auto"/>
        <w:left w:val="none" w:sz="0" w:space="0" w:color="auto"/>
        <w:bottom w:val="none" w:sz="0" w:space="0" w:color="auto"/>
        <w:right w:val="none" w:sz="0" w:space="0" w:color="auto"/>
      </w:divBdr>
    </w:div>
    <w:div w:id="1971472102">
      <w:bodyDiv w:val="1"/>
      <w:marLeft w:val="0"/>
      <w:marRight w:val="0"/>
      <w:marTop w:val="0"/>
      <w:marBottom w:val="0"/>
      <w:divBdr>
        <w:top w:val="none" w:sz="0" w:space="0" w:color="auto"/>
        <w:left w:val="none" w:sz="0" w:space="0" w:color="auto"/>
        <w:bottom w:val="none" w:sz="0" w:space="0" w:color="auto"/>
        <w:right w:val="none" w:sz="0" w:space="0" w:color="auto"/>
      </w:divBdr>
    </w:div>
    <w:div w:id="20798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F9B18-39B5-4FC1-ADB8-C3C2D8F41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4016</Words>
  <Characters>22896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2023-08-24T07:47:00Z</dcterms:created>
  <dcterms:modified xsi:type="dcterms:W3CDTF">2023-08-24T07:47:00Z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(3)VepCi5TdbptMTpbBuNtFauUjo16H6wMzyo1gc47StvkG04V4rH7Uxohz5GrWN4vBvSG3O1x2
pPv+YBctaSx3DxxAkN29rBw0UOajJBQZXZPqqhqMHt/A1/4ggtKS+fYeLN8QNR5R6iVwZT+/
Jh9VSm3PRSIbMN/Nu12A2Fh+2/e53hWunxOxURSip4Z5JpZ8x8sChjTcWnffc/eiKJbRFk4l
lfd60uPHMysOuBNKnr</vt:lpwstr>
  </property>
  <property fmtid="{D5CDD505-2E9C-101B-9397-08002B2CF9AE}" pid="22" name="_2015_ms_pID_7253431">
    <vt:lpwstr>SDawjVYhbByBQTmPDP9gOy42C6RlPUPvREOoyEZbjNEKiRgQJtbUW1
Uhb8EGcd85nFMQOqMDl8AAIq5kbiFHOG0GLuICl+leVfYkFma974Z6KidGyt/qjHyk8hffPL
alM9XYgjUnnk9dhQQz7BGx7Q7bmUfRPnR9vFhXRb8uG/y0ykBDa/2l4cVklyymNalkKgKpz3
kIsbFjoSjthyStGmpl3OMQoz1yNBNc0ZQjBh</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1691372049</vt:lpwstr>
  </property>
</Properties>
</file>