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13EF0A" w:rsidR="001E41F3" w:rsidRDefault="001E41F3">
      <w:pPr>
        <w:pStyle w:val="CRCoverPage"/>
        <w:tabs>
          <w:tab w:val="right" w:pos="9639"/>
        </w:tabs>
        <w:spacing w:after="0"/>
        <w:rPr>
          <w:b/>
          <w:i/>
          <w:noProof/>
          <w:sz w:val="28"/>
        </w:rPr>
      </w:pPr>
      <w:r>
        <w:rPr>
          <w:b/>
          <w:noProof/>
          <w:sz w:val="24"/>
        </w:rPr>
        <w:t>3GPP TSG-</w:t>
      </w:r>
      <w:fldSimple w:instr=" DOCPROPERTY  TSG/WGRef  \* MERGEFORMAT ">
        <w:r w:rsidR="007F1B22">
          <w:rPr>
            <w:b/>
            <w:noProof/>
            <w:sz w:val="24"/>
          </w:rPr>
          <w:t xml:space="preserve">RAN </w:t>
        </w:r>
        <w:r w:rsidR="003609EF">
          <w:rPr>
            <w:b/>
            <w:noProof/>
            <w:sz w:val="24"/>
          </w:rPr>
          <w:t>WG</w:t>
        </w:r>
        <w:r w:rsidR="007F1B22">
          <w:rPr>
            <w:b/>
            <w:noProof/>
            <w:sz w:val="24"/>
          </w:rPr>
          <w:t>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7F1B22">
          <w:rPr>
            <w:b/>
            <w:noProof/>
            <w:sz w:val="24"/>
          </w:rPr>
          <w:t>1</w:t>
        </w:r>
        <w:r w:rsidR="00581E11">
          <w:rPr>
            <w:b/>
            <w:noProof/>
            <w:sz w:val="24"/>
          </w:rPr>
          <w:t>2</w:t>
        </w:r>
        <w:r w:rsidR="00A27FA5">
          <w:rPr>
            <w:b/>
            <w:noProof/>
            <w:sz w:val="24"/>
          </w:rPr>
          <w:t>3</w:t>
        </w:r>
      </w:fldSimple>
      <w:r>
        <w:rPr>
          <w:b/>
          <w:i/>
          <w:noProof/>
          <w:sz w:val="28"/>
        </w:rPr>
        <w:tab/>
      </w:r>
      <w:fldSimple w:instr=" DOCPROPERTY  Tdoc#  \* MERGEFORMAT "/>
      <w:r w:rsidR="007F1B22">
        <w:rPr>
          <w:b/>
          <w:i/>
          <w:noProof/>
          <w:sz w:val="28"/>
        </w:rPr>
        <w:t>R2-2</w:t>
      </w:r>
      <w:r w:rsidR="00A27FA5">
        <w:rPr>
          <w:b/>
          <w:i/>
          <w:noProof/>
          <w:sz w:val="28"/>
        </w:rPr>
        <w:t>30</w:t>
      </w:r>
      <w:r w:rsidR="005D0200">
        <w:rPr>
          <w:b/>
          <w:i/>
          <w:noProof/>
          <w:sz w:val="28"/>
        </w:rPr>
        <w:t>8108</w:t>
      </w:r>
    </w:p>
    <w:p w14:paraId="78943D36" w14:textId="74D11091" w:rsidR="00B77010" w:rsidRDefault="00581E11" w:rsidP="00B77010">
      <w:pPr>
        <w:pStyle w:val="CRCoverPage"/>
        <w:outlineLvl w:val="0"/>
        <w:rPr>
          <w:b/>
          <w:noProof/>
          <w:sz w:val="24"/>
        </w:rPr>
      </w:pPr>
      <w:r>
        <w:rPr>
          <w:b/>
          <w:noProof/>
          <w:sz w:val="24"/>
        </w:rPr>
        <w:t>Toulouse, France</w:t>
      </w:r>
      <w:fldSimple w:instr=" DOCPROPERTY  Country  \* MERGEFORMAT "/>
      <w:r w:rsidR="00B77010">
        <w:rPr>
          <w:b/>
          <w:noProof/>
          <w:sz w:val="24"/>
        </w:rPr>
        <w:t xml:space="preserve">, </w:t>
      </w:r>
      <w:r w:rsidR="00A27FA5">
        <w:rPr>
          <w:b/>
          <w:noProof/>
          <w:sz w:val="24"/>
        </w:rPr>
        <w:t>2</w:t>
      </w:r>
      <w:fldSimple w:instr=" DOCPROPERTY  StartDate  \* MERGEFORMAT ">
        <w:r w:rsidR="00B77010" w:rsidRPr="00BA51D9">
          <w:rPr>
            <w:b/>
            <w:noProof/>
            <w:sz w:val="24"/>
          </w:rPr>
          <w:t>1</w:t>
        </w:r>
        <w:r>
          <w:rPr>
            <w:b/>
            <w:noProof/>
            <w:sz w:val="24"/>
            <w:vertAlign w:val="superscript"/>
          </w:rPr>
          <w:t xml:space="preserve">th </w:t>
        </w:r>
      </w:fldSimple>
      <w:r w:rsidR="00A27FA5">
        <w:rPr>
          <w:b/>
          <w:noProof/>
          <w:sz w:val="24"/>
        </w:rPr>
        <w:t>-</w:t>
      </w:r>
      <w:r w:rsidR="00B77010">
        <w:rPr>
          <w:b/>
          <w:noProof/>
          <w:sz w:val="24"/>
        </w:rPr>
        <w:t xml:space="preserve"> </w:t>
      </w:r>
      <w:fldSimple w:instr=" DOCPROPERTY  EndDate  \* MERGEFORMAT ">
        <w:r w:rsidR="00A27FA5">
          <w:rPr>
            <w:b/>
            <w:noProof/>
            <w:sz w:val="24"/>
          </w:rPr>
          <w:t>25</w:t>
        </w:r>
        <w:r w:rsidRPr="00581E11">
          <w:rPr>
            <w:b/>
            <w:noProof/>
            <w:sz w:val="24"/>
            <w:vertAlign w:val="superscript"/>
          </w:rPr>
          <w:t>th</w:t>
        </w:r>
        <w:r w:rsidR="00B77010" w:rsidRPr="00BA51D9">
          <w:rPr>
            <w:b/>
            <w:noProof/>
            <w:sz w:val="24"/>
          </w:rPr>
          <w:t xml:space="preserve"> </w:t>
        </w:r>
        <w:r w:rsidR="00A27FA5">
          <w:rPr>
            <w:b/>
            <w:noProof/>
            <w:sz w:val="24"/>
          </w:rPr>
          <w:t>Aug 2023</w:t>
        </w:r>
        <w:r w:rsidR="00B77010" w:rsidRPr="00BA51D9">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62BDC9" w:rsidR="001E41F3" w:rsidRPr="00410371" w:rsidRDefault="00000000" w:rsidP="00E13F3D">
            <w:pPr>
              <w:pStyle w:val="CRCoverPage"/>
              <w:spacing w:after="0"/>
              <w:jc w:val="right"/>
              <w:rPr>
                <w:b/>
                <w:noProof/>
                <w:sz w:val="28"/>
              </w:rPr>
            </w:pPr>
            <w:fldSimple w:instr=" DOCPROPERTY  Spec#  \* MERGEFORMAT ">
              <w:r w:rsidR="007F1B22">
                <w:rPr>
                  <w:b/>
                  <w:noProof/>
                  <w:sz w:val="28"/>
                </w:rPr>
                <w:t>38.3</w:t>
              </w:r>
              <w:r w:rsidR="00581E11">
                <w:rPr>
                  <w:b/>
                  <w:noProof/>
                  <w:sz w:val="28"/>
                </w:rPr>
                <w:t>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F8BD64" w:rsidR="001E41F3" w:rsidRPr="00410371" w:rsidRDefault="005D0200" w:rsidP="00547111">
            <w:pPr>
              <w:pStyle w:val="CRCoverPage"/>
              <w:spacing w:after="0"/>
              <w:rPr>
                <w:noProof/>
              </w:rPr>
            </w:pPr>
            <w:r>
              <w:rPr>
                <w:b/>
                <w:noProof/>
                <w:sz w:val="28"/>
              </w:rPr>
              <w:t>4227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2B14EB" w:rsidR="001E41F3" w:rsidRPr="00410371" w:rsidRDefault="007F1B22"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49EF2" w:rsidR="001E41F3" w:rsidRPr="00410371" w:rsidRDefault="00000000">
            <w:pPr>
              <w:pStyle w:val="CRCoverPage"/>
              <w:spacing w:after="0"/>
              <w:jc w:val="center"/>
              <w:rPr>
                <w:noProof/>
                <w:sz w:val="28"/>
              </w:rPr>
            </w:pPr>
            <w:fldSimple w:instr=" DOCPROPERTY  Version  \* MERGEFORMAT ">
              <w:r w:rsidR="007F1B22">
                <w:rPr>
                  <w:b/>
                  <w:noProof/>
                  <w:sz w:val="28"/>
                </w:rPr>
                <w:t>17.</w:t>
              </w:r>
              <w:r w:rsidR="00A27FA5">
                <w:rPr>
                  <w:b/>
                  <w:noProof/>
                  <w:sz w:val="28"/>
                </w:rPr>
                <w:t>5</w:t>
              </w:r>
              <w:r w:rsidR="007F1B2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45A129" w:rsidR="00F25D98" w:rsidRDefault="007F1B2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84EE3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EAD6BD" w:rsidR="001E41F3" w:rsidRDefault="008972CC">
            <w:pPr>
              <w:pStyle w:val="CRCoverPage"/>
              <w:spacing w:after="0"/>
              <w:ind w:left="100"/>
              <w:rPr>
                <w:noProof/>
              </w:rPr>
            </w:pPr>
            <w:r>
              <w:rPr>
                <w:noProof/>
              </w:rPr>
              <w:t>Redirection with MPS correction for resume cause</w:t>
            </w:r>
            <w:r w:rsidR="00E0706C">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CB65F1" w:rsidR="001E41F3" w:rsidRDefault="007F1B22">
            <w:pPr>
              <w:pStyle w:val="CRCoverPage"/>
              <w:spacing w:after="0"/>
              <w:ind w:left="100"/>
              <w:rPr>
                <w:noProof/>
              </w:rPr>
            </w:pPr>
            <w:r>
              <w:rPr>
                <w:noProof/>
              </w:rPr>
              <w:t>Peraton Labs, CISA ECD</w:t>
            </w:r>
            <w:r w:rsidR="000E2312">
              <w:rPr>
                <w:noProof/>
              </w:rPr>
              <w:t>, AT&amp;T, T-Mobile USA,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C65DDB" w:rsidR="001E41F3" w:rsidRDefault="007F1B22"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36697D" w:rsidR="001E41F3" w:rsidRDefault="007F1B22">
            <w:pPr>
              <w:pStyle w:val="CRCoverPage"/>
              <w:spacing w:after="0"/>
              <w:ind w:left="100"/>
              <w:rPr>
                <w:noProof/>
              </w:rPr>
            </w:pPr>
            <w:r>
              <w:t>NR_newRAT-Core</w:t>
            </w:r>
            <w:r w:rsidR="00E94A34">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8960ED" w:rsidR="001E41F3" w:rsidRDefault="007F1B22">
            <w:pPr>
              <w:pStyle w:val="CRCoverPage"/>
              <w:spacing w:after="0"/>
              <w:ind w:left="100"/>
              <w:rPr>
                <w:noProof/>
              </w:rPr>
            </w:pPr>
            <w:r>
              <w:t>202</w:t>
            </w:r>
            <w:r w:rsidR="00A27FA5">
              <w:t>3</w:t>
            </w:r>
            <w:r>
              <w:t>-</w:t>
            </w:r>
            <w:r w:rsidR="00A27FA5">
              <w:t>08</w:t>
            </w:r>
            <w:r>
              <w:t>-</w:t>
            </w:r>
            <w:r w:rsidR="0050484B">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1C1FF" w:rsidR="001E41F3" w:rsidRPr="007F1B22" w:rsidRDefault="007F1B22" w:rsidP="00D24991">
            <w:pPr>
              <w:pStyle w:val="CRCoverPage"/>
              <w:spacing w:after="0"/>
              <w:ind w:left="100" w:right="-609"/>
              <w:rPr>
                <w:b/>
                <w:bCs/>
                <w:noProof/>
              </w:rPr>
            </w:pPr>
            <w:r w:rsidRPr="007F1B2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B4CE39" w:rsidR="001E41F3" w:rsidRDefault="007F1B22">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3C17C9" w:rsidR="001E41F3" w:rsidRDefault="00881D36">
            <w:pPr>
              <w:pStyle w:val="CRCoverPage"/>
              <w:spacing w:after="0"/>
              <w:ind w:left="100"/>
              <w:rPr>
                <w:noProof/>
              </w:rPr>
            </w:pPr>
            <w:r>
              <w:rPr>
                <w:noProof/>
              </w:rPr>
              <w:t xml:space="preserve">Redirection with </w:t>
            </w:r>
            <w:r w:rsidRPr="00881D36">
              <w:rPr>
                <w:i/>
                <w:iCs/>
                <w:noProof/>
              </w:rPr>
              <w:t>mpsPriorityIndication</w:t>
            </w:r>
            <w:r>
              <w:rPr>
                <w:noProof/>
              </w:rPr>
              <w:t xml:space="preserve"> is used to allow an unsubscribed (to MPS service) UE to receive priority treatment while is it being redirected to an appropriate NR carrier. The </w:t>
            </w:r>
            <w:r w:rsidRPr="00881D36">
              <w:rPr>
                <w:i/>
                <w:iCs/>
                <w:noProof/>
              </w:rPr>
              <w:t>RRCRelease</w:t>
            </w:r>
            <w:r>
              <w:rPr>
                <w:noProof/>
              </w:rPr>
              <w:t xml:space="preserve"> message’s field description for the </w:t>
            </w:r>
            <w:r w:rsidRPr="00881D36">
              <w:rPr>
                <w:i/>
                <w:iCs/>
                <w:noProof/>
              </w:rPr>
              <w:t>mpsPriorityIndication</w:t>
            </w:r>
            <w:r>
              <w:rPr>
                <w:noProof/>
              </w:rPr>
              <w:t xml:space="preserve"> IE does not state the behavior when the </w:t>
            </w:r>
            <w:r w:rsidR="00D62F27">
              <w:rPr>
                <w:noProof/>
              </w:rPr>
              <w:t xml:space="preserve">redirection results in </w:t>
            </w:r>
            <w:r w:rsidRPr="004A749D">
              <w:rPr>
                <w:i/>
                <w:iCs/>
                <w:noProof/>
              </w:rPr>
              <w:t>RRCRe</w:t>
            </w:r>
            <w:r w:rsidR="00D62F27">
              <w:rPr>
                <w:i/>
                <w:iCs/>
                <w:noProof/>
              </w:rPr>
              <w:t xml:space="preserve">sumeRequest </w:t>
            </w:r>
            <w:r w:rsidR="00D62F27">
              <w:rPr>
                <w:noProof/>
              </w:rPr>
              <w:t>message</w:t>
            </w:r>
            <w:r>
              <w:rPr>
                <w:noProof/>
              </w:rPr>
              <w:t xml:space="preserve">. This change corrects the field description. It should be noted that the procedural text </w:t>
            </w:r>
            <w:r w:rsidR="00D62F27">
              <w:rPr>
                <w:noProof/>
              </w:rPr>
              <w:t xml:space="preserve">for redirection </w:t>
            </w:r>
            <w:r>
              <w:rPr>
                <w:noProof/>
              </w:rPr>
              <w:t xml:space="preserve">during </w:t>
            </w:r>
            <w:r w:rsidRPr="00881D36">
              <w:rPr>
                <w:i/>
                <w:iCs/>
                <w:noProof/>
              </w:rPr>
              <w:t>RRCResumeRequest</w:t>
            </w:r>
            <w:r>
              <w:rPr>
                <w:noProof/>
              </w:rPr>
              <w:t xml:space="preserve"> (TS 38.331, Section 5.3.13) </w:t>
            </w:r>
            <w:r w:rsidR="00D62F27">
              <w:rPr>
                <w:noProof/>
              </w:rPr>
              <w:t xml:space="preserve">is </w:t>
            </w:r>
            <w:r>
              <w:rPr>
                <w:noProof/>
              </w:rPr>
              <w:t>correctly de</w:t>
            </w:r>
            <w:r w:rsidR="00D62F27">
              <w:rPr>
                <w:noProof/>
              </w:rPr>
              <w:t xml:space="preserve">fined.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082BEF" w:rsidR="001E41F3" w:rsidRDefault="00E0706C">
            <w:pPr>
              <w:pStyle w:val="CRCoverPage"/>
              <w:spacing w:after="0"/>
              <w:ind w:left="100"/>
              <w:rPr>
                <w:noProof/>
              </w:rPr>
            </w:pPr>
            <w:r>
              <w:rPr>
                <w:noProof/>
              </w:rPr>
              <w:t xml:space="preserve">The proposed text adds </w:t>
            </w:r>
            <w:r w:rsidR="00EE0C5F">
              <w:rPr>
                <w:noProof/>
              </w:rPr>
              <w:t>the</w:t>
            </w:r>
            <w:r w:rsidR="007F1B22">
              <w:rPr>
                <w:noProof/>
              </w:rPr>
              <w:t xml:space="preserve"> missing case of </w:t>
            </w:r>
            <w:r>
              <w:rPr>
                <w:noProof/>
              </w:rPr>
              <w:t>resume in th</w:t>
            </w:r>
            <w:r w:rsidR="004A749D">
              <w:rPr>
                <w:noProof/>
              </w:rPr>
              <w:t>e field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9876F0" w:rsidR="001E41F3" w:rsidRDefault="004A749D">
            <w:pPr>
              <w:pStyle w:val="CRCoverPage"/>
              <w:spacing w:after="0"/>
              <w:ind w:left="100"/>
              <w:rPr>
                <w:noProof/>
              </w:rPr>
            </w:pPr>
            <w:r>
              <w:rPr>
                <w:noProof/>
              </w:rPr>
              <w:t xml:space="preserve">Misalignment of procedure text in </w:t>
            </w:r>
            <w:r w:rsidRPr="004A749D">
              <w:rPr>
                <w:i/>
                <w:iCs/>
                <w:noProof/>
              </w:rPr>
              <w:t>RRCResumeRequest</w:t>
            </w:r>
            <w:r>
              <w:rPr>
                <w:noProof/>
              </w:rPr>
              <w:t xml:space="preserve"> (Section 5.3.13) with the IE field description of </w:t>
            </w:r>
            <w:r w:rsidRPr="004A749D">
              <w:rPr>
                <w:i/>
                <w:iCs/>
                <w:noProof/>
              </w:rPr>
              <w:t>mpsPriorityIndication</w:t>
            </w:r>
            <w:r>
              <w:rPr>
                <w:noProof/>
              </w:rPr>
              <w:t xml:space="preserve"> (Section 6.2.2.). It can cause u</w:t>
            </w:r>
            <w:r w:rsidR="00E0706C">
              <w:rPr>
                <w:noProof/>
              </w:rPr>
              <w:t>nintended behavior by the UE</w:t>
            </w:r>
            <w:r w:rsidR="007F1B2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70A883" w:rsidR="001E41F3" w:rsidRDefault="00881D36">
            <w:pPr>
              <w:pStyle w:val="CRCoverPage"/>
              <w:spacing w:after="0"/>
              <w:ind w:left="100"/>
              <w:rPr>
                <w:noProof/>
              </w:rPr>
            </w:pPr>
            <w:r w:rsidRPr="00881D36">
              <w:rPr>
                <w:noProof/>
              </w:rPr>
              <w:t>6.2.2</w:t>
            </w:r>
            <w:r w:rsidRPr="00881D36">
              <w:rPr>
                <w:noProof/>
              </w:rPr>
              <w:tab/>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8163D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9F976F" w:rsidR="001E41F3" w:rsidRDefault="00A779D5">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2DC98F" w:rsidR="001E41F3" w:rsidRDefault="00145D43">
            <w:pPr>
              <w:pStyle w:val="CRCoverPage"/>
              <w:spacing w:after="0"/>
              <w:ind w:left="99"/>
              <w:rPr>
                <w:noProof/>
              </w:rPr>
            </w:pPr>
            <w:r>
              <w:rPr>
                <w:noProof/>
              </w:rPr>
              <w:t>TS</w:t>
            </w:r>
            <w:r w:rsidR="00A779D5">
              <w:rPr>
                <w:noProof/>
              </w:rPr>
              <w:t>/TR …</w:t>
            </w:r>
            <w:r>
              <w:rPr>
                <w:noProof/>
              </w:rPr>
              <w:t xml:space="preserve"> CR </w:t>
            </w:r>
            <w:r w:rsidR="00A779D5">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8DFB06" w:rsidR="001E41F3" w:rsidRDefault="00601554">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352B9D" w:rsidR="001E41F3" w:rsidRDefault="00601554">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BC905E7" w:rsidR="001E41F3" w:rsidRDefault="004B6321">
      <w:pPr>
        <w:rPr>
          <w:noProof/>
        </w:rPr>
      </w:pPr>
      <w:r>
        <w:rPr>
          <w:noProof/>
        </w:rPr>
        <w:lastRenderedPageBreak/>
        <w:t>----------------------------------------</w:t>
      </w:r>
      <w:r w:rsidRPr="004B6321">
        <w:rPr>
          <w:noProof/>
          <w:highlight w:val="yellow"/>
        </w:rPr>
        <w:t>First Change</w:t>
      </w:r>
      <w:r>
        <w:rPr>
          <w:noProof/>
        </w:rPr>
        <w:t xml:space="preserve"> ------------------------------------</w:t>
      </w:r>
    </w:p>
    <w:p w14:paraId="68969885" w14:textId="77777777" w:rsidR="009D12DA" w:rsidRPr="00C0503E" w:rsidRDefault="009D12DA" w:rsidP="009D12DA">
      <w:pPr>
        <w:pStyle w:val="Heading4"/>
      </w:pPr>
      <w:bookmarkStart w:id="1" w:name="_Toc60777111"/>
      <w:bookmarkStart w:id="2" w:name="_Toc139045433"/>
      <w:r w:rsidRPr="00C0503E">
        <w:t>–</w:t>
      </w:r>
      <w:r w:rsidRPr="00C0503E">
        <w:tab/>
      </w:r>
      <w:r w:rsidRPr="00C0503E">
        <w:rPr>
          <w:i/>
          <w:noProof/>
        </w:rPr>
        <w:t>RRCRelease</w:t>
      </w:r>
      <w:bookmarkEnd w:id="1"/>
      <w:bookmarkEnd w:id="2"/>
    </w:p>
    <w:p w14:paraId="7466167B" w14:textId="77777777" w:rsidR="009D12DA" w:rsidRPr="00C0503E" w:rsidRDefault="009D12DA" w:rsidP="009D12DA">
      <w:pPr>
        <w:rPr>
          <w:noProof/>
        </w:rPr>
      </w:pPr>
      <w:r w:rsidRPr="00C0503E">
        <w:t xml:space="preserve">The </w:t>
      </w:r>
      <w:r w:rsidRPr="00C0503E">
        <w:rPr>
          <w:i/>
          <w:noProof/>
        </w:rPr>
        <w:t>RRCRelease</w:t>
      </w:r>
      <w:r w:rsidRPr="00C0503E">
        <w:rPr>
          <w:noProof/>
        </w:rPr>
        <w:t xml:space="preserve"> message is used to command the release of an RRC connection or the suspension of the RRC connection.</w:t>
      </w:r>
    </w:p>
    <w:p w14:paraId="0B7969AB" w14:textId="77777777" w:rsidR="009D12DA" w:rsidRPr="00C0503E" w:rsidRDefault="009D12DA" w:rsidP="009D12DA">
      <w:pPr>
        <w:pStyle w:val="B1"/>
      </w:pPr>
      <w:r w:rsidRPr="00C0503E">
        <w:t>Signalling radio bearer: SRB1</w:t>
      </w:r>
    </w:p>
    <w:p w14:paraId="4BD777B3" w14:textId="77777777" w:rsidR="009D12DA" w:rsidRPr="00C0503E" w:rsidRDefault="009D12DA" w:rsidP="009D12DA">
      <w:pPr>
        <w:pStyle w:val="B1"/>
      </w:pPr>
      <w:r w:rsidRPr="00C0503E">
        <w:t>RLC-SAP: AM</w:t>
      </w:r>
    </w:p>
    <w:p w14:paraId="2417D8CF" w14:textId="77777777" w:rsidR="009D12DA" w:rsidRPr="00C0503E" w:rsidRDefault="009D12DA" w:rsidP="009D12DA">
      <w:pPr>
        <w:pStyle w:val="B1"/>
      </w:pPr>
      <w:r w:rsidRPr="00C0503E">
        <w:t>Logical channel: DCCH</w:t>
      </w:r>
    </w:p>
    <w:p w14:paraId="41E53B51" w14:textId="77777777" w:rsidR="009D12DA" w:rsidRPr="00C0503E" w:rsidRDefault="009D12DA" w:rsidP="009D12DA">
      <w:pPr>
        <w:pStyle w:val="B1"/>
      </w:pPr>
      <w:r w:rsidRPr="00C0503E">
        <w:t>Direction: Network to UE</w:t>
      </w:r>
    </w:p>
    <w:p w14:paraId="12215C29" w14:textId="77777777" w:rsidR="009D12DA" w:rsidRPr="00C0503E" w:rsidRDefault="009D12DA" w:rsidP="009D12DA">
      <w:pPr>
        <w:pStyle w:val="TH"/>
      </w:pPr>
      <w:r w:rsidRPr="00C0503E">
        <w:rPr>
          <w:i/>
          <w:noProof/>
        </w:rPr>
        <w:t>RRCRelease</w:t>
      </w:r>
      <w:r w:rsidRPr="00C0503E">
        <w:rPr>
          <w:noProof/>
        </w:rPr>
        <w:t xml:space="preserve"> message</w:t>
      </w:r>
    </w:p>
    <w:p w14:paraId="24D93A2F" w14:textId="77777777" w:rsidR="009D12DA" w:rsidRPr="00C0503E" w:rsidRDefault="009D12DA" w:rsidP="009D12DA">
      <w:pPr>
        <w:pStyle w:val="PL"/>
        <w:rPr>
          <w:color w:val="808080"/>
        </w:rPr>
      </w:pPr>
      <w:r w:rsidRPr="00C0503E">
        <w:rPr>
          <w:color w:val="808080"/>
        </w:rPr>
        <w:t>-- ASN1START</w:t>
      </w:r>
    </w:p>
    <w:p w14:paraId="3C99D3C6" w14:textId="77777777" w:rsidR="009D12DA" w:rsidRPr="00C0503E" w:rsidRDefault="009D12DA" w:rsidP="009D12DA">
      <w:pPr>
        <w:pStyle w:val="PL"/>
        <w:rPr>
          <w:color w:val="808080"/>
        </w:rPr>
      </w:pPr>
      <w:r w:rsidRPr="00C0503E">
        <w:rPr>
          <w:color w:val="808080"/>
        </w:rPr>
        <w:t>-- TAG-RRCRELEASE-START</w:t>
      </w:r>
    </w:p>
    <w:p w14:paraId="745E1D55" w14:textId="77777777" w:rsidR="009D12DA" w:rsidRPr="00C0503E" w:rsidRDefault="009D12DA" w:rsidP="009D12DA">
      <w:pPr>
        <w:pStyle w:val="PL"/>
      </w:pPr>
    </w:p>
    <w:p w14:paraId="59982DE1" w14:textId="77777777" w:rsidR="009D12DA" w:rsidRPr="00C0503E" w:rsidRDefault="009D12DA" w:rsidP="009D12DA">
      <w:pPr>
        <w:pStyle w:val="PL"/>
      </w:pPr>
      <w:r w:rsidRPr="00C0503E">
        <w:t xml:space="preserve">RRCRelease ::=                      </w:t>
      </w:r>
      <w:r w:rsidRPr="00C0503E">
        <w:rPr>
          <w:color w:val="993366"/>
        </w:rPr>
        <w:t>SEQUENCE</w:t>
      </w:r>
      <w:r w:rsidRPr="00C0503E">
        <w:t xml:space="preserve"> {</w:t>
      </w:r>
    </w:p>
    <w:p w14:paraId="3E24EF13" w14:textId="77777777" w:rsidR="009D12DA" w:rsidRPr="00C0503E" w:rsidRDefault="009D12DA" w:rsidP="009D12DA">
      <w:pPr>
        <w:pStyle w:val="PL"/>
      </w:pPr>
      <w:r w:rsidRPr="00C0503E">
        <w:t xml:space="preserve">    rrc-TransactionIdentifier           RRC-TransactionIdentifier,</w:t>
      </w:r>
    </w:p>
    <w:p w14:paraId="29F479AE" w14:textId="77777777" w:rsidR="009D12DA" w:rsidRPr="00C0503E" w:rsidRDefault="009D12DA" w:rsidP="009D12DA">
      <w:pPr>
        <w:pStyle w:val="PL"/>
      </w:pPr>
      <w:r w:rsidRPr="00C0503E">
        <w:t xml:space="preserve">    criticalExtensions                  </w:t>
      </w:r>
      <w:r w:rsidRPr="00C0503E">
        <w:rPr>
          <w:color w:val="993366"/>
        </w:rPr>
        <w:t>CHOICE</w:t>
      </w:r>
      <w:r w:rsidRPr="00C0503E">
        <w:t xml:space="preserve"> {</w:t>
      </w:r>
    </w:p>
    <w:p w14:paraId="22ECD085" w14:textId="77777777" w:rsidR="009D12DA" w:rsidRPr="00C0503E" w:rsidRDefault="009D12DA" w:rsidP="009D12DA">
      <w:pPr>
        <w:pStyle w:val="PL"/>
      </w:pPr>
      <w:r w:rsidRPr="00C0503E">
        <w:t xml:space="preserve">        rrcRelease                          RRCRelease-IEs,</w:t>
      </w:r>
    </w:p>
    <w:p w14:paraId="72083CA7" w14:textId="77777777" w:rsidR="009D12DA" w:rsidRPr="00C0503E" w:rsidRDefault="009D12DA" w:rsidP="009D12DA">
      <w:pPr>
        <w:pStyle w:val="PL"/>
      </w:pPr>
      <w:r w:rsidRPr="00C0503E">
        <w:t xml:space="preserve">        criticalExtensionsFuture            </w:t>
      </w:r>
      <w:r w:rsidRPr="00C0503E">
        <w:rPr>
          <w:color w:val="993366"/>
        </w:rPr>
        <w:t>SEQUENCE</w:t>
      </w:r>
      <w:r w:rsidRPr="00C0503E">
        <w:t xml:space="preserve"> {}</w:t>
      </w:r>
    </w:p>
    <w:p w14:paraId="410BD7AA" w14:textId="77777777" w:rsidR="009D12DA" w:rsidRPr="00C0503E" w:rsidRDefault="009D12DA" w:rsidP="009D12DA">
      <w:pPr>
        <w:pStyle w:val="PL"/>
      </w:pPr>
      <w:r w:rsidRPr="00C0503E">
        <w:t xml:space="preserve">    }</w:t>
      </w:r>
    </w:p>
    <w:p w14:paraId="7E5D7E7A" w14:textId="77777777" w:rsidR="009D12DA" w:rsidRPr="00C0503E" w:rsidRDefault="009D12DA" w:rsidP="009D12DA">
      <w:pPr>
        <w:pStyle w:val="PL"/>
      </w:pPr>
      <w:r w:rsidRPr="00C0503E">
        <w:t>}</w:t>
      </w:r>
    </w:p>
    <w:p w14:paraId="63CA19D6" w14:textId="77777777" w:rsidR="009D12DA" w:rsidRPr="00C0503E" w:rsidRDefault="009D12DA" w:rsidP="009D12DA">
      <w:pPr>
        <w:pStyle w:val="PL"/>
      </w:pPr>
    </w:p>
    <w:p w14:paraId="5B4E08F9" w14:textId="77777777" w:rsidR="009D12DA" w:rsidRPr="00C0503E" w:rsidRDefault="009D12DA" w:rsidP="009D12DA">
      <w:pPr>
        <w:pStyle w:val="PL"/>
      </w:pPr>
      <w:r w:rsidRPr="00C0503E">
        <w:t xml:space="preserve">RRCRelease-IEs ::=                  </w:t>
      </w:r>
      <w:r w:rsidRPr="00C0503E">
        <w:rPr>
          <w:color w:val="993366"/>
        </w:rPr>
        <w:t>SEQUENCE</w:t>
      </w:r>
      <w:r w:rsidRPr="00C0503E">
        <w:t xml:space="preserve"> {</w:t>
      </w:r>
    </w:p>
    <w:p w14:paraId="5BBB1751" w14:textId="77777777" w:rsidR="009D12DA" w:rsidRPr="00C0503E" w:rsidRDefault="009D12DA" w:rsidP="009D12DA">
      <w:pPr>
        <w:pStyle w:val="PL"/>
        <w:rPr>
          <w:color w:val="808080"/>
        </w:rPr>
      </w:pPr>
      <w:r w:rsidRPr="00C0503E">
        <w:t xml:space="preserve">    redirectedCarrierInfo               RedirectedCarrierInfo                                                       </w:t>
      </w:r>
      <w:r w:rsidRPr="00C0503E">
        <w:rPr>
          <w:color w:val="993366"/>
        </w:rPr>
        <w:t>OPTIONAL</w:t>
      </w:r>
      <w:r w:rsidRPr="00C0503E">
        <w:t xml:space="preserve">,   </w:t>
      </w:r>
      <w:r w:rsidRPr="00C0503E">
        <w:rPr>
          <w:color w:val="808080"/>
        </w:rPr>
        <w:t>-- Need N</w:t>
      </w:r>
    </w:p>
    <w:p w14:paraId="337A569E" w14:textId="77777777" w:rsidR="009D12DA" w:rsidRPr="00C0503E" w:rsidRDefault="009D12DA" w:rsidP="009D12DA">
      <w:pPr>
        <w:pStyle w:val="PL"/>
        <w:rPr>
          <w:color w:val="808080"/>
        </w:rPr>
      </w:pPr>
      <w:r w:rsidRPr="00C0503E">
        <w:t xml:space="preserve">    cellReselectionPriorities           CellReselectionPriorities                                                   </w:t>
      </w:r>
      <w:r w:rsidRPr="00C0503E">
        <w:rPr>
          <w:color w:val="993366"/>
        </w:rPr>
        <w:t>OPTIONAL</w:t>
      </w:r>
      <w:r w:rsidRPr="00C0503E">
        <w:t xml:space="preserve">,   </w:t>
      </w:r>
      <w:r w:rsidRPr="00C0503E">
        <w:rPr>
          <w:color w:val="808080"/>
        </w:rPr>
        <w:t>-- Need R</w:t>
      </w:r>
    </w:p>
    <w:p w14:paraId="7759BD38" w14:textId="77777777" w:rsidR="009D12DA" w:rsidRPr="00C0503E" w:rsidRDefault="009D12DA" w:rsidP="009D12DA">
      <w:pPr>
        <w:pStyle w:val="PL"/>
        <w:rPr>
          <w:color w:val="808080"/>
        </w:rPr>
      </w:pPr>
      <w:r w:rsidRPr="00C0503E">
        <w:t xml:space="preserve">    suspendConfig                       SuspendConfig                                                               </w:t>
      </w:r>
      <w:r w:rsidRPr="00C0503E">
        <w:rPr>
          <w:color w:val="993366"/>
        </w:rPr>
        <w:t>OPTIONAL</w:t>
      </w:r>
      <w:r w:rsidRPr="00C0503E">
        <w:t xml:space="preserve">,   </w:t>
      </w:r>
      <w:r w:rsidRPr="00C0503E">
        <w:rPr>
          <w:color w:val="808080"/>
        </w:rPr>
        <w:t>-- Need R</w:t>
      </w:r>
    </w:p>
    <w:p w14:paraId="48BCF4AB" w14:textId="77777777" w:rsidR="009D12DA" w:rsidRPr="00C0503E" w:rsidRDefault="009D12DA" w:rsidP="009D12DA">
      <w:pPr>
        <w:pStyle w:val="PL"/>
      </w:pPr>
      <w:r w:rsidRPr="00C0503E">
        <w:t xml:space="preserve">    deprioritisationReq                 </w:t>
      </w:r>
      <w:r w:rsidRPr="00C0503E">
        <w:rPr>
          <w:color w:val="993366"/>
        </w:rPr>
        <w:t>SEQUENCE</w:t>
      </w:r>
      <w:r w:rsidRPr="00C0503E">
        <w:t xml:space="preserve"> {</w:t>
      </w:r>
    </w:p>
    <w:p w14:paraId="1403308C" w14:textId="77777777" w:rsidR="009D12DA" w:rsidRPr="00C0503E" w:rsidRDefault="009D12DA" w:rsidP="009D12DA">
      <w:pPr>
        <w:pStyle w:val="PL"/>
      </w:pPr>
      <w:r w:rsidRPr="00C0503E">
        <w:t xml:space="preserve">        deprioritisationType                </w:t>
      </w:r>
      <w:r w:rsidRPr="00C0503E">
        <w:rPr>
          <w:color w:val="993366"/>
        </w:rPr>
        <w:t>ENUMERATED</w:t>
      </w:r>
      <w:r w:rsidRPr="00C0503E">
        <w:t xml:space="preserve"> {frequency, nr},</w:t>
      </w:r>
    </w:p>
    <w:p w14:paraId="596A17F7" w14:textId="77777777" w:rsidR="009D12DA" w:rsidRPr="00C0503E" w:rsidRDefault="009D12DA" w:rsidP="009D12DA">
      <w:pPr>
        <w:pStyle w:val="PL"/>
      </w:pPr>
      <w:r w:rsidRPr="00C0503E">
        <w:t xml:space="preserve">        deprioritisationTimer               </w:t>
      </w:r>
      <w:r w:rsidRPr="00C0503E">
        <w:rPr>
          <w:color w:val="993366"/>
        </w:rPr>
        <w:t>ENUMERATED</w:t>
      </w:r>
      <w:r w:rsidRPr="00C0503E">
        <w:t xml:space="preserve"> {min5, min10, min15, min30}</w:t>
      </w:r>
    </w:p>
    <w:p w14:paraId="562645E8" w14:textId="77777777" w:rsidR="009D12DA" w:rsidRPr="00C0503E" w:rsidRDefault="009D12DA" w:rsidP="009D12DA">
      <w:pPr>
        <w:pStyle w:val="PL"/>
        <w:rPr>
          <w:color w:val="808080"/>
        </w:rPr>
      </w:pPr>
      <w:r w:rsidRPr="00C0503E">
        <w:t xml:space="preserve">    }                                                                                                               </w:t>
      </w:r>
      <w:r w:rsidRPr="00C0503E">
        <w:rPr>
          <w:color w:val="993366"/>
        </w:rPr>
        <w:t>OPTIONAL</w:t>
      </w:r>
      <w:r w:rsidRPr="00C0503E">
        <w:t xml:space="preserve">,   </w:t>
      </w:r>
      <w:r w:rsidRPr="00C0503E">
        <w:rPr>
          <w:color w:val="808080"/>
        </w:rPr>
        <w:t>-- Need N</w:t>
      </w:r>
    </w:p>
    <w:p w14:paraId="1554B3B2" w14:textId="77777777" w:rsidR="009D12DA" w:rsidRPr="00C0503E" w:rsidRDefault="009D12DA" w:rsidP="009D12DA">
      <w:pPr>
        <w:pStyle w:val="PL"/>
      </w:pPr>
      <w:r w:rsidRPr="00C0503E">
        <w:t xml:space="preserve">    lateNonCriticalExtension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6D7E620B" w14:textId="77777777" w:rsidR="009D12DA" w:rsidRPr="00C0503E" w:rsidRDefault="009D12DA" w:rsidP="009D12DA">
      <w:pPr>
        <w:pStyle w:val="PL"/>
      </w:pPr>
      <w:r w:rsidRPr="00C0503E">
        <w:t xml:space="preserve">    nonCriticalExtension                    RRCRelease-v1540-IEs                                                </w:t>
      </w:r>
      <w:r w:rsidRPr="00C0503E">
        <w:rPr>
          <w:color w:val="993366"/>
        </w:rPr>
        <w:t>OPTIONAL</w:t>
      </w:r>
    </w:p>
    <w:p w14:paraId="24842A8C" w14:textId="77777777" w:rsidR="009D12DA" w:rsidRPr="00C0503E" w:rsidRDefault="009D12DA" w:rsidP="009D12DA">
      <w:pPr>
        <w:pStyle w:val="PL"/>
      </w:pPr>
      <w:r w:rsidRPr="00C0503E">
        <w:t>}</w:t>
      </w:r>
    </w:p>
    <w:p w14:paraId="7D60FBB9" w14:textId="77777777" w:rsidR="009D12DA" w:rsidRPr="00C0503E" w:rsidRDefault="009D12DA" w:rsidP="009D12DA">
      <w:pPr>
        <w:pStyle w:val="PL"/>
      </w:pPr>
    </w:p>
    <w:p w14:paraId="0CA5D143" w14:textId="77777777" w:rsidR="009D12DA" w:rsidRPr="00C0503E" w:rsidRDefault="009D12DA" w:rsidP="009D12DA">
      <w:pPr>
        <w:pStyle w:val="PL"/>
      </w:pPr>
      <w:r w:rsidRPr="00C0503E">
        <w:t xml:space="preserve">RRCRelease-v1540-IEs ::=            </w:t>
      </w:r>
      <w:r w:rsidRPr="00C0503E">
        <w:rPr>
          <w:color w:val="993366"/>
        </w:rPr>
        <w:t>SEQUENCE</w:t>
      </w:r>
      <w:r w:rsidRPr="00C0503E">
        <w:t xml:space="preserve"> {</w:t>
      </w:r>
    </w:p>
    <w:p w14:paraId="50599DED" w14:textId="77777777" w:rsidR="009D12DA" w:rsidRPr="00C0503E" w:rsidRDefault="009D12DA" w:rsidP="009D12DA">
      <w:pPr>
        <w:pStyle w:val="PL"/>
        <w:rPr>
          <w:color w:val="808080"/>
        </w:rPr>
      </w:pPr>
      <w:r w:rsidRPr="00C0503E">
        <w:t xml:space="preserve">    waitTime                           RejectWaitTime                </w:t>
      </w:r>
      <w:r w:rsidRPr="00C0503E">
        <w:rPr>
          <w:color w:val="993366"/>
        </w:rPr>
        <w:t>OPTIONAL</w:t>
      </w:r>
      <w:r w:rsidRPr="00C0503E">
        <w:t xml:space="preserve">, </w:t>
      </w:r>
      <w:r w:rsidRPr="00C0503E">
        <w:rPr>
          <w:color w:val="808080"/>
        </w:rPr>
        <w:t>-- Need N</w:t>
      </w:r>
    </w:p>
    <w:p w14:paraId="190C7BD8" w14:textId="77777777" w:rsidR="009D12DA" w:rsidRPr="00C0503E" w:rsidRDefault="009D12DA" w:rsidP="009D12DA">
      <w:pPr>
        <w:pStyle w:val="PL"/>
      </w:pPr>
      <w:r w:rsidRPr="00C0503E">
        <w:t xml:space="preserve">    nonCriticalExtension               RRCRelease-v1610-IEs          </w:t>
      </w:r>
      <w:r w:rsidRPr="00C0503E">
        <w:rPr>
          <w:color w:val="993366"/>
        </w:rPr>
        <w:t>OPTIONAL</w:t>
      </w:r>
    </w:p>
    <w:p w14:paraId="0EF7D2C8" w14:textId="77777777" w:rsidR="009D12DA" w:rsidRPr="00C0503E" w:rsidRDefault="009D12DA" w:rsidP="009D12DA">
      <w:pPr>
        <w:pStyle w:val="PL"/>
      </w:pPr>
      <w:r w:rsidRPr="00C0503E">
        <w:t>}</w:t>
      </w:r>
    </w:p>
    <w:p w14:paraId="545DF6CE" w14:textId="77777777" w:rsidR="009D12DA" w:rsidRPr="00C0503E" w:rsidRDefault="009D12DA" w:rsidP="009D12DA">
      <w:pPr>
        <w:pStyle w:val="PL"/>
      </w:pPr>
    </w:p>
    <w:p w14:paraId="33D226DC" w14:textId="77777777" w:rsidR="009D12DA" w:rsidRPr="00C0503E" w:rsidRDefault="009D12DA" w:rsidP="009D12DA">
      <w:pPr>
        <w:pStyle w:val="PL"/>
      </w:pPr>
      <w:r w:rsidRPr="00C0503E">
        <w:t xml:space="preserve">RRCRelease-v1610-IEs ::=            </w:t>
      </w:r>
      <w:r w:rsidRPr="00C0503E">
        <w:rPr>
          <w:color w:val="993366"/>
        </w:rPr>
        <w:t>SEQUENCE</w:t>
      </w:r>
      <w:r w:rsidRPr="00C0503E">
        <w:t xml:space="preserve"> {</w:t>
      </w:r>
    </w:p>
    <w:p w14:paraId="2029A096" w14:textId="77777777" w:rsidR="009D12DA" w:rsidRPr="00C0503E" w:rsidRDefault="009D12DA" w:rsidP="009D12DA">
      <w:pPr>
        <w:pStyle w:val="PL"/>
        <w:rPr>
          <w:color w:val="808080"/>
        </w:rPr>
      </w:pPr>
      <w:r w:rsidRPr="00C0503E">
        <w:t xml:space="preserve">    voiceFallbackIndication-r16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N</w:t>
      </w:r>
    </w:p>
    <w:p w14:paraId="78026C16" w14:textId="77777777" w:rsidR="009D12DA" w:rsidRPr="00C0503E" w:rsidRDefault="009D12DA" w:rsidP="009D12DA">
      <w:pPr>
        <w:pStyle w:val="PL"/>
        <w:rPr>
          <w:color w:val="808080"/>
        </w:rPr>
      </w:pPr>
      <w:r w:rsidRPr="00C0503E">
        <w:t xml:space="preserve">    measIdleConfig-r16                 SetupRelease {MeasIdleConfigDedicated-r16}    </w:t>
      </w:r>
      <w:r w:rsidRPr="00C0503E">
        <w:rPr>
          <w:color w:val="993366"/>
        </w:rPr>
        <w:t>OPTIONAL</w:t>
      </w:r>
      <w:r w:rsidRPr="00C0503E">
        <w:t xml:space="preserve">, </w:t>
      </w:r>
      <w:r w:rsidRPr="00C0503E">
        <w:rPr>
          <w:color w:val="808080"/>
        </w:rPr>
        <w:t>-- Need M</w:t>
      </w:r>
    </w:p>
    <w:p w14:paraId="0FF980C8" w14:textId="77777777" w:rsidR="009D12DA" w:rsidRPr="00C0503E" w:rsidRDefault="009D12DA" w:rsidP="009D12DA">
      <w:pPr>
        <w:pStyle w:val="PL"/>
      </w:pPr>
      <w:r w:rsidRPr="00C0503E">
        <w:t xml:space="preserve">    nonCriticalExtension               RRCRelease-v1650-IEs                          </w:t>
      </w:r>
      <w:r w:rsidRPr="00C0503E">
        <w:rPr>
          <w:color w:val="993366"/>
        </w:rPr>
        <w:t>OPTIONAL</w:t>
      </w:r>
    </w:p>
    <w:p w14:paraId="71CE24A3" w14:textId="77777777" w:rsidR="009D12DA" w:rsidRPr="00C0503E" w:rsidRDefault="009D12DA" w:rsidP="009D12DA">
      <w:pPr>
        <w:pStyle w:val="PL"/>
      </w:pPr>
      <w:r w:rsidRPr="00C0503E">
        <w:t>}</w:t>
      </w:r>
    </w:p>
    <w:p w14:paraId="0C6072F6" w14:textId="77777777" w:rsidR="009D12DA" w:rsidRPr="00C0503E" w:rsidRDefault="009D12DA" w:rsidP="009D12DA">
      <w:pPr>
        <w:pStyle w:val="PL"/>
      </w:pPr>
    </w:p>
    <w:p w14:paraId="6B26F0A6" w14:textId="77777777" w:rsidR="009D12DA" w:rsidRPr="00C0503E" w:rsidRDefault="009D12DA" w:rsidP="009D12DA">
      <w:pPr>
        <w:pStyle w:val="PL"/>
      </w:pPr>
      <w:r w:rsidRPr="00C0503E">
        <w:lastRenderedPageBreak/>
        <w:t xml:space="preserve">RRCRelease-v1650-IEs ::=            </w:t>
      </w:r>
      <w:r w:rsidRPr="00C0503E">
        <w:rPr>
          <w:color w:val="993366"/>
        </w:rPr>
        <w:t>SEQUENCE</w:t>
      </w:r>
      <w:r w:rsidRPr="00C0503E">
        <w:t xml:space="preserve"> {</w:t>
      </w:r>
    </w:p>
    <w:p w14:paraId="4FEB13BA" w14:textId="77777777" w:rsidR="009D12DA" w:rsidRPr="00C0503E" w:rsidRDefault="009D12DA" w:rsidP="009D12DA">
      <w:pPr>
        <w:pStyle w:val="PL"/>
        <w:rPr>
          <w:color w:val="808080"/>
        </w:rPr>
      </w:pPr>
      <w:r w:rsidRPr="00C0503E">
        <w:t xml:space="preserve">    mpsPriorityIndication-r16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Cond Redirection2</w:t>
      </w:r>
    </w:p>
    <w:p w14:paraId="0860B77E" w14:textId="77777777" w:rsidR="009D12DA" w:rsidRPr="00C0503E" w:rsidRDefault="009D12DA" w:rsidP="009D12DA">
      <w:pPr>
        <w:pStyle w:val="PL"/>
      </w:pPr>
      <w:r w:rsidRPr="00C0503E">
        <w:t xml:space="preserve">    nonCriticalExtension               RRCRelease-v1710-IEs                          </w:t>
      </w:r>
      <w:r w:rsidRPr="00C0503E">
        <w:rPr>
          <w:color w:val="993366"/>
        </w:rPr>
        <w:t>OPTIONAL</w:t>
      </w:r>
    </w:p>
    <w:p w14:paraId="016C05FD" w14:textId="77777777" w:rsidR="009D12DA" w:rsidRPr="00C0503E" w:rsidRDefault="009D12DA" w:rsidP="009D12DA">
      <w:pPr>
        <w:pStyle w:val="PL"/>
      </w:pPr>
      <w:r w:rsidRPr="00C0503E">
        <w:t>}</w:t>
      </w:r>
    </w:p>
    <w:p w14:paraId="282E6AA4" w14:textId="77777777" w:rsidR="009D12DA" w:rsidRPr="00C0503E" w:rsidRDefault="009D12DA" w:rsidP="009D12DA">
      <w:pPr>
        <w:pStyle w:val="PL"/>
      </w:pPr>
    </w:p>
    <w:p w14:paraId="17BDE41B" w14:textId="77777777" w:rsidR="009D12DA" w:rsidRPr="00C0503E" w:rsidRDefault="009D12DA" w:rsidP="009D12DA">
      <w:pPr>
        <w:pStyle w:val="PL"/>
      </w:pPr>
      <w:r w:rsidRPr="00C0503E">
        <w:t xml:space="preserve">RRCRelease-v1710-IEs ::=            </w:t>
      </w:r>
      <w:r w:rsidRPr="00C0503E">
        <w:rPr>
          <w:color w:val="993366"/>
        </w:rPr>
        <w:t>SEQUENCE</w:t>
      </w:r>
      <w:r w:rsidRPr="00C0503E">
        <w:t xml:space="preserve"> {</w:t>
      </w:r>
    </w:p>
    <w:p w14:paraId="6AE4AC92" w14:textId="77777777" w:rsidR="009D12DA" w:rsidRPr="00C0503E" w:rsidRDefault="009D12DA" w:rsidP="009D12DA">
      <w:pPr>
        <w:pStyle w:val="PL"/>
        <w:rPr>
          <w:color w:val="808080"/>
        </w:rPr>
      </w:pPr>
      <w:r w:rsidRPr="00C0503E">
        <w:t xml:space="preserve">    noLastCellUpdate-r17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S</w:t>
      </w:r>
    </w:p>
    <w:p w14:paraId="61BD4D8B" w14:textId="77777777" w:rsidR="009D12DA" w:rsidRPr="00C0503E" w:rsidRDefault="009D12DA" w:rsidP="009D12DA">
      <w:pPr>
        <w:pStyle w:val="PL"/>
      </w:pPr>
      <w:r w:rsidRPr="00C0503E">
        <w:t xml:space="preserve">    nonCriticalExtension                </w:t>
      </w:r>
      <w:r w:rsidRPr="00C0503E">
        <w:rPr>
          <w:color w:val="993366"/>
        </w:rPr>
        <w:t>SEQUENCE</w:t>
      </w:r>
      <w:r w:rsidRPr="00C0503E">
        <w:t xml:space="preserve"> {}                                  </w:t>
      </w:r>
      <w:r w:rsidRPr="00C0503E">
        <w:rPr>
          <w:color w:val="993366"/>
        </w:rPr>
        <w:t>OPTIONAL</w:t>
      </w:r>
    </w:p>
    <w:p w14:paraId="3654B054" w14:textId="77777777" w:rsidR="009D12DA" w:rsidRPr="00C0503E" w:rsidRDefault="009D12DA" w:rsidP="009D12DA">
      <w:pPr>
        <w:pStyle w:val="PL"/>
      </w:pPr>
      <w:r w:rsidRPr="00C0503E">
        <w:t>}</w:t>
      </w:r>
    </w:p>
    <w:p w14:paraId="69FD5065" w14:textId="77777777" w:rsidR="009D12DA" w:rsidRPr="00C0503E" w:rsidRDefault="009D12DA" w:rsidP="009D12DA">
      <w:pPr>
        <w:pStyle w:val="PL"/>
      </w:pPr>
    </w:p>
    <w:p w14:paraId="36021047" w14:textId="77777777" w:rsidR="009D12DA" w:rsidRPr="00C0503E" w:rsidRDefault="009D12DA" w:rsidP="009D12DA">
      <w:pPr>
        <w:pStyle w:val="PL"/>
      </w:pPr>
      <w:r w:rsidRPr="00C0503E">
        <w:t xml:space="preserve">RedirectedCarrierInfo ::=           </w:t>
      </w:r>
      <w:r w:rsidRPr="00C0503E">
        <w:rPr>
          <w:color w:val="993366"/>
        </w:rPr>
        <w:t>CHOICE</w:t>
      </w:r>
      <w:r w:rsidRPr="00C0503E">
        <w:t xml:space="preserve"> {</w:t>
      </w:r>
    </w:p>
    <w:p w14:paraId="0837489E" w14:textId="77777777" w:rsidR="009D12DA" w:rsidRPr="00C0503E" w:rsidRDefault="009D12DA" w:rsidP="009D12DA">
      <w:pPr>
        <w:pStyle w:val="PL"/>
      </w:pPr>
      <w:r w:rsidRPr="00C0503E">
        <w:t xml:space="preserve">    nr                                  CarrierInfoNR,</w:t>
      </w:r>
    </w:p>
    <w:p w14:paraId="4BE97A30" w14:textId="77777777" w:rsidR="009D12DA" w:rsidRPr="00C0503E" w:rsidRDefault="009D12DA" w:rsidP="009D12DA">
      <w:pPr>
        <w:pStyle w:val="PL"/>
      </w:pPr>
      <w:r w:rsidRPr="00C0503E">
        <w:t xml:space="preserve">    eutra                               RedirectedCarrierInfo-EUTRA,</w:t>
      </w:r>
    </w:p>
    <w:p w14:paraId="57016465" w14:textId="77777777" w:rsidR="009D12DA" w:rsidRPr="00C0503E" w:rsidRDefault="009D12DA" w:rsidP="009D12DA">
      <w:pPr>
        <w:pStyle w:val="PL"/>
      </w:pPr>
      <w:r w:rsidRPr="00C0503E">
        <w:t xml:space="preserve">    ...</w:t>
      </w:r>
    </w:p>
    <w:p w14:paraId="6B75522D" w14:textId="77777777" w:rsidR="009D12DA" w:rsidRPr="00C0503E" w:rsidRDefault="009D12DA" w:rsidP="009D12DA">
      <w:pPr>
        <w:pStyle w:val="PL"/>
      </w:pPr>
      <w:r w:rsidRPr="00C0503E">
        <w:t>}</w:t>
      </w:r>
    </w:p>
    <w:p w14:paraId="0EDE803C" w14:textId="77777777" w:rsidR="009D12DA" w:rsidRPr="00C0503E" w:rsidRDefault="009D12DA" w:rsidP="009D12DA">
      <w:pPr>
        <w:pStyle w:val="PL"/>
      </w:pPr>
    </w:p>
    <w:p w14:paraId="08EA4941" w14:textId="77777777" w:rsidR="009D12DA" w:rsidRPr="00C0503E" w:rsidRDefault="009D12DA" w:rsidP="009D12DA">
      <w:pPr>
        <w:pStyle w:val="PL"/>
      </w:pPr>
      <w:r w:rsidRPr="00C0503E">
        <w:t xml:space="preserve">RedirectedCarrierInfo-EUTRA ::=     </w:t>
      </w:r>
      <w:r w:rsidRPr="00C0503E">
        <w:rPr>
          <w:color w:val="993366"/>
        </w:rPr>
        <w:t>SEQUENCE</w:t>
      </w:r>
      <w:r w:rsidRPr="00C0503E">
        <w:t xml:space="preserve"> {</w:t>
      </w:r>
    </w:p>
    <w:p w14:paraId="1F08F2B8" w14:textId="77777777" w:rsidR="009D12DA" w:rsidRPr="00C0503E" w:rsidRDefault="009D12DA" w:rsidP="009D12DA">
      <w:pPr>
        <w:pStyle w:val="PL"/>
      </w:pPr>
      <w:r w:rsidRPr="00C0503E">
        <w:t xml:space="preserve">    eutraFrequency                      ARFCN-ValueEUTRA,</w:t>
      </w:r>
    </w:p>
    <w:p w14:paraId="355447D9" w14:textId="77777777" w:rsidR="009D12DA" w:rsidRPr="00C0503E" w:rsidRDefault="009D12DA" w:rsidP="009D12DA">
      <w:pPr>
        <w:pStyle w:val="PL"/>
        <w:rPr>
          <w:color w:val="808080"/>
        </w:rPr>
      </w:pPr>
      <w:r w:rsidRPr="00C0503E">
        <w:t xml:space="preserve">    cnType                              </w:t>
      </w:r>
      <w:r w:rsidRPr="00C0503E">
        <w:rPr>
          <w:color w:val="993366"/>
        </w:rPr>
        <w:t>ENUMERATED</w:t>
      </w:r>
      <w:r w:rsidRPr="00C0503E">
        <w:t xml:space="preserve"> {epc,fiveGC}                                             </w:t>
      </w:r>
      <w:r w:rsidRPr="00C0503E">
        <w:rPr>
          <w:color w:val="993366"/>
        </w:rPr>
        <w:t>OPTIONAL</w:t>
      </w:r>
      <w:r w:rsidRPr="00C0503E">
        <w:t xml:space="preserve">    </w:t>
      </w:r>
      <w:r w:rsidRPr="00C0503E">
        <w:rPr>
          <w:color w:val="808080"/>
        </w:rPr>
        <w:t>-- Need N</w:t>
      </w:r>
    </w:p>
    <w:p w14:paraId="7D5522D9" w14:textId="77777777" w:rsidR="009D12DA" w:rsidRPr="00C0503E" w:rsidRDefault="009D12DA" w:rsidP="009D12DA">
      <w:pPr>
        <w:pStyle w:val="PL"/>
      </w:pPr>
      <w:r w:rsidRPr="00C0503E">
        <w:t>}</w:t>
      </w:r>
    </w:p>
    <w:p w14:paraId="4626E8ED" w14:textId="77777777" w:rsidR="009D12DA" w:rsidRPr="00C0503E" w:rsidRDefault="009D12DA" w:rsidP="009D12DA">
      <w:pPr>
        <w:pStyle w:val="PL"/>
      </w:pPr>
    </w:p>
    <w:p w14:paraId="5DC29CF2" w14:textId="77777777" w:rsidR="009D12DA" w:rsidRPr="00C0503E" w:rsidRDefault="009D12DA" w:rsidP="009D12DA">
      <w:pPr>
        <w:pStyle w:val="PL"/>
      </w:pPr>
      <w:r w:rsidRPr="00C0503E">
        <w:t xml:space="preserve">CarrierInfoNR ::=                   </w:t>
      </w:r>
      <w:r w:rsidRPr="00C0503E">
        <w:rPr>
          <w:color w:val="993366"/>
        </w:rPr>
        <w:t>SEQUENCE</w:t>
      </w:r>
      <w:r w:rsidRPr="00C0503E">
        <w:t xml:space="preserve"> {</w:t>
      </w:r>
    </w:p>
    <w:p w14:paraId="0E0BC962" w14:textId="77777777" w:rsidR="009D12DA" w:rsidRPr="00C0503E" w:rsidRDefault="009D12DA" w:rsidP="009D12DA">
      <w:pPr>
        <w:pStyle w:val="PL"/>
      </w:pPr>
      <w:r w:rsidRPr="00C0503E">
        <w:t xml:space="preserve">    carrierFreq                         ARFCN-ValueNR,</w:t>
      </w:r>
    </w:p>
    <w:p w14:paraId="7539636E" w14:textId="77777777" w:rsidR="009D12DA" w:rsidRPr="00C0503E" w:rsidRDefault="009D12DA" w:rsidP="009D12DA">
      <w:pPr>
        <w:pStyle w:val="PL"/>
      </w:pPr>
      <w:r w:rsidRPr="00C0503E">
        <w:t xml:space="preserve">    ssbSubcarrierSpacing                SubcarrierSpacing,</w:t>
      </w:r>
    </w:p>
    <w:p w14:paraId="35A860F5" w14:textId="77777777" w:rsidR="009D12DA" w:rsidRPr="00C0503E" w:rsidRDefault="009D12DA" w:rsidP="009D12DA">
      <w:pPr>
        <w:pStyle w:val="PL"/>
        <w:rPr>
          <w:color w:val="808080"/>
        </w:rPr>
      </w:pPr>
      <w:r w:rsidRPr="00C0503E">
        <w:t xml:space="preserve">    smtc                                SSB-MTC                                                             </w:t>
      </w:r>
      <w:r w:rsidRPr="00C0503E">
        <w:rPr>
          <w:color w:val="993366"/>
        </w:rPr>
        <w:t>OPTIONAL</w:t>
      </w:r>
      <w:r w:rsidRPr="00C0503E">
        <w:t xml:space="preserve">,      </w:t>
      </w:r>
      <w:r w:rsidRPr="00C0503E">
        <w:rPr>
          <w:color w:val="808080"/>
        </w:rPr>
        <w:t>-- Need S</w:t>
      </w:r>
    </w:p>
    <w:p w14:paraId="179C635C" w14:textId="77777777" w:rsidR="009D12DA" w:rsidRPr="00C0503E" w:rsidRDefault="009D12DA" w:rsidP="009D12DA">
      <w:pPr>
        <w:pStyle w:val="PL"/>
      </w:pPr>
      <w:r w:rsidRPr="00C0503E">
        <w:t xml:space="preserve">    ...</w:t>
      </w:r>
    </w:p>
    <w:p w14:paraId="659C776B" w14:textId="77777777" w:rsidR="009D12DA" w:rsidRPr="00C0503E" w:rsidRDefault="009D12DA" w:rsidP="009D12DA">
      <w:pPr>
        <w:pStyle w:val="PL"/>
      </w:pPr>
      <w:r w:rsidRPr="00C0503E">
        <w:t>}</w:t>
      </w:r>
    </w:p>
    <w:p w14:paraId="3E9E2A26" w14:textId="77777777" w:rsidR="009D12DA" w:rsidRPr="00C0503E" w:rsidRDefault="009D12DA" w:rsidP="009D12DA">
      <w:pPr>
        <w:pStyle w:val="PL"/>
      </w:pPr>
    </w:p>
    <w:p w14:paraId="54C3CB52" w14:textId="77777777" w:rsidR="009D12DA" w:rsidRPr="00C0503E" w:rsidRDefault="009D12DA" w:rsidP="009D12DA">
      <w:pPr>
        <w:pStyle w:val="PL"/>
      </w:pPr>
      <w:r w:rsidRPr="00C0503E">
        <w:t xml:space="preserve">SuspendConfig ::=                   </w:t>
      </w:r>
      <w:r w:rsidRPr="00C0503E">
        <w:rPr>
          <w:color w:val="993366"/>
        </w:rPr>
        <w:t>SEQUENCE</w:t>
      </w:r>
      <w:r w:rsidRPr="00C0503E">
        <w:t xml:space="preserve"> {</w:t>
      </w:r>
    </w:p>
    <w:p w14:paraId="765BE89F" w14:textId="77777777" w:rsidR="009D12DA" w:rsidRPr="00C0503E" w:rsidRDefault="009D12DA" w:rsidP="009D12DA">
      <w:pPr>
        <w:pStyle w:val="PL"/>
      </w:pPr>
      <w:r w:rsidRPr="00C0503E">
        <w:t xml:space="preserve">    fullI-RNTI                          I-RNTI-Value,</w:t>
      </w:r>
    </w:p>
    <w:p w14:paraId="3EF801D1" w14:textId="77777777" w:rsidR="009D12DA" w:rsidRPr="00C0503E" w:rsidRDefault="009D12DA" w:rsidP="009D12DA">
      <w:pPr>
        <w:pStyle w:val="PL"/>
      </w:pPr>
      <w:r w:rsidRPr="00C0503E">
        <w:t xml:space="preserve">    shortI-RNTI                         ShortI-RNTI-Value,</w:t>
      </w:r>
    </w:p>
    <w:p w14:paraId="4B6A71B0" w14:textId="77777777" w:rsidR="009D12DA" w:rsidRPr="00C0503E" w:rsidRDefault="009D12DA" w:rsidP="009D12DA">
      <w:pPr>
        <w:pStyle w:val="PL"/>
      </w:pPr>
      <w:r w:rsidRPr="00C0503E">
        <w:t xml:space="preserve">    ran-PagingCycle                     PagingCycle,</w:t>
      </w:r>
    </w:p>
    <w:p w14:paraId="4D9840B5" w14:textId="77777777" w:rsidR="009D12DA" w:rsidRPr="00C0503E" w:rsidRDefault="009D12DA" w:rsidP="009D12DA">
      <w:pPr>
        <w:pStyle w:val="PL"/>
        <w:rPr>
          <w:color w:val="808080"/>
        </w:rPr>
      </w:pPr>
      <w:r w:rsidRPr="00C0503E">
        <w:t xml:space="preserve">    ran-NotificationAreaInfo            RAN-NotificationAreaInfo                                            </w:t>
      </w:r>
      <w:r w:rsidRPr="00C0503E">
        <w:rPr>
          <w:color w:val="993366"/>
        </w:rPr>
        <w:t>OPTIONAL</w:t>
      </w:r>
      <w:r w:rsidRPr="00C0503E">
        <w:t xml:space="preserve">,   </w:t>
      </w:r>
      <w:r w:rsidRPr="00C0503E">
        <w:rPr>
          <w:color w:val="808080"/>
        </w:rPr>
        <w:t>-- Need M</w:t>
      </w:r>
    </w:p>
    <w:p w14:paraId="64F73C70" w14:textId="77777777" w:rsidR="009D12DA" w:rsidRPr="00C0503E" w:rsidRDefault="009D12DA" w:rsidP="009D12DA">
      <w:pPr>
        <w:pStyle w:val="PL"/>
        <w:rPr>
          <w:color w:val="808080"/>
        </w:rPr>
      </w:pPr>
      <w:r w:rsidRPr="00C0503E">
        <w:t xml:space="preserve">    t380                                PeriodicRNAU-TimerValue                                             </w:t>
      </w:r>
      <w:r w:rsidRPr="00C0503E">
        <w:rPr>
          <w:color w:val="993366"/>
        </w:rPr>
        <w:t>OPTIONAL</w:t>
      </w:r>
      <w:r w:rsidRPr="00C0503E">
        <w:t xml:space="preserve">,   </w:t>
      </w:r>
      <w:r w:rsidRPr="00C0503E">
        <w:rPr>
          <w:color w:val="808080"/>
        </w:rPr>
        <w:t>-- Need R</w:t>
      </w:r>
    </w:p>
    <w:p w14:paraId="7BD688F9" w14:textId="77777777" w:rsidR="009D12DA" w:rsidRPr="00C0503E" w:rsidRDefault="009D12DA" w:rsidP="009D12DA">
      <w:pPr>
        <w:pStyle w:val="PL"/>
      </w:pPr>
      <w:r w:rsidRPr="00C0503E">
        <w:t xml:space="preserve">    nextHopChainingCount                NextHopChainingCount,</w:t>
      </w:r>
    </w:p>
    <w:p w14:paraId="7051B50F" w14:textId="77777777" w:rsidR="009D12DA" w:rsidRPr="00C0503E" w:rsidRDefault="009D12DA" w:rsidP="009D12DA">
      <w:pPr>
        <w:pStyle w:val="PL"/>
      </w:pPr>
      <w:r w:rsidRPr="00C0503E">
        <w:t xml:space="preserve">    ...,</w:t>
      </w:r>
    </w:p>
    <w:p w14:paraId="099C035A" w14:textId="77777777" w:rsidR="009D12DA" w:rsidRPr="00C0503E" w:rsidRDefault="009D12DA" w:rsidP="009D12DA">
      <w:pPr>
        <w:pStyle w:val="PL"/>
      </w:pPr>
      <w:r w:rsidRPr="00C0503E">
        <w:t xml:space="preserve">    [[</w:t>
      </w:r>
    </w:p>
    <w:p w14:paraId="413953C2" w14:textId="77777777" w:rsidR="009D12DA" w:rsidRPr="00C0503E" w:rsidRDefault="009D12DA" w:rsidP="009D12DA">
      <w:pPr>
        <w:pStyle w:val="PL"/>
        <w:rPr>
          <w:color w:val="808080"/>
        </w:rPr>
      </w:pPr>
      <w:r w:rsidRPr="00C0503E">
        <w:t xml:space="preserve">    </w:t>
      </w:r>
      <w:r w:rsidRPr="00C0503E">
        <w:rPr>
          <w:rFonts w:eastAsia="DengXian"/>
        </w:rPr>
        <w:t>sl-UEIdentityRemote-r17</w:t>
      </w:r>
      <w:r w:rsidRPr="00C0503E">
        <w:t xml:space="preserve">             </w:t>
      </w:r>
      <w:r w:rsidRPr="00C0503E">
        <w:rPr>
          <w:rFonts w:eastAsia="DengXian"/>
        </w:rPr>
        <w:t>RNTI-Value</w:t>
      </w:r>
      <w:r w:rsidRPr="00C0503E">
        <w:t xml:space="preserve">                                                          </w:t>
      </w:r>
      <w:r w:rsidRPr="00C0503E">
        <w:rPr>
          <w:color w:val="993366"/>
        </w:rPr>
        <w:t>OPTIONAL</w:t>
      </w:r>
      <w:r w:rsidRPr="00C0503E">
        <w:t xml:space="preserve">, </w:t>
      </w:r>
      <w:r w:rsidRPr="00C0503E">
        <w:rPr>
          <w:color w:val="808080"/>
        </w:rPr>
        <w:t>-- Cond L2RemoteUE</w:t>
      </w:r>
    </w:p>
    <w:p w14:paraId="4F4F1EEE" w14:textId="77777777" w:rsidR="009D12DA" w:rsidRPr="00C0503E" w:rsidRDefault="009D12DA" w:rsidP="009D12DA">
      <w:pPr>
        <w:pStyle w:val="PL"/>
        <w:rPr>
          <w:color w:val="808080"/>
        </w:rPr>
      </w:pPr>
      <w:r w:rsidRPr="00C0503E">
        <w:t xml:space="preserve">    sdt-Config-r17                      SetupRelease { SDT-Config-r17 }                                     </w:t>
      </w:r>
      <w:r w:rsidRPr="00C0503E">
        <w:rPr>
          <w:color w:val="993366"/>
        </w:rPr>
        <w:t>OPTIONAL</w:t>
      </w:r>
      <w:r w:rsidRPr="00C0503E">
        <w:t xml:space="preserve">,   </w:t>
      </w:r>
      <w:r w:rsidRPr="00C0503E">
        <w:rPr>
          <w:color w:val="808080"/>
        </w:rPr>
        <w:t>-- Need M</w:t>
      </w:r>
    </w:p>
    <w:p w14:paraId="2962680E" w14:textId="77777777" w:rsidR="009D12DA" w:rsidRPr="00C0503E" w:rsidRDefault="009D12DA" w:rsidP="009D12DA">
      <w:pPr>
        <w:pStyle w:val="PL"/>
        <w:rPr>
          <w:color w:val="808080"/>
        </w:rPr>
      </w:pPr>
      <w:r w:rsidRPr="00C0503E">
        <w:t xml:space="preserve">    srs-PosRRC-Inactive-r17             SetupRelease { SRS-PosRRC-Inactive-r17 }                            </w:t>
      </w:r>
      <w:r w:rsidRPr="00C0503E">
        <w:rPr>
          <w:color w:val="993366"/>
        </w:rPr>
        <w:t>OPTIONAL</w:t>
      </w:r>
      <w:r w:rsidRPr="00C0503E">
        <w:t xml:space="preserve">,   </w:t>
      </w:r>
      <w:r w:rsidRPr="00C0503E">
        <w:rPr>
          <w:color w:val="808080"/>
        </w:rPr>
        <w:t>-- Need M</w:t>
      </w:r>
    </w:p>
    <w:p w14:paraId="3F3EA186" w14:textId="77777777" w:rsidR="009D12DA" w:rsidRPr="00C0503E" w:rsidRDefault="009D12DA" w:rsidP="009D12DA">
      <w:pPr>
        <w:pStyle w:val="PL"/>
        <w:rPr>
          <w:color w:val="808080"/>
        </w:rPr>
      </w:pPr>
      <w:r w:rsidRPr="00C0503E">
        <w:t xml:space="preserve">    ran-ExtendedPagingCycle-r17         ExtendedPagingCycle-r17                                             </w:t>
      </w:r>
      <w:r w:rsidRPr="00C0503E">
        <w:rPr>
          <w:color w:val="993366"/>
        </w:rPr>
        <w:t>OPTIONAL</w:t>
      </w:r>
      <w:r w:rsidRPr="00C0503E">
        <w:t xml:space="preserve">    </w:t>
      </w:r>
      <w:r w:rsidRPr="00C0503E">
        <w:rPr>
          <w:color w:val="808080"/>
        </w:rPr>
        <w:t xml:space="preserve">-- </w:t>
      </w:r>
      <w:r w:rsidRPr="00C0503E">
        <w:rPr>
          <w:rFonts w:eastAsia="MS Mincho"/>
          <w:color w:val="808080"/>
        </w:rPr>
        <w:t>Cond RANPaging</w:t>
      </w:r>
    </w:p>
    <w:p w14:paraId="60C7739C" w14:textId="77777777" w:rsidR="009D12DA" w:rsidRPr="00C0503E" w:rsidRDefault="009D12DA" w:rsidP="009D12DA">
      <w:pPr>
        <w:pStyle w:val="PL"/>
      </w:pPr>
      <w:r w:rsidRPr="00C0503E">
        <w:t xml:space="preserve">    ]],</w:t>
      </w:r>
    </w:p>
    <w:p w14:paraId="5EAB1105" w14:textId="77777777" w:rsidR="009D12DA" w:rsidRPr="00C0503E" w:rsidRDefault="009D12DA" w:rsidP="009D12DA">
      <w:pPr>
        <w:pStyle w:val="PL"/>
      </w:pPr>
      <w:r w:rsidRPr="00C0503E">
        <w:t xml:space="preserve">    [[</w:t>
      </w:r>
    </w:p>
    <w:p w14:paraId="63B8D57D" w14:textId="77777777" w:rsidR="009D12DA" w:rsidRPr="00C0503E" w:rsidRDefault="009D12DA" w:rsidP="009D12DA">
      <w:pPr>
        <w:pStyle w:val="PL"/>
        <w:rPr>
          <w:color w:val="808080"/>
        </w:rPr>
      </w:pPr>
      <w:r w:rsidRPr="00C0503E">
        <w:t xml:space="preserve">    ncd-SSB-RedCapInitialBWP-SDT-r17    SetupRelease {NonCellDefiningSSB-r17}                               </w:t>
      </w:r>
      <w:r w:rsidRPr="00C0503E">
        <w:rPr>
          <w:color w:val="993366"/>
        </w:rPr>
        <w:t>OPTIONAL</w:t>
      </w:r>
      <w:r w:rsidRPr="00C0503E">
        <w:t xml:space="preserve">    </w:t>
      </w:r>
      <w:r w:rsidRPr="00C0503E">
        <w:rPr>
          <w:color w:val="808080"/>
        </w:rPr>
        <w:t>-- Need M</w:t>
      </w:r>
    </w:p>
    <w:p w14:paraId="44E31319" w14:textId="77777777" w:rsidR="009D12DA" w:rsidRPr="00C0503E" w:rsidRDefault="009D12DA" w:rsidP="009D12DA">
      <w:pPr>
        <w:pStyle w:val="PL"/>
      </w:pPr>
      <w:r w:rsidRPr="00C0503E">
        <w:t xml:space="preserve">    ]]</w:t>
      </w:r>
    </w:p>
    <w:p w14:paraId="56607521" w14:textId="77777777" w:rsidR="009D12DA" w:rsidRPr="00C0503E" w:rsidRDefault="009D12DA" w:rsidP="009D12DA">
      <w:pPr>
        <w:pStyle w:val="PL"/>
      </w:pPr>
      <w:r w:rsidRPr="00C0503E">
        <w:t>}</w:t>
      </w:r>
    </w:p>
    <w:p w14:paraId="4D7A6507" w14:textId="77777777" w:rsidR="009D12DA" w:rsidRPr="00C0503E" w:rsidRDefault="009D12DA" w:rsidP="009D12DA">
      <w:pPr>
        <w:pStyle w:val="PL"/>
      </w:pPr>
    </w:p>
    <w:p w14:paraId="6B82A8EA" w14:textId="77777777" w:rsidR="009D12DA" w:rsidRPr="00C0503E" w:rsidRDefault="009D12DA" w:rsidP="009D12DA">
      <w:pPr>
        <w:pStyle w:val="PL"/>
      </w:pPr>
      <w:r w:rsidRPr="00C0503E">
        <w:t xml:space="preserve">PeriodicRNAU-TimerValue ::=         </w:t>
      </w:r>
      <w:r w:rsidRPr="00C0503E">
        <w:rPr>
          <w:color w:val="993366"/>
        </w:rPr>
        <w:t>ENUMERATED</w:t>
      </w:r>
      <w:r w:rsidRPr="00C0503E">
        <w:t xml:space="preserve"> { min5, min10, min20, min30, min60, min120, min360, min720}</w:t>
      </w:r>
    </w:p>
    <w:p w14:paraId="0E96FE04" w14:textId="77777777" w:rsidR="009D12DA" w:rsidRPr="00C0503E" w:rsidRDefault="009D12DA" w:rsidP="009D12DA">
      <w:pPr>
        <w:pStyle w:val="PL"/>
      </w:pPr>
    </w:p>
    <w:p w14:paraId="519B8D3C" w14:textId="77777777" w:rsidR="009D12DA" w:rsidRPr="00C0503E" w:rsidRDefault="009D12DA" w:rsidP="009D12DA">
      <w:pPr>
        <w:pStyle w:val="PL"/>
      </w:pPr>
      <w:r w:rsidRPr="00C0503E">
        <w:t xml:space="preserve">CellReselectionPriorities ::=       </w:t>
      </w:r>
      <w:r w:rsidRPr="00C0503E">
        <w:rPr>
          <w:color w:val="993366"/>
        </w:rPr>
        <w:t>SEQUENCE</w:t>
      </w:r>
      <w:r w:rsidRPr="00C0503E">
        <w:t xml:space="preserve"> {</w:t>
      </w:r>
    </w:p>
    <w:p w14:paraId="57860FF6" w14:textId="77777777" w:rsidR="009D12DA" w:rsidRPr="00C0503E" w:rsidRDefault="009D12DA" w:rsidP="009D12DA">
      <w:pPr>
        <w:pStyle w:val="PL"/>
        <w:rPr>
          <w:color w:val="808080"/>
        </w:rPr>
      </w:pPr>
      <w:r w:rsidRPr="00C0503E">
        <w:t xml:space="preserve">    freqPriorityListEUTRA               FreqPriorityListEUTRA                                               </w:t>
      </w:r>
      <w:r w:rsidRPr="00C0503E">
        <w:rPr>
          <w:color w:val="993366"/>
        </w:rPr>
        <w:t>OPTIONAL</w:t>
      </w:r>
      <w:r w:rsidRPr="00C0503E">
        <w:t xml:space="preserve">,       </w:t>
      </w:r>
      <w:r w:rsidRPr="00C0503E">
        <w:rPr>
          <w:color w:val="808080"/>
        </w:rPr>
        <w:t>-- Need M</w:t>
      </w:r>
    </w:p>
    <w:p w14:paraId="4D1F300D" w14:textId="77777777" w:rsidR="009D12DA" w:rsidRPr="00C0503E" w:rsidRDefault="009D12DA" w:rsidP="009D12DA">
      <w:pPr>
        <w:pStyle w:val="PL"/>
        <w:rPr>
          <w:color w:val="808080"/>
        </w:rPr>
      </w:pPr>
      <w:r w:rsidRPr="00C0503E">
        <w:t xml:space="preserve">    freqPriorityListNR                  FreqPriorityListNR                                                  </w:t>
      </w:r>
      <w:r w:rsidRPr="00C0503E">
        <w:rPr>
          <w:color w:val="993366"/>
        </w:rPr>
        <w:t>OPTIONAL</w:t>
      </w:r>
      <w:r w:rsidRPr="00C0503E">
        <w:t xml:space="preserve">,       </w:t>
      </w:r>
      <w:r w:rsidRPr="00C0503E">
        <w:rPr>
          <w:color w:val="808080"/>
        </w:rPr>
        <w:t>-- Need M</w:t>
      </w:r>
    </w:p>
    <w:p w14:paraId="40833AD7" w14:textId="77777777" w:rsidR="009D12DA" w:rsidRPr="00C0503E" w:rsidRDefault="009D12DA" w:rsidP="009D12DA">
      <w:pPr>
        <w:pStyle w:val="PL"/>
        <w:rPr>
          <w:color w:val="808080"/>
        </w:rPr>
      </w:pPr>
      <w:r w:rsidRPr="00C0503E">
        <w:t xml:space="preserve">    t320                                </w:t>
      </w:r>
      <w:r w:rsidRPr="00C0503E">
        <w:rPr>
          <w:color w:val="993366"/>
        </w:rPr>
        <w:t>ENUMERATED</w:t>
      </w:r>
      <w:r w:rsidRPr="00C0503E">
        <w:t xml:space="preserve"> {min5, min10, min20, min30, min60, min120, min180, spare1} </w:t>
      </w:r>
      <w:r w:rsidRPr="00C0503E">
        <w:rPr>
          <w:color w:val="993366"/>
        </w:rPr>
        <w:t>OPTIONAL</w:t>
      </w:r>
      <w:r w:rsidRPr="00C0503E">
        <w:t xml:space="preserve">,     </w:t>
      </w:r>
      <w:r w:rsidRPr="00C0503E">
        <w:rPr>
          <w:color w:val="808080"/>
        </w:rPr>
        <w:t>-- Need R</w:t>
      </w:r>
    </w:p>
    <w:p w14:paraId="057514F6" w14:textId="77777777" w:rsidR="009D12DA" w:rsidRPr="00C0503E" w:rsidRDefault="009D12DA" w:rsidP="009D12DA">
      <w:pPr>
        <w:pStyle w:val="PL"/>
      </w:pPr>
      <w:r w:rsidRPr="00C0503E">
        <w:lastRenderedPageBreak/>
        <w:t xml:space="preserve">    ...,</w:t>
      </w:r>
    </w:p>
    <w:p w14:paraId="77B1E673" w14:textId="77777777" w:rsidR="009D12DA" w:rsidRPr="00C0503E" w:rsidRDefault="009D12DA" w:rsidP="009D12DA">
      <w:pPr>
        <w:pStyle w:val="PL"/>
      </w:pPr>
      <w:r w:rsidRPr="00C0503E">
        <w:t xml:space="preserve">    [[</w:t>
      </w:r>
    </w:p>
    <w:p w14:paraId="7EE2B5BF" w14:textId="77777777" w:rsidR="009D12DA" w:rsidRPr="00C0503E" w:rsidRDefault="009D12DA" w:rsidP="009D12DA">
      <w:pPr>
        <w:pStyle w:val="PL"/>
        <w:rPr>
          <w:color w:val="808080"/>
        </w:rPr>
      </w:pPr>
      <w:r w:rsidRPr="00C0503E">
        <w:t xml:space="preserve">    freqPriorityListDedicatedSlicing-r17 FreqPriorityListDedicatedSlicing-r17                               </w:t>
      </w:r>
      <w:r w:rsidRPr="00C0503E">
        <w:rPr>
          <w:color w:val="993366"/>
        </w:rPr>
        <w:t>OPTIONAL</w:t>
      </w:r>
      <w:r w:rsidRPr="00C0503E">
        <w:t xml:space="preserve">        </w:t>
      </w:r>
      <w:r w:rsidRPr="00C0503E">
        <w:rPr>
          <w:color w:val="808080"/>
        </w:rPr>
        <w:t>-- Need M</w:t>
      </w:r>
    </w:p>
    <w:p w14:paraId="5A6356D9" w14:textId="77777777" w:rsidR="009D12DA" w:rsidRPr="00C0503E" w:rsidRDefault="009D12DA" w:rsidP="009D12DA">
      <w:pPr>
        <w:pStyle w:val="PL"/>
      </w:pPr>
      <w:r w:rsidRPr="00C0503E">
        <w:t xml:space="preserve">    ]]</w:t>
      </w:r>
    </w:p>
    <w:p w14:paraId="3007A36A" w14:textId="77777777" w:rsidR="009D12DA" w:rsidRPr="00C0503E" w:rsidRDefault="009D12DA" w:rsidP="009D12DA">
      <w:pPr>
        <w:pStyle w:val="PL"/>
      </w:pPr>
      <w:r w:rsidRPr="00C0503E">
        <w:t>}</w:t>
      </w:r>
    </w:p>
    <w:p w14:paraId="3014F885" w14:textId="77777777" w:rsidR="009D12DA" w:rsidRPr="00C0503E" w:rsidRDefault="009D12DA" w:rsidP="009D12DA">
      <w:pPr>
        <w:pStyle w:val="PL"/>
      </w:pPr>
    </w:p>
    <w:p w14:paraId="2F8EC615" w14:textId="77777777" w:rsidR="009D12DA" w:rsidRPr="00C0503E" w:rsidRDefault="009D12DA" w:rsidP="009D12DA">
      <w:pPr>
        <w:pStyle w:val="PL"/>
      </w:pPr>
      <w:r w:rsidRPr="00C0503E">
        <w:t xml:space="preserve">PagingCycle ::=                     </w:t>
      </w:r>
      <w:r w:rsidRPr="00C0503E">
        <w:rPr>
          <w:color w:val="993366"/>
        </w:rPr>
        <w:t>ENUMERATED</w:t>
      </w:r>
      <w:r w:rsidRPr="00C0503E">
        <w:t xml:space="preserve"> {rf32, rf64, rf128, rf256}</w:t>
      </w:r>
    </w:p>
    <w:p w14:paraId="1351DD36" w14:textId="77777777" w:rsidR="009D12DA" w:rsidRPr="00C0503E" w:rsidRDefault="009D12DA" w:rsidP="009D12DA">
      <w:pPr>
        <w:pStyle w:val="PL"/>
      </w:pPr>
    </w:p>
    <w:p w14:paraId="46A02254" w14:textId="77777777" w:rsidR="009D12DA" w:rsidRPr="00C0503E" w:rsidRDefault="009D12DA" w:rsidP="009D12DA">
      <w:pPr>
        <w:pStyle w:val="PL"/>
      </w:pPr>
      <w:r w:rsidRPr="00C0503E">
        <w:t xml:space="preserve">ExtendedPagingCycle-r17 ::=         </w:t>
      </w:r>
      <w:r w:rsidRPr="00C0503E">
        <w:rPr>
          <w:color w:val="993366"/>
        </w:rPr>
        <w:t>ENUMERATED</w:t>
      </w:r>
      <w:r w:rsidRPr="00C0503E">
        <w:t xml:space="preserve"> {rf256, rf512, rf1024, spare1}</w:t>
      </w:r>
    </w:p>
    <w:p w14:paraId="0851D5D3" w14:textId="77777777" w:rsidR="009D12DA" w:rsidRPr="00C0503E" w:rsidRDefault="009D12DA" w:rsidP="009D12DA">
      <w:pPr>
        <w:pStyle w:val="PL"/>
      </w:pPr>
    </w:p>
    <w:p w14:paraId="4684A2F2" w14:textId="77777777" w:rsidR="009D12DA" w:rsidRPr="00C0503E" w:rsidRDefault="009D12DA" w:rsidP="009D12DA">
      <w:pPr>
        <w:pStyle w:val="PL"/>
      </w:pPr>
      <w:r w:rsidRPr="00C0503E">
        <w:t xml:space="preserve">FreqPriorityListEUTRA ::=           </w:t>
      </w:r>
      <w:r w:rsidRPr="00C0503E">
        <w:rPr>
          <w:color w:val="993366"/>
        </w:rPr>
        <w:t>SEQUENCE</w:t>
      </w:r>
      <w:r w:rsidRPr="00C0503E">
        <w:t xml:space="preserve"> (</w:t>
      </w:r>
      <w:r w:rsidRPr="00C0503E">
        <w:rPr>
          <w:color w:val="993366"/>
        </w:rPr>
        <w:t>SIZE</w:t>
      </w:r>
      <w:r w:rsidRPr="00C0503E">
        <w:t xml:space="preserve"> (1..maxFreq))</w:t>
      </w:r>
      <w:r w:rsidRPr="00C0503E">
        <w:rPr>
          <w:color w:val="993366"/>
        </w:rPr>
        <w:t xml:space="preserve"> OF</w:t>
      </w:r>
      <w:r w:rsidRPr="00C0503E">
        <w:t xml:space="preserve"> FreqPriorityEUTRA</w:t>
      </w:r>
    </w:p>
    <w:p w14:paraId="696BE698" w14:textId="77777777" w:rsidR="009D12DA" w:rsidRPr="00C0503E" w:rsidRDefault="009D12DA" w:rsidP="009D12DA">
      <w:pPr>
        <w:pStyle w:val="PL"/>
      </w:pPr>
    </w:p>
    <w:p w14:paraId="6B7A3666" w14:textId="77777777" w:rsidR="009D12DA" w:rsidRPr="00C0503E" w:rsidRDefault="009D12DA" w:rsidP="009D12DA">
      <w:pPr>
        <w:pStyle w:val="PL"/>
      </w:pPr>
      <w:r w:rsidRPr="00C0503E">
        <w:t xml:space="preserve">FreqPriorityListNR ::=              </w:t>
      </w:r>
      <w:r w:rsidRPr="00C0503E">
        <w:rPr>
          <w:color w:val="993366"/>
        </w:rPr>
        <w:t>SEQUENCE</w:t>
      </w:r>
      <w:r w:rsidRPr="00C0503E">
        <w:t xml:space="preserve"> (</w:t>
      </w:r>
      <w:r w:rsidRPr="00C0503E">
        <w:rPr>
          <w:color w:val="993366"/>
        </w:rPr>
        <w:t>SIZE</w:t>
      </w:r>
      <w:r w:rsidRPr="00C0503E">
        <w:t xml:space="preserve"> (1..maxFreq))</w:t>
      </w:r>
      <w:r w:rsidRPr="00C0503E">
        <w:rPr>
          <w:color w:val="993366"/>
        </w:rPr>
        <w:t xml:space="preserve"> OF</w:t>
      </w:r>
      <w:r w:rsidRPr="00C0503E">
        <w:t xml:space="preserve"> FreqPriorityNR</w:t>
      </w:r>
    </w:p>
    <w:p w14:paraId="4A85D772" w14:textId="77777777" w:rsidR="009D12DA" w:rsidRPr="00C0503E" w:rsidRDefault="009D12DA" w:rsidP="009D12DA">
      <w:pPr>
        <w:pStyle w:val="PL"/>
      </w:pPr>
    </w:p>
    <w:p w14:paraId="0BA71BF1" w14:textId="77777777" w:rsidR="009D12DA" w:rsidRPr="00C0503E" w:rsidRDefault="009D12DA" w:rsidP="009D12DA">
      <w:pPr>
        <w:pStyle w:val="PL"/>
      </w:pPr>
      <w:r w:rsidRPr="00C0503E">
        <w:t xml:space="preserve">FreqPriorityEUTRA ::=               </w:t>
      </w:r>
      <w:r w:rsidRPr="00C0503E">
        <w:rPr>
          <w:color w:val="993366"/>
        </w:rPr>
        <w:t>SEQUENCE</w:t>
      </w:r>
      <w:r w:rsidRPr="00C0503E">
        <w:t xml:space="preserve"> {</w:t>
      </w:r>
    </w:p>
    <w:p w14:paraId="24E792C4" w14:textId="77777777" w:rsidR="009D12DA" w:rsidRPr="00C0503E" w:rsidRDefault="009D12DA" w:rsidP="009D12DA">
      <w:pPr>
        <w:pStyle w:val="PL"/>
      </w:pPr>
      <w:r w:rsidRPr="00C0503E">
        <w:t xml:space="preserve">    carrierFreq                         ARFCN-ValueEUTRA,</w:t>
      </w:r>
    </w:p>
    <w:p w14:paraId="62F6351B" w14:textId="77777777" w:rsidR="009D12DA" w:rsidRPr="00C0503E" w:rsidRDefault="009D12DA" w:rsidP="009D12DA">
      <w:pPr>
        <w:pStyle w:val="PL"/>
      </w:pPr>
      <w:r w:rsidRPr="00C0503E">
        <w:t xml:space="preserve">    cellReselectionPriority             CellReselectionPriority,</w:t>
      </w:r>
    </w:p>
    <w:p w14:paraId="1A6026BA" w14:textId="77777777" w:rsidR="009D12DA" w:rsidRPr="00C0503E" w:rsidRDefault="009D12DA" w:rsidP="009D12DA">
      <w:pPr>
        <w:pStyle w:val="PL"/>
        <w:rPr>
          <w:color w:val="808080"/>
        </w:rPr>
      </w:pPr>
      <w:r w:rsidRPr="00C0503E">
        <w:t xml:space="preserve">    cellReselectionSubPriority          CellReselectionSubPriority                                          </w:t>
      </w:r>
      <w:r w:rsidRPr="00C0503E">
        <w:rPr>
          <w:color w:val="993366"/>
        </w:rPr>
        <w:t>OPTIONAL</w:t>
      </w:r>
      <w:r w:rsidRPr="00C0503E">
        <w:t xml:space="preserve">        </w:t>
      </w:r>
      <w:r w:rsidRPr="00C0503E">
        <w:rPr>
          <w:color w:val="808080"/>
        </w:rPr>
        <w:t>-- Need R</w:t>
      </w:r>
    </w:p>
    <w:p w14:paraId="75BA5FD8" w14:textId="77777777" w:rsidR="009D12DA" w:rsidRPr="00C0503E" w:rsidRDefault="009D12DA" w:rsidP="009D12DA">
      <w:pPr>
        <w:pStyle w:val="PL"/>
      </w:pPr>
      <w:r w:rsidRPr="00C0503E">
        <w:t>}</w:t>
      </w:r>
    </w:p>
    <w:p w14:paraId="09FBDD1B" w14:textId="77777777" w:rsidR="009D12DA" w:rsidRPr="00C0503E" w:rsidRDefault="009D12DA" w:rsidP="009D12DA">
      <w:pPr>
        <w:pStyle w:val="PL"/>
      </w:pPr>
    </w:p>
    <w:p w14:paraId="1E5DFD33" w14:textId="77777777" w:rsidR="009D12DA" w:rsidRPr="00C0503E" w:rsidRDefault="009D12DA" w:rsidP="009D12DA">
      <w:pPr>
        <w:pStyle w:val="PL"/>
      </w:pPr>
      <w:r w:rsidRPr="00C0503E">
        <w:t xml:space="preserve">FreqPriorityNR ::=                  </w:t>
      </w:r>
      <w:r w:rsidRPr="00C0503E">
        <w:rPr>
          <w:color w:val="993366"/>
        </w:rPr>
        <w:t>SEQUENCE</w:t>
      </w:r>
      <w:r w:rsidRPr="00C0503E">
        <w:t xml:space="preserve"> {</w:t>
      </w:r>
    </w:p>
    <w:p w14:paraId="16C73D56" w14:textId="77777777" w:rsidR="009D12DA" w:rsidRPr="00C0503E" w:rsidRDefault="009D12DA" w:rsidP="009D12DA">
      <w:pPr>
        <w:pStyle w:val="PL"/>
      </w:pPr>
      <w:r w:rsidRPr="00C0503E">
        <w:t xml:space="preserve">    carrierFreq                         ARFCN-ValueNR,</w:t>
      </w:r>
    </w:p>
    <w:p w14:paraId="7488BB5F" w14:textId="77777777" w:rsidR="009D12DA" w:rsidRPr="00C0503E" w:rsidRDefault="009D12DA" w:rsidP="009D12DA">
      <w:pPr>
        <w:pStyle w:val="PL"/>
      </w:pPr>
      <w:r w:rsidRPr="00C0503E">
        <w:t xml:space="preserve">    cellReselectionPriority             CellReselectionPriority,</w:t>
      </w:r>
    </w:p>
    <w:p w14:paraId="3C890F04" w14:textId="77777777" w:rsidR="009D12DA" w:rsidRPr="00C0503E" w:rsidRDefault="009D12DA" w:rsidP="009D12DA">
      <w:pPr>
        <w:pStyle w:val="PL"/>
        <w:rPr>
          <w:color w:val="808080"/>
        </w:rPr>
      </w:pPr>
      <w:r w:rsidRPr="00C0503E">
        <w:t xml:space="preserve">    cellReselectionSubPriority          CellReselectionSubPriority                                          </w:t>
      </w:r>
      <w:r w:rsidRPr="00C0503E">
        <w:rPr>
          <w:color w:val="993366"/>
        </w:rPr>
        <w:t>OPTIONAL</w:t>
      </w:r>
      <w:r w:rsidRPr="00C0503E">
        <w:t xml:space="preserve">        </w:t>
      </w:r>
      <w:r w:rsidRPr="00C0503E">
        <w:rPr>
          <w:color w:val="808080"/>
        </w:rPr>
        <w:t>-- Need R</w:t>
      </w:r>
    </w:p>
    <w:p w14:paraId="7111EEAE" w14:textId="77777777" w:rsidR="009D12DA" w:rsidRPr="00C0503E" w:rsidRDefault="009D12DA" w:rsidP="009D12DA">
      <w:pPr>
        <w:pStyle w:val="PL"/>
      </w:pPr>
      <w:r w:rsidRPr="00C0503E">
        <w:t>}</w:t>
      </w:r>
    </w:p>
    <w:p w14:paraId="57FE8E6F" w14:textId="77777777" w:rsidR="009D12DA" w:rsidRPr="00C0503E" w:rsidRDefault="009D12DA" w:rsidP="009D12DA">
      <w:pPr>
        <w:pStyle w:val="PL"/>
      </w:pPr>
    </w:p>
    <w:p w14:paraId="5BAB10AA" w14:textId="77777777" w:rsidR="009D12DA" w:rsidRPr="00C0503E" w:rsidRDefault="009D12DA" w:rsidP="009D12DA">
      <w:pPr>
        <w:pStyle w:val="PL"/>
      </w:pPr>
      <w:r w:rsidRPr="00C0503E">
        <w:t xml:space="preserve">RAN-NotificationAreaInfo ::=        </w:t>
      </w:r>
      <w:r w:rsidRPr="00C0503E">
        <w:rPr>
          <w:color w:val="993366"/>
        </w:rPr>
        <w:t>CHOICE</w:t>
      </w:r>
      <w:r w:rsidRPr="00C0503E">
        <w:t xml:space="preserve"> {</w:t>
      </w:r>
    </w:p>
    <w:p w14:paraId="4CAB2984" w14:textId="77777777" w:rsidR="009D12DA" w:rsidRPr="00C0503E" w:rsidRDefault="009D12DA" w:rsidP="009D12DA">
      <w:pPr>
        <w:pStyle w:val="PL"/>
      </w:pPr>
      <w:r w:rsidRPr="00C0503E">
        <w:t xml:space="preserve">    cellList                            PLMN-RAN-AreaCellList,</w:t>
      </w:r>
    </w:p>
    <w:p w14:paraId="5D648C09" w14:textId="77777777" w:rsidR="009D12DA" w:rsidRPr="00C0503E" w:rsidRDefault="009D12DA" w:rsidP="009D12DA">
      <w:pPr>
        <w:pStyle w:val="PL"/>
      </w:pPr>
      <w:r w:rsidRPr="00C0503E">
        <w:t xml:space="preserve">    ran-AreaConfigList                  PLMN-RAN-AreaConfigList,</w:t>
      </w:r>
    </w:p>
    <w:p w14:paraId="755D225D" w14:textId="77777777" w:rsidR="009D12DA" w:rsidRPr="00C0503E" w:rsidRDefault="009D12DA" w:rsidP="009D12DA">
      <w:pPr>
        <w:pStyle w:val="PL"/>
      </w:pPr>
      <w:r w:rsidRPr="00C0503E">
        <w:t xml:space="preserve">    ...</w:t>
      </w:r>
    </w:p>
    <w:p w14:paraId="10FC359C" w14:textId="77777777" w:rsidR="009D12DA" w:rsidRPr="00C0503E" w:rsidRDefault="009D12DA" w:rsidP="009D12DA">
      <w:pPr>
        <w:pStyle w:val="PL"/>
      </w:pPr>
      <w:r w:rsidRPr="00C0503E">
        <w:t>}</w:t>
      </w:r>
    </w:p>
    <w:p w14:paraId="36A163D6" w14:textId="77777777" w:rsidR="009D12DA" w:rsidRPr="00C0503E" w:rsidRDefault="009D12DA" w:rsidP="009D12DA">
      <w:pPr>
        <w:pStyle w:val="PL"/>
      </w:pPr>
    </w:p>
    <w:p w14:paraId="687FCB20" w14:textId="77777777" w:rsidR="009D12DA" w:rsidRPr="00C0503E" w:rsidRDefault="009D12DA" w:rsidP="009D12DA">
      <w:pPr>
        <w:pStyle w:val="PL"/>
      </w:pPr>
      <w:r w:rsidRPr="00C0503E">
        <w:t xml:space="preserve">PLMN-RAN-AreaCellList ::=           </w:t>
      </w:r>
      <w:r w:rsidRPr="00C0503E">
        <w:rPr>
          <w:color w:val="993366"/>
        </w:rPr>
        <w:t>SEQUENCE</w:t>
      </w:r>
      <w:r w:rsidRPr="00C0503E">
        <w:t xml:space="preserve"> (</w:t>
      </w:r>
      <w:r w:rsidRPr="00C0503E">
        <w:rPr>
          <w:color w:val="993366"/>
        </w:rPr>
        <w:t>SIZE</w:t>
      </w:r>
      <w:r w:rsidRPr="00C0503E">
        <w:t xml:space="preserve"> (1.. maxPLMNIdentities))</w:t>
      </w:r>
      <w:r w:rsidRPr="00C0503E">
        <w:rPr>
          <w:color w:val="993366"/>
        </w:rPr>
        <w:t xml:space="preserve"> OF</w:t>
      </w:r>
      <w:r w:rsidRPr="00C0503E">
        <w:t xml:space="preserve"> PLMN-RAN-AreaCell</w:t>
      </w:r>
    </w:p>
    <w:p w14:paraId="09A08849" w14:textId="77777777" w:rsidR="009D12DA" w:rsidRPr="00C0503E" w:rsidRDefault="009D12DA" w:rsidP="009D12DA">
      <w:pPr>
        <w:pStyle w:val="PL"/>
      </w:pPr>
    </w:p>
    <w:p w14:paraId="6E98FD15" w14:textId="77777777" w:rsidR="009D12DA" w:rsidRPr="00C0503E" w:rsidRDefault="009D12DA" w:rsidP="009D12DA">
      <w:pPr>
        <w:pStyle w:val="PL"/>
      </w:pPr>
      <w:r w:rsidRPr="00C0503E">
        <w:t xml:space="preserve">PLMN-RAN-AreaCell ::=               </w:t>
      </w:r>
      <w:r w:rsidRPr="00C0503E">
        <w:rPr>
          <w:color w:val="993366"/>
        </w:rPr>
        <w:t>SEQUENCE</w:t>
      </w:r>
      <w:r w:rsidRPr="00C0503E">
        <w:t xml:space="preserve"> {</w:t>
      </w:r>
    </w:p>
    <w:p w14:paraId="7E32010A" w14:textId="77777777" w:rsidR="009D12DA" w:rsidRPr="00C0503E" w:rsidRDefault="009D12DA" w:rsidP="009D12DA">
      <w:pPr>
        <w:pStyle w:val="PL"/>
        <w:rPr>
          <w:color w:val="808080"/>
        </w:rPr>
      </w:pPr>
      <w:r w:rsidRPr="00C0503E">
        <w:t xml:space="preserve">    plmn-Identity                       PLMN-Identity                                                       </w:t>
      </w:r>
      <w:r w:rsidRPr="00C0503E">
        <w:rPr>
          <w:color w:val="993366"/>
        </w:rPr>
        <w:t>OPTIONAL</w:t>
      </w:r>
      <w:r w:rsidRPr="00C0503E">
        <w:t xml:space="preserve">,   </w:t>
      </w:r>
      <w:r w:rsidRPr="00C0503E">
        <w:rPr>
          <w:color w:val="808080"/>
        </w:rPr>
        <w:t>-- Need S</w:t>
      </w:r>
    </w:p>
    <w:p w14:paraId="5F5EEAEC" w14:textId="77777777" w:rsidR="009D12DA" w:rsidRPr="00C0503E" w:rsidRDefault="009D12DA" w:rsidP="009D12DA">
      <w:pPr>
        <w:pStyle w:val="PL"/>
      </w:pPr>
      <w:r w:rsidRPr="00C0503E">
        <w:t xml:space="preserve">    ran-AreaCells                       </w:t>
      </w:r>
      <w:r w:rsidRPr="00C0503E">
        <w:rPr>
          <w:color w:val="993366"/>
        </w:rPr>
        <w:t>SEQUENCE</w:t>
      </w:r>
      <w:r w:rsidRPr="00C0503E">
        <w:t xml:space="preserve"> (</w:t>
      </w:r>
      <w:r w:rsidRPr="00C0503E">
        <w:rPr>
          <w:color w:val="993366"/>
        </w:rPr>
        <w:t>SIZE</w:t>
      </w:r>
      <w:r w:rsidRPr="00C0503E">
        <w:t xml:space="preserve"> (1..32))</w:t>
      </w:r>
      <w:r w:rsidRPr="00C0503E">
        <w:rPr>
          <w:color w:val="993366"/>
        </w:rPr>
        <w:t xml:space="preserve"> OF</w:t>
      </w:r>
      <w:r w:rsidRPr="00C0503E">
        <w:t xml:space="preserve">  CellIdentity</w:t>
      </w:r>
    </w:p>
    <w:p w14:paraId="5767372D" w14:textId="77777777" w:rsidR="009D12DA" w:rsidRPr="00C0503E" w:rsidRDefault="009D12DA" w:rsidP="009D12DA">
      <w:pPr>
        <w:pStyle w:val="PL"/>
      </w:pPr>
      <w:r w:rsidRPr="00C0503E">
        <w:t>}</w:t>
      </w:r>
    </w:p>
    <w:p w14:paraId="2DBC9237" w14:textId="77777777" w:rsidR="009D12DA" w:rsidRPr="00C0503E" w:rsidRDefault="009D12DA" w:rsidP="009D12DA">
      <w:pPr>
        <w:pStyle w:val="PL"/>
      </w:pPr>
    </w:p>
    <w:p w14:paraId="36420BCB" w14:textId="77777777" w:rsidR="009D12DA" w:rsidRPr="00C0503E" w:rsidRDefault="009D12DA" w:rsidP="009D12DA">
      <w:pPr>
        <w:pStyle w:val="PL"/>
      </w:pPr>
      <w:r w:rsidRPr="00C0503E">
        <w:t xml:space="preserve">PLMN-RAN-AreaConfigList ::=         </w:t>
      </w:r>
      <w:r w:rsidRPr="00C0503E">
        <w:rPr>
          <w:color w:val="993366"/>
        </w:rPr>
        <w:t>SEQUENCE</w:t>
      </w:r>
      <w:r w:rsidRPr="00C0503E">
        <w:t xml:space="preserve"> (</w:t>
      </w:r>
      <w:r w:rsidRPr="00C0503E">
        <w:rPr>
          <w:color w:val="993366"/>
        </w:rPr>
        <w:t>SIZE</w:t>
      </w:r>
      <w:r w:rsidRPr="00C0503E">
        <w:t xml:space="preserve"> (1..maxPLMNIdentities))</w:t>
      </w:r>
      <w:r w:rsidRPr="00C0503E">
        <w:rPr>
          <w:color w:val="993366"/>
        </w:rPr>
        <w:t xml:space="preserve"> OF</w:t>
      </w:r>
      <w:r w:rsidRPr="00C0503E">
        <w:t xml:space="preserve"> PLMN-RAN-AreaConfig</w:t>
      </w:r>
    </w:p>
    <w:p w14:paraId="1ECB2CFC" w14:textId="77777777" w:rsidR="009D12DA" w:rsidRPr="00C0503E" w:rsidRDefault="009D12DA" w:rsidP="009D12DA">
      <w:pPr>
        <w:pStyle w:val="PL"/>
      </w:pPr>
    </w:p>
    <w:p w14:paraId="738988E6" w14:textId="77777777" w:rsidR="009D12DA" w:rsidRPr="00C0503E" w:rsidRDefault="009D12DA" w:rsidP="009D12DA">
      <w:pPr>
        <w:pStyle w:val="PL"/>
      </w:pPr>
      <w:r w:rsidRPr="00C0503E">
        <w:t xml:space="preserve">PLMN-RAN-AreaConfig ::=             </w:t>
      </w:r>
      <w:r w:rsidRPr="00C0503E">
        <w:rPr>
          <w:color w:val="993366"/>
        </w:rPr>
        <w:t>SEQUENCE</w:t>
      </w:r>
      <w:r w:rsidRPr="00C0503E">
        <w:t xml:space="preserve"> {</w:t>
      </w:r>
    </w:p>
    <w:p w14:paraId="7E55D916" w14:textId="77777777" w:rsidR="009D12DA" w:rsidRPr="00C0503E" w:rsidRDefault="009D12DA" w:rsidP="009D12DA">
      <w:pPr>
        <w:pStyle w:val="PL"/>
        <w:rPr>
          <w:color w:val="808080"/>
        </w:rPr>
      </w:pPr>
      <w:r w:rsidRPr="00C0503E">
        <w:t xml:space="preserve">    plmn-Identity                       PLMN-Identity                                                       </w:t>
      </w:r>
      <w:r w:rsidRPr="00C0503E">
        <w:rPr>
          <w:color w:val="993366"/>
        </w:rPr>
        <w:t>OPTIONAL</w:t>
      </w:r>
      <w:r w:rsidRPr="00C0503E">
        <w:t xml:space="preserve">,   </w:t>
      </w:r>
      <w:r w:rsidRPr="00C0503E">
        <w:rPr>
          <w:color w:val="808080"/>
        </w:rPr>
        <w:t>-- Need S</w:t>
      </w:r>
    </w:p>
    <w:p w14:paraId="3E7612CF" w14:textId="77777777" w:rsidR="009D12DA" w:rsidRPr="00C0503E" w:rsidRDefault="009D12DA" w:rsidP="009D12DA">
      <w:pPr>
        <w:pStyle w:val="PL"/>
      </w:pPr>
      <w:r w:rsidRPr="00C0503E">
        <w:t xml:space="preserve">    ran-Area                            </w:t>
      </w:r>
      <w:r w:rsidRPr="00C0503E">
        <w:rPr>
          <w:color w:val="993366"/>
        </w:rPr>
        <w:t>SEQUENCE</w:t>
      </w:r>
      <w:r w:rsidRPr="00C0503E">
        <w:t xml:space="preserve"> (</w:t>
      </w:r>
      <w:r w:rsidRPr="00C0503E">
        <w:rPr>
          <w:color w:val="993366"/>
        </w:rPr>
        <w:t>SIZE</w:t>
      </w:r>
      <w:r w:rsidRPr="00C0503E">
        <w:t xml:space="preserve"> (1..16))</w:t>
      </w:r>
      <w:r w:rsidRPr="00C0503E">
        <w:rPr>
          <w:color w:val="993366"/>
        </w:rPr>
        <w:t xml:space="preserve"> OF</w:t>
      </w:r>
      <w:r w:rsidRPr="00C0503E">
        <w:t xml:space="preserve">  RAN-AreaConfig</w:t>
      </w:r>
    </w:p>
    <w:p w14:paraId="52BC65BE" w14:textId="77777777" w:rsidR="009D12DA" w:rsidRPr="00C0503E" w:rsidRDefault="009D12DA" w:rsidP="009D12DA">
      <w:pPr>
        <w:pStyle w:val="PL"/>
      </w:pPr>
      <w:r w:rsidRPr="00C0503E">
        <w:t>}</w:t>
      </w:r>
    </w:p>
    <w:p w14:paraId="2097FBFF" w14:textId="77777777" w:rsidR="009D12DA" w:rsidRPr="00C0503E" w:rsidRDefault="009D12DA" w:rsidP="009D12DA">
      <w:pPr>
        <w:pStyle w:val="PL"/>
      </w:pPr>
    </w:p>
    <w:p w14:paraId="01AB348A" w14:textId="77777777" w:rsidR="009D12DA" w:rsidRPr="00C0503E" w:rsidRDefault="009D12DA" w:rsidP="009D12DA">
      <w:pPr>
        <w:pStyle w:val="PL"/>
      </w:pPr>
      <w:r w:rsidRPr="00C0503E">
        <w:t xml:space="preserve">RAN-AreaConfig ::=                  </w:t>
      </w:r>
      <w:r w:rsidRPr="00C0503E">
        <w:rPr>
          <w:color w:val="993366"/>
        </w:rPr>
        <w:t>SEQUENCE</w:t>
      </w:r>
      <w:r w:rsidRPr="00C0503E">
        <w:t xml:space="preserve"> {</w:t>
      </w:r>
    </w:p>
    <w:p w14:paraId="200B4FE0" w14:textId="77777777" w:rsidR="009D12DA" w:rsidRPr="00C0503E" w:rsidRDefault="009D12DA" w:rsidP="009D12DA">
      <w:pPr>
        <w:pStyle w:val="PL"/>
      </w:pPr>
      <w:r w:rsidRPr="00C0503E">
        <w:t xml:space="preserve">    trackingAreaCode                    TrackingAreaCode,</w:t>
      </w:r>
    </w:p>
    <w:p w14:paraId="6D0411A0" w14:textId="77777777" w:rsidR="009D12DA" w:rsidRPr="00C0503E" w:rsidRDefault="009D12DA" w:rsidP="009D12DA">
      <w:pPr>
        <w:pStyle w:val="PL"/>
        <w:rPr>
          <w:color w:val="808080"/>
        </w:rPr>
      </w:pPr>
      <w:r w:rsidRPr="00C0503E">
        <w:t xml:space="preserve">    ran-AreaCodeList                    </w:t>
      </w:r>
      <w:r w:rsidRPr="00C0503E">
        <w:rPr>
          <w:color w:val="993366"/>
        </w:rPr>
        <w:t>SEQUENCE</w:t>
      </w:r>
      <w:r w:rsidRPr="00C0503E">
        <w:t xml:space="preserve"> (</w:t>
      </w:r>
      <w:r w:rsidRPr="00C0503E">
        <w:rPr>
          <w:color w:val="993366"/>
        </w:rPr>
        <w:t>SIZE</w:t>
      </w:r>
      <w:r w:rsidRPr="00C0503E">
        <w:t xml:space="preserve"> (1..32))</w:t>
      </w:r>
      <w:r w:rsidRPr="00C0503E">
        <w:rPr>
          <w:color w:val="993366"/>
        </w:rPr>
        <w:t xml:space="preserve"> OF</w:t>
      </w:r>
      <w:r w:rsidRPr="00C0503E">
        <w:t xml:space="preserve">  RAN-AreaCode                            </w:t>
      </w:r>
      <w:r w:rsidRPr="00C0503E">
        <w:rPr>
          <w:color w:val="993366"/>
        </w:rPr>
        <w:t>OPTIONAL</w:t>
      </w:r>
      <w:r w:rsidRPr="00C0503E">
        <w:t xml:space="preserve">    </w:t>
      </w:r>
      <w:r w:rsidRPr="00C0503E">
        <w:rPr>
          <w:color w:val="808080"/>
        </w:rPr>
        <w:t>-- Need R</w:t>
      </w:r>
    </w:p>
    <w:p w14:paraId="50252262" w14:textId="77777777" w:rsidR="009D12DA" w:rsidRPr="00C0503E" w:rsidRDefault="009D12DA" w:rsidP="009D12DA">
      <w:pPr>
        <w:pStyle w:val="PL"/>
      </w:pPr>
      <w:r w:rsidRPr="00C0503E">
        <w:t>}</w:t>
      </w:r>
    </w:p>
    <w:p w14:paraId="3BA4DBCC" w14:textId="77777777" w:rsidR="009D12DA" w:rsidRPr="00C0503E" w:rsidRDefault="009D12DA" w:rsidP="009D12DA">
      <w:pPr>
        <w:pStyle w:val="PL"/>
      </w:pPr>
    </w:p>
    <w:p w14:paraId="3E9104EA" w14:textId="77777777" w:rsidR="009D12DA" w:rsidRPr="00C0503E" w:rsidRDefault="009D12DA" w:rsidP="009D12DA">
      <w:pPr>
        <w:pStyle w:val="PL"/>
      </w:pPr>
      <w:r w:rsidRPr="00C0503E">
        <w:t xml:space="preserve">SDT-Config-r17 ::=                  </w:t>
      </w:r>
      <w:r w:rsidRPr="00C0503E">
        <w:rPr>
          <w:color w:val="993366"/>
        </w:rPr>
        <w:t>SEQUENCE</w:t>
      </w:r>
      <w:r w:rsidRPr="00C0503E">
        <w:t xml:space="preserve"> {</w:t>
      </w:r>
    </w:p>
    <w:p w14:paraId="5C765CBF" w14:textId="77777777" w:rsidR="009D12DA" w:rsidRPr="00C0503E" w:rsidRDefault="009D12DA" w:rsidP="009D12DA">
      <w:pPr>
        <w:pStyle w:val="PL"/>
        <w:rPr>
          <w:color w:val="808080"/>
        </w:rPr>
      </w:pPr>
      <w:r w:rsidRPr="00C0503E">
        <w:t xml:space="preserve">    sdt-DRB-List-r17                    </w:t>
      </w:r>
      <w:r w:rsidRPr="00C0503E">
        <w:rPr>
          <w:color w:val="993366"/>
        </w:rPr>
        <w:t>SEQUENCE</w:t>
      </w:r>
      <w:r w:rsidRPr="00C0503E">
        <w:t xml:space="preserve"> (</w:t>
      </w:r>
      <w:r w:rsidRPr="00C0503E">
        <w:rPr>
          <w:color w:val="993366"/>
        </w:rPr>
        <w:t>SIZE</w:t>
      </w:r>
      <w:r w:rsidRPr="00C0503E">
        <w:t xml:space="preserve"> (0..maxDRB))</w:t>
      </w:r>
      <w:r w:rsidRPr="00C0503E">
        <w:rPr>
          <w:color w:val="993366"/>
        </w:rPr>
        <w:t xml:space="preserve"> OF</w:t>
      </w:r>
      <w:r w:rsidRPr="00C0503E">
        <w:t xml:space="preserve"> DRB-Identity                         </w:t>
      </w:r>
      <w:r w:rsidRPr="00C0503E">
        <w:rPr>
          <w:color w:val="993366"/>
        </w:rPr>
        <w:t>OPTIONAL</w:t>
      </w:r>
      <w:r w:rsidRPr="00C0503E">
        <w:t xml:space="preserve">,   </w:t>
      </w:r>
      <w:r w:rsidRPr="00C0503E">
        <w:rPr>
          <w:color w:val="808080"/>
        </w:rPr>
        <w:t>-- Need M</w:t>
      </w:r>
    </w:p>
    <w:p w14:paraId="43D10020" w14:textId="77777777" w:rsidR="009D12DA" w:rsidRPr="00C0503E" w:rsidRDefault="009D12DA" w:rsidP="009D12DA">
      <w:pPr>
        <w:pStyle w:val="PL"/>
        <w:rPr>
          <w:color w:val="808080"/>
        </w:rPr>
      </w:pPr>
      <w:r w:rsidRPr="00C0503E">
        <w:lastRenderedPageBreak/>
        <w:t xml:space="preserve">    sdt-SRB2-Indication-r17             </w:t>
      </w:r>
      <w:r w:rsidRPr="00C0503E">
        <w:rPr>
          <w:color w:val="993366"/>
        </w:rPr>
        <w:t>ENUMERATED</w:t>
      </w:r>
      <w:r w:rsidRPr="00C0503E">
        <w:t xml:space="preserve"> {allowed}                                                </w:t>
      </w:r>
      <w:r w:rsidRPr="00C0503E">
        <w:rPr>
          <w:color w:val="993366"/>
        </w:rPr>
        <w:t>OPTIONAL</w:t>
      </w:r>
      <w:r w:rsidRPr="00C0503E">
        <w:t xml:space="preserve">,   </w:t>
      </w:r>
      <w:r w:rsidRPr="00C0503E">
        <w:rPr>
          <w:color w:val="808080"/>
        </w:rPr>
        <w:t>-- Need R</w:t>
      </w:r>
    </w:p>
    <w:p w14:paraId="43FEA550" w14:textId="77777777" w:rsidR="009D12DA" w:rsidRPr="00C0503E" w:rsidRDefault="009D12DA" w:rsidP="009D12DA">
      <w:pPr>
        <w:pStyle w:val="PL"/>
        <w:rPr>
          <w:color w:val="808080"/>
        </w:rPr>
      </w:pPr>
      <w:r w:rsidRPr="00C0503E">
        <w:t xml:space="preserve">    sdt-MAC-PHY-CG-Config-r17           SetupRelease {SDT-CG-Config-r17}                                    </w:t>
      </w:r>
      <w:r w:rsidRPr="00C0503E">
        <w:rPr>
          <w:color w:val="993366"/>
        </w:rPr>
        <w:t>OPTIONAL</w:t>
      </w:r>
      <w:r w:rsidRPr="00C0503E">
        <w:t xml:space="preserve">,   </w:t>
      </w:r>
      <w:r w:rsidRPr="00C0503E">
        <w:rPr>
          <w:color w:val="808080"/>
        </w:rPr>
        <w:t>-- Need M</w:t>
      </w:r>
    </w:p>
    <w:p w14:paraId="1B18D82A" w14:textId="77777777" w:rsidR="009D12DA" w:rsidRPr="00C0503E" w:rsidRDefault="009D12DA" w:rsidP="009D12DA">
      <w:pPr>
        <w:pStyle w:val="PL"/>
        <w:rPr>
          <w:color w:val="808080"/>
        </w:rPr>
      </w:pPr>
      <w:r w:rsidRPr="00C0503E">
        <w:t xml:space="preserve">    sdt-DRB-ContinueROHC-r17            </w:t>
      </w:r>
      <w:r w:rsidRPr="00C0503E">
        <w:rPr>
          <w:color w:val="993366"/>
        </w:rPr>
        <w:t>ENUMERATED</w:t>
      </w:r>
      <w:r w:rsidRPr="00C0503E">
        <w:t xml:space="preserve"> { cell, rna }                                            </w:t>
      </w:r>
      <w:r w:rsidRPr="00C0503E">
        <w:rPr>
          <w:color w:val="993366"/>
        </w:rPr>
        <w:t>OPTIONAL</w:t>
      </w:r>
      <w:r w:rsidRPr="00C0503E">
        <w:t xml:space="preserve">    </w:t>
      </w:r>
      <w:r w:rsidRPr="00C0503E">
        <w:rPr>
          <w:color w:val="808080"/>
        </w:rPr>
        <w:t>-- Need S</w:t>
      </w:r>
    </w:p>
    <w:p w14:paraId="23297E87" w14:textId="77777777" w:rsidR="009D12DA" w:rsidRPr="00C0503E" w:rsidRDefault="009D12DA" w:rsidP="009D12DA">
      <w:pPr>
        <w:pStyle w:val="PL"/>
      </w:pPr>
      <w:r w:rsidRPr="00C0503E">
        <w:t>}</w:t>
      </w:r>
    </w:p>
    <w:p w14:paraId="09E7CE86" w14:textId="77777777" w:rsidR="009D12DA" w:rsidRPr="00C0503E" w:rsidRDefault="009D12DA" w:rsidP="009D12DA">
      <w:pPr>
        <w:pStyle w:val="PL"/>
      </w:pPr>
    </w:p>
    <w:p w14:paraId="1CEA971D" w14:textId="77777777" w:rsidR="009D12DA" w:rsidRPr="00C0503E" w:rsidRDefault="009D12DA" w:rsidP="009D12DA">
      <w:pPr>
        <w:pStyle w:val="PL"/>
      </w:pPr>
      <w:r w:rsidRPr="00C0503E">
        <w:t xml:space="preserve">SDT-CG-Config-r17 ::= </w:t>
      </w:r>
      <w:r w:rsidRPr="00C0503E">
        <w:rPr>
          <w:color w:val="993366"/>
        </w:rPr>
        <w:t>OCTET</w:t>
      </w:r>
      <w:r w:rsidRPr="00C0503E">
        <w:t xml:space="preserve"> </w:t>
      </w:r>
      <w:r w:rsidRPr="00C0503E">
        <w:rPr>
          <w:color w:val="993366"/>
        </w:rPr>
        <w:t>STRING</w:t>
      </w:r>
      <w:r w:rsidRPr="00C0503E">
        <w:t xml:space="preserve"> (CONTAINING SDT-MAC-PHY-CG-Config-r17)</w:t>
      </w:r>
    </w:p>
    <w:p w14:paraId="6EB4025B" w14:textId="77777777" w:rsidR="009D12DA" w:rsidRPr="00C0503E" w:rsidRDefault="009D12DA" w:rsidP="009D12DA">
      <w:pPr>
        <w:pStyle w:val="PL"/>
      </w:pPr>
    </w:p>
    <w:p w14:paraId="0ACB6090" w14:textId="77777777" w:rsidR="009D12DA" w:rsidRPr="00C0503E" w:rsidRDefault="009D12DA" w:rsidP="009D12DA">
      <w:pPr>
        <w:pStyle w:val="PL"/>
      </w:pPr>
      <w:r w:rsidRPr="00C0503E">
        <w:t xml:space="preserve">SDT-MAC-PHY-CG-Config-r17 ::=       </w:t>
      </w:r>
      <w:r w:rsidRPr="00C0503E">
        <w:rPr>
          <w:color w:val="993366"/>
        </w:rPr>
        <w:t>SEQUENCE</w:t>
      </w:r>
      <w:r w:rsidRPr="00C0503E">
        <w:t xml:space="preserve"> {</w:t>
      </w:r>
    </w:p>
    <w:p w14:paraId="37441F66" w14:textId="77777777" w:rsidR="009D12DA" w:rsidRPr="00C0503E" w:rsidRDefault="009D12DA" w:rsidP="009D12DA">
      <w:pPr>
        <w:pStyle w:val="PL"/>
        <w:rPr>
          <w:color w:val="808080"/>
        </w:rPr>
      </w:pPr>
      <w:r w:rsidRPr="00C0503E">
        <w:t xml:space="preserve">    </w:t>
      </w:r>
      <w:r w:rsidRPr="00C0503E">
        <w:rPr>
          <w:color w:val="808080"/>
        </w:rPr>
        <w:t>-- CG-SDT specific configuration</w:t>
      </w:r>
    </w:p>
    <w:p w14:paraId="4B75508A" w14:textId="77777777" w:rsidR="009D12DA" w:rsidRPr="00C0503E" w:rsidRDefault="009D12DA" w:rsidP="009D12DA">
      <w:pPr>
        <w:pStyle w:val="PL"/>
        <w:rPr>
          <w:rFonts w:eastAsia="SimSun"/>
          <w:color w:val="808080"/>
        </w:rPr>
      </w:pPr>
      <w:r w:rsidRPr="00C0503E">
        <w:t xml:space="preserve">    cg-SDT-Config</w:t>
      </w:r>
      <w:r w:rsidRPr="00C0503E">
        <w:rPr>
          <w:rFonts w:eastAsia="SimSun"/>
        </w:rPr>
        <w:t>LCH-</w:t>
      </w:r>
      <w:r w:rsidRPr="00C0503E">
        <w:t>Restriction</w:t>
      </w:r>
      <w:r w:rsidRPr="00C0503E">
        <w:rPr>
          <w:rFonts w:eastAsia="SimSun"/>
        </w:rPr>
        <w:t>ToAddModList</w:t>
      </w:r>
      <w:r w:rsidRPr="00C0503E">
        <w:t>-r17</w:t>
      </w:r>
      <w:r w:rsidRPr="00C0503E">
        <w:rPr>
          <w:rFonts w:eastAsia="SimSun"/>
        </w:rPr>
        <w:t xml:space="preserve"> </w:t>
      </w:r>
      <w:r w:rsidRPr="00C0503E">
        <w:rPr>
          <w:color w:val="993366"/>
        </w:rPr>
        <w:t>SEQUENCE</w:t>
      </w:r>
      <w:r w:rsidRPr="00C0503E">
        <w:t xml:space="preserve"> (</w:t>
      </w:r>
      <w:r w:rsidRPr="00C0503E">
        <w:rPr>
          <w:color w:val="993366"/>
        </w:rPr>
        <w:t>SIZE</w:t>
      </w:r>
      <w:r w:rsidRPr="00C0503E">
        <w:t>(1..maxLC-ID))</w:t>
      </w:r>
      <w:r w:rsidRPr="00C0503E">
        <w:rPr>
          <w:color w:val="993366"/>
        </w:rPr>
        <w:t xml:space="preserve"> OF</w:t>
      </w:r>
      <w:r w:rsidRPr="00C0503E">
        <w:t xml:space="preserve">  </w:t>
      </w:r>
      <w:r w:rsidRPr="00C0503E">
        <w:rPr>
          <w:rFonts w:eastAsia="SimSun"/>
        </w:rPr>
        <w:t>CG</w:t>
      </w:r>
      <w:r w:rsidRPr="00C0503E">
        <w:t>-SDT-Config</w:t>
      </w:r>
      <w:r w:rsidRPr="00C0503E">
        <w:rPr>
          <w:rFonts w:eastAsia="SimSun"/>
        </w:rPr>
        <w:t>LCH-</w:t>
      </w:r>
      <w:r w:rsidRPr="00C0503E">
        <w:t>Restriction-r17</w:t>
      </w:r>
      <w:r w:rsidRPr="00C0503E">
        <w:rPr>
          <w:rFonts w:eastAsia="SimSun"/>
        </w:rPr>
        <w:t xml:space="preserve"> </w:t>
      </w:r>
      <w:r w:rsidRPr="00C0503E">
        <w:rPr>
          <w:color w:val="993366"/>
        </w:rPr>
        <w:t>OPTIONAL</w:t>
      </w:r>
      <w:r w:rsidRPr="00C0503E">
        <w:t xml:space="preserve">,   </w:t>
      </w:r>
      <w:r w:rsidRPr="00C0503E">
        <w:rPr>
          <w:color w:val="808080"/>
        </w:rPr>
        <w:t xml:space="preserve">-- Need </w:t>
      </w:r>
      <w:r w:rsidRPr="00C0503E">
        <w:rPr>
          <w:rFonts w:eastAsia="SimSun"/>
          <w:color w:val="808080"/>
        </w:rPr>
        <w:t>N</w:t>
      </w:r>
    </w:p>
    <w:p w14:paraId="6E9F98B8" w14:textId="77777777" w:rsidR="009D12DA" w:rsidRPr="00C0503E" w:rsidRDefault="009D12DA" w:rsidP="009D12DA">
      <w:pPr>
        <w:pStyle w:val="PL"/>
        <w:rPr>
          <w:color w:val="808080"/>
        </w:rPr>
      </w:pPr>
      <w:r w:rsidRPr="00C0503E">
        <w:t xml:space="preserve">    cg-SDT-ConfigLCH-RestrictionToReleaseList-r17 </w:t>
      </w:r>
      <w:r w:rsidRPr="00C0503E">
        <w:rPr>
          <w:color w:val="993366"/>
        </w:rPr>
        <w:t>SEQUENCE</w:t>
      </w:r>
      <w:r w:rsidRPr="00C0503E">
        <w:t xml:space="preserve"> (</w:t>
      </w:r>
      <w:r w:rsidRPr="00C0503E">
        <w:rPr>
          <w:color w:val="993366"/>
        </w:rPr>
        <w:t>SIZE</w:t>
      </w:r>
      <w:r w:rsidRPr="00C0503E">
        <w:t>(1..maxLC-ID))</w:t>
      </w:r>
      <w:r w:rsidRPr="00C0503E">
        <w:rPr>
          <w:color w:val="993366"/>
        </w:rPr>
        <w:t xml:space="preserve"> OF</w:t>
      </w:r>
      <w:r w:rsidRPr="00C0503E">
        <w:t xml:space="preserve">  LogicalChannelIdentity  </w:t>
      </w:r>
      <w:r w:rsidRPr="00C0503E">
        <w:rPr>
          <w:color w:val="993366"/>
        </w:rPr>
        <w:t>OPTIONAL</w:t>
      </w:r>
      <w:r w:rsidRPr="00C0503E">
        <w:t xml:space="preserve">,   </w:t>
      </w:r>
      <w:r w:rsidRPr="00C0503E">
        <w:rPr>
          <w:color w:val="808080"/>
        </w:rPr>
        <w:t>-- Need N</w:t>
      </w:r>
    </w:p>
    <w:p w14:paraId="7BB2BBD5" w14:textId="77777777" w:rsidR="009D12DA" w:rsidRPr="00C0503E" w:rsidRDefault="009D12DA" w:rsidP="009D12DA">
      <w:pPr>
        <w:pStyle w:val="PL"/>
        <w:rPr>
          <w:color w:val="808080"/>
        </w:rPr>
      </w:pPr>
      <w:r w:rsidRPr="00C0503E">
        <w:t xml:space="preserve">    cg-SDT-ConfigInitialBWP-NUL-r17       SetupRelease {BWP-UplinkDedicatedSDT-r17}                     </w:t>
      </w:r>
      <w:r w:rsidRPr="00C0503E">
        <w:rPr>
          <w:color w:val="993366"/>
        </w:rPr>
        <w:t>OPTIONAL</w:t>
      </w:r>
      <w:r w:rsidRPr="00C0503E">
        <w:t xml:space="preserve">,   </w:t>
      </w:r>
      <w:r w:rsidRPr="00C0503E">
        <w:rPr>
          <w:color w:val="808080"/>
        </w:rPr>
        <w:t>-- Need M</w:t>
      </w:r>
    </w:p>
    <w:p w14:paraId="12DCD74A" w14:textId="77777777" w:rsidR="009D12DA" w:rsidRPr="00C0503E" w:rsidRDefault="009D12DA" w:rsidP="009D12DA">
      <w:pPr>
        <w:pStyle w:val="PL"/>
        <w:rPr>
          <w:color w:val="808080"/>
        </w:rPr>
      </w:pPr>
      <w:r w:rsidRPr="00C0503E">
        <w:t xml:space="preserve">    cg-SDT-ConfigInitialBWP-SUL-r17       SetupRelease {BWP-UplinkDedicatedSDT-r17}                     </w:t>
      </w:r>
      <w:r w:rsidRPr="00C0503E">
        <w:rPr>
          <w:color w:val="993366"/>
        </w:rPr>
        <w:t>OPTIONAL</w:t>
      </w:r>
      <w:r w:rsidRPr="00C0503E">
        <w:t xml:space="preserve">,   </w:t>
      </w:r>
      <w:r w:rsidRPr="00C0503E">
        <w:rPr>
          <w:color w:val="808080"/>
        </w:rPr>
        <w:t>-- Need M</w:t>
      </w:r>
    </w:p>
    <w:p w14:paraId="3D3BDD91" w14:textId="77777777" w:rsidR="009D12DA" w:rsidRPr="00C0503E" w:rsidRDefault="009D12DA" w:rsidP="009D12DA">
      <w:pPr>
        <w:pStyle w:val="PL"/>
        <w:rPr>
          <w:color w:val="808080"/>
        </w:rPr>
      </w:pPr>
      <w:r w:rsidRPr="00C0503E">
        <w:t xml:space="preserve">    cg-SDT-ConfigInitialBWP-DL-r17        BWP-DownlinkDedicatedSDT-r17                                  </w:t>
      </w:r>
      <w:r w:rsidRPr="00C0503E">
        <w:rPr>
          <w:color w:val="993366"/>
        </w:rPr>
        <w:t>OPTIONAL</w:t>
      </w:r>
      <w:r w:rsidRPr="00C0503E">
        <w:t xml:space="preserve">,   </w:t>
      </w:r>
      <w:r w:rsidRPr="00C0503E">
        <w:rPr>
          <w:color w:val="808080"/>
        </w:rPr>
        <w:t>-- Need M</w:t>
      </w:r>
    </w:p>
    <w:p w14:paraId="3CAFD98B" w14:textId="77777777" w:rsidR="009D12DA" w:rsidRPr="00C0503E" w:rsidRDefault="009D12DA" w:rsidP="009D12DA">
      <w:pPr>
        <w:pStyle w:val="PL"/>
        <w:rPr>
          <w:color w:val="808080"/>
        </w:rPr>
      </w:pPr>
      <w:r w:rsidRPr="00C0503E">
        <w:t xml:space="preserve">    cg-SDT-TimeAlignmentTimer-r17           TimeAlignmentTimer                                              </w:t>
      </w:r>
      <w:r w:rsidRPr="00C0503E">
        <w:rPr>
          <w:color w:val="993366"/>
        </w:rPr>
        <w:t>OPTIONAL</w:t>
      </w:r>
      <w:r w:rsidRPr="00C0503E">
        <w:t xml:space="preserve">,   </w:t>
      </w:r>
      <w:r w:rsidRPr="00C0503E">
        <w:rPr>
          <w:color w:val="808080"/>
        </w:rPr>
        <w:t>-- Need M</w:t>
      </w:r>
    </w:p>
    <w:p w14:paraId="4139897B" w14:textId="77777777" w:rsidR="009D12DA" w:rsidRPr="00C0503E" w:rsidRDefault="009D12DA" w:rsidP="009D12DA">
      <w:pPr>
        <w:pStyle w:val="PL"/>
        <w:rPr>
          <w:color w:val="808080"/>
        </w:rPr>
      </w:pPr>
      <w:r w:rsidRPr="00C0503E">
        <w:t xml:space="preserve">    cg-SDT-RSRP-ThresholdSSB-r17            RSRP-Range                                                      </w:t>
      </w:r>
      <w:r w:rsidRPr="00C0503E">
        <w:rPr>
          <w:color w:val="993366"/>
        </w:rPr>
        <w:t>OPTIONAL</w:t>
      </w:r>
      <w:r w:rsidRPr="00C0503E">
        <w:t xml:space="preserve">,   </w:t>
      </w:r>
      <w:r w:rsidRPr="00C0503E">
        <w:rPr>
          <w:color w:val="808080"/>
        </w:rPr>
        <w:t>-- Need M</w:t>
      </w:r>
    </w:p>
    <w:p w14:paraId="575C014F" w14:textId="77777777" w:rsidR="009D12DA" w:rsidRPr="00C0503E" w:rsidRDefault="009D12DA" w:rsidP="009D12DA">
      <w:pPr>
        <w:pStyle w:val="PL"/>
        <w:rPr>
          <w:color w:val="808080"/>
        </w:rPr>
      </w:pPr>
      <w:r w:rsidRPr="00C0503E">
        <w:t xml:space="preserve">    </w:t>
      </w:r>
      <w:bookmarkStart w:id="3" w:name="_Hlk95905177"/>
      <w:r w:rsidRPr="00C0503E">
        <w:t>cg-SDT-TA-Valid</w:t>
      </w:r>
      <w:bookmarkEnd w:id="3"/>
      <w:r w:rsidRPr="00C0503E">
        <w:t xml:space="preserve">ationConfig-r17          SetupRelease { CG-SDT-TA-ValidationConfig-r17 }                 </w:t>
      </w:r>
      <w:r w:rsidRPr="00C0503E">
        <w:rPr>
          <w:color w:val="993366"/>
        </w:rPr>
        <w:t>OPTIONAL</w:t>
      </w:r>
      <w:r w:rsidRPr="00C0503E">
        <w:t xml:space="preserve">,   </w:t>
      </w:r>
      <w:r w:rsidRPr="00C0503E">
        <w:rPr>
          <w:color w:val="808080"/>
        </w:rPr>
        <w:t>-- Need M</w:t>
      </w:r>
    </w:p>
    <w:p w14:paraId="7FAB146E" w14:textId="77777777" w:rsidR="009D12DA" w:rsidRPr="00C0503E" w:rsidRDefault="009D12DA" w:rsidP="009D12DA">
      <w:pPr>
        <w:pStyle w:val="PL"/>
        <w:rPr>
          <w:color w:val="808080"/>
        </w:rPr>
      </w:pPr>
      <w:r w:rsidRPr="00C0503E">
        <w:t xml:space="preserve">    cg-SDT-CS-RNTI-r17                      RNTI-Value                                                      </w:t>
      </w:r>
      <w:r w:rsidRPr="00C0503E">
        <w:rPr>
          <w:color w:val="993366"/>
        </w:rPr>
        <w:t>OPTIONAL</w:t>
      </w:r>
      <w:r w:rsidRPr="00C0503E">
        <w:t xml:space="preserve">,   </w:t>
      </w:r>
      <w:r w:rsidRPr="00C0503E">
        <w:rPr>
          <w:color w:val="808080"/>
        </w:rPr>
        <w:t>-- Need M</w:t>
      </w:r>
    </w:p>
    <w:p w14:paraId="613BACE8" w14:textId="77777777" w:rsidR="009D12DA" w:rsidRPr="00C0503E" w:rsidRDefault="009D12DA" w:rsidP="009D12DA">
      <w:pPr>
        <w:pStyle w:val="PL"/>
      </w:pPr>
      <w:r w:rsidRPr="00C0503E">
        <w:t xml:space="preserve">    ...</w:t>
      </w:r>
    </w:p>
    <w:p w14:paraId="49651E51" w14:textId="77777777" w:rsidR="009D12DA" w:rsidRPr="00C0503E" w:rsidRDefault="009D12DA" w:rsidP="009D12DA">
      <w:pPr>
        <w:pStyle w:val="PL"/>
      </w:pPr>
      <w:r w:rsidRPr="00C0503E">
        <w:t>}</w:t>
      </w:r>
    </w:p>
    <w:p w14:paraId="4748E1B1" w14:textId="77777777" w:rsidR="009D12DA" w:rsidRPr="00C0503E" w:rsidRDefault="009D12DA" w:rsidP="009D12DA">
      <w:pPr>
        <w:pStyle w:val="PL"/>
      </w:pPr>
    </w:p>
    <w:p w14:paraId="52071C17" w14:textId="77777777" w:rsidR="009D12DA" w:rsidRPr="00C0503E" w:rsidRDefault="009D12DA" w:rsidP="009D12DA">
      <w:pPr>
        <w:pStyle w:val="PL"/>
      </w:pPr>
      <w:r w:rsidRPr="00C0503E">
        <w:t xml:space="preserve">CG-SDT-TA-ValidationConfig-r17 ::=  </w:t>
      </w:r>
      <w:r w:rsidRPr="00C0503E">
        <w:rPr>
          <w:color w:val="993366"/>
        </w:rPr>
        <w:t>SEQUENCE</w:t>
      </w:r>
      <w:r w:rsidRPr="00C0503E">
        <w:t xml:space="preserve"> {</w:t>
      </w:r>
    </w:p>
    <w:p w14:paraId="75CD818F" w14:textId="77777777" w:rsidR="009D12DA" w:rsidRPr="00C0503E" w:rsidRDefault="009D12DA" w:rsidP="009D12DA">
      <w:pPr>
        <w:pStyle w:val="PL"/>
      </w:pPr>
      <w:r w:rsidRPr="00C0503E">
        <w:t xml:space="preserve">    cg-SDT-RSRP-ChangeThreshold-r17     </w:t>
      </w:r>
      <w:r w:rsidRPr="00C0503E">
        <w:rPr>
          <w:color w:val="993366"/>
        </w:rPr>
        <w:t>ENUMERATED</w:t>
      </w:r>
      <w:r w:rsidRPr="00C0503E">
        <w:t xml:space="preserve"> { dB2, dB4, dB6, dB8, dB10, dB14, dB18, dB22,</w:t>
      </w:r>
    </w:p>
    <w:p w14:paraId="67F037AB" w14:textId="77777777" w:rsidR="009D12DA" w:rsidRPr="00C0503E" w:rsidRDefault="009D12DA" w:rsidP="009D12DA">
      <w:pPr>
        <w:pStyle w:val="PL"/>
      </w:pPr>
      <w:r w:rsidRPr="00C0503E">
        <w:t xml:space="preserve">                                            dB26, dB30, dB34, spare5, spare4, spare3, spare2, spare1}</w:t>
      </w:r>
    </w:p>
    <w:p w14:paraId="05948A8B" w14:textId="77777777" w:rsidR="009D12DA" w:rsidRPr="00C0503E" w:rsidRDefault="009D12DA" w:rsidP="009D12DA">
      <w:pPr>
        <w:pStyle w:val="PL"/>
      </w:pPr>
      <w:r w:rsidRPr="00C0503E">
        <w:t>}</w:t>
      </w:r>
    </w:p>
    <w:p w14:paraId="2E93ADCB" w14:textId="77777777" w:rsidR="009D12DA" w:rsidRPr="00C0503E" w:rsidRDefault="009D12DA" w:rsidP="009D12DA">
      <w:pPr>
        <w:pStyle w:val="PL"/>
      </w:pPr>
    </w:p>
    <w:p w14:paraId="727F2088" w14:textId="77777777" w:rsidR="009D12DA" w:rsidRPr="00C0503E" w:rsidRDefault="009D12DA" w:rsidP="009D12DA">
      <w:pPr>
        <w:pStyle w:val="PL"/>
      </w:pPr>
      <w:r w:rsidRPr="00C0503E">
        <w:t xml:space="preserve">BWP-DownlinkDedicatedSDT-r17 ::=    </w:t>
      </w:r>
      <w:r w:rsidRPr="00C0503E">
        <w:rPr>
          <w:color w:val="993366"/>
        </w:rPr>
        <w:t>SEQUENCE</w:t>
      </w:r>
      <w:r w:rsidRPr="00C0503E">
        <w:t xml:space="preserve"> {</w:t>
      </w:r>
    </w:p>
    <w:p w14:paraId="120FEECE" w14:textId="77777777" w:rsidR="009D12DA" w:rsidRPr="00C0503E" w:rsidRDefault="009D12DA" w:rsidP="009D12DA">
      <w:pPr>
        <w:pStyle w:val="PL"/>
        <w:rPr>
          <w:color w:val="808080"/>
        </w:rPr>
      </w:pPr>
      <w:r w:rsidRPr="00C0503E">
        <w:t xml:space="preserve">    pdcch-Config-r17                    SetupRelease { PDCCH-Config }                                       </w:t>
      </w:r>
      <w:r w:rsidRPr="00C0503E">
        <w:rPr>
          <w:color w:val="993366"/>
        </w:rPr>
        <w:t>OPTIONAL</w:t>
      </w:r>
      <w:r w:rsidRPr="00C0503E">
        <w:t xml:space="preserve">,   </w:t>
      </w:r>
      <w:r w:rsidRPr="00C0503E">
        <w:rPr>
          <w:color w:val="808080"/>
        </w:rPr>
        <w:t>-- Need M</w:t>
      </w:r>
    </w:p>
    <w:p w14:paraId="08490FCF" w14:textId="77777777" w:rsidR="009D12DA" w:rsidRPr="00C0503E" w:rsidRDefault="009D12DA" w:rsidP="009D12DA">
      <w:pPr>
        <w:pStyle w:val="PL"/>
        <w:rPr>
          <w:color w:val="808080"/>
        </w:rPr>
      </w:pPr>
      <w:r w:rsidRPr="00C0503E">
        <w:t xml:space="preserve">    pdsch-Config-r17                    SetupRelease { PDSCH-Config }                                       </w:t>
      </w:r>
      <w:r w:rsidRPr="00C0503E">
        <w:rPr>
          <w:color w:val="993366"/>
        </w:rPr>
        <w:t>OPTIONAL</w:t>
      </w:r>
      <w:r w:rsidRPr="00C0503E">
        <w:t xml:space="preserve">,   </w:t>
      </w:r>
      <w:r w:rsidRPr="00C0503E">
        <w:rPr>
          <w:color w:val="808080"/>
        </w:rPr>
        <w:t>-- Need M</w:t>
      </w:r>
    </w:p>
    <w:p w14:paraId="75F029CC" w14:textId="77777777" w:rsidR="009D12DA" w:rsidRPr="00C0503E" w:rsidRDefault="009D12DA" w:rsidP="009D12DA">
      <w:pPr>
        <w:pStyle w:val="PL"/>
      </w:pPr>
      <w:r w:rsidRPr="00C0503E">
        <w:t xml:space="preserve">   ...</w:t>
      </w:r>
    </w:p>
    <w:p w14:paraId="198080C1" w14:textId="77777777" w:rsidR="009D12DA" w:rsidRPr="00C0503E" w:rsidRDefault="009D12DA" w:rsidP="009D12DA">
      <w:pPr>
        <w:pStyle w:val="PL"/>
      </w:pPr>
      <w:r w:rsidRPr="00C0503E">
        <w:t>}</w:t>
      </w:r>
    </w:p>
    <w:p w14:paraId="71D83983" w14:textId="77777777" w:rsidR="009D12DA" w:rsidRPr="00C0503E" w:rsidRDefault="009D12DA" w:rsidP="009D12DA">
      <w:pPr>
        <w:pStyle w:val="PL"/>
      </w:pPr>
    </w:p>
    <w:p w14:paraId="0F2348C9" w14:textId="77777777" w:rsidR="009D12DA" w:rsidRPr="00C0503E" w:rsidRDefault="009D12DA" w:rsidP="009D12DA">
      <w:pPr>
        <w:pStyle w:val="PL"/>
      </w:pPr>
      <w:r w:rsidRPr="00C0503E">
        <w:t xml:space="preserve">BWP-UplinkDedicatedSDT-r17 ::=      </w:t>
      </w:r>
      <w:r w:rsidRPr="00C0503E">
        <w:rPr>
          <w:color w:val="993366"/>
        </w:rPr>
        <w:t>SEQUENCE</w:t>
      </w:r>
      <w:r w:rsidRPr="00C0503E">
        <w:t xml:space="preserve"> {</w:t>
      </w:r>
    </w:p>
    <w:p w14:paraId="57ABF39A" w14:textId="77777777" w:rsidR="009D12DA" w:rsidRPr="00C0503E" w:rsidRDefault="009D12DA" w:rsidP="009D12DA">
      <w:pPr>
        <w:pStyle w:val="PL"/>
        <w:rPr>
          <w:color w:val="808080"/>
        </w:rPr>
      </w:pPr>
      <w:r w:rsidRPr="00C0503E">
        <w:t xml:space="preserve">    pusch-Config-r17                    SetupRelease { PUSCH-Config }                                       </w:t>
      </w:r>
      <w:r w:rsidRPr="00C0503E">
        <w:rPr>
          <w:color w:val="993366"/>
        </w:rPr>
        <w:t>OPTIONAL</w:t>
      </w:r>
      <w:r w:rsidRPr="00C0503E">
        <w:t xml:space="preserve">,   </w:t>
      </w:r>
      <w:r w:rsidRPr="00C0503E">
        <w:rPr>
          <w:color w:val="808080"/>
        </w:rPr>
        <w:t>-- Need M</w:t>
      </w:r>
    </w:p>
    <w:p w14:paraId="7AAD37B4" w14:textId="77777777" w:rsidR="009D12DA" w:rsidRPr="00C0503E" w:rsidRDefault="009D12DA" w:rsidP="009D12DA">
      <w:pPr>
        <w:pStyle w:val="PL"/>
        <w:rPr>
          <w:color w:val="808080"/>
        </w:rPr>
      </w:pPr>
      <w:r w:rsidRPr="00C0503E">
        <w:t xml:space="preserve">    configuredGrantConfigToAddModList-r17                 ConfiguredGrantConfigToAddModList-r16             </w:t>
      </w:r>
      <w:r w:rsidRPr="00C0503E">
        <w:rPr>
          <w:color w:val="993366"/>
        </w:rPr>
        <w:t>OPTIONAL</w:t>
      </w:r>
      <w:r w:rsidRPr="00C0503E">
        <w:t xml:space="preserve">,   </w:t>
      </w:r>
      <w:r w:rsidRPr="00C0503E">
        <w:rPr>
          <w:color w:val="808080"/>
        </w:rPr>
        <w:t>-- Need N</w:t>
      </w:r>
    </w:p>
    <w:p w14:paraId="623EEFA5" w14:textId="77777777" w:rsidR="009D12DA" w:rsidRPr="00C0503E" w:rsidRDefault="009D12DA" w:rsidP="009D12DA">
      <w:pPr>
        <w:pStyle w:val="PL"/>
        <w:rPr>
          <w:color w:val="808080"/>
        </w:rPr>
      </w:pPr>
      <w:r w:rsidRPr="00C0503E">
        <w:t xml:space="preserve">    configuredGrantConfigToReleaseList-r17                ConfiguredGrantConfigToReleaseList-r16            </w:t>
      </w:r>
      <w:r w:rsidRPr="00C0503E">
        <w:rPr>
          <w:color w:val="993366"/>
        </w:rPr>
        <w:t>OPTIONAL</w:t>
      </w:r>
      <w:r w:rsidRPr="00C0503E">
        <w:t xml:space="preserve">,   </w:t>
      </w:r>
      <w:r w:rsidRPr="00C0503E">
        <w:rPr>
          <w:color w:val="808080"/>
        </w:rPr>
        <w:t>-- Need N</w:t>
      </w:r>
    </w:p>
    <w:p w14:paraId="237C8581" w14:textId="77777777" w:rsidR="009D12DA" w:rsidRPr="00C0503E" w:rsidRDefault="009D12DA" w:rsidP="009D12DA">
      <w:pPr>
        <w:pStyle w:val="PL"/>
      </w:pPr>
      <w:r w:rsidRPr="00C0503E">
        <w:t xml:space="preserve">   ...</w:t>
      </w:r>
    </w:p>
    <w:p w14:paraId="7B1A634D" w14:textId="77777777" w:rsidR="009D12DA" w:rsidRPr="00C0503E" w:rsidRDefault="009D12DA" w:rsidP="009D12DA">
      <w:pPr>
        <w:pStyle w:val="PL"/>
      </w:pPr>
      <w:r w:rsidRPr="00C0503E">
        <w:t>}</w:t>
      </w:r>
    </w:p>
    <w:p w14:paraId="3E607F14" w14:textId="77777777" w:rsidR="009D12DA" w:rsidRPr="00C0503E" w:rsidRDefault="009D12DA" w:rsidP="009D12DA">
      <w:pPr>
        <w:pStyle w:val="PL"/>
      </w:pPr>
    </w:p>
    <w:p w14:paraId="16F7F0B8" w14:textId="77777777" w:rsidR="009D12DA" w:rsidRPr="00C0503E" w:rsidRDefault="009D12DA" w:rsidP="009D12DA">
      <w:pPr>
        <w:pStyle w:val="PL"/>
      </w:pPr>
      <w:r w:rsidRPr="00C0503E">
        <w:t xml:space="preserve">CG-SDT-ConfigLCH-Restriction-r17 ::= </w:t>
      </w:r>
      <w:r w:rsidRPr="00C0503E">
        <w:rPr>
          <w:color w:val="993366"/>
        </w:rPr>
        <w:t>SEQUENCE</w:t>
      </w:r>
      <w:r w:rsidRPr="00C0503E">
        <w:t xml:space="preserve"> {</w:t>
      </w:r>
    </w:p>
    <w:p w14:paraId="40DA7D23" w14:textId="77777777" w:rsidR="009D12DA" w:rsidRPr="00C0503E" w:rsidRDefault="009D12DA" w:rsidP="009D12DA">
      <w:pPr>
        <w:pStyle w:val="PL"/>
      </w:pPr>
      <w:r w:rsidRPr="00C0503E">
        <w:t xml:space="preserve">    logicalChannelIdentity-r17          LogicalChannelIdentity,</w:t>
      </w:r>
    </w:p>
    <w:p w14:paraId="18FF8DB2" w14:textId="77777777" w:rsidR="009D12DA" w:rsidRPr="00C0503E" w:rsidRDefault="009D12DA" w:rsidP="009D12DA">
      <w:pPr>
        <w:pStyle w:val="PL"/>
        <w:rPr>
          <w:color w:val="808080"/>
        </w:rPr>
      </w:pPr>
      <w:r w:rsidRPr="00C0503E">
        <w:t xml:space="preserve">    configuredGrantType1Allowed-r17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1EEBA14F" w14:textId="77777777" w:rsidR="009D12DA" w:rsidRPr="00C0503E" w:rsidRDefault="009D12DA" w:rsidP="009D12DA">
      <w:pPr>
        <w:pStyle w:val="PL"/>
      </w:pPr>
      <w:r w:rsidRPr="00C0503E">
        <w:t xml:space="preserve">    allowedCG-List-r17                  </w:t>
      </w:r>
      <w:r w:rsidRPr="00C0503E">
        <w:rPr>
          <w:color w:val="993366"/>
        </w:rPr>
        <w:t>SEQUENCE</w:t>
      </w:r>
      <w:r w:rsidRPr="00C0503E">
        <w:t xml:space="preserve"> (</w:t>
      </w:r>
      <w:r w:rsidRPr="00C0503E">
        <w:rPr>
          <w:color w:val="993366"/>
        </w:rPr>
        <w:t>SIZE</w:t>
      </w:r>
      <w:r w:rsidRPr="00C0503E">
        <w:t xml:space="preserve"> (0.. maxNrofConfiguredGrantConfigMAC-1-r16))</w:t>
      </w:r>
      <w:r w:rsidRPr="00C0503E">
        <w:rPr>
          <w:color w:val="993366"/>
        </w:rPr>
        <w:t xml:space="preserve"> OF</w:t>
      </w:r>
      <w:r w:rsidRPr="00C0503E">
        <w:t xml:space="preserve"> ConfiguredGrantConfigIndexMAC-r16</w:t>
      </w:r>
    </w:p>
    <w:p w14:paraId="50981DA7" w14:textId="77777777" w:rsidR="009D12DA" w:rsidRPr="00C0503E" w:rsidRDefault="009D12DA" w:rsidP="009D12DA">
      <w:pPr>
        <w:pStyle w:val="PL"/>
        <w:rPr>
          <w:rFonts w:eastAsia="SimSun"/>
          <w:color w:val="808080"/>
        </w:rPr>
      </w:pPr>
      <w:r w:rsidRPr="00C0503E">
        <w:t xml:space="preserve">                                                                                                            </w:t>
      </w:r>
      <w:r w:rsidRPr="00C0503E">
        <w:rPr>
          <w:color w:val="993366"/>
        </w:rPr>
        <w:t>OPTIONAL</w:t>
      </w:r>
      <w:r w:rsidRPr="00C0503E">
        <w:t xml:space="preserve">    </w:t>
      </w:r>
      <w:r w:rsidRPr="00C0503E">
        <w:rPr>
          <w:color w:val="808080"/>
        </w:rPr>
        <w:t>-- Need R</w:t>
      </w:r>
    </w:p>
    <w:p w14:paraId="76B67438" w14:textId="77777777" w:rsidR="009D12DA" w:rsidRPr="00C0503E" w:rsidRDefault="009D12DA" w:rsidP="009D12DA">
      <w:pPr>
        <w:pStyle w:val="PL"/>
      </w:pPr>
      <w:r w:rsidRPr="00C0503E">
        <w:t>}</w:t>
      </w:r>
    </w:p>
    <w:p w14:paraId="50957F67" w14:textId="77777777" w:rsidR="009D12DA" w:rsidRPr="00C0503E" w:rsidRDefault="009D12DA" w:rsidP="009D12DA">
      <w:pPr>
        <w:pStyle w:val="PL"/>
      </w:pPr>
    </w:p>
    <w:p w14:paraId="12458463" w14:textId="77777777" w:rsidR="009D12DA" w:rsidRPr="00C0503E" w:rsidRDefault="009D12DA" w:rsidP="009D12DA">
      <w:pPr>
        <w:pStyle w:val="PL"/>
      </w:pPr>
      <w:r w:rsidRPr="00C0503E">
        <w:t xml:space="preserve">SRS-PosRRC-Inactive-r17 ::= </w:t>
      </w:r>
      <w:r w:rsidRPr="00C0503E">
        <w:rPr>
          <w:color w:val="993366"/>
        </w:rPr>
        <w:t>OCTET</w:t>
      </w:r>
      <w:r w:rsidRPr="00C0503E">
        <w:t xml:space="preserve"> </w:t>
      </w:r>
      <w:r w:rsidRPr="00C0503E">
        <w:rPr>
          <w:color w:val="993366"/>
        </w:rPr>
        <w:t>STRING</w:t>
      </w:r>
      <w:r w:rsidRPr="00C0503E">
        <w:t xml:space="preserve"> (CONTAINING SRS-PosRRC-InactiveConfig-r17)</w:t>
      </w:r>
    </w:p>
    <w:p w14:paraId="0FF48802" w14:textId="77777777" w:rsidR="009D12DA" w:rsidRPr="00C0503E" w:rsidRDefault="009D12DA" w:rsidP="009D12DA">
      <w:pPr>
        <w:pStyle w:val="PL"/>
      </w:pPr>
    </w:p>
    <w:p w14:paraId="3312777D" w14:textId="77777777" w:rsidR="009D12DA" w:rsidRPr="00C0503E" w:rsidRDefault="009D12DA" w:rsidP="009D12DA">
      <w:pPr>
        <w:pStyle w:val="PL"/>
      </w:pPr>
      <w:r w:rsidRPr="00C0503E">
        <w:t xml:space="preserve">SRS-PosRRC-InactiveConfig-r17 ::=       </w:t>
      </w:r>
      <w:r w:rsidRPr="00C0503E">
        <w:rPr>
          <w:color w:val="993366"/>
        </w:rPr>
        <w:t>SEQUENCE</w:t>
      </w:r>
      <w:r w:rsidRPr="00C0503E">
        <w:t xml:space="preserve"> {</w:t>
      </w:r>
    </w:p>
    <w:p w14:paraId="667ECA2E" w14:textId="77777777" w:rsidR="009D12DA" w:rsidRPr="00C0503E" w:rsidRDefault="009D12DA" w:rsidP="009D12DA">
      <w:pPr>
        <w:pStyle w:val="PL"/>
        <w:rPr>
          <w:color w:val="808080"/>
        </w:rPr>
      </w:pPr>
      <w:r w:rsidRPr="00C0503E">
        <w:t xml:space="preserve">    srs-PosConfigNUL-r17                    SRS-PosConfig-r17                                                   </w:t>
      </w:r>
      <w:r w:rsidRPr="00C0503E">
        <w:rPr>
          <w:color w:val="993366"/>
        </w:rPr>
        <w:t>OPTIONAL</w:t>
      </w:r>
      <w:r w:rsidRPr="00C0503E">
        <w:t xml:space="preserve">,    </w:t>
      </w:r>
      <w:r w:rsidRPr="00C0503E">
        <w:rPr>
          <w:color w:val="808080"/>
        </w:rPr>
        <w:t>-- Need R</w:t>
      </w:r>
    </w:p>
    <w:p w14:paraId="291F2366" w14:textId="77777777" w:rsidR="009D12DA" w:rsidRPr="00C0503E" w:rsidRDefault="009D12DA" w:rsidP="009D12DA">
      <w:pPr>
        <w:pStyle w:val="PL"/>
        <w:rPr>
          <w:color w:val="808080"/>
        </w:rPr>
      </w:pPr>
      <w:r w:rsidRPr="00C0503E">
        <w:t xml:space="preserve">    srs-PosConfigSUL-r17                    SRS-PosConfig-r17                                                   </w:t>
      </w:r>
      <w:r w:rsidRPr="00C0503E">
        <w:rPr>
          <w:color w:val="993366"/>
        </w:rPr>
        <w:t>OPTIONAL</w:t>
      </w:r>
      <w:r w:rsidRPr="00C0503E">
        <w:t xml:space="preserve">,    </w:t>
      </w:r>
      <w:r w:rsidRPr="00C0503E">
        <w:rPr>
          <w:color w:val="808080"/>
        </w:rPr>
        <w:t>-- Need R</w:t>
      </w:r>
    </w:p>
    <w:p w14:paraId="2A9DCDFB" w14:textId="77777777" w:rsidR="009D12DA" w:rsidRPr="00C0503E" w:rsidRDefault="009D12DA" w:rsidP="009D12DA">
      <w:pPr>
        <w:pStyle w:val="PL"/>
        <w:rPr>
          <w:color w:val="808080"/>
        </w:rPr>
      </w:pPr>
      <w:r w:rsidRPr="00C0503E">
        <w:t xml:space="preserve">    bwp-NUL-r17                             BWP                                                                 </w:t>
      </w:r>
      <w:r w:rsidRPr="00C0503E">
        <w:rPr>
          <w:color w:val="993366"/>
        </w:rPr>
        <w:t>OPTIONAL</w:t>
      </w:r>
      <w:r w:rsidRPr="00C0503E">
        <w:t xml:space="preserve">,    </w:t>
      </w:r>
      <w:r w:rsidRPr="00C0503E">
        <w:rPr>
          <w:color w:val="808080"/>
        </w:rPr>
        <w:t>-- Need S</w:t>
      </w:r>
    </w:p>
    <w:p w14:paraId="02F3EC6E" w14:textId="77777777" w:rsidR="009D12DA" w:rsidRPr="00C0503E" w:rsidRDefault="009D12DA" w:rsidP="009D12DA">
      <w:pPr>
        <w:pStyle w:val="PL"/>
        <w:rPr>
          <w:color w:val="808080"/>
        </w:rPr>
      </w:pPr>
      <w:r w:rsidRPr="00C0503E">
        <w:t xml:space="preserve">    bwp-SUL-r17                             BWP                                                                 </w:t>
      </w:r>
      <w:r w:rsidRPr="00C0503E">
        <w:rPr>
          <w:color w:val="993366"/>
        </w:rPr>
        <w:t>OPTIONAL</w:t>
      </w:r>
      <w:r w:rsidRPr="00C0503E">
        <w:t xml:space="preserve">,    </w:t>
      </w:r>
      <w:r w:rsidRPr="00C0503E">
        <w:rPr>
          <w:color w:val="808080"/>
        </w:rPr>
        <w:t>-- Need S</w:t>
      </w:r>
    </w:p>
    <w:p w14:paraId="62C1EE0F" w14:textId="77777777" w:rsidR="009D12DA" w:rsidRPr="00C0503E" w:rsidRDefault="009D12DA" w:rsidP="009D12DA">
      <w:pPr>
        <w:pStyle w:val="PL"/>
        <w:rPr>
          <w:color w:val="808080"/>
        </w:rPr>
      </w:pPr>
      <w:r w:rsidRPr="00C0503E">
        <w:lastRenderedPageBreak/>
        <w:t xml:space="preserve">    inactivePosSRS-TimeAlignmentTimer-r17   TimeAlignmentTimer                                                  </w:t>
      </w:r>
      <w:r w:rsidRPr="00C0503E">
        <w:rPr>
          <w:color w:val="993366"/>
        </w:rPr>
        <w:t>OPTIONAL</w:t>
      </w:r>
      <w:r w:rsidRPr="00C0503E">
        <w:t xml:space="preserve">,    </w:t>
      </w:r>
      <w:r w:rsidRPr="00C0503E">
        <w:rPr>
          <w:color w:val="808080"/>
        </w:rPr>
        <w:t>-- Need M</w:t>
      </w:r>
    </w:p>
    <w:p w14:paraId="44D694D6" w14:textId="77777777" w:rsidR="009D12DA" w:rsidRPr="00C0503E" w:rsidRDefault="009D12DA" w:rsidP="009D12DA">
      <w:pPr>
        <w:pStyle w:val="PL"/>
        <w:rPr>
          <w:color w:val="808080"/>
        </w:rPr>
      </w:pPr>
      <w:r w:rsidRPr="00C0503E">
        <w:t xml:space="preserve">    inactivePosSRS-RSRP-ChangeThreshold-r17 RSRP-ChangeThreshold-r17                                            </w:t>
      </w:r>
      <w:r w:rsidRPr="00C0503E">
        <w:rPr>
          <w:color w:val="993366"/>
        </w:rPr>
        <w:t>OPTIONAL</w:t>
      </w:r>
      <w:r w:rsidRPr="00C0503E">
        <w:t xml:space="preserve">     </w:t>
      </w:r>
      <w:r w:rsidRPr="00C0503E">
        <w:rPr>
          <w:color w:val="808080"/>
        </w:rPr>
        <w:t>-- Need M</w:t>
      </w:r>
    </w:p>
    <w:p w14:paraId="7718A8FC" w14:textId="77777777" w:rsidR="009D12DA" w:rsidRPr="00C0503E" w:rsidRDefault="009D12DA" w:rsidP="009D12DA">
      <w:pPr>
        <w:pStyle w:val="PL"/>
      </w:pPr>
      <w:r w:rsidRPr="00C0503E">
        <w:t>}</w:t>
      </w:r>
    </w:p>
    <w:p w14:paraId="0817C42F" w14:textId="77777777" w:rsidR="009D12DA" w:rsidRPr="00C0503E" w:rsidRDefault="009D12DA" w:rsidP="009D12DA">
      <w:pPr>
        <w:pStyle w:val="PL"/>
      </w:pPr>
    </w:p>
    <w:p w14:paraId="12CE03A3" w14:textId="77777777" w:rsidR="009D12DA" w:rsidRPr="00C0503E" w:rsidRDefault="009D12DA" w:rsidP="009D12DA">
      <w:pPr>
        <w:pStyle w:val="PL"/>
      </w:pPr>
      <w:r w:rsidRPr="00C0503E">
        <w:t xml:space="preserve">RSRP-ChangeThreshold-r17 ::= </w:t>
      </w:r>
      <w:r w:rsidRPr="00C0503E">
        <w:rPr>
          <w:color w:val="993366"/>
        </w:rPr>
        <w:t>ENUMERATED</w:t>
      </w:r>
      <w:r w:rsidRPr="00C0503E">
        <w:t xml:space="preserve"> {dB4, dB6, dB8, dB10, dB14, dB18, dB22, dB26, dB30, dB34, spare6, spare5, spare4, spare3, spare2, spare1}</w:t>
      </w:r>
    </w:p>
    <w:p w14:paraId="046E3F6A" w14:textId="77777777" w:rsidR="009D12DA" w:rsidRPr="00C0503E" w:rsidRDefault="009D12DA" w:rsidP="009D12DA">
      <w:pPr>
        <w:pStyle w:val="PL"/>
      </w:pPr>
    </w:p>
    <w:p w14:paraId="148365A8" w14:textId="77777777" w:rsidR="009D12DA" w:rsidRPr="00C0503E" w:rsidRDefault="009D12DA" w:rsidP="009D12DA">
      <w:pPr>
        <w:pStyle w:val="PL"/>
      </w:pPr>
      <w:r w:rsidRPr="00C0503E">
        <w:t xml:space="preserve">SRS-PosConfig-r17 ::=               </w:t>
      </w:r>
      <w:r w:rsidRPr="00C0503E">
        <w:rPr>
          <w:color w:val="993366"/>
        </w:rPr>
        <w:t>SEQUENCE</w:t>
      </w:r>
      <w:r w:rsidRPr="00C0503E">
        <w:t xml:space="preserve"> {</w:t>
      </w:r>
    </w:p>
    <w:p w14:paraId="0FDF8E97" w14:textId="77777777" w:rsidR="009D12DA" w:rsidRPr="00C0503E" w:rsidRDefault="009D12DA" w:rsidP="009D12DA">
      <w:pPr>
        <w:pStyle w:val="PL"/>
        <w:rPr>
          <w:color w:val="808080"/>
        </w:rPr>
      </w:pPr>
      <w:r w:rsidRPr="00C0503E">
        <w:t xml:space="preserve">    srs-PosResourceSetToReleaseList-r17 </w:t>
      </w:r>
      <w:r w:rsidRPr="00C0503E">
        <w:rPr>
          <w:color w:val="993366"/>
        </w:rPr>
        <w:t>SEQUENCE</w:t>
      </w:r>
      <w:r w:rsidRPr="00C0503E">
        <w:t xml:space="preserve"> (</w:t>
      </w:r>
      <w:r w:rsidRPr="00C0503E">
        <w:rPr>
          <w:color w:val="993366"/>
        </w:rPr>
        <w:t>SIZE</w:t>
      </w:r>
      <w:r w:rsidRPr="00C0503E">
        <w:t>(1..maxNrofSRS-PosResourceSets-r16))</w:t>
      </w:r>
      <w:r w:rsidRPr="00C0503E">
        <w:rPr>
          <w:color w:val="993366"/>
        </w:rPr>
        <w:t xml:space="preserve"> OF</w:t>
      </w:r>
      <w:r w:rsidRPr="00C0503E">
        <w:t xml:space="preserve"> SRS-PosResourceSetId-r16 </w:t>
      </w:r>
      <w:r w:rsidRPr="00C0503E">
        <w:rPr>
          <w:color w:val="993366"/>
        </w:rPr>
        <w:t>OPTIONAL</w:t>
      </w:r>
      <w:r w:rsidRPr="00C0503E">
        <w:t>,</w:t>
      </w:r>
      <w:r w:rsidRPr="00C0503E">
        <w:rPr>
          <w:color w:val="808080"/>
        </w:rPr>
        <w:t>-- Need N</w:t>
      </w:r>
    </w:p>
    <w:p w14:paraId="0E6DDEF2" w14:textId="77777777" w:rsidR="009D12DA" w:rsidRPr="00C0503E" w:rsidRDefault="009D12DA" w:rsidP="009D12DA">
      <w:pPr>
        <w:pStyle w:val="PL"/>
        <w:rPr>
          <w:color w:val="808080"/>
        </w:rPr>
      </w:pPr>
      <w:r w:rsidRPr="00C0503E">
        <w:t xml:space="preserve">    srs-PosResourceSetToAddModList-r17  </w:t>
      </w:r>
      <w:r w:rsidRPr="00C0503E">
        <w:rPr>
          <w:color w:val="993366"/>
        </w:rPr>
        <w:t>SEQUENCE</w:t>
      </w:r>
      <w:r w:rsidRPr="00C0503E">
        <w:t xml:space="preserve"> (</w:t>
      </w:r>
      <w:r w:rsidRPr="00C0503E">
        <w:rPr>
          <w:color w:val="993366"/>
        </w:rPr>
        <w:t>SIZE</w:t>
      </w:r>
      <w:r w:rsidRPr="00C0503E">
        <w:t>(1..maxNrofSRS-PosResourceSets-r16))</w:t>
      </w:r>
      <w:r w:rsidRPr="00C0503E">
        <w:rPr>
          <w:color w:val="993366"/>
        </w:rPr>
        <w:t xml:space="preserve"> OF</w:t>
      </w:r>
      <w:r w:rsidRPr="00C0503E">
        <w:t xml:space="preserve"> SRS-PosResourceSet-r16  </w:t>
      </w:r>
      <w:r w:rsidRPr="00C0503E">
        <w:rPr>
          <w:color w:val="993366"/>
        </w:rPr>
        <w:t>OPTIONAL</w:t>
      </w:r>
      <w:r w:rsidRPr="00C0503E">
        <w:t>,</w:t>
      </w:r>
      <w:r w:rsidRPr="00C0503E">
        <w:rPr>
          <w:color w:val="808080"/>
        </w:rPr>
        <w:t>-- Need N</w:t>
      </w:r>
    </w:p>
    <w:p w14:paraId="280EA436" w14:textId="77777777" w:rsidR="009D12DA" w:rsidRPr="00C0503E" w:rsidRDefault="009D12DA" w:rsidP="009D12DA">
      <w:pPr>
        <w:pStyle w:val="PL"/>
        <w:rPr>
          <w:color w:val="808080"/>
        </w:rPr>
      </w:pPr>
      <w:r w:rsidRPr="00C0503E">
        <w:t xml:space="preserve">    srs-PosResourceToReleaseList-r17    </w:t>
      </w:r>
      <w:r w:rsidRPr="00C0503E">
        <w:rPr>
          <w:color w:val="993366"/>
        </w:rPr>
        <w:t>SEQUENCE</w:t>
      </w:r>
      <w:r w:rsidRPr="00C0503E">
        <w:t xml:space="preserve"> (</w:t>
      </w:r>
      <w:r w:rsidRPr="00C0503E">
        <w:rPr>
          <w:color w:val="993366"/>
        </w:rPr>
        <w:t>SIZE</w:t>
      </w:r>
      <w:r w:rsidRPr="00C0503E">
        <w:t>(1..maxNrofSRS-PosResources-r16))</w:t>
      </w:r>
      <w:r w:rsidRPr="00C0503E">
        <w:rPr>
          <w:color w:val="993366"/>
        </w:rPr>
        <w:t xml:space="preserve"> OF</w:t>
      </w:r>
      <w:r w:rsidRPr="00C0503E">
        <w:t xml:space="preserve"> SRS-PosResourceId-r16      </w:t>
      </w:r>
      <w:r w:rsidRPr="00C0503E">
        <w:rPr>
          <w:color w:val="993366"/>
        </w:rPr>
        <w:t>OPTIONAL</w:t>
      </w:r>
      <w:r w:rsidRPr="00C0503E">
        <w:t>,</w:t>
      </w:r>
      <w:r w:rsidRPr="00C0503E">
        <w:rPr>
          <w:color w:val="808080"/>
        </w:rPr>
        <w:t>-- Need N</w:t>
      </w:r>
    </w:p>
    <w:p w14:paraId="54BE6B3B" w14:textId="77777777" w:rsidR="009D12DA" w:rsidRPr="00C0503E" w:rsidRDefault="009D12DA" w:rsidP="009D12DA">
      <w:pPr>
        <w:pStyle w:val="PL"/>
        <w:rPr>
          <w:color w:val="808080"/>
        </w:rPr>
      </w:pPr>
      <w:r w:rsidRPr="00C0503E">
        <w:t xml:space="preserve">    srs-PosResourceToAddModList-r17     </w:t>
      </w:r>
      <w:r w:rsidRPr="00C0503E">
        <w:rPr>
          <w:color w:val="993366"/>
        </w:rPr>
        <w:t>SEQUENCE</w:t>
      </w:r>
      <w:r w:rsidRPr="00C0503E">
        <w:t xml:space="preserve"> (</w:t>
      </w:r>
      <w:r w:rsidRPr="00C0503E">
        <w:rPr>
          <w:color w:val="993366"/>
        </w:rPr>
        <w:t>SIZE</w:t>
      </w:r>
      <w:r w:rsidRPr="00C0503E">
        <w:t>(1..maxNrofSRS-PosResources-r16))</w:t>
      </w:r>
      <w:r w:rsidRPr="00C0503E">
        <w:rPr>
          <w:color w:val="993366"/>
        </w:rPr>
        <w:t xml:space="preserve"> OF</w:t>
      </w:r>
      <w:r w:rsidRPr="00C0503E">
        <w:t xml:space="preserve"> SRS-PosResource-r16        </w:t>
      </w:r>
      <w:r w:rsidRPr="00C0503E">
        <w:rPr>
          <w:color w:val="993366"/>
        </w:rPr>
        <w:t>OPTIONAL</w:t>
      </w:r>
      <w:r w:rsidRPr="00C0503E">
        <w:t xml:space="preserve"> </w:t>
      </w:r>
      <w:r w:rsidRPr="00C0503E">
        <w:rPr>
          <w:color w:val="808080"/>
        </w:rPr>
        <w:t>-- Need N</w:t>
      </w:r>
    </w:p>
    <w:p w14:paraId="28249871" w14:textId="77777777" w:rsidR="009D12DA" w:rsidRPr="00C0503E" w:rsidRDefault="009D12DA" w:rsidP="009D12DA">
      <w:pPr>
        <w:pStyle w:val="PL"/>
      </w:pPr>
      <w:r w:rsidRPr="00C0503E">
        <w:t>}</w:t>
      </w:r>
    </w:p>
    <w:p w14:paraId="1EF8F102" w14:textId="77777777" w:rsidR="009D12DA" w:rsidRPr="00C0503E" w:rsidRDefault="009D12DA" w:rsidP="009D12DA">
      <w:pPr>
        <w:pStyle w:val="PL"/>
      </w:pPr>
    </w:p>
    <w:p w14:paraId="4F4297EB" w14:textId="77777777" w:rsidR="009D12DA" w:rsidRPr="00C0503E" w:rsidRDefault="009D12DA" w:rsidP="009D12DA">
      <w:pPr>
        <w:pStyle w:val="PL"/>
        <w:rPr>
          <w:color w:val="808080"/>
        </w:rPr>
      </w:pPr>
      <w:r w:rsidRPr="00C0503E">
        <w:rPr>
          <w:color w:val="808080"/>
        </w:rPr>
        <w:t>-- TAG-RRCRELEASE-STOP</w:t>
      </w:r>
    </w:p>
    <w:p w14:paraId="48CAE312" w14:textId="77777777" w:rsidR="009D12DA" w:rsidRPr="00C0503E" w:rsidRDefault="009D12DA" w:rsidP="009D12DA">
      <w:pPr>
        <w:pStyle w:val="PL"/>
        <w:rPr>
          <w:color w:val="808080"/>
        </w:rPr>
      </w:pPr>
      <w:r w:rsidRPr="00C0503E">
        <w:rPr>
          <w:color w:val="808080"/>
        </w:rPr>
        <w:t>-- ASN1STOP</w:t>
      </w:r>
    </w:p>
    <w:p w14:paraId="2A75F512" w14:textId="77777777" w:rsidR="009D12DA" w:rsidRPr="00C0503E" w:rsidRDefault="009D12DA" w:rsidP="009D12D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D12DA" w:rsidRPr="00C0503E" w14:paraId="70D1CFEA" w14:textId="77777777" w:rsidTr="00AA1DB8">
        <w:tc>
          <w:tcPr>
            <w:tcW w:w="14173" w:type="dxa"/>
            <w:tcBorders>
              <w:top w:val="single" w:sz="4" w:space="0" w:color="auto"/>
              <w:left w:val="single" w:sz="4" w:space="0" w:color="auto"/>
              <w:bottom w:val="single" w:sz="4" w:space="0" w:color="auto"/>
              <w:right w:val="single" w:sz="4" w:space="0" w:color="auto"/>
            </w:tcBorders>
            <w:hideMark/>
          </w:tcPr>
          <w:p w14:paraId="0A476A9D" w14:textId="77777777" w:rsidR="009D12DA" w:rsidRPr="00C0503E" w:rsidRDefault="009D12DA" w:rsidP="00AA1DB8">
            <w:pPr>
              <w:pStyle w:val="TAH"/>
              <w:rPr>
                <w:szCs w:val="22"/>
                <w:lang w:eastAsia="sv-SE"/>
              </w:rPr>
            </w:pPr>
            <w:r w:rsidRPr="00C0503E">
              <w:rPr>
                <w:i/>
                <w:lang w:eastAsia="sv-SE"/>
              </w:rPr>
              <w:lastRenderedPageBreak/>
              <w:t>RRCRelease</w:t>
            </w:r>
            <w:r w:rsidRPr="00C0503E">
              <w:rPr>
                <w:i/>
                <w:szCs w:val="22"/>
                <w:lang w:eastAsia="sv-SE"/>
              </w:rPr>
              <w:t>-IEs</w:t>
            </w:r>
            <w:r w:rsidRPr="00C0503E">
              <w:rPr>
                <w:noProof/>
                <w:lang w:eastAsia="en-GB"/>
              </w:rPr>
              <w:t xml:space="preserve"> field descriptions</w:t>
            </w:r>
          </w:p>
        </w:tc>
      </w:tr>
      <w:tr w:rsidR="009D12DA" w:rsidRPr="00C0503E" w14:paraId="3FBD468C" w14:textId="77777777" w:rsidTr="00AA1DB8">
        <w:tc>
          <w:tcPr>
            <w:tcW w:w="14173" w:type="dxa"/>
            <w:tcBorders>
              <w:top w:val="single" w:sz="4" w:space="0" w:color="auto"/>
              <w:left w:val="single" w:sz="4" w:space="0" w:color="auto"/>
              <w:bottom w:val="single" w:sz="4" w:space="0" w:color="auto"/>
              <w:right w:val="single" w:sz="4" w:space="0" w:color="auto"/>
            </w:tcBorders>
          </w:tcPr>
          <w:p w14:paraId="3C223DC4" w14:textId="77777777" w:rsidR="009D12DA" w:rsidRPr="00C0503E" w:rsidRDefault="009D12DA" w:rsidP="00AA1DB8">
            <w:pPr>
              <w:pStyle w:val="TAL"/>
              <w:rPr>
                <w:b/>
                <w:bCs/>
                <w:i/>
                <w:iCs/>
                <w:noProof/>
                <w:lang w:eastAsia="sv-SE"/>
              </w:rPr>
            </w:pPr>
            <w:r w:rsidRPr="00C0503E">
              <w:rPr>
                <w:b/>
                <w:bCs/>
                <w:i/>
                <w:iCs/>
                <w:noProof/>
                <w:lang w:eastAsia="sv-SE"/>
              </w:rPr>
              <w:t>cellReselectionPriorities</w:t>
            </w:r>
          </w:p>
          <w:p w14:paraId="08A8687D" w14:textId="77777777" w:rsidR="009D12DA" w:rsidRPr="00C0503E" w:rsidRDefault="009D12DA" w:rsidP="00AA1DB8">
            <w:pPr>
              <w:pStyle w:val="TAL"/>
              <w:rPr>
                <w:b/>
                <w:bCs/>
                <w:i/>
                <w:iCs/>
                <w:noProof/>
                <w:lang w:eastAsia="sv-SE"/>
              </w:rPr>
            </w:pPr>
            <w:r w:rsidRPr="00C0503E">
              <w:rPr>
                <w:bCs/>
                <w:iCs/>
                <w:noProof/>
                <w:lang w:eastAsia="sv-SE"/>
              </w:rPr>
              <w:t>Dedicated priorities to be used for cell reselection as specified in TS 38.304 [20]</w:t>
            </w:r>
            <w:r w:rsidRPr="00C0503E">
              <w:rPr>
                <w:bCs/>
                <w:i/>
                <w:iCs/>
                <w:noProof/>
                <w:lang w:eastAsia="sv-SE"/>
              </w:rPr>
              <w:t>.</w:t>
            </w:r>
            <w:r w:rsidRPr="00C0503E">
              <w:t xml:space="preserve"> The maximum number of NR carrier frequencies that the network can configure through </w:t>
            </w:r>
            <w:r w:rsidRPr="00C0503E">
              <w:rPr>
                <w:i/>
              </w:rPr>
              <w:t>FreqPriorityListNR</w:t>
            </w:r>
            <w:r w:rsidRPr="00C0503E">
              <w:t xml:space="preserve"> and </w:t>
            </w:r>
            <w:r w:rsidRPr="00C0503E">
              <w:rPr>
                <w:i/>
              </w:rPr>
              <w:t>FreqPriorityListDedicatedSlicing</w:t>
            </w:r>
            <w:r w:rsidRPr="00C0503E">
              <w:t xml:space="preserve"> together is eight. If the same frequency is configured in both </w:t>
            </w:r>
            <w:r w:rsidRPr="00C0503E">
              <w:rPr>
                <w:i/>
              </w:rPr>
              <w:t>FreqPriorityListNR</w:t>
            </w:r>
            <w:r w:rsidRPr="00C0503E">
              <w:t xml:space="preserve"> and </w:t>
            </w:r>
            <w:r w:rsidRPr="00C0503E">
              <w:rPr>
                <w:i/>
              </w:rPr>
              <w:t>FreqPriorityListDedicatedSlicing</w:t>
            </w:r>
            <w:r w:rsidRPr="00C0503E">
              <w:t>, the frequency is only counted once.</w:t>
            </w:r>
          </w:p>
        </w:tc>
      </w:tr>
      <w:tr w:rsidR="009D12DA" w:rsidRPr="00C0503E" w14:paraId="7A272069" w14:textId="77777777" w:rsidTr="00AA1DB8">
        <w:tc>
          <w:tcPr>
            <w:tcW w:w="14173" w:type="dxa"/>
            <w:tcBorders>
              <w:top w:val="single" w:sz="4" w:space="0" w:color="auto"/>
              <w:left w:val="single" w:sz="4" w:space="0" w:color="auto"/>
              <w:bottom w:val="single" w:sz="4" w:space="0" w:color="auto"/>
              <w:right w:val="single" w:sz="4" w:space="0" w:color="auto"/>
            </w:tcBorders>
            <w:hideMark/>
          </w:tcPr>
          <w:p w14:paraId="5B48391B" w14:textId="77777777" w:rsidR="009D12DA" w:rsidRPr="00C0503E" w:rsidRDefault="009D12DA" w:rsidP="00AA1DB8">
            <w:pPr>
              <w:pStyle w:val="TAL"/>
              <w:rPr>
                <w:b/>
                <w:bCs/>
                <w:i/>
                <w:noProof/>
                <w:lang w:eastAsia="en-GB"/>
              </w:rPr>
            </w:pPr>
            <w:r w:rsidRPr="00C0503E">
              <w:rPr>
                <w:b/>
                <w:bCs/>
                <w:i/>
                <w:noProof/>
                <w:lang w:eastAsia="en-GB"/>
              </w:rPr>
              <w:t>cnType</w:t>
            </w:r>
          </w:p>
          <w:p w14:paraId="7CC3AF40" w14:textId="77777777" w:rsidR="009D12DA" w:rsidRPr="00C0503E" w:rsidRDefault="009D12DA" w:rsidP="00AA1DB8">
            <w:pPr>
              <w:pStyle w:val="TAL"/>
              <w:rPr>
                <w:i/>
                <w:lang w:eastAsia="sv-SE"/>
              </w:rPr>
            </w:pPr>
            <w:r w:rsidRPr="00C0503E">
              <w:rPr>
                <w:lang w:eastAsia="en-GB"/>
              </w:rPr>
              <w:t>Indicate that the UE is redirected to EPC or 5GC.</w:t>
            </w:r>
          </w:p>
        </w:tc>
      </w:tr>
      <w:tr w:rsidR="009D12DA" w:rsidRPr="00C0503E" w14:paraId="740EFE74" w14:textId="77777777" w:rsidTr="00AA1DB8">
        <w:tc>
          <w:tcPr>
            <w:tcW w:w="14173" w:type="dxa"/>
            <w:tcBorders>
              <w:top w:val="single" w:sz="4" w:space="0" w:color="auto"/>
              <w:left w:val="single" w:sz="4" w:space="0" w:color="auto"/>
              <w:bottom w:val="single" w:sz="4" w:space="0" w:color="auto"/>
              <w:right w:val="single" w:sz="4" w:space="0" w:color="auto"/>
            </w:tcBorders>
            <w:hideMark/>
          </w:tcPr>
          <w:p w14:paraId="4A134737" w14:textId="77777777" w:rsidR="009D12DA" w:rsidRPr="00C0503E" w:rsidRDefault="009D12DA" w:rsidP="00AA1DB8">
            <w:pPr>
              <w:pStyle w:val="TAL"/>
              <w:rPr>
                <w:b/>
                <w:i/>
                <w:noProof/>
                <w:lang w:eastAsia="sv-SE"/>
              </w:rPr>
            </w:pPr>
            <w:r w:rsidRPr="00C0503E">
              <w:rPr>
                <w:b/>
                <w:i/>
                <w:noProof/>
                <w:lang w:eastAsia="sv-SE"/>
              </w:rPr>
              <w:t>deprioritisationReq</w:t>
            </w:r>
          </w:p>
          <w:p w14:paraId="609FF88C" w14:textId="77777777" w:rsidR="009D12DA" w:rsidRPr="00C0503E" w:rsidRDefault="009D12DA" w:rsidP="00AA1DB8">
            <w:pPr>
              <w:pStyle w:val="TAL"/>
              <w:rPr>
                <w:szCs w:val="22"/>
                <w:lang w:eastAsia="sv-SE"/>
              </w:rPr>
            </w:pPr>
            <w:r w:rsidRPr="00C0503E">
              <w:rPr>
                <w:lang w:eastAsia="sv-SE"/>
              </w:rPr>
              <w:t>Indicates whether the current frequency or RAT is to be de-prioritised.</w:t>
            </w:r>
          </w:p>
        </w:tc>
      </w:tr>
      <w:tr w:rsidR="009D12DA" w:rsidRPr="00C0503E" w14:paraId="4C95D319" w14:textId="77777777" w:rsidTr="00AA1DB8">
        <w:tc>
          <w:tcPr>
            <w:tcW w:w="14173" w:type="dxa"/>
            <w:tcBorders>
              <w:top w:val="single" w:sz="4" w:space="0" w:color="auto"/>
              <w:left w:val="single" w:sz="4" w:space="0" w:color="auto"/>
              <w:bottom w:val="single" w:sz="4" w:space="0" w:color="auto"/>
              <w:right w:val="single" w:sz="4" w:space="0" w:color="auto"/>
            </w:tcBorders>
            <w:hideMark/>
          </w:tcPr>
          <w:p w14:paraId="7E44A20C" w14:textId="77777777" w:rsidR="009D12DA" w:rsidRPr="00C0503E" w:rsidRDefault="009D12DA" w:rsidP="00AA1DB8">
            <w:pPr>
              <w:pStyle w:val="TAL"/>
              <w:rPr>
                <w:b/>
                <w:i/>
                <w:noProof/>
              </w:rPr>
            </w:pPr>
            <w:r w:rsidRPr="00C0503E">
              <w:rPr>
                <w:b/>
                <w:i/>
                <w:iCs/>
                <w:lang w:eastAsia="sv-SE"/>
              </w:rPr>
              <w:t>deprioritisationTimer</w:t>
            </w:r>
          </w:p>
          <w:p w14:paraId="2A099495" w14:textId="77777777" w:rsidR="009D12DA" w:rsidRPr="00C0503E" w:rsidRDefault="009D12DA" w:rsidP="00AA1DB8">
            <w:pPr>
              <w:pStyle w:val="TAL"/>
              <w:rPr>
                <w:noProof/>
                <w:lang w:eastAsia="sv-SE"/>
              </w:rPr>
            </w:pPr>
            <w:r w:rsidRPr="00C0503E">
              <w:rPr>
                <w:rFonts w:cs="Arial"/>
                <w:iCs/>
                <w:noProof/>
              </w:rPr>
              <w:t xml:space="preserve">Indicates the period for which either the current carrier frequency or NR is deprioritised. </w:t>
            </w:r>
            <w:r w:rsidRPr="00C0503E">
              <w:rPr>
                <w:rFonts w:cs="Arial"/>
                <w:noProof/>
              </w:rPr>
              <w:t xml:space="preserve">Value </w:t>
            </w:r>
            <w:r w:rsidRPr="00C0503E">
              <w:rPr>
                <w:i/>
                <w:lang w:eastAsia="sv-SE"/>
              </w:rPr>
              <w:t>minN</w:t>
            </w:r>
            <w:r w:rsidRPr="00C0503E">
              <w:rPr>
                <w:rFonts w:cs="Arial"/>
                <w:noProof/>
              </w:rPr>
              <w:t xml:space="preserve"> corresponds to N minutes</w:t>
            </w:r>
            <w:r w:rsidRPr="00C0503E">
              <w:rPr>
                <w:rFonts w:cs="Arial"/>
                <w:iCs/>
                <w:noProof/>
                <w:lang w:eastAsia="sv-SE"/>
              </w:rPr>
              <w:t>.</w:t>
            </w:r>
          </w:p>
        </w:tc>
      </w:tr>
      <w:tr w:rsidR="009D12DA" w:rsidRPr="00C0503E" w14:paraId="3ABBA1E8" w14:textId="77777777" w:rsidTr="00AA1DB8">
        <w:tc>
          <w:tcPr>
            <w:tcW w:w="14173" w:type="dxa"/>
            <w:tcBorders>
              <w:top w:val="single" w:sz="4" w:space="0" w:color="auto"/>
              <w:left w:val="single" w:sz="4" w:space="0" w:color="auto"/>
              <w:bottom w:val="single" w:sz="4" w:space="0" w:color="auto"/>
              <w:right w:val="single" w:sz="4" w:space="0" w:color="auto"/>
            </w:tcBorders>
            <w:hideMark/>
          </w:tcPr>
          <w:p w14:paraId="2AD03E0D" w14:textId="77777777" w:rsidR="009D12DA" w:rsidRPr="00C0503E" w:rsidRDefault="009D12DA" w:rsidP="00AA1DB8">
            <w:pPr>
              <w:pStyle w:val="TAL"/>
              <w:rPr>
                <w:b/>
                <w:i/>
                <w:iCs/>
                <w:lang w:eastAsia="ko-KR"/>
              </w:rPr>
            </w:pPr>
            <w:r w:rsidRPr="00C0503E">
              <w:rPr>
                <w:b/>
                <w:i/>
                <w:iCs/>
                <w:lang w:eastAsia="ko-KR"/>
              </w:rPr>
              <w:t>measIdleConfig</w:t>
            </w:r>
          </w:p>
          <w:p w14:paraId="11E935A4" w14:textId="77777777" w:rsidR="009D12DA" w:rsidRPr="00C0503E" w:rsidRDefault="009D12DA" w:rsidP="00AA1DB8">
            <w:pPr>
              <w:pStyle w:val="TAL"/>
              <w:rPr>
                <w:b/>
                <w:i/>
                <w:iCs/>
                <w:lang w:eastAsia="sv-SE"/>
              </w:rPr>
            </w:pPr>
            <w:r w:rsidRPr="00C0503E">
              <w:rPr>
                <w:bCs/>
                <w:noProof/>
                <w:lang w:eastAsia="en-GB"/>
              </w:rPr>
              <w:t>Indicates measurement configuration to be stored and used by the UE while in RRC_IDLE or RRC_INACTIVE.</w:t>
            </w:r>
          </w:p>
        </w:tc>
      </w:tr>
      <w:tr w:rsidR="009D12DA" w:rsidRPr="00C0503E" w14:paraId="3B83E9D4" w14:textId="77777777" w:rsidTr="00AA1DB8">
        <w:tc>
          <w:tcPr>
            <w:tcW w:w="14173" w:type="dxa"/>
            <w:tcBorders>
              <w:top w:val="single" w:sz="4" w:space="0" w:color="auto"/>
              <w:left w:val="single" w:sz="4" w:space="0" w:color="auto"/>
              <w:bottom w:val="single" w:sz="4" w:space="0" w:color="auto"/>
              <w:right w:val="single" w:sz="4" w:space="0" w:color="auto"/>
            </w:tcBorders>
          </w:tcPr>
          <w:p w14:paraId="4B3F0624" w14:textId="77777777" w:rsidR="009D12DA" w:rsidRPr="00C0503E" w:rsidRDefault="009D12DA" w:rsidP="00AA1DB8">
            <w:pPr>
              <w:pStyle w:val="TAL"/>
              <w:rPr>
                <w:b/>
                <w:bCs/>
                <w:i/>
                <w:iCs/>
                <w:lang w:eastAsia="ko-KR"/>
              </w:rPr>
            </w:pPr>
            <w:r w:rsidRPr="00C0503E">
              <w:rPr>
                <w:b/>
                <w:bCs/>
                <w:i/>
                <w:iCs/>
                <w:lang w:eastAsia="ko-KR"/>
              </w:rPr>
              <w:t>mpsPriorityIndication</w:t>
            </w:r>
          </w:p>
          <w:p w14:paraId="4BDB6A25" w14:textId="08236AE7" w:rsidR="009D12DA" w:rsidRPr="00C0503E" w:rsidRDefault="009D12DA" w:rsidP="00AA1DB8">
            <w:pPr>
              <w:pStyle w:val="TAL"/>
              <w:rPr>
                <w:lang w:eastAsia="ko-KR"/>
              </w:rPr>
            </w:pPr>
            <w:r w:rsidRPr="00C0503E">
              <w:rPr>
                <w:lang w:eastAsia="ko-KR"/>
              </w:rPr>
              <w:t>Indicates the UE can set the establishment cause to mps-PriorityAccess for a new connection following a redirect to NR</w:t>
            </w:r>
            <w:ins w:id="4" w:author="Achilles Kogiantis" w:date="2023-08-01T05:58:00Z">
              <w:r>
                <w:rPr>
                  <w:lang w:eastAsia="ko-KR"/>
                </w:rPr>
                <w:t xml:space="preserve"> or set the resume cause to mps-PriorityAccess for a resume </w:t>
              </w:r>
            </w:ins>
            <w:ins w:id="5" w:author="Achilles Kogiantis" w:date="2023-08-01T06:00:00Z">
              <w:r>
                <w:rPr>
                  <w:lang w:eastAsia="ko-KR"/>
                </w:rPr>
                <w:t>following a redirect to NR</w:t>
              </w:r>
            </w:ins>
            <w:r w:rsidRPr="00C0503E">
              <w:rPr>
                <w:lang w:eastAsia="ko-KR"/>
              </w:rPr>
              <w:t xml:space="preserve">.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sidRPr="00C0503E">
              <w:rPr>
                <w:i/>
                <w:iCs/>
                <w:lang w:eastAsia="ko-KR"/>
              </w:rPr>
              <w:t>redirectedCarrierInfo</w:t>
            </w:r>
            <w:r w:rsidRPr="00C0503E">
              <w:rPr>
                <w:lang w:eastAsia="ko-KR"/>
              </w:rPr>
              <w:t xml:space="preserve"> field in the </w:t>
            </w:r>
            <w:r w:rsidRPr="00C0503E">
              <w:rPr>
                <w:i/>
                <w:iCs/>
                <w:lang w:eastAsia="ko-KR"/>
              </w:rPr>
              <w:t>RRCRelease</w:t>
            </w:r>
            <w:r w:rsidRPr="00C0503E">
              <w:rPr>
                <w:lang w:eastAsia="ko-KR"/>
              </w:rPr>
              <w:t xml:space="preserve"> message.</w:t>
            </w:r>
          </w:p>
        </w:tc>
      </w:tr>
      <w:tr w:rsidR="009D12DA" w:rsidRPr="00C0503E" w14:paraId="7CEBA6E6" w14:textId="77777777" w:rsidTr="00AA1DB8">
        <w:tc>
          <w:tcPr>
            <w:tcW w:w="14173" w:type="dxa"/>
            <w:tcBorders>
              <w:top w:val="single" w:sz="4" w:space="0" w:color="auto"/>
              <w:left w:val="single" w:sz="4" w:space="0" w:color="auto"/>
              <w:bottom w:val="single" w:sz="4" w:space="0" w:color="auto"/>
              <w:right w:val="single" w:sz="4" w:space="0" w:color="auto"/>
            </w:tcBorders>
          </w:tcPr>
          <w:p w14:paraId="4EAE426E" w14:textId="77777777" w:rsidR="009D12DA" w:rsidRPr="00C0503E" w:rsidRDefault="009D12DA" w:rsidP="00AA1DB8">
            <w:pPr>
              <w:keepNext/>
              <w:keepLines/>
              <w:spacing w:after="0"/>
              <w:rPr>
                <w:rFonts w:ascii="Arial" w:eastAsia="PMingLiU" w:hAnsi="Arial"/>
                <w:b/>
                <w:i/>
                <w:iCs/>
                <w:sz w:val="18"/>
                <w:lang w:eastAsia="ko-KR"/>
              </w:rPr>
            </w:pPr>
            <w:r w:rsidRPr="00C0503E">
              <w:rPr>
                <w:rFonts w:ascii="Arial" w:eastAsia="PMingLiU" w:hAnsi="Arial"/>
                <w:b/>
                <w:i/>
                <w:iCs/>
                <w:sz w:val="18"/>
                <w:lang w:eastAsia="ko-KR"/>
              </w:rPr>
              <w:t>noLastCellUpdate</w:t>
            </w:r>
          </w:p>
          <w:p w14:paraId="0E375CB1" w14:textId="77777777" w:rsidR="009D12DA" w:rsidRPr="00C0503E" w:rsidRDefault="009D12DA" w:rsidP="00AA1DB8">
            <w:pPr>
              <w:pStyle w:val="TAL"/>
              <w:rPr>
                <w:b/>
                <w:bCs/>
                <w:i/>
                <w:iCs/>
                <w:lang w:eastAsia="ko-KR"/>
              </w:rPr>
            </w:pPr>
            <w:r w:rsidRPr="00C0503E">
              <w:rPr>
                <w:rFonts w:eastAsia="MS Mincho"/>
                <w:lang w:eastAsia="ko-KR"/>
              </w:rPr>
              <w:t>Presence of the field indicates that the last used cell for PEI shall not be updated. When the field is absent, the PEI-capable UE shall update its last used cell with the current cell.</w:t>
            </w:r>
            <w:r w:rsidRPr="00C0503E">
              <w:rPr>
                <w:lang w:eastAsia="ko-KR"/>
              </w:rPr>
              <w:t xml:space="preserve"> The UE shall not update its last used cell with the current cell if the AS security is not activated.</w:t>
            </w:r>
          </w:p>
        </w:tc>
      </w:tr>
      <w:tr w:rsidR="009D12DA" w:rsidRPr="00C0503E" w14:paraId="08CB837A" w14:textId="77777777" w:rsidTr="00AA1DB8">
        <w:tc>
          <w:tcPr>
            <w:tcW w:w="14173" w:type="dxa"/>
            <w:tcBorders>
              <w:top w:val="single" w:sz="4" w:space="0" w:color="auto"/>
              <w:left w:val="single" w:sz="4" w:space="0" w:color="auto"/>
              <w:bottom w:val="single" w:sz="4" w:space="0" w:color="auto"/>
              <w:right w:val="single" w:sz="4" w:space="0" w:color="auto"/>
            </w:tcBorders>
          </w:tcPr>
          <w:p w14:paraId="776EB306" w14:textId="77777777" w:rsidR="009D12DA" w:rsidRPr="00C0503E" w:rsidRDefault="009D12DA" w:rsidP="00AA1DB8">
            <w:pPr>
              <w:keepNext/>
              <w:keepLines/>
              <w:spacing w:after="0"/>
              <w:rPr>
                <w:rFonts w:ascii="Arial" w:hAnsi="Arial"/>
                <w:b/>
                <w:i/>
                <w:iCs/>
                <w:sz w:val="18"/>
                <w:lang w:eastAsia="ko-KR"/>
              </w:rPr>
            </w:pPr>
            <w:r w:rsidRPr="00C0503E">
              <w:rPr>
                <w:rFonts w:ascii="Arial" w:hAnsi="Arial"/>
                <w:b/>
                <w:i/>
                <w:iCs/>
                <w:sz w:val="18"/>
                <w:lang w:eastAsia="ko-KR"/>
              </w:rPr>
              <w:t>srs-PosRRC-InactiveConfig</w:t>
            </w:r>
          </w:p>
          <w:p w14:paraId="6CD6D58D" w14:textId="77777777" w:rsidR="009D12DA" w:rsidRPr="00C0503E" w:rsidRDefault="009D12DA" w:rsidP="00AA1DB8">
            <w:pPr>
              <w:pStyle w:val="TAL"/>
              <w:rPr>
                <w:b/>
                <w:bCs/>
                <w:i/>
                <w:iCs/>
                <w:lang w:eastAsia="ko-KR"/>
              </w:rPr>
            </w:pPr>
            <w:r w:rsidRPr="00C0503E">
              <w:rPr>
                <w:iCs/>
                <w:lang w:eastAsia="ko-KR"/>
              </w:rPr>
              <w:t>SRS for positioning configuration during RRC_INACTIVE state.</w:t>
            </w:r>
          </w:p>
        </w:tc>
      </w:tr>
      <w:tr w:rsidR="009D12DA" w:rsidRPr="00C0503E" w14:paraId="3855BC76" w14:textId="77777777" w:rsidTr="00AA1DB8">
        <w:tc>
          <w:tcPr>
            <w:tcW w:w="14173" w:type="dxa"/>
            <w:tcBorders>
              <w:top w:val="single" w:sz="4" w:space="0" w:color="auto"/>
              <w:left w:val="single" w:sz="4" w:space="0" w:color="auto"/>
              <w:bottom w:val="single" w:sz="4" w:space="0" w:color="auto"/>
              <w:right w:val="single" w:sz="4" w:space="0" w:color="auto"/>
            </w:tcBorders>
            <w:hideMark/>
          </w:tcPr>
          <w:p w14:paraId="027F9F8A" w14:textId="77777777" w:rsidR="009D12DA" w:rsidRPr="00C0503E" w:rsidRDefault="009D12DA" w:rsidP="00AA1DB8">
            <w:pPr>
              <w:pStyle w:val="TAL"/>
              <w:rPr>
                <w:b/>
                <w:i/>
                <w:noProof/>
                <w:lang w:eastAsia="ko-KR"/>
              </w:rPr>
            </w:pPr>
            <w:r w:rsidRPr="00C0503E">
              <w:rPr>
                <w:b/>
                <w:i/>
                <w:iCs/>
                <w:lang w:eastAsia="ko-KR"/>
              </w:rPr>
              <w:t>suspendConfig</w:t>
            </w:r>
          </w:p>
          <w:p w14:paraId="751817CB" w14:textId="77777777" w:rsidR="009D12DA" w:rsidRPr="00C0503E" w:rsidRDefault="009D12DA" w:rsidP="00AA1DB8">
            <w:pPr>
              <w:pStyle w:val="TAL"/>
              <w:rPr>
                <w:b/>
                <w:i/>
                <w:iCs/>
                <w:lang w:eastAsia="sv-SE"/>
              </w:rPr>
            </w:pPr>
            <w:r w:rsidRPr="00C0503E">
              <w:rPr>
                <w:rFonts w:cs="Arial"/>
                <w:iCs/>
                <w:noProof/>
                <w:lang w:eastAsia="sv-SE"/>
              </w:rPr>
              <w:t xml:space="preserve">Indicates </w:t>
            </w:r>
            <w:r w:rsidRPr="00C0503E">
              <w:rPr>
                <w:rFonts w:cs="Arial"/>
                <w:iCs/>
                <w:noProof/>
                <w:lang w:eastAsia="ko-KR"/>
              </w:rPr>
              <w:t>configuration for the RRC_INACTIVE state</w:t>
            </w:r>
            <w:r w:rsidRPr="00C0503E">
              <w:rPr>
                <w:rFonts w:cs="Arial"/>
                <w:iCs/>
                <w:noProof/>
                <w:lang w:eastAsia="sv-SE"/>
              </w:rPr>
              <w:t xml:space="preserve">. The network does not configure </w:t>
            </w:r>
            <w:r w:rsidRPr="00C0503E">
              <w:rPr>
                <w:rFonts w:cs="Arial"/>
                <w:i/>
                <w:iCs/>
                <w:noProof/>
                <w:lang w:eastAsia="sv-SE"/>
              </w:rPr>
              <w:t>suspendConfig</w:t>
            </w:r>
            <w:r w:rsidRPr="00C0503E">
              <w:rPr>
                <w:rFonts w:cs="Arial"/>
                <w:iCs/>
                <w:noProof/>
                <w:lang w:eastAsia="sv-SE"/>
              </w:rPr>
              <w:t xml:space="preserve"> when the network redirect the UE to an inter-RAT carrier frequency</w:t>
            </w:r>
            <w:r w:rsidRPr="00C0503E">
              <w:t xml:space="preserve"> </w:t>
            </w:r>
            <w:r w:rsidRPr="00C0503E">
              <w:rPr>
                <w:rFonts w:cs="Arial"/>
                <w:iCs/>
                <w:noProof/>
              </w:rPr>
              <w:t>or if the UE is configured with a DAPS bearer</w:t>
            </w:r>
            <w:r w:rsidRPr="00C0503E">
              <w:rPr>
                <w:rFonts w:cs="Arial"/>
                <w:iCs/>
                <w:noProof/>
                <w:lang w:eastAsia="sv-SE"/>
              </w:rPr>
              <w:t>.</w:t>
            </w:r>
          </w:p>
        </w:tc>
      </w:tr>
      <w:tr w:rsidR="009D12DA" w:rsidRPr="00C0503E" w14:paraId="42461665" w14:textId="77777777" w:rsidTr="00AA1DB8">
        <w:tc>
          <w:tcPr>
            <w:tcW w:w="14173" w:type="dxa"/>
            <w:tcBorders>
              <w:top w:val="single" w:sz="4" w:space="0" w:color="auto"/>
              <w:left w:val="single" w:sz="4" w:space="0" w:color="auto"/>
              <w:bottom w:val="single" w:sz="4" w:space="0" w:color="auto"/>
              <w:right w:val="single" w:sz="4" w:space="0" w:color="auto"/>
            </w:tcBorders>
            <w:hideMark/>
          </w:tcPr>
          <w:p w14:paraId="4C2BD30F" w14:textId="77777777" w:rsidR="009D12DA" w:rsidRPr="00C0503E" w:rsidRDefault="009D12DA" w:rsidP="00AA1DB8">
            <w:pPr>
              <w:pStyle w:val="TAL"/>
              <w:rPr>
                <w:b/>
                <w:bCs/>
                <w:i/>
                <w:noProof/>
                <w:lang w:eastAsia="en-GB"/>
              </w:rPr>
            </w:pPr>
            <w:r w:rsidRPr="00C0503E">
              <w:rPr>
                <w:b/>
                <w:bCs/>
                <w:i/>
                <w:noProof/>
                <w:lang w:eastAsia="en-GB"/>
              </w:rPr>
              <w:t>redirectedCarrierInfo</w:t>
            </w:r>
          </w:p>
          <w:p w14:paraId="484CB845" w14:textId="77777777" w:rsidR="009D12DA" w:rsidRPr="00C0503E" w:rsidRDefault="009D12DA" w:rsidP="00AA1DB8">
            <w:pPr>
              <w:pStyle w:val="TAL"/>
              <w:rPr>
                <w:b/>
                <w:i/>
                <w:iCs/>
                <w:lang w:eastAsia="ko-KR"/>
              </w:rPr>
            </w:pPr>
            <w:r w:rsidRPr="00C0503E">
              <w:rPr>
                <w:lang w:eastAsia="en-GB"/>
              </w:rPr>
              <w:t>Indicates a carrier frequency (downlink for FDD) and is used to redirect the UE to an NR or an inter-RAT carrier frequency, by means of cell selection at transition to RRC_IDLE or RRC_INACTIVE as specified in TS 38.304 [20]</w:t>
            </w:r>
            <w:r w:rsidRPr="00C0503E">
              <w:rPr>
                <w:lang w:eastAsia="zh-CN"/>
              </w:rPr>
              <w:t>. Based on UE capability, the network may include</w:t>
            </w:r>
            <w:r w:rsidRPr="00C0503E">
              <w:rPr>
                <w:lang w:eastAsia="sv-SE"/>
              </w:rPr>
              <w:t xml:space="preserve"> </w:t>
            </w:r>
            <w:r w:rsidRPr="00C0503E">
              <w:rPr>
                <w:i/>
                <w:lang w:eastAsia="sv-SE"/>
              </w:rPr>
              <w:t>redirectedCarrierInfo</w:t>
            </w:r>
            <w:r w:rsidRPr="00C0503E">
              <w:rPr>
                <w:lang w:eastAsia="sv-SE"/>
              </w:rPr>
              <w:t xml:space="preserve"> in </w:t>
            </w:r>
            <w:r w:rsidRPr="00C0503E">
              <w:rPr>
                <w:i/>
                <w:lang w:eastAsia="sv-SE"/>
              </w:rPr>
              <w:t>RRCRelease</w:t>
            </w:r>
            <w:r w:rsidRPr="00C0503E">
              <w:rPr>
                <w:lang w:eastAsia="sv-SE"/>
              </w:rPr>
              <w:t xml:space="preserve"> message with </w:t>
            </w:r>
            <w:r w:rsidRPr="00C0503E">
              <w:rPr>
                <w:i/>
                <w:lang w:eastAsia="sv-SE"/>
              </w:rPr>
              <w:t>suspendConfig</w:t>
            </w:r>
            <w:r w:rsidRPr="00C0503E">
              <w:rPr>
                <w:lang w:eastAsia="sv-SE"/>
              </w:rPr>
              <w:t xml:space="preserve"> if </w:t>
            </w:r>
            <w:r w:rsidRPr="00C0503E">
              <w:rPr>
                <w:lang w:eastAsia="zh-CN"/>
              </w:rPr>
              <w:t>this message</w:t>
            </w:r>
            <w:r w:rsidRPr="00C0503E">
              <w:rPr>
                <w:lang w:eastAsia="sv-SE"/>
              </w:rPr>
              <w:t xml:space="preserve"> is sent in response to an </w:t>
            </w:r>
            <w:r w:rsidRPr="00C0503E">
              <w:rPr>
                <w:i/>
                <w:lang w:eastAsia="sv-SE"/>
              </w:rPr>
              <w:t>RRCResumeRequest</w:t>
            </w:r>
            <w:r w:rsidRPr="00C0503E">
              <w:rPr>
                <w:lang w:eastAsia="sv-SE"/>
              </w:rPr>
              <w:t xml:space="preserve"> or an </w:t>
            </w:r>
            <w:r w:rsidRPr="00C0503E">
              <w:rPr>
                <w:i/>
                <w:lang w:eastAsia="sv-SE"/>
              </w:rPr>
              <w:t>RRCResumeRequest1</w:t>
            </w:r>
            <w:r w:rsidRPr="00C0503E">
              <w:rPr>
                <w:lang w:eastAsia="sv-SE"/>
              </w:rPr>
              <w:t xml:space="preserve"> which is triggered by the NAS layer (see </w:t>
            </w:r>
            <w:r w:rsidRPr="00C0503E">
              <w:t xml:space="preserve">5.3.1.4 in TS </w:t>
            </w:r>
            <w:r w:rsidRPr="00C0503E">
              <w:rPr>
                <w:lang w:eastAsia="sv-SE"/>
              </w:rPr>
              <w:t>24.501 [23])</w:t>
            </w:r>
            <w:r w:rsidRPr="00C0503E">
              <w:rPr>
                <w:lang w:eastAsia="zh-CN"/>
              </w:rPr>
              <w:t>.</w:t>
            </w:r>
          </w:p>
        </w:tc>
      </w:tr>
      <w:tr w:rsidR="009D12DA" w:rsidRPr="00C0503E" w14:paraId="61610CA1" w14:textId="77777777" w:rsidTr="00AA1DB8">
        <w:tc>
          <w:tcPr>
            <w:tcW w:w="14173" w:type="dxa"/>
            <w:tcBorders>
              <w:top w:val="single" w:sz="4" w:space="0" w:color="auto"/>
              <w:left w:val="single" w:sz="4" w:space="0" w:color="auto"/>
              <w:bottom w:val="single" w:sz="4" w:space="0" w:color="auto"/>
              <w:right w:val="single" w:sz="4" w:space="0" w:color="auto"/>
            </w:tcBorders>
            <w:hideMark/>
          </w:tcPr>
          <w:p w14:paraId="15D5E6AD" w14:textId="77777777" w:rsidR="009D12DA" w:rsidRPr="00C0503E" w:rsidRDefault="009D12DA" w:rsidP="00AA1DB8">
            <w:pPr>
              <w:pStyle w:val="TAL"/>
              <w:rPr>
                <w:b/>
                <w:bCs/>
                <w:i/>
                <w:iCs/>
                <w:noProof/>
                <w:lang w:eastAsia="sv-SE"/>
              </w:rPr>
            </w:pPr>
            <w:r w:rsidRPr="00C0503E">
              <w:rPr>
                <w:b/>
                <w:bCs/>
                <w:i/>
                <w:iCs/>
                <w:noProof/>
                <w:lang w:eastAsia="sv-SE"/>
              </w:rPr>
              <w:t>voiceFallbackIndication</w:t>
            </w:r>
          </w:p>
          <w:p w14:paraId="49FF4759" w14:textId="77777777" w:rsidR="009D12DA" w:rsidRPr="00C0503E" w:rsidRDefault="009D12DA" w:rsidP="00AA1DB8">
            <w:pPr>
              <w:pStyle w:val="TAL"/>
              <w:rPr>
                <w:rFonts w:cs="Arial"/>
                <w:noProof/>
                <w:szCs w:val="18"/>
                <w:lang w:eastAsia="en-GB"/>
              </w:rPr>
            </w:pPr>
            <w:r w:rsidRPr="00C0503E">
              <w:rPr>
                <w:rFonts w:cs="Arial"/>
                <w:szCs w:val="18"/>
                <w:lang w:eastAsia="sv-SE"/>
              </w:rPr>
              <w:t>Indicates the RRC release is triggered by EPS fallback for IMS voice as specified in TS 23.502 [43].</w:t>
            </w:r>
          </w:p>
        </w:tc>
      </w:tr>
    </w:tbl>
    <w:p w14:paraId="632E5A85" w14:textId="77777777" w:rsidR="009D12DA" w:rsidRPr="00C0503E" w:rsidRDefault="009D12DA" w:rsidP="009D12D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D12DA" w:rsidRPr="00C0503E" w14:paraId="170582B5" w14:textId="77777777" w:rsidTr="00AA1DB8">
        <w:tc>
          <w:tcPr>
            <w:tcW w:w="14173" w:type="dxa"/>
            <w:tcBorders>
              <w:top w:val="single" w:sz="4" w:space="0" w:color="auto"/>
              <w:left w:val="single" w:sz="4" w:space="0" w:color="auto"/>
              <w:bottom w:val="single" w:sz="4" w:space="0" w:color="auto"/>
              <w:right w:val="single" w:sz="4" w:space="0" w:color="auto"/>
            </w:tcBorders>
            <w:hideMark/>
          </w:tcPr>
          <w:p w14:paraId="04539EF3" w14:textId="77777777" w:rsidR="009D12DA" w:rsidRPr="00C0503E" w:rsidRDefault="009D12DA" w:rsidP="00AA1DB8">
            <w:pPr>
              <w:pStyle w:val="TAH"/>
              <w:rPr>
                <w:lang w:eastAsia="sv-SE"/>
              </w:rPr>
            </w:pPr>
            <w:r w:rsidRPr="00C0503E">
              <w:rPr>
                <w:bCs/>
                <w:i/>
                <w:iCs/>
                <w:lang w:eastAsia="sv-SE"/>
              </w:rPr>
              <w:lastRenderedPageBreak/>
              <w:t>CarrierInfoNR</w:t>
            </w:r>
            <w:r w:rsidRPr="00C0503E">
              <w:rPr>
                <w:lang w:eastAsia="sv-SE"/>
              </w:rPr>
              <w:t xml:space="preserve"> field descriptions</w:t>
            </w:r>
          </w:p>
        </w:tc>
      </w:tr>
      <w:tr w:rsidR="009D12DA" w:rsidRPr="00C0503E" w14:paraId="0E1E3389" w14:textId="77777777" w:rsidTr="00AA1DB8">
        <w:tc>
          <w:tcPr>
            <w:tcW w:w="14173" w:type="dxa"/>
            <w:tcBorders>
              <w:top w:val="single" w:sz="4" w:space="0" w:color="auto"/>
              <w:left w:val="single" w:sz="4" w:space="0" w:color="auto"/>
              <w:bottom w:val="single" w:sz="4" w:space="0" w:color="auto"/>
              <w:right w:val="single" w:sz="4" w:space="0" w:color="auto"/>
            </w:tcBorders>
            <w:hideMark/>
          </w:tcPr>
          <w:p w14:paraId="49741698" w14:textId="77777777" w:rsidR="009D12DA" w:rsidRPr="00C0503E" w:rsidRDefault="009D12DA" w:rsidP="00AA1DB8">
            <w:pPr>
              <w:pStyle w:val="TAL"/>
              <w:rPr>
                <w:b/>
                <w:bCs/>
                <w:i/>
                <w:iCs/>
                <w:noProof/>
                <w:lang w:eastAsia="sv-SE"/>
              </w:rPr>
            </w:pPr>
            <w:r w:rsidRPr="00C0503E">
              <w:rPr>
                <w:b/>
                <w:bCs/>
                <w:i/>
                <w:iCs/>
                <w:noProof/>
                <w:lang w:eastAsia="sv-SE"/>
              </w:rPr>
              <w:t>carrierFreq</w:t>
            </w:r>
          </w:p>
          <w:p w14:paraId="0593B1F2" w14:textId="77777777" w:rsidR="009D12DA" w:rsidRPr="00C0503E" w:rsidRDefault="009D12DA" w:rsidP="00AA1DB8">
            <w:pPr>
              <w:pStyle w:val="TAL"/>
              <w:rPr>
                <w:i/>
                <w:lang w:eastAsia="sv-SE"/>
              </w:rPr>
            </w:pPr>
            <w:r w:rsidRPr="00C0503E">
              <w:rPr>
                <w:lang w:eastAsia="sv-SE"/>
              </w:rPr>
              <w:t>Indicates the redirected NR frequency.</w:t>
            </w:r>
          </w:p>
        </w:tc>
      </w:tr>
      <w:tr w:rsidR="009D12DA" w:rsidRPr="00C0503E" w14:paraId="16BFA9EA" w14:textId="77777777" w:rsidTr="00AA1DB8">
        <w:tc>
          <w:tcPr>
            <w:tcW w:w="14173" w:type="dxa"/>
            <w:tcBorders>
              <w:top w:val="single" w:sz="4" w:space="0" w:color="auto"/>
              <w:left w:val="single" w:sz="4" w:space="0" w:color="auto"/>
              <w:bottom w:val="single" w:sz="4" w:space="0" w:color="auto"/>
              <w:right w:val="single" w:sz="4" w:space="0" w:color="auto"/>
            </w:tcBorders>
            <w:hideMark/>
          </w:tcPr>
          <w:p w14:paraId="37ABBF19" w14:textId="77777777" w:rsidR="009D12DA" w:rsidRPr="00C0503E" w:rsidRDefault="009D12DA" w:rsidP="00AA1DB8">
            <w:pPr>
              <w:pStyle w:val="TAL"/>
              <w:rPr>
                <w:b/>
                <w:bCs/>
                <w:i/>
                <w:iCs/>
                <w:noProof/>
                <w:lang w:eastAsia="sv-SE"/>
              </w:rPr>
            </w:pPr>
            <w:r w:rsidRPr="00C0503E">
              <w:rPr>
                <w:b/>
                <w:bCs/>
                <w:i/>
                <w:iCs/>
                <w:noProof/>
                <w:lang w:eastAsia="sv-SE"/>
              </w:rPr>
              <w:t>ssbSubcarrierSpacing</w:t>
            </w:r>
          </w:p>
          <w:p w14:paraId="52CF01FD" w14:textId="77777777" w:rsidR="009D12DA" w:rsidRPr="00C0503E" w:rsidRDefault="009D12DA" w:rsidP="00AA1DB8">
            <w:pPr>
              <w:pStyle w:val="TAL"/>
              <w:rPr>
                <w:lang w:eastAsia="ko-KR"/>
              </w:rPr>
            </w:pPr>
            <w:r w:rsidRPr="00C0503E">
              <w:rPr>
                <w:lang w:eastAsia="sv-SE"/>
              </w:rPr>
              <w:t>Subcarrier spacing of SSB in the redirected SSB frequency.</w:t>
            </w:r>
          </w:p>
          <w:p w14:paraId="6A8C33EE" w14:textId="77777777" w:rsidR="009D12DA" w:rsidRPr="00C0503E" w:rsidRDefault="009D12DA" w:rsidP="00AA1DB8">
            <w:pPr>
              <w:pStyle w:val="TAL"/>
              <w:rPr>
                <w:szCs w:val="22"/>
                <w:lang w:eastAsia="sv-SE"/>
              </w:rPr>
            </w:pPr>
            <w:r w:rsidRPr="00C0503E">
              <w:rPr>
                <w:szCs w:val="22"/>
                <w:lang w:eastAsia="sv-SE"/>
              </w:rPr>
              <w:t>Only the following values are applicable depending on the used frequency:</w:t>
            </w:r>
          </w:p>
          <w:p w14:paraId="1FB11651" w14:textId="77777777" w:rsidR="009D12DA" w:rsidRPr="00C0503E" w:rsidRDefault="009D12DA" w:rsidP="00AA1DB8">
            <w:pPr>
              <w:pStyle w:val="TAL"/>
              <w:rPr>
                <w:szCs w:val="22"/>
                <w:lang w:eastAsia="sv-SE"/>
              </w:rPr>
            </w:pPr>
            <w:r w:rsidRPr="00C0503E">
              <w:rPr>
                <w:szCs w:val="22"/>
                <w:lang w:eastAsia="sv-SE"/>
              </w:rPr>
              <w:t>FR1:    15 or 30 kHz</w:t>
            </w:r>
          </w:p>
          <w:p w14:paraId="67B1E7A2" w14:textId="77777777" w:rsidR="009D12DA" w:rsidRPr="00C0503E" w:rsidRDefault="009D12DA" w:rsidP="00AA1DB8">
            <w:pPr>
              <w:pStyle w:val="TAL"/>
              <w:rPr>
                <w:szCs w:val="22"/>
                <w:lang w:eastAsia="sv-SE"/>
              </w:rPr>
            </w:pPr>
            <w:r w:rsidRPr="00C0503E">
              <w:rPr>
                <w:szCs w:val="22"/>
                <w:lang w:eastAsia="sv-SE"/>
              </w:rPr>
              <w:t>FR2-1:  120 or 240 kHz</w:t>
            </w:r>
          </w:p>
          <w:p w14:paraId="2F101342" w14:textId="77777777" w:rsidR="009D12DA" w:rsidRPr="00C0503E" w:rsidRDefault="009D12DA" w:rsidP="00AA1DB8">
            <w:pPr>
              <w:pStyle w:val="TAL"/>
              <w:rPr>
                <w:szCs w:val="22"/>
                <w:lang w:eastAsia="sv-SE"/>
              </w:rPr>
            </w:pPr>
            <w:r w:rsidRPr="00C0503E">
              <w:rPr>
                <w:szCs w:val="22"/>
                <w:lang w:eastAsia="sv-SE"/>
              </w:rPr>
              <w:t>FR2-2:  120, 480, or 960 kHz</w:t>
            </w:r>
          </w:p>
        </w:tc>
      </w:tr>
      <w:tr w:rsidR="009D12DA" w:rsidRPr="00C0503E" w14:paraId="05370979" w14:textId="77777777" w:rsidTr="00AA1DB8">
        <w:tc>
          <w:tcPr>
            <w:tcW w:w="14173" w:type="dxa"/>
            <w:tcBorders>
              <w:top w:val="single" w:sz="4" w:space="0" w:color="auto"/>
              <w:left w:val="single" w:sz="4" w:space="0" w:color="auto"/>
              <w:bottom w:val="single" w:sz="4" w:space="0" w:color="auto"/>
              <w:right w:val="single" w:sz="4" w:space="0" w:color="auto"/>
            </w:tcBorders>
            <w:hideMark/>
          </w:tcPr>
          <w:p w14:paraId="51E62ECD" w14:textId="77777777" w:rsidR="009D12DA" w:rsidRPr="00C0503E" w:rsidRDefault="009D12DA" w:rsidP="00AA1DB8">
            <w:pPr>
              <w:pStyle w:val="TAL"/>
              <w:rPr>
                <w:b/>
                <w:bCs/>
                <w:i/>
                <w:iCs/>
                <w:noProof/>
                <w:lang w:eastAsia="sv-SE"/>
              </w:rPr>
            </w:pPr>
            <w:r w:rsidRPr="00C0503E">
              <w:rPr>
                <w:b/>
                <w:bCs/>
                <w:i/>
                <w:iCs/>
                <w:noProof/>
                <w:lang w:eastAsia="sv-SE"/>
              </w:rPr>
              <w:t>smtc</w:t>
            </w:r>
          </w:p>
          <w:p w14:paraId="069E628A" w14:textId="77777777" w:rsidR="009D12DA" w:rsidRPr="00C0503E" w:rsidRDefault="009D12DA" w:rsidP="00AA1DB8">
            <w:pPr>
              <w:pStyle w:val="TAL"/>
              <w:rPr>
                <w:b/>
                <w:i/>
                <w:noProof/>
                <w:lang w:eastAsia="ko-KR"/>
              </w:rPr>
            </w:pPr>
            <w:r w:rsidRPr="00C0503E">
              <w:rPr>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2B73296C" w14:textId="77777777" w:rsidR="009D12DA" w:rsidRPr="00C0503E" w:rsidRDefault="009D12DA" w:rsidP="009D12D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D12DA" w:rsidRPr="00C0503E" w14:paraId="788BFB28" w14:textId="77777777" w:rsidTr="00AA1DB8">
        <w:tc>
          <w:tcPr>
            <w:tcW w:w="14281" w:type="dxa"/>
            <w:tcBorders>
              <w:top w:val="single" w:sz="4" w:space="0" w:color="auto"/>
              <w:left w:val="single" w:sz="4" w:space="0" w:color="auto"/>
              <w:bottom w:val="single" w:sz="4" w:space="0" w:color="auto"/>
              <w:right w:val="single" w:sz="4" w:space="0" w:color="auto"/>
            </w:tcBorders>
            <w:hideMark/>
          </w:tcPr>
          <w:p w14:paraId="7C08CC21" w14:textId="77777777" w:rsidR="009D12DA" w:rsidRPr="00C0503E" w:rsidRDefault="009D12DA" w:rsidP="00AA1DB8">
            <w:pPr>
              <w:pStyle w:val="TAH"/>
              <w:rPr>
                <w:szCs w:val="22"/>
                <w:lang w:eastAsia="sv-SE"/>
              </w:rPr>
            </w:pPr>
            <w:r w:rsidRPr="00C0503E">
              <w:rPr>
                <w:i/>
                <w:szCs w:val="22"/>
                <w:lang w:eastAsia="sv-SE"/>
              </w:rPr>
              <w:t xml:space="preserve">RAN-NotificationAreaInfo </w:t>
            </w:r>
            <w:r w:rsidRPr="00C0503E">
              <w:rPr>
                <w:szCs w:val="22"/>
                <w:lang w:eastAsia="sv-SE"/>
              </w:rPr>
              <w:t>field descriptions</w:t>
            </w:r>
          </w:p>
        </w:tc>
      </w:tr>
      <w:tr w:rsidR="009D12DA" w:rsidRPr="00C0503E" w14:paraId="42F480D1" w14:textId="77777777" w:rsidTr="00AA1DB8">
        <w:tc>
          <w:tcPr>
            <w:tcW w:w="14281" w:type="dxa"/>
            <w:tcBorders>
              <w:top w:val="single" w:sz="4" w:space="0" w:color="auto"/>
              <w:left w:val="single" w:sz="4" w:space="0" w:color="auto"/>
              <w:bottom w:val="single" w:sz="4" w:space="0" w:color="auto"/>
              <w:right w:val="single" w:sz="4" w:space="0" w:color="auto"/>
            </w:tcBorders>
            <w:hideMark/>
          </w:tcPr>
          <w:p w14:paraId="2D2F2066" w14:textId="77777777" w:rsidR="009D12DA" w:rsidRPr="00C0503E" w:rsidRDefault="009D12DA" w:rsidP="00AA1DB8">
            <w:pPr>
              <w:pStyle w:val="TAL"/>
              <w:rPr>
                <w:szCs w:val="22"/>
                <w:lang w:eastAsia="sv-SE"/>
              </w:rPr>
            </w:pPr>
            <w:r w:rsidRPr="00C0503E">
              <w:rPr>
                <w:b/>
                <w:i/>
                <w:szCs w:val="22"/>
                <w:lang w:eastAsia="sv-SE"/>
              </w:rPr>
              <w:t>cellList</w:t>
            </w:r>
          </w:p>
          <w:p w14:paraId="03FAAE11" w14:textId="77777777" w:rsidR="009D12DA" w:rsidRPr="00C0503E" w:rsidRDefault="009D12DA" w:rsidP="00AA1DB8">
            <w:pPr>
              <w:pStyle w:val="TAL"/>
              <w:rPr>
                <w:szCs w:val="22"/>
                <w:lang w:eastAsia="sv-SE"/>
              </w:rPr>
            </w:pPr>
            <w:r w:rsidRPr="00C0503E">
              <w:rPr>
                <w:szCs w:val="22"/>
                <w:lang w:eastAsia="sv-SE"/>
              </w:rPr>
              <w:t>A list of cells configured as RAN area.</w:t>
            </w:r>
          </w:p>
        </w:tc>
      </w:tr>
      <w:tr w:rsidR="009D12DA" w:rsidRPr="00C0503E" w14:paraId="58EDAE13" w14:textId="77777777" w:rsidTr="00AA1DB8">
        <w:tc>
          <w:tcPr>
            <w:tcW w:w="14281" w:type="dxa"/>
            <w:tcBorders>
              <w:top w:val="single" w:sz="4" w:space="0" w:color="auto"/>
              <w:left w:val="single" w:sz="4" w:space="0" w:color="auto"/>
              <w:bottom w:val="single" w:sz="4" w:space="0" w:color="auto"/>
              <w:right w:val="single" w:sz="4" w:space="0" w:color="auto"/>
            </w:tcBorders>
            <w:hideMark/>
          </w:tcPr>
          <w:p w14:paraId="38FEA612" w14:textId="77777777" w:rsidR="009D12DA" w:rsidRPr="00C0503E" w:rsidRDefault="009D12DA" w:rsidP="00AA1DB8">
            <w:pPr>
              <w:pStyle w:val="TAL"/>
              <w:rPr>
                <w:szCs w:val="22"/>
                <w:lang w:eastAsia="sv-SE"/>
              </w:rPr>
            </w:pPr>
            <w:r w:rsidRPr="00C0503E">
              <w:rPr>
                <w:b/>
                <w:i/>
                <w:szCs w:val="22"/>
                <w:lang w:eastAsia="sv-SE"/>
              </w:rPr>
              <w:t>ran-AreaConfigList</w:t>
            </w:r>
          </w:p>
          <w:p w14:paraId="1C35D9B5" w14:textId="77777777" w:rsidR="009D12DA" w:rsidRPr="00C0503E" w:rsidRDefault="009D12DA" w:rsidP="00AA1DB8">
            <w:pPr>
              <w:pStyle w:val="TAL"/>
              <w:rPr>
                <w:szCs w:val="22"/>
                <w:lang w:eastAsia="sv-SE"/>
              </w:rPr>
            </w:pPr>
            <w:r w:rsidRPr="00C0503E">
              <w:rPr>
                <w:szCs w:val="22"/>
                <w:lang w:eastAsia="sv-SE"/>
              </w:rPr>
              <w:t>A list of RAN area codes or RA code(s) as RAN area.</w:t>
            </w:r>
          </w:p>
        </w:tc>
      </w:tr>
    </w:tbl>
    <w:p w14:paraId="313BE705" w14:textId="77777777" w:rsidR="009D12DA" w:rsidRPr="00C0503E" w:rsidRDefault="009D12DA" w:rsidP="009D12D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D12DA" w:rsidRPr="00C0503E" w14:paraId="2C210C92" w14:textId="77777777" w:rsidTr="00AA1DB8">
        <w:tc>
          <w:tcPr>
            <w:tcW w:w="14173" w:type="dxa"/>
            <w:tcBorders>
              <w:top w:val="single" w:sz="4" w:space="0" w:color="auto"/>
              <w:left w:val="single" w:sz="4" w:space="0" w:color="auto"/>
              <w:bottom w:val="single" w:sz="4" w:space="0" w:color="auto"/>
              <w:right w:val="single" w:sz="4" w:space="0" w:color="auto"/>
            </w:tcBorders>
            <w:hideMark/>
          </w:tcPr>
          <w:p w14:paraId="621A75AB" w14:textId="77777777" w:rsidR="009D12DA" w:rsidRPr="00C0503E" w:rsidRDefault="009D12DA" w:rsidP="00AA1DB8">
            <w:pPr>
              <w:pStyle w:val="TAH"/>
              <w:rPr>
                <w:szCs w:val="22"/>
                <w:lang w:eastAsia="sv-SE"/>
              </w:rPr>
            </w:pPr>
            <w:r w:rsidRPr="00C0503E">
              <w:rPr>
                <w:i/>
                <w:lang w:eastAsia="sv-SE"/>
              </w:rPr>
              <w:t>PLMN-RAN-AreaConfig</w:t>
            </w:r>
            <w:r w:rsidRPr="00C0503E">
              <w:rPr>
                <w:noProof/>
                <w:lang w:eastAsia="en-GB"/>
              </w:rPr>
              <w:t xml:space="preserve"> field descriptions</w:t>
            </w:r>
          </w:p>
        </w:tc>
      </w:tr>
      <w:tr w:rsidR="009D12DA" w:rsidRPr="00C0503E" w14:paraId="5EB1F20E" w14:textId="77777777" w:rsidTr="00AA1DB8">
        <w:tc>
          <w:tcPr>
            <w:tcW w:w="14173" w:type="dxa"/>
            <w:tcBorders>
              <w:top w:val="single" w:sz="4" w:space="0" w:color="auto"/>
              <w:left w:val="single" w:sz="4" w:space="0" w:color="auto"/>
              <w:bottom w:val="single" w:sz="4" w:space="0" w:color="auto"/>
              <w:right w:val="single" w:sz="4" w:space="0" w:color="auto"/>
            </w:tcBorders>
            <w:hideMark/>
          </w:tcPr>
          <w:p w14:paraId="0AEC02A7" w14:textId="77777777" w:rsidR="009D12DA" w:rsidRPr="00C0503E" w:rsidRDefault="009D12DA" w:rsidP="00AA1DB8">
            <w:pPr>
              <w:pStyle w:val="TAL"/>
              <w:rPr>
                <w:b/>
                <w:i/>
                <w:lang w:eastAsia="sv-SE"/>
              </w:rPr>
            </w:pPr>
            <w:r w:rsidRPr="00C0503E">
              <w:rPr>
                <w:b/>
                <w:i/>
                <w:lang w:eastAsia="sv-SE"/>
              </w:rPr>
              <w:t>plmn-Identity</w:t>
            </w:r>
          </w:p>
          <w:p w14:paraId="1B2E6A55" w14:textId="77777777" w:rsidR="009D12DA" w:rsidRPr="00C0503E" w:rsidRDefault="009D12DA" w:rsidP="00AA1DB8">
            <w:pPr>
              <w:pStyle w:val="TAL"/>
              <w:rPr>
                <w:noProof/>
                <w:lang w:eastAsia="ko-KR"/>
              </w:rPr>
            </w:pPr>
            <w:r w:rsidRPr="00C0503E">
              <w:rPr>
                <w:lang w:eastAsia="sv-SE"/>
              </w:rPr>
              <w:t xml:space="preserve">PLMN Identity to which the cells in </w:t>
            </w:r>
            <w:r w:rsidRPr="00C0503E">
              <w:rPr>
                <w:i/>
                <w:lang w:eastAsia="sv-SE"/>
              </w:rPr>
              <w:t>ran-Area</w:t>
            </w:r>
            <w:r w:rsidRPr="00C0503E">
              <w:rPr>
                <w:lang w:eastAsia="sv-SE"/>
              </w:rPr>
              <w:t xml:space="preserve"> belong. If the field is absent the UE not in SNPN access mode uses the ID of the registered PLMN. This field is not included for UE in SNPN access mode (for UE in SNPN access mode the </w:t>
            </w:r>
            <w:r w:rsidRPr="00C0503E">
              <w:rPr>
                <w:i/>
                <w:lang w:eastAsia="sv-SE"/>
              </w:rPr>
              <w:t>ran-Area</w:t>
            </w:r>
            <w:r w:rsidRPr="00C0503E">
              <w:rPr>
                <w:lang w:eastAsia="sv-SE"/>
              </w:rPr>
              <w:t xml:space="preserve"> always belongs to the registered SNPN).</w:t>
            </w:r>
          </w:p>
        </w:tc>
      </w:tr>
      <w:tr w:rsidR="009D12DA" w:rsidRPr="00C0503E" w14:paraId="2CCDCEA5" w14:textId="77777777" w:rsidTr="00AA1DB8">
        <w:tc>
          <w:tcPr>
            <w:tcW w:w="14173" w:type="dxa"/>
            <w:tcBorders>
              <w:top w:val="single" w:sz="4" w:space="0" w:color="auto"/>
              <w:left w:val="single" w:sz="4" w:space="0" w:color="auto"/>
              <w:bottom w:val="single" w:sz="4" w:space="0" w:color="auto"/>
              <w:right w:val="single" w:sz="4" w:space="0" w:color="auto"/>
            </w:tcBorders>
            <w:hideMark/>
          </w:tcPr>
          <w:p w14:paraId="6B9FDF3F" w14:textId="77777777" w:rsidR="009D12DA" w:rsidRPr="00C0503E" w:rsidRDefault="009D12DA" w:rsidP="00AA1DB8">
            <w:pPr>
              <w:pStyle w:val="TAL"/>
              <w:rPr>
                <w:noProof/>
                <w:lang w:eastAsia="ko-KR"/>
              </w:rPr>
            </w:pPr>
            <w:r w:rsidRPr="00C0503E">
              <w:rPr>
                <w:b/>
                <w:i/>
                <w:noProof/>
                <w:lang w:eastAsia="ko-KR"/>
              </w:rPr>
              <w:t>ran-AreaCodeList</w:t>
            </w:r>
          </w:p>
          <w:p w14:paraId="6F445DC2" w14:textId="77777777" w:rsidR="009D12DA" w:rsidRPr="00C0503E" w:rsidRDefault="009D12DA" w:rsidP="00AA1DB8">
            <w:pPr>
              <w:pStyle w:val="TAL"/>
              <w:rPr>
                <w:noProof/>
                <w:lang w:eastAsia="ko-KR"/>
              </w:rPr>
            </w:pPr>
            <w:r w:rsidRPr="00C0503E">
              <w:rPr>
                <w:noProof/>
                <w:lang w:eastAsia="ko-KR"/>
              </w:rPr>
              <w:t>The total number of RAN-AreaCodes of all PLMNs does not exceed 32.</w:t>
            </w:r>
          </w:p>
        </w:tc>
      </w:tr>
      <w:tr w:rsidR="009D12DA" w:rsidRPr="00C0503E" w14:paraId="72A45C9B" w14:textId="77777777" w:rsidTr="00AA1DB8">
        <w:tc>
          <w:tcPr>
            <w:tcW w:w="14173" w:type="dxa"/>
            <w:tcBorders>
              <w:top w:val="single" w:sz="4" w:space="0" w:color="auto"/>
              <w:left w:val="single" w:sz="4" w:space="0" w:color="auto"/>
              <w:bottom w:val="single" w:sz="4" w:space="0" w:color="auto"/>
              <w:right w:val="single" w:sz="4" w:space="0" w:color="auto"/>
            </w:tcBorders>
            <w:hideMark/>
          </w:tcPr>
          <w:p w14:paraId="6E7D4A75" w14:textId="77777777" w:rsidR="009D12DA" w:rsidRPr="00C0503E" w:rsidRDefault="009D12DA" w:rsidP="00AA1DB8">
            <w:pPr>
              <w:pStyle w:val="TAL"/>
              <w:rPr>
                <w:b/>
                <w:i/>
                <w:noProof/>
                <w:lang w:eastAsia="ko-KR"/>
              </w:rPr>
            </w:pPr>
            <w:r w:rsidRPr="00C0503E">
              <w:rPr>
                <w:b/>
                <w:i/>
                <w:noProof/>
                <w:lang w:eastAsia="ko-KR"/>
              </w:rPr>
              <w:t>ran-Area</w:t>
            </w:r>
          </w:p>
          <w:p w14:paraId="579E6563" w14:textId="77777777" w:rsidR="009D12DA" w:rsidRPr="00C0503E" w:rsidRDefault="009D12DA" w:rsidP="00AA1DB8">
            <w:pPr>
              <w:pStyle w:val="TAL"/>
              <w:rPr>
                <w:szCs w:val="22"/>
                <w:lang w:eastAsia="sv-SE"/>
              </w:rPr>
            </w:pPr>
            <w:r w:rsidRPr="00C0503E">
              <w:rPr>
                <w:lang w:eastAsia="sv-SE"/>
              </w:rPr>
              <w:t xml:space="preserve">Indicates </w:t>
            </w:r>
            <w:r w:rsidRPr="00C0503E">
              <w:rPr>
                <w:lang w:eastAsia="ko-KR"/>
              </w:rPr>
              <w:t>whether TA code(s) or RAN area code(s) are used for the RAN notification area</w:t>
            </w:r>
            <w:r w:rsidRPr="00C0503E">
              <w:rPr>
                <w:lang w:eastAsia="sv-SE"/>
              </w:rPr>
              <w:t>.</w:t>
            </w:r>
            <w:r w:rsidRPr="00C0503E">
              <w:rPr>
                <w:lang w:eastAsia="ko-KR"/>
              </w:rPr>
              <w:t xml:space="preserve"> The network uses only TA code(s) or both TA code(s) and RAN area code(s) to configure a UE.</w:t>
            </w:r>
            <w:r w:rsidRPr="00C0503E">
              <w:rPr>
                <w:lang w:eastAsia="sv-SE"/>
              </w:rPr>
              <w:t xml:space="preserve"> The t</w:t>
            </w:r>
            <w:r w:rsidRPr="00C0503E">
              <w:rPr>
                <w:lang w:eastAsia="ko-KR"/>
              </w:rPr>
              <w:t>otal number of TACs across all PLMNs does not exceed 16.</w:t>
            </w:r>
          </w:p>
        </w:tc>
      </w:tr>
    </w:tbl>
    <w:p w14:paraId="268197C0" w14:textId="77777777" w:rsidR="009D12DA" w:rsidRPr="00C0503E" w:rsidRDefault="009D12DA" w:rsidP="009D12D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D12DA" w:rsidRPr="00C0503E" w14:paraId="38224403" w14:textId="77777777" w:rsidTr="00AA1DB8">
        <w:tc>
          <w:tcPr>
            <w:tcW w:w="14173" w:type="dxa"/>
            <w:tcBorders>
              <w:top w:val="single" w:sz="4" w:space="0" w:color="auto"/>
              <w:left w:val="single" w:sz="4" w:space="0" w:color="auto"/>
              <w:bottom w:val="single" w:sz="4" w:space="0" w:color="auto"/>
              <w:right w:val="single" w:sz="4" w:space="0" w:color="auto"/>
            </w:tcBorders>
            <w:hideMark/>
          </w:tcPr>
          <w:p w14:paraId="54A77AE3" w14:textId="77777777" w:rsidR="009D12DA" w:rsidRPr="00C0503E" w:rsidRDefault="009D12DA" w:rsidP="00AA1DB8">
            <w:pPr>
              <w:pStyle w:val="TAH"/>
              <w:rPr>
                <w:szCs w:val="22"/>
                <w:lang w:eastAsia="sv-SE"/>
              </w:rPr>
            </w:pPr>
            <w:r w:rsidRPr="00C0503E">
              <w:rPr>
                <w:i/>
                <w:szCs w:val="22"/>
                <w:lang w:eastAsia="sv-SE"/>
              </w:rPr>
              <w:t xml:space="preserve">PLMN-RAN-AreaCell </w:t>
            </w:r>
            <w:r w:rsidRPr="00C0503E">
              <w:rPr>
                <w:szCs w:val="22"/>
                <w:lang w:eastAsia="sv-SE"/>
              </w:rPr>
              <w:t>field descriptions</w:t>
            </w:r>
          </w:p>
        </w:tc>
      </w:tr>
      <w:tr w:rsidR="009D12DA" w:rsidRPr="00C0503E" w14:paraId="00458275" w14:textId="77777777" w:rsidTr="00AA1DB8">
        <w:tc>
          <w:tcPr>
            <w:tcW w:w="14173" w:type="dxa"/>
            <w:tcBorders>
              <w:top w:val="single" w:sz="4" w:space="0" w:color="auto"/>
              <w:left w:val="single" w:sz="4" w:space="0" w:color="auto"/>
              <w:bottom w:val="single" w:sz="4" w:space="0" w:color="auto"/>
              <w:right w:val="single" w:sz="4" w:space="0" w:color="auto"/>
            </w:tcBorders>
            <w:hideMark/>
          </w:tcPr>
          <w:p w14:paraId="1597EFFF" w14:textId="77777777" w:rsidR="009D12DA" w:rsidRPr="00C0503E" w:rsidRDefault="009D12DA" w:rsidP="00AA1DB8">
            <w:pPr>
              <w:pStyle w:val="TAL"/>
              <w:rPr>
                <w:szCs w:val="22"/>
                <w:lang w:eastAsia="sv-SE"/>
              </w:rPr>
            </w:pPr>
            <w:r w:rsidRPr="00C0503E">
              <w:rPr>
                <w:b/>
                <w:i/>
                <w:szCs w:val="22"/>
                <w:lang w:eastAsia="sv-SE"/>
              </w:rPr>
              <w:t>plmn-Identity</w:t>
            </w:r>
          </w:p>
          <w:p w14:paraId="00DED95D" w14:textId="77777777" w:rsidR="009D12DA" w:rsidRPr="00C0503E" w:rsidRDefault="009D12DA" w:rsidP="00AA1DB8">
            <w:pPr>
              <w:pStyle w:val="TAL"/>
              <w:rPr>
                <w:szCs w:val="22"/>
                <w:lang w:eastAsia="sv-SE"/>
              </w:rPr>
            </w:pPr>
            <w:r w:rsidRPr="00C0503E">
              <w:rPr>
                <w:szCs w:val="22"/>
                <w:lang w:eastAsia="sv-SE"/>
              </w:rPr>
              <w:t xml:space="preserve">PLMN Identity to which the cells in </w:t>
            </w:r>
            <w:r w:rsidRPr="00C0503E">
              <w:rPr>
                <w:i/>
                <w:lang w:eastAsia="sv-SE"/>
              </w:rPr>
              <w:t>ran-AreaCells</w:t>
            </w:r>
            <w:r w:rsidRPr="00C0503E">
              <w:rPr>
                <w:szCs w:val="22"/>
                <w:lang w:eastAsia="sv-SE"/>
              </w:rPr>
              <w:t xml:space="preserve"> belong. If the field is absent the UE not in SNPN access mode uses the ID of the registered PLMN. This field is not included for UE in SNPN access mode (for UE in SNPN access mode the </w:t>
            </w:r>
            <w:r w:rsidRPr="00C0503E">
              <w:rPr>
                <w:i/>
                <w:szCs w:val="22"/>
                <w:lang w:eastAsia="sv-SE"/>
              </w:rPr>
              <w:t>ran-AreaCells</w:t>
            </w:r>
            <w:r w:rsidRPr="00C0503E">
              <w:rPr>
                <w:szCs w:val="22"/>
                <w:lang w:eastAsia="sv-SE"/>
              </w:rPr>
              <w:t xml:space="preserve"> always belongs to the registered SNPN).</w:t>
            </w:r>
          </w:p>
        </w:tc>
      </w:tr>
      <w:tr w:rsidR="009D12DA" w:rsidRPr="00C0503E" w14:paraId="22F9B083" w14:textId="77777777" w:rsidTr="00AA1DB8">
        <w:tc>
          <w:tcPr>
            <w:tcW w:w="14173" w:type="dxa"/>
            <w:tcBorders>
              <w:top w:val="single" w:sz="4" w:space="0" w:color="auto"/>
              <w:left w:val="single" w:sz="4" w:space="0" w:color="auto"/>
              <w:bottom w:val="single" w:sz="4" w:space="0" w:color="auto"/>
              <w:right w:val="single" w:sz="4" w:space="0" w:color="auto"/>
            </w:tcBorders>
            <w:hideMark/>
          </w:tcPr>
          <w:p w14:paraId="05AA626E" w14:textId="77777777" w:rsidR="009D12DA" w:rsidRPr="00C0503E" w:rsidRDefault="009D12DA" w:rsidP="00AA1DB8">
            <w:pPr>
              <w:pStyle w:val="TAL"/>
              <w:rPr>
                <w:szCs w:val="22"/>
                <w:lang w:eastAsia="sv-SE"/>
              </w:rPr>
            </w:pPr>
            <w:r w:rsidRPr="00C0503E">
              <w:rPr>
                <w:b/>
                <w:i/>
                <w:szCs w:val="22"/>
                <w:lang w:eastAsia="sv-SE"/>
              </w:rPr>
              <w:t>ran-AreaCells</w:t>
            </w:r>
          </w:p>
          <w:p w14:paraId="748EBD1B" w14:textId="77777777" w:rsidR="009D12DA" w:rsidRPr="00C0503E" w:rsidRDefault="009D12DA" w:rsidP="00AA1DB8">
            <w:pPr>
              <w:pStyle w:val="TAL"/>
              <w:rPr>
                <w:szCs w:val="22"/>
                <w:lang w:eastAsia="sv-SE"/>
              </w:rPr>
            </w:pPr>
            <w:r w:rsidRPr="00C0503E">
              <w:rPr>
                <w:szCs w:val="22"/>
                <w:lang w:eastAsia="sv-SE"/>
              </w:rPr>
              <w:t>The total number of cells of all PLMNs does not exceed 32.</w:t>
            </w:r>
          </w:p>
        </w:tc>
      </w:tr>
    </w:tbl>
    <w:p w14:paraId="5FF55F97" w14:textId="77777777" w:rsidR="009D12DA" w:rsidRPr="00C0503E" w:rsidRDefault="009D12DA" w:rsidP="009D12D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D12DA" w:rsidRPr="00C0503E" w14:paraId="1B72C185" w14:textId="77777777" w:rsidTr="00AA1DB8">
        <w:tc>
          <w:tcPr>
            <w:tcW w:w="14173" w:type="dxa"/>
            <w:tcBorders>
              <w:top w:val="single" w:sz="4" w:space="0" w:color="auto"/>
              <w:left w:val="single" w:sz="4" w:space="0" w:color="auto"/>
              <w:bottom w:val="single" w:sz="4" w:space="0" w:color="auto"/>
              <w:right w:val="single" w:sz="4" w:space="0" w:color="auto"/>
            </w:tcBorders>
            <w:hideMark/>
          </w:tcPr>
          <w:p w14:paraId="63610110" w14:textId="77777777" w:rsidR="009D12DA" w:rsidRPr="00C0503E" w:rsidRDefault="009D12DA" w:rsidP="00AA1DB8">
            <w:pPr>
              <w:pStyle w:val="TAH"/>
              <w:rPr>
                <w:lang w:eastAsia="sv-SE"/>
              </w:rPr>
            </w:pPr>
            <w:r w:rsidRPr="00C0503E">
              <w:rPr>
                <w:bCs/>
                <w:i/>
                <w:iCs/>
                <w:lang w:eastAsia="sv-SE"/>
              </w:rPr>
              <w:lastRenderedPageBreak/>
              <w:t>SDT-Config</w:t>
            </w:r>
            <w:r w:rsidRPr="00C0503E">
              <w:rPr>
                <w:lang w:eastAsia="sv-SE"/>
              </w:rPr>
              <w:t xml:space="preserve"> field descriptions</w:t>
            </w:r>
          </w:p>
        </w:tc>
      </w:tr>
      <w:tr w:rsidR="009D12DA" w:rsidRPr="00C0503E" w14:paraId="321BE6A0" w14:textId="77777777" w:rsidTr="00AA1DB8">
        <w:tc>
          <w:tcPr>
            <w:tcW w:w="14173" w:type="dxa"/>
            <w:tcBorders>
              <w:top w:val="single" w:sz="4" w:space="0" w:color="auto"/>
              <w:left w:val="single" w:sz="4" w:space="0" w:color="auto"/>
              <w:bottom w:val="single" w:sz="4" w:space="0" w:color="auto"/>
              <w:right w:val="single" w:sz="4" w:space="0" w:color="auto"/>
            </w:tcBorders>
            <w:hideMark/>
          </w:tcPr>
          <w:p w14:paraId="1C76C4B7" w14:textId="77777777" w:rsidR="009D12DA" w:rsidRPr="00C0503E" w:rsidRDefault="009D12DA" w:rsidP="00AA1DB8">
            <w:pPr>
              <w:pStyle w:val="TAL"/>
              <w:rPr>
                <w:b/>
                <w:i/>
                <w:iCs/>
                <w:lang w:eastAsia="ko-KR"/>
              </w:rPr>
            </w:pPr>
            <w:r w:rsidRPr="00C0503E">
              <w:rPr>
                <w:b/>
                <w:i/>
                <w:iCs/>
                <w:lang w:eastAsia="ko-KR"/>
              </w:rPr>
              <w:t>sdt-DRB-ContinueROHC</w:t>
            </w:r>
          </w:p>
          <w:p w14:paraId="13655934" w14:textId="77777777" w:rsidR="009D12DA" w:rsidRPr="00C0503E" w:rsidRDefault="009D12DA" w:rsidP="00AA1DB8">
            <w:pPr>
              <w:pStyle w:val="TAL"/>
              <w:rPr>
                <w:b/>
                <w:i/>
                <w:noProof/>
                <w:lang w:eastAsia="ko-KR"/>
              </w:rPr>
            </w:pPr>
            <w:r w:rsidRPr="00C0503E">
              <w:rPr>
                <w:rFonts w:cs="Arial"/>
                <w:lang w:eastAsia="sv-SE"/>
              </w:rPr>
              <w:t xml:space="preserve">Indicates whether the PDCP entity of the radio bearers configured for SDT continues or resets the ROHC header compression protocol during PDCP re-establishment during SDT procedure, as specified in TS 38.323 [5]. Value </w:t>
            </w:r>
            <w:r w:rsidRPr="00C0503E">
              <w:rPr>
                <w:rFonts w:cs="Arial"/>
                <w:i/>
                <w:iCs/>
                <w:lang w:eastAsia="sv-SE"/>
              </w:rPr>
              <w:t>cell</w:t>
            </w:r>
            <w:r w:rsidRPr="00C0503E">
              <w:rPr>
                <w:rFonts w:cs="Arial"/>
                <w:lang w:eastAsia="sv-SE"/>
              </w:rPr>
              <w:t xml:space="preserve"> indicates that ROHC header compression continues when the UE resumes for SDT in the same cell as the PCell when the RRCRelease message was received. Value </w:t>
            </w:r>
            <w:r w:rsidRPr="00C0503E">
              <w:rPr>
                <w:rFonts w:cs="Arial"/>
                <w:i/>
                <w:iCs/>
                <w:lang w:eastAsia="sv-SE"/>
              </w:rPr>
              <w:t>rna</w:t>
            </w:r>
            <w:r w:rsidRPr="00C0503E">
              <w:rPr>
                <w:rFonts w:cs="Arial"/>
                <w:lang w:eastAsia="sv-SE"/>
              </w:rPr>
              <w:t xml:space="preserve"> indicates that ROHC header compression continues when the UE resumes for SDT in a cell belonging to the same RNA as the PCell where the RRCRelease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9D12DA" w:rsidRPr="00C0503E" w14:paraId="7BF050B2" w14:textId="77777777" w:rsidTr="00AA1DB8">
        <w:tc>
          <w:tcPr>
            <w:tcW w:w="14173" w:type="dxa"/>
            <w:tcBorders>
              <w:top w:val="single" w:sz="4" w:space="0" w:color="auto"/>
              <w:left w:val="single" w:sz="4" w:space="0" w:color="auto"/>
              <w:bottom w:val="single" w:sz="4" w:space="0" w:color="auto"/>
              <w:right w:val="single" w:sz="4" w:space="0" w:color="auto"/>
            </w:tcBorders>
            <w:hideMark/>
          </w:tcPr>
          <w:p w14:paraId="736B4D95" w14:textId="77777777" w:rsidR="009D12DA" w:rsidRPr="00C0503E" w:rsidRDefault="009D12DA" w:rsidP="00AA1DB8">
            <w:pPr>
              <w:pStyle w:val="TAL"/>
              <w:rPr>
                <w:b/>
                <w:i/>
                <w:szCs w:val="22"/>
                <w:lang w:eastAsia="sv-SE"/>
              </w:rPr>
            </w:pPr>
            <w:r w:rsidRPr="00C0503E">
              <w:rPr>
                <w:b/>
                <w:i/>
                <w:szCs w:val="22"/>
                <w:lang w:eastAsia="sv-SE"/>
              </w:rPr>
              <w:t>sdt-DRB-List</w:t>
            </w:r>
          </w:p>
          <w:p w14:paraId="768C3593" w14:textId="77777777" w:rsidR="009D12DA" w:rsidRPr="00C0503E" w:rsidRDefault="009D12DA" w:rsidP="00AA1DB8">
            <w:pPr>
              <w:pStyle w:val="TAL"/>
              <w:rPr>
                <w:i/>
                <w:lang w:eastAsia="sv-SE"/>
              </w:rPr>
            </w:pPr>
            <w:r w:rsidRPr="00C0503E">
              <w:rPr>
                <w:lang w:eastAsia="sv-SE"/>
              </w:rPr>
              <w:t>Indicates the ID(s) of the DRB(s) that are configured for SDT. If size of the sequence is zero, then the UE assumes that none of the DRBs are configured for SDT. The network only configures MN terminated MCG bearers for SDT.</w:t>
            </w:r>
          </w:p>
        </w:tc>
      </w:tr>
      <w:tr w:rsidR="009D12DA" w:rsidRPr="00C0503E" w14:paraId="68D3DE49" w14:textId="77777777" w:rsidTr="00AA1DB8">
        <w:tc>
          <w:tcPr>
            <w:tcW w:w="14173" w:type="dxa"/>
            <w:tcBorders>
              <w:top w:val="single" w:sz="4" w:space="0" w:color="auto"/>
              <w:left w:val="single" w:sz="4" w:space="0" w:color="auto"/>
              <w:bottom w:val="single" w:sz="4" w:space="0" w:color="auto"/>
              <w:right w:val="single" w:sz="4" w:space="0" w:color="auto"/>
            </w:tcBorders>
            <w:hideMark/>
          </w:tcPr>
          <w:p w14:paraId="4D54A616" w14:textId="77777777" w:rsidR="009D12DA" w:rsidRPr="00C0503E" w:rsidRDefault="009D12DA" w:rsidP="00AA1DB8">
            <w:pPr>
              <w:pStyle w:val="TAL"/>
              <w:rPr>
                <w:b/>
                <w:i/>
                <w:iCs/>
                <w:lang w:eastAsia="ko-KR"/>
              </w:rPr>
            </w:pPr>
            <w:r w:rsidRPr="00C0503E">
              <w:rPr>
                <w:b/>
                <w:i/>
                <w:iCs/>
                <w:lang w:eastAsia="ko-KR"/>
              </w:rPr>
              <w:t>sdt-SRB2-Indication</w:t>
            </w:r>
          </w:p>
          <w:p w14:paraId="437489B6" w14:textId="77777777" w:rsidR="009D12DA" w:rsidRPr="00C0503E" w:rsidRDefault="009D12DA" w:rsidP="00AA1DB8">
            <w:pPr>
              <w:pStyle w:val="TAL"/>
              <w:rPr>
                <w:szCs w:val="22"/>
                <w:lang w:eastAsia="sv-SE"/>
              </w:rPr>
            </w:pPr>
            <w:r w:rsidRPr="00C0503E">
              <w:rPr>
                <w:iCs/>
                <w:lang w:eastAsia="ko-KR"/>
              </w:rPr>
              <w:t>Indiates whether SRB2 is configured for SDT or not.</w:t>
            </w:r>
          </w:p>
        </w:tc>
      </w:tr>
    </w:tbl>
    <w:p w14:paraId="23038830" w14:textId="77777777" w:rsidR="009D12DA" w:rsidRPr="00C0503E" w:rsidRDefault="009D12DA" w:rsidP="009D12D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D12DA" w:rsidRPr="00C0503E" w14:paraId="79973A56" w14:textId="77777777" w:rsidTr="00AA1DB8">
        <w:tc>
          <w:tcPr>
            <w:tcW w:w="14173" w:type="dxa"/>
            <w:tcBorders>
              <w:top w:val="single" w:sz="4" w:space="0" w:color="auto"/>
              <w:left w:val="single" w:sz="4" w:space="0" w:color="auto"/>
              <w:bottom w:val="single" w:sz="4" w:space="0" w:color="auto"/>
              <w:right w:val="single" w:sz="4" w:space="0" w:color="auto"/>
            </w:tcBorders>
            <w:hideMark/>
          </w:tcPr>
          <w:p w14:paraId="598C61F8" w14:textId="77777777" w:rsidR="009D12DA" w:rsidRPr="00C0503E" w:rsidRDefault="009D12DA" w:rsidP="00AA1DB8">
            <w:pPr>
              <w:pStyle w:val="TAH"/>
              <w:rPr>
                <w:lang w:eastAsia="sv-SE"/>
              </w:rPr>
            </w:pPr>
            <w:r w:rsidRPr="00C0503E">
              <w:rPr>
                <w:bCs/>
                <w:i/>
                <w:iCs/>
                <w:lang w:eastAsia="sv-SE"/>
              </w:rPr>
              <w:t>SDT-MAC-PHY-CG-Config</w:t>
            </w:r>
            <w:r w:rsidRPr="00C0503E">
              <w:rPr>
                <w:lang w:eastAsia="sv-SE"/>
              </w:rPr>
              <w:t xml:space="preserve"> field descriptions</w:t>
            </w:r>
          </w:p>
        </w:tc>
      </w:tr>
      <w:tr w:rsidR="009D12DA" w:rsidRPr="00C0503E" w14:paraId="77A3662A" w14:textId="77777777" w:rsidTr="00AA1DB8">
        <w:tc>
          <w:tcPr>
            <w:tcW w:w="14173" w:type="dxa"/>
            <w:tcBorders>
              <w:top w:val="single" w:sz="4" w:space="0" w:color="auto"/>
              <w:left w:val="single" w:sz="4" w:space="0" w:color="auto"/>
              <w:bottom w:val="single" w:sz="4" w:space="0" w:color="auto"/>
              <w:right w:val="single" w:sz="4" w:space="0" w:color="auto"/>
            </w:tcBorders>
          </w:tcPr>
          <w:p w14:paraId="39A5EDE1" w14:textId="77777777" w:rsidR="009D12DA" w:rsidRPr="00C0503E" w:rsidRDefault="009D12DA" w:rsidP="00AA1DB8">
            <w:pPr>
              <w:pStyle w:val="TAL"/>
              <w:rPr>
                <w:b/>
                <w:bCs/>
                <w:i/>
                <w:iCs/>
                <w:lang w:eastAsia="ko-KR"/>
              </w:rPr>
            </w:pPr>
            <w:r w:rsidRPr="00C0503E">
              <w:rPr>
                <w:b/>
                <w:bCs/>
                <w:i/>
                <w:iCs/>
                <w:lang w:eastAsia="ko-KR"/>
              </w:rPr>
              <w:t>cg-SDT-ConfigInitialBWP-DL</w:t>
            </w:r>
          </w:p>
          <w:p w14:paraId="2DA3954D" w14:textId="77777777" w:rsidR="009D12DA" w:rsidRPr="00C0503E" w:rsidRDefault="009D12DA" w:rsidP="00AA1DB8">
            <w:pPr>
              <w:pStyle w:val="TAL"/>
              <w:rPr>
                <w:b/>
                <w:i/>
                <w:iCs/>
                <w:lang w:eastAsia="ko-KR"/>
              </w:rPr>
            </w:pPr>
            <w:r w:rsidRPr="00C0503E">
              <w:rPr>
                <w:rFonts w:cs="Arial"/>
                <w:lang w:eastAsia="sv-SE"/>
              </w:rPr>
              <w:t xml:space="preserve">Downlink BWP configuration for CG-SDT. If a UE is a RedCap UE and if the </w:t>
            </w:r>
            <w:r w:rsidRPr="00C0503E">
              <w:rPr>
                <w:rFonts w:cs="Arial"/>
                <w:i/>
                <w:lang w:eastAsia="sv-SE"/>
              </w:rPr>
              <w:t>initialDownlinkBWP-RedCap</w:t>
            </w:r>
            <w:r w:rsidRPr="00C0503E">
              <w:rPr>
                <w:rFonts w:cs="Arial"/>
                <w:lang w:eastAsia="sv-SE"/>
              </w:rPr>
              <w:t xml:space="preserve"> is configured in </w:t>
            </w:r>
            <w:r w:rsidRPr="00C0503E">
              <w:rPr>
                <w:rFonts w:cs="Arial"/>
                <w:i/>
                <w:lang w:eastAsia="sv-SE"/>
              </w:rPr>
              <w:t>downlinkConfigCommon</w:t>
            </w:r>
            <w:r w:rsidRPr="00C0503E">
              <w:rPr>
                <w:rFonts w:cs="Arial"/>
                <w:lang w:eastAsia="sv-SE"/>
              </w:rPr>
              <w:t xml:space="preserve"> in </w:t>
            </w:r>
            <w:r w:rsidRPr="00C0503E">
              <w:rPr>
                <w:rFonts w:cs="Arial"/>
                <w:i/>
                <w:lang w:eastAsia="sv-SE"/>
              </w:rPr>
              <w:t>SIB1</w:t>
            </w:r>
            <w:r w:rsidRPr="00C0503E">
              <w:rPr>
                <w:rFonts w:cs="Arial"/>
                <w:lang w:eastAsia="sv-SE"/>
              </w:rPr>
              <w:t xml:space="preserve">, this field is configured for </w:t>
            </w:r>
            <w:r w:rsidRPr="00C0503E">
              <w:rPr>
                <w:rFonts w:cs="Arial"/>
                <w:i/>
                <w:lang w:eastAsia="sv-SE"/>
              </w:rPr>
              <w:t>initialDownlinkBWP-RedCap</w:t>
            </w:r>
            <w:r w:rsidRPr="00C0503E">
              <w:rPr>
                <w:rFonts w:cs="Arial"/>
                <w:lang w:eastAsia="sv-SE"/>
              </w:rPr>
              <w:t xml:space="preserve">, otherwise it is configured for </w:t>
            </w:r>
            <w:r w:rsidRPr="00C0503E">
              <w:rPr>
                <w:rFonts w:cs="Arial"/>
                <w:i/>
                <w:lang w:eastAsia="sv-SE"/>
              </w:rPr>
              <w:t>initialDownlinkBWP</w:t>
            </w:r>
            <w:r w:rsidRPr="00C0503E">
              <w:rPr>
                <w:rFonts w:cs="Arial"/>
                <w:lang w:eastAsia="sv-SE"/>
              </w:rPr>
              <w:t>.</w:t>
            </w:r>
          </w:p>
        </w:tc>
      </w:tr>
      <w:tr w:rsidR="009D12DA" w:rsidRPr="00C0503E" w14:paraId="5EA8109A" w14:textId="77777777" w:rsidTr="00AA1DB8">
        <w:tc>
          <w:tcPr>
            <w:tcW w:w="14173" w:type="dxa"/>
            <w:tcBorders>
              <w:top w:val="single" w:sz="4" w:space="0" w:color="auto"/>
              <w:left w:val="single" w:sz="4" w:space="0" w:color="auto"/>
              <w:bottom w:val="single" w:sz="4" w:space="0" w:color="auto"/>
              <w:right w:val="single" w:sz="4" w:space="0" w:color="auto"/>
            </w:tcBorders>
          </w:tcPr>
          <w:p w14:paraId="52934621" w14:textId="77777777" w:rsidR="009D12DA" w:rsidRPr="00C0503E" w:rsidRDefault="009D12DA" w:rsidP="00AA1DB8">
            <w:pPr>
              <w:pStyle w:val="TAL"/>
              <w:rPr>
                <w:b/>
                <w:bCs/>
                <w:i/>
                <w:iCs/>
                <w:lang w:eastAsia="ko-KR"/>
              </w:rPr>
            </w:pPr>
            <w:r w:rsidRPr="00C0503E">
              <w:rPr>
                <w:b/>
                <w:bCs/>
                <w:i/>
                <w:iCs/>
                <w:lang w:eastAsia="ko-KR"/>
              </w:rPr>
              <w:t>cg-SDT-ConfigInitialBWP-NUL</w:t>
            </w:r>
          </w:p>
          <w:p w14:paraId="76F636FA" w14:textId="77777777" w:rsidR="009D12DA" w:rsidRPr="00C0503E" w:rsidRDefault="009D12DA" w:rsidP="00AA1DB8">
            <w:pPr>
              <w:pStyle w:val="TAL"/>
              <w:rPr>
                <w:b/>
                <w:i/>
                <w:iCs/>
                <w:lang w:eastAsia="ko-KR"/>
              </w:rPr>
            </w:pPr>
            <w:r w:rsidRPr="00C0503E">
              <w:rPr>
                <w:rFonts w:cs="Arial"/>
                <w:lang w:eastAsia="sv-SE"/>
              </w:rPr>
              <w:t xml:space="preserve">UL BWP configuration for CG-SDT on NUL carrier. If a UE is a RedCap UE and if the </w:t>
            </w:r>
            <w:r w:rsidRPr="00C0503E">
              <w:rPr>
                <w:rFonts w:cs="Arial"/>
                <w:i/>
                <w:lang w:eastAsia="sv-SE"/>
              </w:rPr>
              <w:t>initialUplinkBWP-RedCap</w:t>
            </w:r>
            <w:r w:rsidRPr="00C0503E">
              <w:rPr>
                <w:rFonts w:cs="Arial"/>
                <w:lang w:eastAsia="sv-SE"/>
              </w:rPr>
              <w:t xml:space="preserve"> is configured in </w:t>
            </w:r>
            <w:r w:rsidRPr="00C0503E">
              <w:rPr>
                <w:rFonts w:cs="Arial"/>
                <w:i/>
                <w:lang w:eastAsia="sv-SE"/>
              </w:rPr>
              <w:t>uplinkConfigCommon</w:t>
            </w:r>
            <w:r w:rsidRPr="00C0503E">
              <w:rPr>
                <w:rFonts w:cs="Arial"/>
                <w:lang w:eastAsia="sv-SE"/>
              </w:rPr>
              <w:t xml:space="preserve"> in </w:t>
            </w:r>
            <w:r w:rsidRPr="00C0503E">
              <w:rPr>
                <w:rFonts w:cs="Arial"/>
                <w:i/>
                <w:lang w:eastAsia="sv-SE"/>
              </w:rPr>
              <w:t>SIB1</w:t>
            </w:r>
            <w:r w:rsidRPr="00C0503E">
              <w:rPr>
                <w:rFonts w:cs="Arial"/>
                <w:lang w:eastAsia="sv-SE"/>
              </w:rPr>
              <w:t xml:space="preserve">, this field is configured for </w:t>
            </w:r>
            <w:r w:rsidRPr="00C0503E">
              <w:rPr>
                <w:rFonts w:cs="Arial"/>
                <w:i/>
                <w:lang w:eastAsia="sv-SE"/>
              </w:rPr>
              <w:t>initialUplinkBWP-RedCap</w:t>
            </w:r>
            <w:r w:rsidRPr="00C0503E">
              <w:rPr>
                <w:rFonts w:cs="Arial"/>
                <w:lang w:eastAsia="sv-SE"/>
              </w:rPr>
              <w:t xml:space="preserve">, otherwise it is configured for </w:t>
            </w:r>
            <w:r w:rsidRPr="00C0503E">
              <w:rPr>
                <w:rFonts w:cs="Arial"/>
                <w:i/>
                <w:lang w:eastAsia="sv-SE"/>
              </w:rPr>
              <w:t xml:space="preserve">initialUplinkBWP </w:t>
            </w:r>
            <w:r w:rsidRPr="00C0503E">
              <w:rPr>
                <w:rFonts w:cs="Arial"/>
                <w:iCs/>
                <w:lang w:eastAsia="sv-SE"/>
              </w:rPr>
              <w:t>for NUL</w:t>
            </w:r>
            <w:r w:rsidRPr="00C0503E">
              <w:rPr>
                <w:rFonts w:cs="Arial"/>
                <w:lang w:eastAsia="sv-SE"/>
              </w:rPr>
              <w:t>.</w:t>
            </w:r>
          </w:p>
        </w:tc>
      </w:tr>
      <w:tr w:rsidR="009D12DA" w:rsidRPr="00C0503E" w14:paraId="593DD8E7" w14:textId="77777777" w:rsidTr="00AA1DB8">
        <w:tc>
          <w:tcPr>
            <w:tcW w:w="14173" w:type="dxa"/>
            <w:tcBorders>
              <w:top w:val="single" w:sz="4" w:space="0" w:color="auto"/>
              <w:left w:val="single" w:sz="4" w:space="0" w:color="auto"/>
              <w:bottom w:val="single" w:sz="4" w:space="0" w:color="auto"/>
              <w:right w:val="single" w:sz="4" w:space="0" w:color="auto"/>
            </w:tcBorders>
          </w:tcPr>
          <w:p w14:paraId="7091C07B" w14:textId="77777777" w:rsidR="009D12DA" w:rsidRPr="00C0503E" w:rsidRDefault="009D12DA" w:rsidP="00AA1DB8">
            <w:pPr>
              <w:pStyle w:val="TAL"/>
              <w:rPr>
                <w:b/>
                <w:bCs/>
                <w:i/>
                <w:iCs/>
                <w:lang w:eastAsia="ko-KR"/>
              </w:rPr>
            </w:pPr>
            <w:r w:rsidRPr="00C0503E">
              <w:rPr>
                <w:b/>
                <w:bCs/>
                <w:i/>
                <w:iCs/>
                <w:lang w:eastAsia="ko-KR"/>
              </w:rPr>
              <w:t>cg-SDT-ConfigInitialBWP-SUL</w:t>
            </w:r>
          </w:p>
          <w:p w14:paraId="2292150A" w14:textId="77777777" w:rsidR="009D12DA" w:rsidRPr="00C0503E" w:rsidRDefault="009D12DA" w:rsidP="00AA1DB8">
            <w:pPr>
              <w:pStyle w:val="TAL"/>
              <w:rPr>
                <w:b/>
                <w:i/>
                <w:iCs/>
                <w:lang w:eastAsia="ko-KR"/>
              </w:rPr>
            </w:pPr>
            <w:r w:rsidRPr="00C0503E">
              <w:rPr>
                <w:rFonts w:cs="Arial"/>
                <w:lang w:eastAsia="sv-SE"/>
              </w:rPr>
              <w:t xml:space="preserve">UL BWP configuration for CG-SDT on SUL carrier configured for the </w:t>
            </w:r>
            <w:r w:rsidRPr="00C0503E">
              <w:rPr>
                <w:rFonts w:cs="Arial"/>
                <w:i/>
                <w:iCs/>
                <w:lang w:eastAsia="sv-SE"/>
              </w:rPr>
              <w:t>initialUplinkBWP</w:t>
            </w:r>
            <w:r w:rsidRPr="00C0503E">
              <w:rPr>
                <w:rFonts w:cs="Arial"/>
                <w:lang w:eastAsia="sv-SE"/>
              </w:rPr>
              <w:t xml:space="preserve"> for SUL.</w:t>
            </w:r>
          </w:p>
        </w:tc>
      </w:tr>
      <w:tr w:rsidR="009D12DA" w:rsidRPr="00C0503E" w14:paraId="58404D1F" w14:textId="77777777" w:rsidTr="00AA1DB8">
        <w:tc>
          <w:tcPr>
            <w:tcW w:w="14173" w:type="dxa"/>
            <w:tcBorders>
              <w:top w:val="single" w:sz="4" w:space="0" w:color="auto"/>
              <w:left w:val="single" w:sz="4" w:space="0" w:color="auto"/>
              <w:bottom w:val="single" w:sz="4" w:space="0" w:color="auto"/>
              <w:right w:val="single" w:sz="4" w:space="0" w:color="auto"/>
            </w:tcBorders>
          </w:tcPr>
          <w:p w14:paraId="34B6FF91" w14:textId="77777777" w:rsidR="009D12DA" w:rsidRPr="00C0503E" w:rsidRDefault="009D12DA" w:rsidP="00AA1DB8">
            <w:pPr>
              <w:pStyle w:val="TAL"/>
              <w:rPr>
                <w:b/>
                <w:i/>
                <w:iCs/>
                <w:lang w:eastAsia="ko-KR"/>
              </w:rPr>
            </w:pPr>
            <w:r w:rsidRPr="00C0503E">
              <w:rPr>
                <w:b/>
                <w:i/>
                <w:iCs/>
                <w:lang w:eastAsia="ko-KR"/>
              </w:rPr>
              <w:t>cg-SDT-CS-RNTI</w:t>
            </w:r>
          </w:p>
          <w:p w14:paraId="6B773BDC" w14:textId="77777777" w:rsidR="009D12DA" w:rsidRPr="00C0503E" w:rsidRDefault="009D12DA" w:rsidP="00AA1DB8">
            <w:pPr>
              <w:pStyle w:val="TAL"/>
              <w:rPr>
                <w:lang w:eastAsia="sv-SE"/>
              </w:rPr>
            </w:pPr>
            <w:r w:rsidRPr="00C0503E">
              <w:rPr>
                <w:rFonts w:cs="Arial"/>
                <w:lang w:eastAsia="sv-SE"/>
              </w:rPr>
              <w:t>The CS-RNTI value for CG-SDT as specified in TS 38.321 [3].</w:t>
            </w:r>
          </w:p>
        </w:tc>
      </w:tr>
      <w:tr w:rsidR="009D12DA" w:rsidRPr="00C0503E" w14:paraId="66EF88DD" w14:textId="77777777" w:rsidTr="00AA1DB8">
        <w:tc>
          <w:tcPr>
            <w:tcW w:w="14173" w:type="dxa"/>
            <w:tcBorders>
              <w:top w:val="single" w:sz="4" w:space="0" w:color="auto"/>
              <w:left w:val="single" w:sz="4" w:space="0" w:color="auto"/>
              <w:bottom w:val="single" w:sz="4" w:space="0" w:color="auto"/>
              <w:right w:val="single" w:sz="4" w:space="0" w:color="auto"/>
            </w:tcBorders>
          </w:tcPr>
          <w:p w14:paraId="35DB952D" w14:textId="77777777" w:rsidR="009D12DA" w:rsidRPr="00C0503E" w:rsidRDefault="009D12DA" w:rsidP="00AA1DB8">
            <w:pPr>
              <w:pStyle w:val="TAL"/>
              <w:rPr>
                <w:b/>
                <w:i/>
                <w:iCs/>
                <w:lang w:eastAsia="ko-KR"/>
              </w:rPr>
            </w:pPr>
            <w:r w:rsidRPr="00C0503E">
              <w:rPr>
                <w:b/>
                <w:i/>
                <w:iCs/>
                <w:lang w:eastAsia="ko-KR"/>
              </w:rPr>
              <w:t>cg-SDT-RSRP-ThresholdSSB</w:t>
            </w:r>
          </w:p>
          <w:p w14:paraId="43F69CF0" w14:textId="77777777" w:rsidR="009D12DA" w:rsidRPr="00C0503E" w:rsidRDefault="009D12DA" w:rsidP="00AA1DB8">
            <w:pPr>
              <w:pStyle w:val="TAL"/>
              <w:rPr>
                <w:b/>
                <w:i/>
                <w:iCs/>
                <w:lang w:eastAsia="ko-KR"/>
              </w:rPr>
            </w:pPr>
            <w:r w:rsidRPr="00C0503E">
              <w:rPr>
                <w:rFonts w:cs="Arial"/>
                <w:lang w:eastAsia="sv-SE"/>
              </w:rPr>
              <w:t>An RSRP threshold configured for SSB selection for CG-SDT as specified in TS 38.321 [3].</w:t>
            </w:r>
          </w:p>
        </w:tc>
      </w:tr>
      <w:tr w:rsidR="009D12DA" w:rsidRPr="00C0503E" w14:paraId="5C66A4C6" w14:textId="77777777" w:rsidTr="00AA1DB8">
        <w:tc>
          <w:tcPr>
            <w:tcW w:w="14173" w:type="dxa"/>
            <w:tcBorders>
              <w:top w:val="single" w:sz="4" w:space="0" w:color="auto"/>
              <w:left w:val="single" w:sz="4" w:space="0" w:color="auto"/>
              <w:bottom w:val="single" w:sz="4" w:space="0" w:color="auto"/>
              <w:right w:val="single" w:sz="4" w:space="0" w:color="auto"/>
            </w:tcBorders>
          </w:tcPr>
          <w:p w14:paraId="0E6272C9" w14:textId="77777777" w:rsidR="009D12DA" w:rsidRPr="00C0503E" w:rsidRDefault="009D12DA" w:rsidP="00AA1DB8">
            <w:pPr>
              <w:pStyle w:val="TAL"/>
              <w:rPr>
                <w:b/>
                <w:i/>
                <w:iCs/>
                <w:lang w:eastAsia="ko-KR"/>
              </w:rPr>
            </w:pPr>
            <w:r w:rsidRPr="00C0503E">
              <w:rPr>
                <w:b/>
                <w:i/>
                <w:iCs/>
                <w:lang w:eastAsia="ko-KR"/>
              </w:rPr>
              <w:t>cg-SDT-TA-ValidationConfig</w:t>
            </w:r>
          </w:p>
          <w:p w14:paraId="71DA3D18" w14:textId="77777777" w:rsidR="009D12DA" w:rsidRPr="00C0503E" w:rsidRDefault="009D12DA" w:rsidP="00AA1DB8">
            <w:pPr>
              <w:pStyle w:val="TAL"/>
              <w:rPr>
                <w:b/>
                <w:i/>
                <w:iCs/>
                <w:lang w:eastAsia="ko-KR"/>
              </w:rPr>
            </w:pPr>
            <w:r w:rsidRPr="00C0503E">
              <w:rPr>
                <w:rFonts w:cs="Arial"/>
                <w:lang w:eastAsia="sv-SE"/>
              </w:rPr>
              <w:t>Configuration for the RSRP based TA validation. If this field is not configured, then the UE does not perform RSRP based TA validation.</w:t>
            </w:r>
          </w:p>
        </w:tc>
      </w:tr>
      <w:tr w:rsidR="009D12DA" w:rsidRPr="00C0503E" w14:paraId="2ACA5A1E" w14:textId="77777777" w:rsidTr="00AA1DB8">
        <w:tc>
          <w:tcPr>
            <w:tcW w:w="14173" w:type="dxa"/>
            <w:tcBorders>
              <w:top w:val="single" w:sz="4" w:space="0" w:color="auto"/>
              <w:left w:val="single" w:sz="4" w:space="0" w:color="auto"/>
              <w:bottom w:val="single" w:sz="4" w:space="0" w:color="auto"/>
              <w:right w:val="single" w:sz="4" w:space="0" w:color="auto"/>
            </w:tcBorders>
          </w:tcPr>
          <w:p w14:paraId="68CC1EDD" w14:textId="77777777" w:rsidR="009D12DA" w:rsidRPr="00C0503E" w:rsidRDefault="009D12DA" w:rsidP="00AA1DB8">
            <w:pPr>
              <w:pStyle w:val="TAL"/>
              <w:rPr>
                <w:b/>
                <w:i/>
                <w:iCs/>
                <w:lang w:eastAsia="ko-KR"/>
              </w:rPr>
            </w:pPr>
            <w:r w:rsidRPr="00C0503E">
              <w:rPr>
                <w:b/>
                <w:i/>
                <w:iCs/>
                <w:lang w:eastAsia="ko-KR"/>
              </w:rPr>
              <w:t>cg-SDT-timeAlignmentTimer</w:t>
            </w:r>
          </w:p>
          <w:p w14:paraId="79C8E371" w14:textId="77777777" w:rsidR="009D12DA" w:rsidRPr="00C0503E" w:rsidRDefault="009D12DA" w:rsidP="00AA1DB8">
            <w:pPr>
              <w:pStyle w:val="TAL"/>
              <w:rPr>
                <w:b/>
                <w:i/>
                <w:iCs/>
                <w:lang w:eastAsia="ko-KR"/>
              </w:rPr>
            </w:pPr>
            <w:r w:rsidRPr="00C0503E">
              <w:rPr>
                <w:rFonts w:cs="Arial"/>
                <w:lang w:eastAsia="sv-SE"/>
              </w:rPr>
              <w:t xml:space="preserve">TAT value for CG-SDT as specified in TS 38.321 [3]. The network always configures this field when </w:t>
            </w:r>
            <w:r w:rsidRPr="00C0503E">
              <w:rPr>
                <w:i/>
                <w:iCs/>
              </w:rPr>
              <w:t>sdt-MAC-PHY-CG-Config</w:t>
            </w:r>
            <w:r w:rsidRPr="00C0503E">
              <w:rPr>
                <w:rFonts w:cs="Arial"/>
                <w:lang w:eastAsia="sv-SE"/>
              </w:rPr>
              <w:t xml:space="preserve"> is configured.</w:t>
            </w:r>
          </w:p>
        </w:tc>
      </w:tr>
    </w:tbl>
    <w:p w14:paraId="2FEFF250" w14:textId="77777777" w:rsidR="009D12DA" w:rsidRPr="00C0503E" w:rsidRDefault="009D12DA" w:rsidP="009D12D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9D12DA" w:rsidRPr="00C0503E" w14:paraId="7792ABE9" w14:textId="77777777" w:rsidTr="00AA1DB8">
        <w:tc>
          <w:tcPr>
            <w:tcW w:w="14173" w:type="dxa"/>
            <w:tcBorders>
              <w:top w:val="single" w:sz="4" w:space="0" w:color="auto"/>
              <w:left w:val="single" w:sz="4" w:space="0" w:color="auto"/>
              <w:bottom w:val="single" w:sz="4" w:space="0" w:color="auto"/>
              <w:right w:val="single" w:sz="4" w:space="0" w:color="auto"/>
            </w:tcBorders>
          </w:tcPr>
          <w:p w14:paraId="232FB07F" w14:textId="77777777" w:rsidR="009D12DA" w:rsidRPr="00C0503E" w:rsidRDefault="009D12DA" w:rsidP="00AA1DB8">
            <w:pPr>
              <w:pStyle w:val="TAH"/>
              <w:rPr>
                <w:lang w:eastAsia="sv-SE"/>
              </w:rPr>
            </w:pPr>
            <w:r w:rsidRPr="00C0503E">
              <w:rPr>
                <w:i/>
                <w:iCs/>
              </w:rPr>
              <w:lastRenderedPageBreak/>
              <w:t>CG-SDT-ConfigLCH-Restriction</w:t>
            </w:r>
            <w:r w:rsidRPr="00C0503E">
              <w:rPr>
                <w:lang w:eastAsia="sv-SE"/>
              </w:rPr>
              <w:t xml:space="preserve"> field descriptions</w:t>
            </w:r>
          </w:p>
        </w:tc>
      </w:tr>
      <w:tr w:rsidR="009D12DA" w:rsidRPr="00C0503E" w14:paraId="1DBB3E39" w14:textId="77777777" w:rsidTr="00AA1DB8">
        <w:trPr>
          <w:trHeight w:val="90"/>
        </w:trPr>
        <w:tc>
          <w:tcPr>
            <w:tcW w:w="14173" w:type="dxa"/>
            <w:tcBorders>
              <w:top w:val="single" w:sz="4" w:space="0" w:color="auto"/>
              <w:left w:val="single" w:sz="4" w:space="0" w:color="auto"/>
              <w:bottom w:val="single" w:sz="4" w:space="0" w:color="auto"/>
              <w:right w:val="single" w:sz="4" w:space="0" w:color="auto"/>
            </w:tcBorders>
          </w:tcPr>
          <w:p w14:paraId="50D9F730" w14:textId="77777777" w:rsidR="009D12DA" w:rsidRPr="00C0503E" w:rsidRDefault="009D12DA" w:rsidP="00AA1DB8">
            <w:pPr>
              <w:pStyle w:val="TAL"/>
              <w:rPr>
                <w:b/>
                <w:bCs/>
                <w:i/>
                <w:iCs/>
              </w:rPr>
            </w:pPr>
            <w:bookmarkStart w:id="6" w:name="OLE_LINK39"/>
            <w:r w:rsidRPr="00C0503E">
              <w:rPr>
                <w:b/>
                <w:bCs/>
                <w:i/>
                <w:iCs/>
              </w:rPr>
              <w:t>allowedCG-List</w:t>
            </w:r>
          </w:p>
          <w:bookmarkEnd w:id="6"/>
          <w:p w14:paraId="54ECDBDB" w14:textId="77777777" w:rsidR="009D12DA" w:rsidRPr="00C0503E" w:rsidRDefault="009D12DA" w:rsidP="00AA1DB8">
            <w:pPr>
              <w:pStyle w:val="TAL"/>
              <w:rPr>
                <w:rFonts w:eastAsia="SimSun"/>
                <w:lang w:eastAsia="zh-CN"/>
              </w:rPr>
            </w:pPr>
            <w:r w:rsidRPr="00C0503E">
              <w:rPr>
                <w:lang w:eastAsia="sv-SE"/>
              </w:rPr>
              <w:t>This restriction applies only when the UL grant is a configured grant</w:t>
            </w:r>
            <w:r w:rsidRPr="00C0503E">
              <w:rPr>
                <w:rFonts w:eastAsia="SimSun"/>
                <w:lang w:eastAsia="zh-CN"/>
              </w:rPr>
              <w:t xml:space="preserve"> for CG-SDT</w:t>
            </w:r>
            <w:r w:rsidRPr="00C0503E">
              <w:rPr>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C0503E">
              <w:rPr>
                <w:i/>
                <w:iCs/>
                <w:lang w:eastAsia="sv-SE"/>
              </w:rPr>
              <w:t xml:space="preserve">configuredGrantType1Allowed </w:t>
            </w:r>
            <w:r w:rsidRPr="00C0503E">
              <w:rPr>
                <w:lang w:eastAsia="sv-SE"/>
              </w:rPr>
              <w:t xml:space="preserve">is present, only those CG-SDT configured grant type 1 configurations </w:t>
            </w:r>
            <w:r w:rsidRPr="00C0503E">
              <w:rPr>
                <w:rFonts w:cs="Arial"/>
                <w:szCs w:val="18"/>
              </w:rPr>
              <w:t xml:space="preserve">indicated in this sequence are allowed for use by this logical channel; </w:t>
            </w:r>
            <w:r w:rsidRPr="00C0503E">
              <w:rPr>
                <w:lang w:eastAsia="sv-SE"/>
              </w:rPr>
              <w:t xml:space="preserve">otherwise, </w:t>
            </w:r>
            <w:r w:rsidRPr="00C0503E">
              <w:rPr>
                <w:rFonts w:cs="Arial"/>
                <w:szCs w:val="18"/>
              </w:rPr>
              <w:t xml:space="preserve">this sequence shall not include any CG-SDT </w:t>
            </w:r>
            <w:r w:rsidRPr="00C0503E">
              <w:rPr>
                <w:lang w:eastAsia="sv-SE"/>
              </w:rPr>
              <w:t>configured grant type 1 configuration. Corresponds to "</w:t>
            </w:r>
            <w:r w:rsidRPr="00C0503E">
              <w:rPr>
                <w:i/>
                <w:iCs/>
                <w:lang w:eastAsia="sv-SE"/>
              </w:rPr>
              <w:t>allowedCG</w:t>
            </w:r>
            <w:r w:rsidRPr="00C0503E">
              <w:rPr>
                <w:lang w:eastAsia="sv-SE"/>
              </w:rPr>
              <w:t>-</w:t>
            </w:r>
            <w:r w:rsidRPr="00C0503E">
              <w:rPr>
                <w:i/>
                <w:iCs/>
                <w:lang w:eastAsia="sv-SE"/>
              </w:rPr>
              <w:t>List</w:t>
            </w:r>
            <w:r w:rsidRPr="00C0503E">
              <w:rPr>
                <w:lang w:eastAsia="sv-SE"/>
              </w:rPr>
              <w:t>" as specified in TS 38.321 [3].</w:t>
            </w:r>
          </w:p>
        </w:tc>
      </w:tr>
      <w:tr w:rsidR="009D12DA" w:rsidRPr="00C0503E" w14:paraId="42BB09EF" w14:textId="77777777" w:rsidTr="00AA1DB8">
        <w:trPr>
          <w:trHeight w:val="90"/>
        </w:trPr>
        <w:tc>
          <w:tcPr>
            <w:tcW w:w="14173" w:type="dxa"/>
            <w:tcBorders>
              <w:top w:val="single" w:sz="4" w:space="0" w:color="auto"/>
              <w:left w:val="single" w:sz="4" w:space="0" w:color="auto"/>
              <w:bottom w:val="single" w:sz="4" w:space="0" w:color="auto"/>
              <w:right w:val="single" w:sz="4" w:space="0" w:color="auto"/>
            </w:tcBorders>
          </w:tcPr>
          <w:p w14:paraId="334EC622" w14:textId="77777777" w:rsidR="009D12DA" w:rsidRPr="00C0503E" w:rsidRDefault="009D12DA" w:rsidP="00AA1DB8">
            <w:pPr>
              <w:pStyle w:val="TAL"/>
              <w:rPr>
                <w:b/>
                <w:bCs/>
                <w:i/>
                <w:iCs/>
              </w:rPr>
            </w:pPr>
            <w:r w:rsidRPr="00C0503E">
              <w:rPr>
                <w:b/>
                <w:bCs/>
                <w:i/>
                <w:iCs/>
              </w:rPr>
              <w:t>configuredGrantType1Allowed</w:t>
            </w:r>
          </w:p>
          <w:p w14:paraId="7013CD62" w14:textId="77777777" w:rsidR="009D12DA" w:rsidRPr="00C0503E" w:rsidRDefault="009D12DA" w:rsidP="00AA1DB8">
            <w:pPr>
              <w:pStyle w:val="TAL"/>
            </w:pPr>
            <w:r w:rsidRPr="00C0503E">
              <w:t xml:space="preserve">If present, or if the capability </w:t>
            </w:r>
            <w:r w:rsidRPr="00C0503E">
              <w:rPr>
                <w:i/>
                <w:iCs/>
              </w:rPr>
              <w:t>lcp-Restriction</w:t>
            </w:r>
            <w:r w:rsidRPr="00C0503E">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C0503E">
              <w:rPr>
                <w:i/>
                <w:iCs/>
              </w:rPr>
              <w:t>configuredGrantType1Allowed</w:t>
            </w:r>
            <w:r w:rsidRPr="00C0503E">
              <w:t>" in TS 38.321 [3].</w:t>
            </w:r>
          </w:p>
        </w:tc>
      </w:tr>
      <w:tr w:rsidR="009D12DA" w:rsidRPr="00C0503E" w14:paraId="44F54DF9" w14:textId="77777777" w:rsidTr="00AA1DB8">
        <w:trPr>
          <w:trHeight w:val="90"/>
        </w:trPr>
        <w:tc>
          <w:tcPr>
            <w:tcW w:w="14173" w:type="dxa"/>
            <w:tcBorders>
              <w:top w:val="single" w:sz="4" w:space="0" w:color="auto"/>
              <w:left w:val="single" w:sz="4" w:space="0" w:color="auto"/>
              <w:bottom w:val="single" w:sz="4" w:space="0" w:color="auto"/>
              <w:right w:val="single" w:sz="4" w:space="0" w:color="auto"/>
            </w:tcBorders>
          </w:tcPr>
          <w:p w14:paraId="1C78EDDE" w14:textId="77777777" w:rsidR="009D12DA" w:rsidRPr="00C0503E" w:rsidRDefault="009D12DA" w:rsidP="00AA1DB8">
            <w:pPr>
              <w:pStyle w:val="TAL"/>
              <w:rPr>
                <w:b/>
                <w:bCs/>
                <w:i/>
                <w:iCs/>
              </w:rPr>
            </w:pPr>
            <w:r w:rsidRPr="00C0503E">
              <w:rPr>
                <w:b/>
                <w:bCs/>
                <w:i/>
                <w:iCs/>
              </w:rPr>
              <w:t>logicalChannelIdentity</w:t>
            </w:r>
          </w:p>
          <w:p w14:paraId="664A2188" w14:textId="77777777" w:rsidR="009D12DA" w:rsidRPr="00C0503E" w:rsidRDefault="009D12DA" w:rsidP="00AA1DB8">
            <w:pPr>
              <w:pStyle w:val="TAL"/>
            </w:pPr>
            <w:r w:rsidRPr="00C0503E">
              <w:t xml:space="preserve">ID used commonly for the MAC logical channel and for the RLC bearer associated with a </w:t>
            </w:r>
            <w:r w:rsidRPr="00C0503E">
              <w:rPr>
                <w:i/>
                <w:iCs/>
              </w:rPr>
              <w:t>servedRadioBearer</w:t>
            </w:r>
            <w:r w:rsidRPr="00C0503E">
              <w:t xml:space="preserve"> configured for SDT.</w:t>
            </w:r>
          </w:p>
        </w:tc>
      </w:tr>
    </w:tbl>
    <w:p w14:paraId="11BD350F" w14:textId="77777777" w:rsidR="009D12DA" w:rsidRPr="00C0503E" w:rsidRDefault="009D12DA" w:rsidP="009D12D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D12DA" w:rsidRPr="00C0503E" w14:paraId="4F4867A2" w14:textId="77777777" w:rsidTr="00AA1DB8">
        <w:tc>
          <w:tcPr>
            <w:tcW w:w="14173" w:type="dxa"/>
            <w:tcBorders>
              <w:top w:val="single" w:sz="4" w:space="0" w:color="auto"/>
              <w:left w:val="single" w:sz="4" w:space="0" w:color="auto"/>
              <w:bottom w:val="single" w:sz="4" w:space="0" w:color="auto"/>
              <w:right w:val="single" w:sz="4" w:space="0" w:color="auto"/>
            </w:tcBorders>
            <w:hideMark/>
          </w:tcPr>
          <w:p w14:paraId="22A92DA2" w14:textId="77777777" w:rsidR="009D12DA" w:rsidRPr="00C0503E" w:rsidRDefault="009D12DA" w:rsidP="00AA1DB8">
            <w:pPr>
              <w:pStyle w:val="TAH"/>
              <w:rPr>
                <w:lang w:eastAsia="sv-SE"/>
              </w:rPr>
            </w:pPr>
            <w:r w:rsidRPr="00C0503E">
              <w:rPr>
                <w:bCs/>
                <w:i/>
                <w:iCs/>
                <w:lang w:eastAsia="sv-SE"/>
              </w:rPr>
              <w:t>CG-SDT-TA-ValidationConfig</w:t>
            </w:r>
            <w:r w:rsidRPr="00C0503E">
              <w:rPr>
                <w:lang w:eastAsia="sv-SE"/>
              </w:rPr>
              <w:t xml:space="preserve"> field descriptions</w:t>
            </w:r>
          </w:p>
        </w:tc>
      </w:tr>
      <w:tr w:rsidR="009D12DA" w:rsidRPr="00C0503E" w14:paraId="7FB56330" w14:textId="77777777" w:rsidTr="00AA1DB8">
        <w:tc>
          <w:tcPr>
            <w:tcW w:w="14173" w:type="dxa"/>
            <w:tcBorders>
              <w:top w:val="single" w:sz="4" w:space="0" w:color="auto"/>
              <w:left w:val="single" w:sz="4" w:space="0" w:color="auto"/>
              <w:bottom w:val="single" w:sz="4" w:space="0" w:color="auto"/>
              <w:right w:val="single" w:sz="4" w:space="0" w:color="auto"/>
            </w:tcBorders>
          </w:tcPr>
          <w:p w14:paraId="27BC8C24" w14:textId="77777777" w:rsidR="009D12DA" w:rsidRPr="00C0503E" w:rsidRDefault="009D12DA" w:rsidP="00AA1DB8">
            <w:pPr>
              <w:pStyle w:val="TAL"/>
              <w:rPr>
                <w:b/>
                <w:i/>
                <w:iCs/>
                <w:lang w:eastAsia="ko-KR"/>
              </w:rPr>
            </w:pPr>
            <w:r w:rsidRPr="00C0503E">
              <w:rPr>
                <w:b/>
                <w:i/>
                <w:iCs/>
                <w:lang w:eastAsia="ko-KR"/>
              </w:rPr>
              <w:t>cg-SDT-RSRP-ChangeThreshold</w:t>
            </w:r>
          </w:p>
          <w:p w14:paraId="07591633" w14:textId="77777777" w:rsidR="009D12DA" w:rsidRPr="00C0503E" w:rsidRDefault="009D12DA" w:rsidP="00AA1DB8">
            <w:pPr>
              <w:pStyle w:val="TAL"/>
              <w:rPr>
                <w:b/>
                <w:i/>
                <w:iCs/>
                <w:lang w:eastAsia="ko-KR"/>
              </w:rPr>
            </w:pPr>
            <w:r w:rsidRPr="00C0503E">
              <w:rPr>
                <w:rFonts w:cs="Arial"/>
                <w:lang w:eastAsia="sv-SE"/>
              </w:rPr>
              <w:t xml:space="preserve">The RSRP threshold for TA validation for CG-SDT as specified in TS 38.321 [3]. Value </w:t>
            </w:r>
            <w:r w:rsidRPr="00C0503E">
              <w:rPr>
                <w:rFonts w:cs="Arial"/>
                <w:i/>
                <w:iCs/>
                <w:lang w:eastAsia="sv-SE"/>
              </w:rPr>
              <w:t>dB2</w:t>
            </w:r>
            <w:r w:rsidRPr="00C0503E">
              <w:rPr>
                <w:rFonts w:cs="Arial"/>
                <w:lang w:eastAsia="sv-SE"/>
              </w:rPr>
              <w:t xml:space="preserve"> corresponds to 2 dB, value </w:t>
            </w:r>
            <w:r w:rsidRPr="00C0503E">
              <w:rPr>
                <w:rFonts w:cs="Arial"/>
                <w:i/>
                <w:iCs/>
                <w:lang w:eastAsia="sv-SE"/>
              </w:rPr>
              <w:t>dB4</w:t>
            </w:r>
            <w:r w:rsidRPr="00C0503E">
              <w:rPr>
                <w:rFonts w:cs="Arial"/>
                <w:lang w:eastAsia="sv-SE"/>
              </w:rPr>
              <w:t xml:space="preserve"> corresponds to 4 dB and so on.</w:t>
            </w:r>
          </w:p>
        </w:tc>
      </w:tr>
    </w:tbl>
    <w:p w14:paraId="6CAB1F45" w14:textId="77777777" w:rsidR="009D12DA" w:rsidRPr="00C0503E" w:rsidRDefault="009D12DA" w:rsidP="009D12D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D12DA" w:rsidRPr="00C0503E" w14:paraId="33389520" w14:textId="77777777" w:rsidTr="00AA1DB8">
        <w:tc>
          <w:tcPr>
            <w:tcW w:w="14173" w:type="dxa"/>
            <w:tcBorders>
              <w:top w:val="single" w:sz="4" w:space="0" w:color="auto"/>
              <w:left w:val="single" w:sz="4" w:space="0" w:color="auto"/>
              <w:bottom w:val="single" w:sz="4" w:space="0" w:color="auto"/>
              <w:right w:val="single" w:sz="4" w:space="0" w:color="auto"/>
            </w:tcBorders>
            <w:hideMark/>
          </w:tcPr>
          <w:p w14:paraId="7BDB9D90" w14:textId="77777777" w:rsidR="009D12DA" w:rsidRPr="00C0503E" w:rsidRDefault="009D12DA" w:rsidP="00AA1DB8">
            <w:pPr>
              <w:pStyle w:val="TAH"/>
              <w:rPr>
                <w:lang w:eastAsia="sv-SE"/>
              </w:rPr>
            </w:pPr>
            <w:r w:rsidRPr="00C0503E">
              <w:rPr>
                <w:i/>
                <w:iCs/>
                <w:lang w:eastAsia="sv-SE"/>
              </w:rPr>
              <w:t>SRS-PosRRC-InactiveConfig</w:t>
            </w:r>
            <w:r w:rsidRPr="00C0503E">
              <w:rPr>
                <w:lang w:eastAsia="sv-SE"/>
              </w:rPr>
              <w:t xml:space="preserve"> field descriptions</w:t>
            </w:r>
          </w:p>
        </w:tc>
      </w:tr>
      <w:tr w:rsidR="009D12DA" w:rsidRPr="00C0503E" w14:paraId="1206C25D" w14:textId="77777777" w:rsidTr="00AA1DB8">
        <w:tc>
          <w:tcPr>
            <w:tcW w:w="14173" w:type="dxa"/>
            <w:tcBorders>
              <w:top w:val="single" w:sz="4" w:space="0" w:color="auto"/>
              <w:left w:val="single" w:sz="4" w:space="0" w:color="auto"/>
              <w:bottom w:val="single" w:sz="4" w:space="0" w:color="auto"/>
              <w:right w:val="single" w:sz="4" w:space="0" w:color="auto"/>
            </w:tcBorders>
          </w:tcPr>
          <w:p w14:paraId="1CBDB130" w14:textId="77777777" w:rsidR="009D12DA" w:rsidRPr="00C0503E" w:rsidRDefault="009D12DA" w:rsidP="00AA1DB8">
            <w:pPr>
              <w:pStyle w:val="TAL"/>
              <w:rPr>
                <w:b/>
                <w:i/>
                <w:lang w:eastAsia="sv-SE"/>
              </w:rPr>
            </w:pPr>
            <w:r w:rsidRPr="00C0503E">
              <w:rPr>
                <w:b/>
                <w:i/>
                <w:lang w:eastAsia="sv-SE"/>
              </w:rPr>
              <w:t>bwp-NUL</w:t>
            </w:r>
          </w:p>
          <w:p w14:paraId="344339A2" w14:textId="77777777" w:rsidR="009D12DA" w:rsidRPr="00C0503E" w:rsidRDefault="009D12DA" w:rsidP="00AA1DB8">
            <w:pPr>
              <w:pStyle w:val="TAL"/>
              <w:rPr>
                <w:b/>
                <w:i/>
                <w:lang w:eastAsia="sv-SE"/>
              </w:rPr>
            </w:pPr>
            <w:r w:rsidRPr="00C0503E">
              <w:rPr>
                <w:lang w:eastAsia="sv-SE"/>
              </w:rPr>
              <w:t xml:space="preserve">BWP configuration for SRS for Positioning during the RRC_INACTIVE state in Normal Uplink Carrier. If the field is absent </w:t>
            </w:r>
            <w:r w:rsidRPr="00C0503E">
              <w:rPr>
                <w:lang w:eastAsia="zh-CN"/>
              </w:rPr>
              <w:t>UE is configured with an SRS for Positioning associated with the initial UL BWP and transmitted, during the RRC_INACTIVE state, inside the initial UL BWP with the same CP and SCS as configured for initial UL BWP.</w:t>
            </w:r>
          </w:p>
        </w:tc>
      </w:tr>
      <w:tr w:rsidR="009D12DA" w:rsidRPr="00C0503E" w14:paraId="213BDBBF" w14:textId="77777777" w:rsidTr="00AA1DB8">
        <w:tc>
          <w:tcPr>
            <w:tcW w:w="14173" w:type="dxa"/>
            <w:tcBorders>
              <w:top w:val="single" w:sz="4" w:space="0" w:color="auto"/>
              <w:left w:val="single" w:sz="4" w:space="0" w:color="auto"/>
              <w:bottom w:val="single" w:sz="4" w:space="0" w:color="auto"/>
              <w:right w:val="single" w:sz="4" w:space="0" w:color="auto"/>
            </w:tcBorders>
          </w:tcPr>
          <w:p w14:paraId="285B1A57" w14:textId="77777777" w:rsidR="009D12DA" w:rsidRPr="00C0503E" w:rsidRDefault="009D12DA" w:rsidP="00AA1DB8">
            <w:pPr>
              <w:pStyle w:val="TAL"/>
              <w:rPr>
                <w:b/>
                <w:i/>
                <w:lang w:eastAsia="sv-SE"/>
              </w:rPr>
            </w:pPr>
            <w:r w:rsidRPr="00C0503E">
              <w:rPr>
                <w:b/>
                <w:i/>
                <w:lang w:eastAsia="sv-SE"/>
              </w:rPr>
              <w:t>bwp-SUL</w:t>
            </w:r>
          </w:p>
          <w:p w14:paraId="4A0E4A0E" w14:textId="77777777" w:rsidR="009D12DA" w:rsidRPr="00C0503E" w:rsidRDefault="009D12DA" w:rsidP="00AA1DB8">
            <w:pPr>
              <w:pStyle w:val="TAL"/>
              <w:rPr>
                <w:lang w:eastAsia="sv-SE"/>
              </w:rPr>
            </w:pPr>
            <w:r w:rsidRPr="00C0503E">
              <w:rPr>
                <w:lang w:eastAsia="sv-SE"/>
              </w:rPr>
              <w:t xml:space="preserve">BWP configuration for SRS for Positioning during the RRC_INACTIVE state in Supplementary Uplink Carrier. If the field is absent </w:t>
            </w:r>
            <w:r w:rsidRPr="00C0503E">
              <w:rPr>
                <w:lang w:eastAsia="zh-CN"/>
              </w:rPr>
              <w:t>UE is configured with an SRS for Positioning associated with the initial UL BWP and transmitted, during the RRC_INACTIVE state, inside the initial UL BWP with the same CP and SCS as configured for initial UL BWP.</w:t>
            </w:r>
          </w:p>
        </w:tc>
      </w:tr>
      <w:tr w:rsidR="009D12DA" w:rsidRPr="00C0503E" w14:paraId="02290EAF" w14:textId="77777777" w:rsidTr="00AA1DB8">
        <w:tc>
          <w:tcPr>
            <w:tcW w:w="14173" w:type="dxa"/>
            <w:tcBorders>
              <w:top w:val="single" w:sz="4" w:space="0" w:color="auto"/>
              <w:left w:val="single" w:sz="4" w:space="0" w:color="auto"/>
              <w:bottom w:val="single" w:sz="4" w:space="0" w:color="auto"/>
              <w:right w:val="single" w:sz="4" w:space="0" w:color="auto"/>
            </w:tcBorders>
          </w:tcPr>
          <w:p w14:paraId="1069EE01" w14:textId="77777777" w:rsidR="009D12DA" w:rsidRPr="00C0503E" w:rsidRDefault="009D12DA" w:rsidP="00AA1DB8">
            <w:pPr>
              <w:pStyle w:val="TAL"/>
              <w:rPr>
                <w:rFonts w:cs="Arial"/>
                <w:b/>
                <w:i/>
                <w:szCs w:val="18"/>
              </w:rPr>
            </w:pPr>
            <w:r w:rsidRPr="00C0503E">
              <w:rPr>
                <w:rFonts w:eastAsia="DengXian" w:cs="Arial"/>
                <w:b/>
                <w:i/>
                <w:szCs w:val="18"/>
              </w:rPr>
              <w:t>inactivePosSRS-RSRP-</w:t>
            </w:r>
            <w:r w:rsidRPr="00C0503E">
              <w:rPr>
                <w:rFonts w:cs="Arial"/>
                <w:b/>
                <w:i/>
                <w:szCs w:val="18"/>
              </w:rPr>
              <w:t>ChangeThreshold</w:t>
            </w:r>
          </w:p>
          <w:p w14:paraId="4ADC5802" w14:textId="77777777" w:rsidR="009D12DA" w:rsidRPr="00C0503E" w:rsidRDefault="009D12DA" w:rsidP="00AA1DB8">
            <w:pPr>
              <w:pStyle w:val="TAL"/>
              <w:rPr>
                <w:rFonts w:cs="Arial"/>
                <w:szCs w:val="18"/>
                <w:lang w:eastAsia="sv-SE"/>
              </w:rPr>
            </w:pPr>
            <w:r w:rsidRPr="00C0503E">
              <w:rPr>
                <w:rFonts w:eastAsia="DengXian" w:cs="Arial"/>
                <w:szCs w:val="18"/>
              </w:rPr>
              <w:t xml:space="preserve">RSRP threshold for the increase/decrease of RSRP for time alignment validation </w:t>
            </w:r>
            <w:r w:rsidRPr="00C0503E">
              <w:rPr>
                <w:iCs/>
                <w:lang w:eastAsia="ko-KR"/>
              </w:rPr>
              <w:t>as specified in TS 38.321 [3].</w:t>
            </w:r>
          </w:p>
        </w:tc>
      </w:tr>
      <w:tr w:rsidR="009D12DA" w:rsidRPr="00C0503E" w14:paraId="432CC873" w14:textId="77777777" w:rsidTr="00AA1DB8">
        <w:tc>
          <w:tcPr>
            <w:tcW w:w="14173" w:type="dxa"/>
            <w:tcBorders>
              <w:top w:val="single" w:sz="4" w:space="0" w:color="auto"/>
              <w:left w:val="single" w:sz="4" w:space="0" w:color="auto"/>
              <w:bottom w:val="single" w:sz="4" w:space="0" w:color="auto"/>
              <w:right w:val="single" w:sz="4" w:space="0" w:color="auto"/>
            </w:tcBorders>
          </w:tcPr>
          <w:p w14:paraId="7C250DC3" w14:textId="77777777" w:rsidR="009D12DA" w:rsidRPr="00C0503E" w:rsidRDefault="009D12DA" w:rsidP="00AA1DB8">
            <w:pPr>
              <w:pStyle w:val="TAL"/>
              <w:rPr>
                <w:b/>
                <w:i/>
                <w:iCs/>
                <w:lang w:eastAsia="ko-KR"/>
              </w:rPr>
            </w:pPr>
            <w:r w:rsidRPr="00C0503E">
              <w:rPr>
                <w:b/>
                <w:bCs/>
                <w:i/>
              </w:rPr>
              <w:t>inactivePosSRS-TimeAlignmentTimer</w:t>
            </w:r>
          </w:p>
          <w:p w14:paraId="348DE8E7" w14:textId="77777777" w:rsidR="009D12DA" w:rsidRPr="00C0503E" w:rsidRDefault="009D12DA" w:rsidP="00AA1DB8">
            <w:pPr>
              <w:pStyle w:val="TAL"/>
              <w:rPr>
                <w:lang w:eastAsia="ko-KR"/>
              </w:rPr>
            </w:pPr>
            <w:r w:rsidRPr="00C0503E">
              <w:rPr>
                <w:iCs/>
                <w:lang w:eastAsia="ko-KR"/>
              </w:rPr>
              <w:t>TAT value for SRS for positioning transmission during RRC_INACTIVE state as specified in TS 38.321 [3]. The network always configures this field when</w:t>
            </w:r>
            <w:r w:rsidRPr="00C0503E">
              <w:t xml:space="preserve"> </w:t>
            </w:r>
            <w:r w:rsidRPr="00C0503E">
              <w:rPr>
                <w:i/>
                <w:lang w:eastAsia="ko-KR"/>
              </w:rPr>
              <w:t>srs-PosRRC-Inactive</w:t>
            </w:r>
            <w:r w:rsidRPr="00C0503E">
              <w:rPr>
                <w:iCs/>
                <w:lang w:eastAsia="ko-KR"/>
              </w:rPr>
              <w:t xml:space="preserve"> is configured.</w:t>
            </w:r>
          </w:p>
        </w:tc>
      </w:tr>
      <w:tr w:rsidR="009D12DA" w:rsidRPr="00C0503E" w14:paraId="3F56E1E9" w14:textId="77777777" w:rsidTr="00AA1DB8">
        <w:tc>
          <w:tcPr>
            <w:tcW w:w="14173" w:type="dxa"/>
            <w:tcBorders>
              <w:top w:val="single" w:sz="4" w:space="0" w:color="auto"/>
              <w:left w:val="single" w:sz="4" w:space="0" w:color="auto"/>
              <w:bottom w:val="single" w:sz="4" w:space="0" w:color="auto"/>
              <w:right w:val="single" w:sz="4" w:space="0" w:color="auto"/>
            </w:tcBorders>
          </w:tcPr>
          <w:p w14:paraId="2812B826" w14:textId="77777777" w:rsidR="009D12DA" w:rsidRPr="00C0503E" w:rsidRDefault="009D12DA" w:rsidP="00AA1DB8">
            <w:pPr>
              <w:pStyle w:val="TAL"/>
              <w:rPr>
                <w:b/>
                <w:bCs/>
                <w:i/>
              </w:rPr>
            </w:pPr>
            <w:r w:rsidRPr="00C0503E">
              <w:rPr>
                <w:b/>
                <w:bCs/>
                <w:i/>
              </w:rPr>
              <w:t>srs-PosConfigNUL</w:t>
            </w:r>
          </w:p>
          <w:p w14:paraId="712F5182" w14:textId="77777777" w:rsidR="009D12DA" w:rsidRPr="00C0503E" w:rsidRDefault="009D12DA" w:rsidP="00AA1DB8">
            <w:pPr>
              <w:pStyle w:val="TAL"/>
              <w:rPr>
                <w:iCs/>
              </w:rPr>
            </w:pPr>
            <w:r w:rsidRPr="00C0503E">
              <w:rPr>
                <w:iCs/>
              </w:rPr>
              <w:t>SRS for Positioning configuration in RRC_INACTIVE state in Normal Uplink Carrier.</w:t>
            </w:r>
          </w:p>
        </w:tc>
      </w:tr>
      <w:tr w:rsidR="009D12DA" w:rsidRPr="00C0503E" w14:paraId="1430741D" w14:textId="77777777" w:rsidTr="00AA1DB8">
        <w:tc>
          <w:tcPr>
            <w:tcW w:w="14173" w:type="dxa"/>
            <w:tcBorders>
              <w:top w:val="single" w:sz="4" w:space="0" w:color="auto"/>
              <w:left w:val="single" w:sz="4" w:space="0" w:color="auto"/>
              <w:bottom w:val="single" w:sz="4" w:space="0" w:color="auto"/>
              <w:right w:val="single" w:sz="4" w:space="0" w:color="auto"/>
            </w:tcBorders>
          </w:tcPr>
          <w:p w14:paraId="032580E3" w14:textId="77777777" w:rsidR="009D12DA" w:rsidRPr="00C0503E" w:rsidRDefault="009D12DA" w:rsidP="00AA1DB8">
            <w:pPr>
              <w:pStyle w:val="TAL"/>
              <w:rPr>
                <w:b/>
                <w:bCs/>
                <w:i/>
              </w:rPr>
            </w:pPr>
            <w:r w:rsidRPr="00C0503E">
              <w:rPr>
                <w:b/>
                <w:bCs/>
                <w:i/>
              </w:rPr>
              <w:t>srs-PosConfigSUL</w:t>
            </w:r>
          </w:p>
          <w:p w14:paraId="50CE44C1" w14:textId="77777777" w:rsidR="009D12DA" w:rsidRPr="00C0503E" w:rsidRDefault="009D12DA" w:rsidP="00AA1DB8">
            <w:pPr>
              <w:pStyle w:val="TAL"/>
              <w:rPr>
                <w:iCs/>
              </w:rPr>
            </w:pPr>
            <w:r w:rsidRPr="00C0503E">
              <w:rPr>
                <w:iCs/>
              </w:rPr>
              <w:t>SRS for Positioning configuration in RRC_INACTIVE state in Supplementary Uplink Carrier.</w:t>
            </w:r>
          </w:p>
        </w:tc>
      </w:tr>
    </w:tbl>
    <w:p w14:paraId="21E33868" w14:textId="77777777" w:rsidR="009D12DA" w:rsidRPr="00C0503E" w:rsidRDefault="009D12DA" w:rsidP="009D12D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D12DA" w:rsidRPr="00C0503E" w14:paraId="4BB2C9FC" w14:textId="77777777" w:rsidTr="00AA1DB8">
        <w:tc>
          <w:tcPr>
            <w:tcW w:w="14173" w:type="dxa"/>
            <w:tcBorders>
              <w:top w:val="single" w:sz="4" w:space="0" w:color="auto"/>
              <w:left w:val="single" w:sz="4" w:space="0" w:color="auto"/>
              <w:bottom w:val="single" w:sz="4" w:space="0" w:color="auto"/>
              <w:right w:val="single" w:sz="4" w:space="0" w:color="auto"/>
            </w:tcBorders>
            <w:hideMark/>
          </w:tcPr>
          <w:p w14:paraId="24F7A647" w14:textId="77777777" w:rsidR="009D12DA" w:rsidRPr="00C0503E" w:rsidRDefault="009D12DA" w:rsidP="00AA1DB8">
            <w:pPr>
              <w:pStyle w:val="TAH"/>
              <w:rPr>
                <w:lang w:eastAsia="sv-SE"/>
              </w:rPr>
            </w:pPr>
            <w:r w:rsidRPr="00C0503E">
              <w:rPr>
                <w:bCs/>
                <w:i/>
                <w:iCs/>
                <w:lang w:eastAsia="sv-SE"/>
              </w:rPr>
              <w:lastRenderedPageBreak/>
              <w:t>SuspendConfig</w:t>
            </w:r>
            <w:r w:rsidRPr="00C0503E">
              <w:rPr>
                <w:lang w:eastAsia="sv-SE"/>
              </w:rPr>
              <w:t xml:space="preserve"> field descriptions</w:t>
            </w:r>
          </w:p>
        </w:tc>
      </w:tr>
      <w:tr w:rsidR="009D12DA" w:rsidRPr="00C0503E" w14:paraId="25B8E14E" w14:textId="77777777" w:rsidTr="00AA1DB8">
        <w:tc>
          <w:tcPr>
            <w:tcW w:w="14173" w:type="dxa"/>
            <w:tcBorders>
              <w:top w:val="single" w:sz="4" w:space="0" w:color="auto"/>
              <w:left w:val="single" w:sz="4" w:space="0" w:color="auto"/>
              <w:bottom w:val="single" w:sz="4" w:space="0" w:color="auto"/>
              <w:right w:val="single" w:sz="4" w:space="0" w:color="auto"/>
            </w:tcBorders>
          </w:tcPr>
          <w:p w14:paraId="24FB9A5F" w14:textId="77777777" w:rsidR="009D12DA" w:rsidRPr="00C0503E" w:rsidRDefault="009D12DA" w:rsidP="00AA1DB8">
            <w:pPr>
              <w:pStyle w:val="TAL"/>
              <w:rPr>
                <w:b/>
                <w:i/>
                <w:iCs/>
                <w:lang w:eastAsia="ko-KR"/>
              </w:rPr>
            </w:pPr>
            <w:r w:rsidRPr="00C0503E">
              <w:rPr>
                <w:b/>
                <w:i/>
                <w:iCs/>
                <w:lang w:eastAsia="ko-KR"/>
              </w:rPr>
              <w:t>ncd-SSB-RedCapInitialBWP-SDT</w:t>
            </w:r>
          </w:p>
          <w:p w14:paraId="635DEF79" w14:textId="77777777" w:rsidR="009D12DA" w:rsidRPr="00C0503E" w:rsidRDefault="009D12DA" w:rsidP="00AA1DB8">
            <w:pPr>
              <w:pStyle w:val="TAL"/>
              <w:rPr>
                <w:b/>
                <w:i/>
                <w:iCs/>
                <w:lang w:eastAsia="ko-KR"/>
              </w:rPr>
            </w:pPr>
            <w:r w:rsidRPr="00C0503E">
              <w:rPr>
                <w:bCs/>
                <w:lang w:eastAsia="ko-KR"/>
              </w:rPr>
              <w:t>Indicates that the UE uses the RedCap-specific initial DL BWP associated with the NCD-SSB for SDT. The network configures this field if a RedCap UE is configured with SDT in the RedCap-specific initial DL BWP not associated with CD-SSB. If configured, the NCD-SSB indicated by this field can only be used during the SDT procedure for CG-SDT or RA-SDT.</w:t>
            </w:r>
          </w:p>
        </w:tc>
      </w:tr>
      <w:tr w:rsidR="009D12DA" w:rsidRPr="00C0503E" w14:paraId="251E07AB" w14:textId="77777777" w:rsidTr="00AA1DB8">
        <w:tc>
          <w:tcPr>
            <w:tcW w:w="14173" w:type="dxa"/>
            <w:tcBorders>
              <w:top w:val="single" w:sz="4" w:space="0" w:color="auto"/>
              <w:left w:val="single" w:sz="4" w:space="0" w:color="auto"/>
              <w:bottom w:val="single" w:sz="4" w:space="0" w:color="auto"/>
              <w:right w:val="single" w:sz="4" w:space="0" w:color="auto"/>
            </w:tcBorders>
          </w:tcPr>
          <w:p w14:paraId="40A839D7" w14:textId="77777777" w:rsidR="009D12DA" w:rsidRPr="00C0503E" w:rsidRDefault="009D12DA" w:rsidP="00AA1DB8">
            <w:pPr>
              <w:pStyle w:val="TAL"/>
              <w:rPr>
                <w:b/>
                <w:i/>
                <w:iCs/>
                <w:lang w:eastAsia="ko-KR"/>
              </w:rPr>
            </w:pPr>
            <w:r w:rsidRPr="00C0503E">
              <w:rPr>
                <w:b/>
                <w:i/>
                <w:iCs/>
                <w:lang w:eastAsia="ko-KR"/>
              </w:rPr>
              <w:t>ran-ExtendedPagingCycle</w:t>
            </w:r>
          </w:p>
          <w:p w14:paraId="10BFB20B" w14:textId="77777777" w:rsidR="009D12DA" w:rsidRPr="00C0503E" w:rsidRDefault="009D12DA" w:rsidP="00AA1DB8">
            <w:pPr>
              <w:pStyle w:val="TAL"/>
              <w:rPr>
                <w:b/>
                <w:i/>
                <w:szCs w:val="22"/>
                <w:lang w:eastAsia="sv-SE"/>
              </w:rPr>
            </w:pPr>
            <w:r w:rsidRPr="00C0503E">
              <w:t>The extended DRX (eDRX) cycle for RAN-initiated paging to be applied by the UE.</w:t>
            </w:r>
            <w:r w:rsidRPr="00C0503E">
              <w:rPr>
                <w:iCs/>
                <w:lang w:eastAsia="ko-KR"/>
              </w:rPr>
              <w:t xml:space="preserve"> Value </w:t>
            </w:r>
            <w:r w:rsidRPr="00C0503E">
              <w:rPr>
                <w:i/>
                <w:iCs/>
                <w:lang w:eastAsia="ko-KR"/>
              </w:rPr>
              <w:t>rf256</w:t>
            </w:r>
            <w:r w:rsidRPr="00C0503E">
              <w:rPr>
                <w:iCs/>
                <w:lang w:eastAsia="ko-KR"/>
              </w:rPr>
              <w:t xml:space="preserve"> corresponds to 256 radio frames, value </w:t>
            </w:r>
            <w:r w:rsidRPr="00C0503E">
              <w:rPr>
                <w:i/>
                <w:iCs/>
                <w:lang w:eastAsia="ko-KR"/>
              </w:rPr>
              <w:t>rf512</w:t>
            </w:r>
            <w:r w:rsidRPr="00C0503E">
              <w:rPr>
                <w:iCs/>
                <w:lang w:eastAsia="ko-KR"/>
              </w:rPr>
              <w:t xml:space="preserve"> corresponds to 512 radio frames and so on. Value of the field indicates an eDRX cycle which is shorter or equal to the IDLE mode eDRX cycle configured for the UE.</w:t>
            </w:r>
          </w:p>
        </w:tc>
      </w:tr>
      <w:tr w:rsidR="009D12DA" w:rsidRPr="00C0503E" w14:paraId="43E66052" w14:textId="77777777" w:rsidTr="00AA1DB8">
        <w:tc>
          <w:tcPr>
            <w:tcW w:w="14173" w:type="dxa"/>
            <w:tcBorders>
              <w:top w:val="single" w:sz="4" w:space="0" w:color="auto"/>
              <w:left w:val="single" w:sz="4" w:space="0" w:color="auto"/>
              <w:bottom w:val="single" w:sz="4" w:space="0" w:color="auto"/>
              <w:right w:val="single" w:sz="4" w:space="0" w:color="auto"/>
            </w:tcBorders>
            <w:hideMark/>
          </w:tcPr>
          <w:p w14:paraId="0C190364" w14:textId="77777777" w:rsidR="009D12DA" w:rsidRPr="00C0503E" w:rsidRDefault="009D12DA" w:rsidP="00AA1DB8">
            <w:pPr>
              <w:pStyle w:val="TAL"/>
              <w:rPr>
                <w:b/>
                <w:i/>
                <w:szCs w:val="22"/>
                <w:lang w:eastAsia="sv-SE"/>
              </w:rPr>
            </w:pPr>
            <w:r w:rsidRPr="00C0503E">
              <w:rPr>
                <w:b/>
                <w:i/>
                <w:szCs w:val="22"/>
                <w:lang w:eastAsia="sv-SE"/>
              </w:rPr>
              <w:t>ran-NotificationAreaInfo</w:t>
            </w:r>
          </w:p>
          <w:p w14:paraId="36A3C5C1" w14:textId="77777777" w:rsidR="009D12DA" w:rsidRPr="00C0503E" w:rsidRDefault="009D12DA" w:rsidP="00AA1DB8">
            <w:pPr>
              <w:pStyle w:val="TAL"/>
              <w:rPr>
                <w:i/>
                <w:lang w:eastAsia="sv-SE"/>
              </w:rPr>
            </w:pPr>
            <w:r w:rsidRPr="00C0503E">
              <w:rPr>
                <w:lang w:eastAsia="sv-SE"/>
              </w:rPr>
              <w:t xml:space="preserve">Network ensures that the UE in RRC_INACTIVE always has a valid </w:t>
            </w:r>
            <w:r w:rsidRPr="00C0503E">
              <w:rPr>
                <w:i/>
                <w:lang w:eastAsia="sv-SE"/>
              </w:rPr>
              <w:t>ran-NotificationAreaInfo</w:t>
            </w:r>
            <w:r w:rsidRPr="00C0503E">
              <w:rPr>
                <w:lang w:eastAsia="sv-SE"/>
              </w:rPr>
              <w:t>.</w:t>
            </w:r>
          </w:p>
        </w:tc>
      </w:tr>
      <w:tr w:rsidR="009D12DA" w:rsidRPr="00C0503E" w14:paraId="54FAB7DC" w14:textId="77777777" w:rsidTr="00AA1DB8">
        <w:tc>
          <w:tcPr>
            <w:tcW w:w="14173" w:type="dxa"/>
            <w:tcBorders>
              <w:top w:val="single" w:sz="4" w:space="0" w:color="auto"/>
              <w:left w:val="single" w:sz="4" w:space="0" w:color="auto"/>
              <w:bottom w:val="single" w:sz="4" w:space="0" w:color="auto"/>
              <w:right w:val="single" w:sz="4" w:space="0" w:color="auto"/>
            </w:tcBorders>
            <w:hideMark/>
          </w:tcPr>
          <w:p w14:paraId="7809F025" w14:textId="77777777" w:rsidR="009D12DA" w:rsidRPr="00C0503E" w:rsidRDefault="009D12DA" w:rsidP="00AA1DB8">
            <w:pPr>
              <w:pStyle w:val="TAL"/>
              <w:rPr>
                <w:b/>
                <w:i/>
                <w:iCs/>
                <w:lang w:eastAsia="ko-KR"/>
              </w:rPr>
            </w:pPr>
            <w:r w:rsidRPr="00C0503E">
              <w:rPr>
                <w:b/>
                <w:i/>
                <w:iCs/>
                <w:lang w:eastAsia="ko-KR"/>
              </w:rPr>
              <w:t>ran-PagingCycle</w:t>
            </w:r>
          </w:p>
          <w:p w14:paraId="304EAAC9" w14:textId="77777777" w:rsidR="009D12DA" w:rsidRPr="00C0503E" w:rsidRDefault="009D12DA" w:rsidP="00AA1DB8">
            <w:pPr>
              <w:pStyle w:val="TAL"/>
              <w:rPr>
                <w:szCs w:val="22"/>
                <w:lang w:eastAsia="sv-SE"/>
              </w:rPr>
            </w:pPr>
            <w:r w:rsidRPr="00C0503E">
              <w:rPr>
                <w:iCs/>
                <w:lang w:eastAsia="ko-KR"/>
              </w:rPr>
              <w:t xml:space="preserve">Refers to the UE specific cycle for RAN-initiated paging. Value </w:t>
            </w:r>
            <w:r w:rsidRPr="00C0503E">
              <w:rPr>
                <w:i/>
                <w:iCs/>
                <w:lang w:eastAsia="ko-KR"/>
              </w:rPr>
              <w:t>rf32</w:t>
            </w:r>
            <w:r w:rsidRPr="00C0503E">
              <w:rPr>
                <w:iCs/>
                <w:lang w:eastAsia="ko-KR"/>
              </w:rPr>
              <w:t xml:space="preserve"> corresponds to 32 radio frames, value </w:t>
            </w:r>
            <w:r w:rsidRPr="00C0503E">
              <w:rPr>
                <w:i/>
                <w:iCs/>
                <w:lang w:eastAsia="ko-KR"/>
              </w:rPr>
              <w:t>rf64</w:t>
            </w:r>
            <w:r w:rsidRPr="00C0503E">
              <w:rPr>
                <w:iCs/>
                <w:lang w:eastAsia="ko-KR"/>
              </w:rPr>
              <w:t xml:space="preserve"> corresponds to 64 radio frames and so on.</w:t>
            </w:r>
          </w:p>
        </w:tc>
      </w:tr>
      <w:tr w:rsidR="009D12DA" w:rsidRPr="00C0503E" w14:paraId="307639CA" w14:textId="77777777" w:rsidTr="00AA1DB8">
        <w:tc>
          <w:tcPr>
            <w:tcW w:w="14173" w:type="dxa"/>
            <w:tcBorders>
              <w:top w:val="single" w:sz="4" w:space="0" w:color="auto"/>
              <w:left w:val="single" w:sz="4" w:space="0" w:color="auto"/>
              <w:bottom w:val="single" w:sz="4" w:space="0" w:color="auto"/>
              <w:right w:val="single" w:sz="4" w:space="0" w:color="auto"/>
            </w:tcBorders>
            <w:hideMark/>
          </w:tcPr>
          <w:p w14:paraId="316C60C5" w14:textId="77777777" w:rsidR="009D12DA" w:rsidRPr="00C0503E" w:rsidRDefault="009D12DA" w:rsidP="00AA1DB8">
            <w:pPr>
              <w:pStyle w:val="TAL"/>
              <w:rPr>
                <w:b/>
                <w:i/>
                <w:iCs/>
                <w:lang w:eastAsia="ko-KR"/>
              </w:rPr>
            </w:pPr>
            <w:r w:rsidRPr="00C0503E">
              <w:rPr>
                <w:b/>
                <w:i/>
                <w:iCs/>
                <w:lang w:eastAsia="ko-KR"/>
              </w:rPr>
              <w:t>sl-UEIdentityRemote</w:t>
            </w:r>
          </w:p>
          <w:p w14:paraId="25C923FC" w14:textId="77777777" w:rsidR="009D12DA" w:rsidRPr="00C0503E" w:rsidRDefault="009D12DA" w:rsidP="00AA1DB8">
            <w:pPr>
              <w:pStyle w:val="TAL"/>
              <w:rPr>
                <w:bCs/>
                <w:lang w:eastAsia="ko-KR"/>
              </w:rPr>
            </w:pPr>
            <w:r w:rsidRPr="00C0503E">
              <w:rPr>
                <w:bCs/>
                <w:lang w:eastAsia="ko-KR"/>
              </w:rPr>
              <w:t xml:space="preserve">Indicates the </w:t>
            </w:r>
            <w:r w:rsidRPr="00C0503E">
              <w:rPr>
                <w:szCs w:val="22"/>
                <w:lang w:eastAsia="sv-SE"/>
              </w:rPr>
              <w:t>C-RNTI to the L2 U2N Remote UE</w:t>
            </w:r>
            <w:r w:rsidRPr="00C0503E">
              <w:rPr>
                <w:bCs/>
                <w:lang w:eastAsia="ko-KR"/>
              </w:rPr>
              <w:t>.</w:t>
            </w:r>
          </w:p>
        </w:tc>
      </w:tr>
      <w:tr w:rsidR="009D12DA" w:rsidRPr="00C0503E" w14:paraId="5930018D" w14:textId="77777777" w:rsidTr="00AA1DB8">
        <w:tc>
          <w:tcPr>
            <w:tcW w:w="14173" w:type="dxa"/>
            <w:tcBorders>
              <w:top w:val="single" w:sz="4" w:space="0" w:color="auto"/>
              <w:left w:val="single" w:sz="4" w:space="0" w:color="auto"/>
              <w:bottom w:val="single" w:sz="4" w:space="0" w:color="auto"/>
              <w:right w:val="single" w:sz="4" w:space="0" w:color="auto"/>
            </w:tcBorders>
            <w:hideMark/>
          </w:tcPr>
          <w:p w14:paraId="4293B98C" w14:textId="77777777" w:rsidR="009D12DA" w:rsidRPr="00C0503E" w:rsidRDefault="009D12DA" w:rsidP="00AA1DB8">
            <w:pPr>
              <w:pStyle w:val="TAL"/>
              <w:rPr>
                <w:b/>
                <w:i/>
                <w:iCs/>
                <w:lang w:eastAsia="ko-KR"/>
              </w:rPr>
            </w:pPr>
            <w:r w:rsidRPr="00C0503E">
              <w:rPr>
                <w:b/>
                <w:i/>
                <w:iCs/>
                <w:lang w:eastAsia="ko-KR"/>
              </w:rPr>
              <w:t>t380</w:t>
            </w:r>
          </w:p>
          <w:p w14:paraId="38420E6B" w14:textId="77777777" w:rsidR="009D12DA" w:rsidRPr="00C0503E" w:rsidRDefault="009D12DA" w:rsidP="00AA1DB8">
            <w:pPr>
              <w:pStyle w:val="TAL"/>
              <w:rPr>
                <w:b/>
                <w:i/>
                <w:noProof/>
                <w:lang w:eastAsia="ko-KR"/>
              </w:rPr>
            </w:pPr>
            <w:r w:rsidRPr="00C0503E">
              <w:rPr>
                <w:iCs/>
                <w:lang w:eastAsia="ko-KR"/>
              </w:rPr>
              <w:t xml:space="preserve">Refers to the timer that triggers the periodic RNAU procedure in UE. Value </w:t>
            </w:r>
            <w:r w:rsidRPr="00C0503E">
              <w:rPr>
                <w:i/>
                <w:iCs/>
                <w:lang w:eastAsia="ko-KR"/>
              </w:rPr>
              <w:t>min5</w:t>
            </w:r>
            <w:r w:rsidRPr="00C0503E">
              <w:rPr>
                <w:iCs/>
                <w:lang w:eastAsia="ko-KR"/>
              </w:rPr>
              <w:t xml:space="preserve"> corresponds to 5 minutes, value </w:t>
            </w:r>
            <w:r w:rsidRPr="00C0503E">
              <w:rPr>
                <w:i/>
                <w:iCs/>
                <w:lang w:eastAsia="ko-KR"/>
              </w:rPr>
              <w:t>min10</w:t>
            </w:r>
            <w:r w:rsidRPr="00C0503E">
              <w:rPr>
                <w:iCs/>
                <w:lang w:eastAsia="ko-KR"/>
              </w:rPr>
              <w:t xml:space="preserve"> corresponds to 10 minutes and so on.</w:t>
            </w:r>
          </w:p>
        </w:tc>
      </w:tr>
    </w:tbl>
    <w:p w14:paraId="21B86088" w14:textId="77777777" w:rsidR="009D12DA" w:rsidRPr="00C0503E" w:rsidRDefault="009D12DA" w:rsidP="009D12D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D12DA" w:rsidRPr="00C0503E" w14:paraId="4D72DAD3" w14:textId="77777777" w:rsidTr="00AA1DB8">
        <w:tc>
          <w:tcPr>
            <w:tcW w:w="4027" w:type="dxa"/>
            <w:tcBorders>
              <w:top w:val="single" w:sz="4" w:space="0" w:color="auto"/>
              <w:left w:val="single" w:sz="4" w:space="0" w:color="auto"/>
              <w:bottom w:val="single" w:sz="4" w:space="0" w:color="auto"/>
              <w:right w:val="single" w:sz="4" w:space="0" w:color="auto"/>
            </w:tcBorders>
            <w:hideMark/>
          </w:tcPr>
          <w:p w14:paraId="395C00DF" w14:textId="77777777" w:rsidR="009D12DA" w:rsidRPr="00C0503E" w:rsidRDefault="009D12DA" w:rsidP="00AA1DB8">
            <w:pPr>
              <w:pStyle w:val="TAH"/>
              <w:rPr>
                <w:szCs w:val="22"/>
              </w:rPr>
            </w:pPr>
            <w:r w:rsidRPr="00C0503E">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99A3F15" w14:textId="77777777" w:rsidR="009D12DA" w:rsidRPr="00C0503E" w:rsidRDefault="009D12DA" w:rsidP="00AA1DB8">
            <w:pPr>
              <w:pStyle w:val="TAH"/>
              <w:rPr>
                <w:szCs w:val="22"/>
              </w:rPr>
            </w:pPr>
            <w:r w:rsidRPr="00C0503E">
              <w:rPr>
                <w:szCs w:val="22"/>
              </w:rPr>
              <w:t>Explanation</w:t>
            </w:r>
          </w:p>
        </w:tc>
      </w:tr>
      <w:tr w:rsidR="009D12DA" w:rsidRPr="00C0503E" w14:paraId="12D97344" w14:textId="77777777" w:rsidTr="00AA1DB8">
        <w:tc>
          <w:tcPr>
            <w:tcW w:w="4027" w:type="dxa"/>
            <w:tcBorders>
              <w:top w:val="single" w:sz="4" w:space="0" w:color="auto"/>
              <w:left w:val="single" w:sz="4" w:space="0" w:color="auto"/>
              <w:bottom w:val="single" w:sz="4" w:space="0" w:color="auto"/>
              <w:right w:val="single" w:sz="4" w:space="0" w:color="auto"/>
            </w:tcBorders>
            <w:hideMark/>
          </w:tcPr>
          <w:p w14:paraId="4A41B475" w14:textId="77777777" w:rsidR="009D12DA" w:rsidRPr="00C0503E" w:rsidRDefault="009D12DA" w:rsidP="00AA1DB8">
            <w:pPr>
              <w:pStyle w:val="TAL"/>
              <w:rPr>
                <w:i/>
                <w:szCs w:val="22"/>
              </w:rPr>
            </w:pPr>
            <w:r w:rsidRPr="00C0503E">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55B4C43E" w14:textId="77777777" w:rsidR="009D12DA" w:rsidRPr="00C0503E" w:rsidRDefault="009D12DA" w:rsidP="00AA1DB8">
            <w:pPr>
              <w:pStyle w:val="TAL"/>
              <w:rPr>
                <w:szCs w:val="22"/>
              </w:rPr>
            </w:pPr>
            <w:r w:rsidRPr="00C0503E">
              <w:rPr>
                <w:szCs w:val="22"/>
              </w:rPr>
              <w:t xml:space="preserve">The field is mandatory present for L2 U2N Remote UE's RNAU; </w:t>
            </w:r>
            <w:proofErr w:type="gramStart"/>
            <w:r w:rsidRPr="00C0503E">
              <w:rPr>
                <w:szCs w:val="22"/>
              </w:rPr>
              <w:t>otherwise</w:t>
            </w:r>
            <w:proofErr w:type="gramEnd"/>
            <w:r w:rsidRPr="00C0503E">
              <w:rPr>
                <w:szCs w:val="22"/>
              </w:rPr>
              <w:t xml:space="preserve"> it is absent.</w:t>
            </w:r>
          </w:p>
        </w:tc>
      </w:tr>
      <w:tr w:rsidR="009D12DA" w:rsidRPr="00C0503E" w14:paraId="52201635" w14:textId="77777777" w:rsidTr="00AA1DB8">
        <w:tc>
          <w:tcPr>
            <w:tcW w:w="4027" w:type="dxa"/>
            <w:tcBorders>
              <w:top w:val="single" w:sz="4" w:space="0" w:color="auto"/>
              <w:left w:val="single" w:sz="4" w:space="0" w:color="auto"/>
              <w:bottom w:val="single" w:sz="4" w:space="0" w:color="auto"/>
              <w:right w:val="single" w:sz="4" w:space="0" w:color="auto"/>
            </w:tcBorders>
          </w:tcPr>
          <w:p w14:paraId="3B27AB08" w14:textId="77777777" w:rsidR="009D12DA" w:rsidRPr="00C0503E" w:rsidRDefault="009D12DA" w:rsidP="00AA1DB8">
            <w:pPr>
              <w:pStyle w:val="TAL"/>
              <w:rPr>
                <w:i/>
                <w:szCs w:val="22"/>
              </w:rPr>
            </w:pPr>
            <w:r w:rsidRPr="00C0503E">
              <w:rPr>
                <w:i/>
                <w:szCs w:val="22"/>
              </w:rPr>
              <w:t>RANPaging</w:t>
            </w:r>
          </w:p>
        </w:tc>
        <w:tc>
          <w:tcPr>
            <w:tcW w:w="10146" w:type="dxa"/>
            <w:tcBorders>
              <w:top w:val="single" w:sz="4" w:space="0" w:color="auto"/>
              <w:left w:val="single" w:sz="4" w:space="0" w:color="auto"/>
              <w:bottom w:val="single" w:sz="4" w:space="0" w:color="auto"/>
              <w:right w:val="single" w:sz="4" w:space="0" w:color="auto"/>
            </w:tcBorders>
          </w:tcPr>
          <w:p w14:paraId="7BD915A3" w14:textId="77777777" w:rsidR="009D12DA" w:rsidRPr="00C0503E" w:rsidRDefault="009D12DA" w:rsidP="00AA1DB8">
            <w:pPr>
              <w:pStyle w:val="TAL"/>
              <w:rPr>
                <w:szCs w:val="22"/>
              </w:rPr>
            </w:pPr>
            <w:r w:rsidRPr="00C0503E">
              <w:rPr>
                <w:szCs w:val="22"/>
              </w:rPr>
              <w:t xml:space="preserve">This field is optionally present, Need R, if </w:t>
            </w:r>
            <w:r w:rsidRPr="00C0503E">
              <w:rPr>
                <w:iCs/>
                <w:lang w:eastAsia="ko-KR"/>
              </w:rPr>
              <w:t>the UE is configured with IDLE eDRX, see TS 24.501 [23]</w:t>
            </w:r>
            <w:r w:rsidRPr="00C0503E">
              <w:rPr>
                <w:szCs w:val="22"/>
              </w:rPr>
              <w:t xml:space="preserve">; </w:t>
            </w:r>
            <w:proofErr w:type="gramStart"/>
            <w:r w:rsidRPr="00C0503E">
              <w:rPr>
                <w:szCs w:val="22"/>
              </w:rPr>
              <w:t>otherwise</w:t>
            </w:r>
            <w:proofErr w:type="gramEnd"/>
            <w:r w:rsidRPr="00C0503E">
              <w:rPr>
                <w:szCs w:val="22"/>
              </w:rPr>
              <w:t xml:space="preserve"> the field is not present.</w:t>
            </w:r>
          </w:p>
        </w:tc>
      </w:tr>
      <w:tr w:rsidR="009D12DA" w:rsidRPr="00C0503E" w14:paraId="27891AAC" w14:textId="77777777" w:rsidTr="00AA1DB8">
        <w:tc>
          <w:tcPr>
            <w:tcW w:w="4027" w:type="dxa"/>
            <w:tcBorders>
              <w:top w:val="single" w:sz="4" w:space="0" w:color="auto"/>
              <w:left w:val="single" w:sz="4" w:space="0" w:color="auto"/>
              <w:bottom w:val="single" w:sz="4" w:space="0" w:color="auto"/>
              <w:right w:val="single" w:sz="4" w:space="0" w:color="auto"/>
            </w:tcBorders>
            <w:hideMark/>
          </w:tcPr>
          <w:p w14:paraId="3400E32B" w14:textId="77777777" w:rsidR="009D12DA" w:rsidRPr="00C0503E" w:rsidRDefault="009D12DA" w:rsidP="00AA1DB8">
            <w:pPr>
              <w:pStyle w:val="TAL"/>
              <w:rPr>
                <w:i/>
                <w:szCs w:val="22"/>
              </w:rPr>
            </w:pPr>
            <w:r w:rsidRPr="00C0503E">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2117C263" w14:textId="77777777" w:rsidR="009D12DA" w:rsidRPr="00C0503E" w:rsidRDefault="009D12DA" w:rsidP="00AA1DB8">
            <w:pPr>
              <w:pStyle w:val="TAL"/>
              <w:rPr>
                <w:szCs w:val="22"/>
              </w:rPr>
            </w:pPr>
            <w:r w:rsidRPr="00C0503E">
              <w:rPr>
                <w:szCs w:val="22"/>
              </w:rPr>
              <w:t xml:space="preserve">The field is optionally present, Need R, if </w:t>
            </w:r>
            <w:r w:rsidRPr="00C0503E">
              <w:rPr>
                <w:i/>
                <w:iCs/>
                <w:szCs w:val="22"/>
              </w:rPr>
              <w:t>redirectedCarrierInfo</w:t>
            </w:r>
            <w:r w:rsidRPr="00C0503E">
              <w:rPr>
                <w:szCs w:val="22"/>
              </w:rPr>
              <w:t xml:space="preserve"> is included; </w:t>
            </w:r>
            <w:proofErr w:type="gramStart"/>
            <w:r w:rsidRPr="00C0503E">
              <w:rPr>
                <w:szCs w:val="22"/>
              </w:rPr>
              <w:t>otherwise</w:t>
            </w:r>
            <w:proofErr w:type="gramEnd"/>
            <w:r w:rsidRPr="00C0503E">
              <w:rPr>
                <w:szCs w:val="22"/>
              </w:rPr>
              <w:t xml:space="preserve"> the field is not present.</w:t>
            </w:r>
          </w:p>
        </w:tc>
      </w:tr>
    </w:tbl>
    <w:p w14:paraId="51D0EFA1" w14:textId="77777777" w:rsidR="009D12DA" w:rsidRPr="00C0503E" w:rsidRDefault="009D12DA" w:rsidP="009D12DA"/>
    <w:p w14:paraId="626FE84C" w14:textId="77777777" w:rsidR="0097580D" w:rsidRDefault="0097580D"/>
    <w:p w14:paraId="378040DB" w14:textId="7E9C6BAE" w:rsidR="004B6321" w:rsidRDefault="004B6321">
      <w:pPr>
        <w:rPr>
          <w:noProof/>
        </w:rPr>
      </w:pPr>
      <w:r>
        <w:rPr>
          <w:noProof/>
        </w:rPr>
        <w:t>--------------------------------------</w:t>
      </w:r>
      <w:r w:rsidRPr="004B6321">
        <w:rPr>
          <w:noProof/>
          <w:highlight w:val="yellow"/>
        </w:rPr>
        <w:t>End of First Change</w:t>
      </w:r>
      <w:r>
        <w:rPr>
          <w:noProof/>
        </w:rPr>
        <w:t xml:space="preserve"> --------------------------</w:t>
      </w:r>
    </w:p>
    <w:sectPr w:rsidR="004B6321" w:rsidSect="009D12DA">
      <w:headerReference w:type="even" r:id="rId12"/>
      <w:headerReference w:type="default" r:id="rId13"/>
      <w:headerReference w:type="first" r:id="rId14"/>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9C768" w14:textId="77777777" w:rsidR="00627830" w:rsidRDefault="00627830">
      <w:r>
        <w:separator/>
      </w:r>
    </w:p>
  </w:endnote>
  <w:endnote w:type="continuationSeparator" w:id="0">
    <w:p w14:paraId="28D1C653" w14:textId="77777777" w:rsidR="00627830" w:rsidRDefault="00627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51EC0" w14:textId="77777777" w:rsidR="00627830" w:rsidRDefault="00627830">
      <w:r>
        <w:separator/>
      </w:r>
    </w:p>
  </w:footnote>
  <w:footnote w:type="continuationSeparator" w:id="0">
    <w:p w14:paraId="261D9D23" w14:textId="77777777" w:rsidR="00627830" w:rsidRDefault="006278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chilles Kogiantis">
    <w15:presenceInfo w15:providerId="Windows Live" w15:userId="fa04403edd4144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2"/>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81C"/>
    <w:rsid w:val="00022E4A"/>
    <w:rsid w:val="00044EA4"/>
    <w:rsid w:val="000A6394"/>
    <w:rsid w:val="000B7FED"/>
    <w:rsid w:val="000C038A"/>
    <w:rsid w:val="000C4F8C"/>
    <w:rsid w:val="000C6598"/>
    <w:rsid w:val="000D44B3"/>
    <w:rsid w:val="000E2312"/>
    <w:rsid w:val="00145D43"/>
    <w:rsid w:val="0018483A"/>
    <w:rsid w:val="0019067D"/>
    <w:rsid w:val="00192C46"/>
    <w:rsid w:val="00195DCA"/>
    <w:rsid w:val="001A08B3"/>
    <w:rsid w:val="001A7B60"/>
    <w:rsid w:val="001B2A5E"/>
    <w:rsid w:val="001B52F0"/>
    <w:rsid w:val="001B7A65"/>
    <w:rsid w:val="001E41F3"/>
    <w:rsid w:val="0026004D"/>
    <w:rsid w:val="002640DD"/>
    <w:rsid w:val="00275D12"/>
    <w:rsid w:val="00284FEB"/>
    <w:rsid w:val="002860C4"/>
    <w:rsid w:val="002B5741"/>
    <w:rsid w:val="002E472E"/>
    <w:rsid w:val="00305409"/>
    <w:rsid w:val="003609EF"/>
    <w:rsid w:val="00362288"/>
    <w:rsid w:val="0036231A"/>
    <w:rsid w:val="00374DD4"/>
    <w:rsid w:val="003E1A36"/>
    <w:rsid w:val="00410371"/>
    <w:rsid w:val="004242F1"/>
    <w:rsid w:val="004A749D"/>
    <w:rsid w:val="004B6321"/>
    <w:rsid w:val="004B75B7"/>
    <w:rsid w:val="004C6093"/>
    <w:rsid w:val="0050484B"/>
    <w:rsid w:val="005141D9"/>
    <w:rsid w:val="0051580D"/>
    <w:rsid w:val="00524F54"/>
    <w:rsid w:val="00533182"/>
    <w:rsid w:val="00547111"/>
    <w:rsid w:val="00581E11"/>
    <w:rsid w:val="00592D74"/>
    <w:rsid w:val="005D0200"/>
    <w:rsid w:val="005E1531"/>
    <w:rsid w:val="005E2C44"/>
    <w:rsid w:val="00601554"/>
    <w:rsid w:val="00621188"/>
    <w:rsid w:val="006257ED"/>
    <w:rsid w:val="006264F9"/>
    <w:rsid w:val="00627830"/>
    <w:rsid w:val="00653DE4"/>
    <w:rsid w:val="006564C9"/>
    <w:rsid w:val="00665C47"/>
    <w:rsid w:val="00695808"/>
    <w:rsid w:val="006B46FB"/>
    <w:rsid w:val="006E21FB"/>
    <w:rsid w:val="00701BE2"/>
    <w:rsid w:val="00731D52"/>
    <w:rsid w:val="00751122"/>
    <w:rsid w:val="00792342"/>
    <w:rsid w:val="007977A8"/>
    <w:rsid w:val="007B4845"/>
    <w:rsid w:val="007B512A"/>
    <w:rsid w:val="007C2097"/>
    <w:rsid w:val="007D6A07"/>
    <w:rsid w:val="007F1B22"/>
    <w:rsid w:val="007F7259"/>
    <w:rsid w:val="008040A8"/>
    <w:rsid w:val="008279FA"/>
    <w:rsid w:val="008318D1"/>
    <w:rsid w:val="00834515"/>
    <w:rsid w:val="008626E7"/>
    <w:rsid w:val="00870EE7"/>
    <w:rsid w:val="00881D36"/>
    <w:rsid w:val="008855D0"/>
    <w:rsid w:val="008863B9"/>
    <w:rsid w:val="008972CC"/>
    <w:rsid w:val="008A45A6"/>
    <w:rsid w:val="008D3CCC"/>
    <w:rsid w:val="008F3789"/>
    <w:rsid w:val="008F686C"/>
    <w:rsid w:val="00905E88"/>
    <w:rsid w:val="009148DE"/>
    <w:rsid w:val="00941E30"/>
    <w:rsid w:val="0097580D"/>
    <w:rsid w:val="009777D9"/>
    <w:rsid w:val="00991B88"/>
    <w:rsid w:val="009A5753"/>
    <w:rsid w:val="009A579D"/>
    <w:rsid w:val="009D12DA"/>
    <w:rsid w:val="009E3297"/>
    <w:rsid w:val="009F734F"/>
    <w:rsid w:val="00A246B6"/>
    <w:rsid w:val="00A27FA5"/>
    <w:rsid w:val="00A47E70"/>
    <w:rsid w:val="00A50CF0"/>
    <w:rsid w:val="00A7671C"/>
    <w:rsid w:val="00A779D5"/>
    <w:rsid w:val="00AA2CBC"/>
    <w:rsid w:val="00AC5820"/>
    <w:rsid w:val="00AD1CD8"/>
    <w:rsid w:val="00B258BB"/>
    <w:rsid w:val="00B67B97"/>
    <w:rsid w:val="00B77010"/>
    <w:rsid w:val="00B968C8"/>
    <w:rsid w:val="00BA3EC5"/>
    <w:rsid w:val="00BA51D9"/>
    <w:rsid w:val="00BB03D1"/>
    <w:rsid w:val="00BB5DFC"/>
    <w:rsid w:val="00BD279D"/>
    <w:rsid w:val="00BD6BB8"/>
    <w:rsid w:val="00C534CA"/>
    <w:rsid w:val="00C6633B"/>
    <w:rsid w:val="00C66BA2"/>
    <w:rsid w:val="00C870F6"/>
    <w:rsid w:val="00C95985"/>
    <w:rsid w:val="00CA0D2D"/>
    <w:rsid w:val="00CC5026"/>
    <w:rsid w:val="00CC68D0"/>
    <w:rsid w:val="00CC7C07"/>
    <w:rsid w:val="00D03F9A"/>
    <w:rsid w:val="00D06D51"/>
    <w:rsid w:val="00D24991"/>
    <w:rsid w:val="00D50255"/>
    <w:rsid w:val="00D62F27"/>
    <w:rsid w:val="00D66520"/>
    <w:rsid w:val="00D84AE9"/>
    <w:rsid w:val="00DE34CF"/>
    <w:rsid w:val="00E0706C"/>
    <w:rsid w:val="00E13F3D"/>
    <w:rsid w:val="00E3150D"/>
    <w:rsid w:val="00E34898"/>
    <w:rsid w:val="00E94A34"/>
    <w:rsid w:val="00EB09B7"/>
    <w:rsid w:val="00EE0C5F"/>
    <w:rsid w:val="00EE7D7C"/>
    <w:rsid w:val="00F0636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4B6321"/>
    <w:rPr>
      <w:rFonts w:ascii="Times New Roman" w:hAnsi="Times New Roman"/>
      <w:lang w:val="en-GB" w:eastAsia="en-US"/>
    </w:rPr>
  </w:style>
  <w:style w:type="paragraph" w:styleId="Revision">
    <w:name w:val="Revision"/>
    <w:hidden/>
    <w:uiPriority w:val="99"/>
    <w:semiHidden/>
    <w:rsid w:val="004B6321"/>
    <w:rPr>
      <w:rFonts w:ascii="Times New Roman" w:hAnsi="Times New Roman"/>
      <w:lang w:val="en-GB" w:eastAsia="en-US"/>
    </w:rPr>
  </w:style>
  <w:style w:type="character" w:customStyle="1" w:styleId="NOChar">
    <w:name w:val="NO Char"/>
    <w:link w:val="NO"/>
    <w:qFormat/>
    <w:rsid w:val="00CA0D2D"/>
    <w:rPr>
      <w:rFonts w:ascii="Times New Roman" w:hAnsi="Times New Roman"/>
      <w:lang w:val="en-GB" w:eastAsia="en-US"/>
    </w:rPr>
  </w:style>
  <w:style w:type="character" w:customStyle="1" w:styleId="PLChar">
    <w:name w:val="PL Char"/>
    <w:link w:val="PL"/>
    <w:qFormat/>
    <w:rsid w:val="009D12DA"/>
    <w:rPr>
      <w:rFonts w:ascii="Courier New" w:hAnsi="Courier New"/>
      <w:noProof/>
      <w:sz w:val="16"/>
      <w:lang w:val="en-GB" w:eastAsia="en-US"/>
    </w:rPr>
  </w:style>
  <w:style w:type="character" w:customStyle="1" w:styleId="TALCar">
    <w:name w:val="TAL Car"/>
    <w:link w:val="TAL"/>
    <w:qFormat/>
    <w:rsid w:val="009D12DA"/>
    <w:rPr>
      <w:rFonts w:ascii="Arial" w:hAnsi="Arial"/>
      <w:sz w:val="18"/>
      <w:lang w:val="en-GB" w:eastAsia="en-US"/>
    </w:rPr>
  </w:style>
  <w:style w:type="character" w:customStyle="1" w:styleId="TAHCar">
    <w:name w:val="TAH Car"/>
    <w:link w:val="TAH"/>
    <w:qFormat/>
    <w:locked/>
    <w:rsid w:val="009D12DA"/>
    <w:rPr>
      <w:rFonts w:ascii="Arial" w:hAnsi="Arial"/>
      <w:b/>
      <w:sz w:val="18"/>
      <w:lang w:val="en-GB" w:eastAsia="en-US"/>
    </w:rPr>
  </w:style>
  <w:style w:type="character" w:customStyle="1" w:styleId="B1Char1">
    <w:name w:val="B1 Char1"/>
    <w:qFormat/>
    <w:rsid w:val="009D12DA"/>
    <w:rPr>
      <w:rFonts w:eastAsia="Times New Roman"/>
      <w:lang w:val="en-GB" w:eastAsia="ja-JP"/>
    </w:rPr>
  </w:style>
  <w:style w:type="character" w:customStyle="1" w:styleId="THChar">
    <w:name w:val="TH Char"/>
    <w:link w:val="TH"/>
    <w:qFormat/>
    <w:rsid w:val="009D12D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AECEC-51C9-864D-A642-A00948DC9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53</TotalTime>
  <Pages>11</Pages>
  <Words>3712</Words>
  <Characters>23428</Characters>
  <Application>Microsoft Office Word</Application>
  <DocSecurity>0</DocSecurity>
  <Lines>384</Lines>
  <Paragraphs>222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Achilles Kogiantis</cp:lastModifiedBy>
  <cp:revision>17</cp:revision>
  <cp:lastPrinted>1900-01-01T05:00:00Z</cp:lastPrinted>
  <dcterms:created xsi:type="dcterms:W3CDTF">2022-08-09T12:04:00Z</dcterms:created>
  <dcterms:modified xsi:type="dcterms:W3CDTF">2023-08-10T09:53:00Z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