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504510B7" w:rsidR="00741617" w:rsidRDefault="00741617" w:rsidP="00741617">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2</w:t>
      </w:r>
      <w:r w:rsidR="0089351C">
        <w:rPr>
          <w:rFonts w:cs="Arial"/>
          <w:b/>
          <w:noProof/>
          <w:sz w:val="24"/>
          <w:lang w:eastAsia="zh-CN"/>
        </w:rPr>
        <w:t>3</w:t>
      </w:r>
      <w:r w:rsidRPr="000246EA">
        <w:rPr>
          <w:rFonts w:cs="Arial"/>
          <w:b/>
          <w:noProof/>
          <w:sz w:val="24"/>
          <w:lang w:eastAsia="zh-CN"/>
        </w:rPr>
        <w:tab/>
      </w:r>
      <w:r w:rsidR="004D15A5" w:rsidRPr="004D15A5">
        <w:rPr>
          <w:rFonts w:cs="Arial"/>
          <w:b/>
          <w:noProof/>
          <w:sz w:val="24"/>
          <w:lang w:eastAsia="zh-CN"/>
        </w:rPr>
        <w:t>R2-2307883</w:t>
      </w:r>
    </w:p>
    <w:p w14:paraId="286D32D6" w14:textId="51439A6F" w:rsidR="000246EA" w:rsidRPr="000246EA" w:rsidRDefault="0089351C" w:rsidP="00741617">
      <w:pPr>
        <w:pStyle w:val="CRCoverPage"/>
        <w:tabs>
          <w:tab w:val="right" w:pos="9639"/>
        </w:tabs>
        <w:rPr>
          <w:rFonts w:cs="Arial"/>
          <w:b/>
          <w:noProof/>
          <w:sz w:val="24"/>
          <w:lang w:eastAsia="zh-CN"/>
        </w:rPr>
      </w:pPr>
      <w:r>
        <w:rPr>
          <w:b/>
          <w:sz w:val="24"/>
        </w:rPr>
        <w:t>Toulouse</w:t>
      </w:r>
      <w:r w:rsidR="00741617">
        <w:rPr>
          <w:b/>
          <w:sz w:val="24"/>
        </w:rPr>
        <w:t xml:space="preserve">, </w:t>
      </w:r>
      <w:r>
        <w:rPr>
          <w:b/>
          <w:sz w:val="24"/>
        </w:rPr>
        <w:t>France</w:t>
      </w:r>
      <w:r w:rsidR="008372AC">
        <w:rPr>
          <w:b/>
          <w:sz w:val="24"/>
        </w:rPr>
        <w:t xml:space="preserve">, </w:t>
      </w:r>
      <w:r w:rsidR="00367518">
        <w:rPr>
          <w:b/>
          <w:sz w:val="24"/>
        </w:rPr>
        <w:t>2</w:t>
      </w:r>
      <w:r w:rsidR="0014135B">
        <w:rPr>
          <w:b/>
          <w:sz w:val="24"/>
        </w:rPr>
        <w:t>1</w:t>
      </w:r>
      <w:r w:rsidR="00741617">
        <w:rPr>
          <w:b/>
          <w:sz w:val="24"/>
        </w:rPr>
        <w:t>-</w:t>
      </w:r>
      <w:r w:rsidR="00E61B0E">
        <w:rPr>
          <w:b/>
          <w:sz w:val="24"/>
        </w:rPr>
        <w:t>2</w:t>
      </w:r>
      <w:r w:rsidR="00831BCF">
        <w:rPr>
          <w:b/>
          <w:sz w:val="24"/>
        </w:rPr>
        <w:t>5</w:t>
      </w:r>
      <w:r w:rsidR="00741617">
        <w:rPr>
          <w:b/>
          <w:sz w:val="24"/>
        </w:rPr>
        <w:t xml:space="preserve"> </w:t>
      </w:r>
      <w:r w:rsidR="00831BCF">
        <w:rPr>
          <w:b/>
          <w:sz w:val="24"/>
        </w:rPr>
        <w:t>August</w:t>
      </w:r>
      <w:r w:rsidR="00741617">
        <w:fldChar w:fldCharType="begin"/>
      </w:r>
      <w:r w:rsidR="00741617">
        <w:instrText xml:space="preserve"> DOCPROPERTY  Country  \* MERGEFORMAT </w:instrText>
      </w:r>
      <w:r w:rsidR="00741617">
        <w:fldChar w:fldCharType="end"/>
      </w:r>
      <w:r w:rsidR="00741617">
        <w:rPr>
          <w:b/>
          <w:sz w:val="24"/>
        </w:rPr>
        <w:t xml:space="preserve"> 202</w:t>
      </w:r>
      <w:r w:rsidR="00E61B0E">
        <w:rPr>
          <w:b/>
          <w:sz w:val="24"/>
        </w:rPr>
        <w:t>3</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7DC40402"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894E8B">
        <w:rPr>
          <w:rFonts w:ascii="Arial" w:hAnsi="Arial" w:cs="Arial"/>
          <w:b/>
          <w:sz w:val="22"/>
        </w:rPr>
        <w:t>Apple Inc</w:t>
      </w:r>
    </w:p>
    <w:p w14:paraId="578FF164" w14:textId="004D953D" w:rsidR="00101C82" w:rsidRPr="00AC6F32" w:rsidRDefault="00101C82" w:rsidP="006A7C03">
      <w:pPr>
        <w:ind w:left="1725" w:hangingChars="769" w:hanging="1725"/>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D93086">
        <w:rPr>
          <w:rFonts w:ascii="Arial" w:hAnsi="Arial" w:cs="Arial"/>
          <w:b/>
          <w:sz w:val="22"/>
        </w:rPr>
        <w:t>Enhancing the L2 reset signalling in LTM</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MS Mincho" w:hAnsi="Arial" w:cs="Arial"/>
          <w:b/>
          <w:sz w:val="22"/>
          <w:szCs w:val="22"/>
        </w:rPr>
        <w:t>Decision</w:t>
      </w:r>
    </w:p>
    <w:p w14:paraId="6CB999B3" w14:textId="33367022"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D93086">
        <w:rPr>
          <w:rFonts w:ascii="Arial" w:eastAsiaTheme="minorEastAsia" w:hAnsi="Arial" w:cs="Arial"/>
          <w:b/>
          <w:sz w:val="22"/>
          <w:lang w:eastAsia="ja-JP"/>
        </w:rPr>
        <w:t>7.4.2</w:t>
      </w:r>
      <w:r w:rsidR="00E61B0E" w:rsidRPr="00E61B0E">
        <w:rPr>
          <w:rFonts w:ascii="Arial" w:eastAsiaTheme="minorEastAsia" w:hAnsi="Arial" w:cs="Arial"/>
          <w:b/>
          <w:sz w:val="22"/>
          <w:lang w:eastAsia="ja-JP"/>
        </w:rPr>
        <w:t>.2</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6FED3E98" w14:textId="060C7E7E" w:rsidR="001A7BCA" w:rsidRDefault="00D93086" w:rsidP="00304AB1">
      <w:pPr>
        <w:spacing w:before="120" w:after="120"/>
        <w:rPr>
          <w:rFonts w:eastAsiaTheme="minorEastAsia"/>
          <w:bCs/>
          <w:sz w:val="22"/>
          <w:szCs w:val="22"/>
          <w:lang w:eastAsia="ja-JP"/>
        </w:rPr>
      </w:pPr>
      <w:r>
        <w:rPr>
          <w:rFonts w:eastAsiaTheme="minorEastAsia"/>
          <w:bCs/>
          <w:sz w:val="22"/>
          <w:szCs w:val="22"/>
          <w:lang w:eastAsia="ja-JP"/>
        </w:rPr>
        <w:t>In the RRC running CR email discussion [1], the moderator proposed a way of signalling the L2 reset information to the UE using a list of LTM candidate cell indices. Having a list only inform the UE which candidate cells “belong” such that UE can skip RLC reset. In this short paper, we propose a better way of signalling that is more practical and efficient for LTM.</w:t>
      </w:r>
    </w:p>
    <w:p w14:paraId="044081AF" w14:textId="2E9E5EC5" w:rsidR="00AD5D33" w:rsidRDefault="00AD5D33" w:rsidP="004421CB">
      <w:pPr>
        <w:pStyle w:val="Heading1"/>
        <w:numPr>
          <w:ilvl w:val="0"/>
          <w:numId w:val="9"/>
        </w:numPr>
        <w:rPr>
          <w:rFonts w:eastAsia="SimSun" w:cs="Arial"/>
          <w:lang w:eastAsia="zh-CN"/>
        </w:rPr>
      </w:pPr>
      <w:r>
        <w:rPr>
          <w:rFonts w:eastAsia="SimSun" w:cs="Arial"/>
          <w:lang w:eastAsia="zh-CN"/>
        </w:rPr>
        <w:t>Discussion</w:t>
      </w:r>
    </w:p>
    <w:p w14:paraId="20F86B54" w14:textId="37A0A4BA" w:rsidR="00DA2C96" w:rsidRDefault="00D93086"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Current proposal and shortcomings</w:t>
      </w:r>
    </w:p>
    <w:p w14:paraId="21CD0808" w14:textId="76C00C56" w:rsidR="00D93086" w:rsidRDefault="00D93086" w:rsidP="00722A09">
      <w:pPr>
        <w:spacing w:after="120"/>
        <w:jc w:val="both"/>
        <w:rPr>
          <w:bCs/>
          <w:sz w:val="22"/>
          <w:szCs w:val="22"/>
        </w:rPr>
      </w:pPr>
      <w:r>
        <w:rPr>
          <w:bCs/>
          <w:sz w:val="22"/>
          <w:szCs w:val="22"/>
        </w:rPr>
        <w:t>We paste below the current proposed way of signalling for L2 reset</w:t>
      </w:r>
      <w:r w:rsidR="00722A09" w:rsidRPr="00722A09">
        <w:rPr>
          <w:bCs/>
          <w:sz w:val="22"/>
          <w:szCs w:val="22"/>
        </w:rPr>
        <w:t xml:space="preserve">. </w:t>
      </w:r>
    </w:p>
    <w:tbl>
      <w:tblPr>
        <w:tblStyle w:val="TableGrid"/>
        <w:tblpPr w:leftFromText="180" w:rightFromText="180" w:vertAnchor="text" w:horzAnchor="margin" w:tblpY="124"/>
        <w:tblW w:w="9704" w:type="dxa"/>
        <w:tblLook w:val="04A0" w:firstRow="1" w:lastRow="0" w:firstColumn="1" w:lastColumn="0" w:noHBand="0" w:noVBand="1"/>
      </w:tblPr>
      <w:tblGrid>
        <w:gridCol w:w="9704"/>
      </w:tblGrid>
      <w:tr w:rsidR="00D93086" w14:paraId="6E0A5672" w14:textId="77777777" w:rsidTr="00D93086">
        <w:trPr>
          <w:trHeight w:val="2283"/>
        </w:trPr>
        <w:tc>
          <w:tcPr>
            <w:tcW w:w="9704" w:type="dxa"/>
          </w:tcPr>
          <w:p w14:paraId="7DD14F9F" w14:textId="77777777" w:rsidR="00D93086" w:rsidRDefault="00D93086" w:rsidP="00D93086">
            <w:pPr>
              <w:pStyle w:val="Heading4"/>
              <w:numPr>
                <w:ilvl w:val="0"/>
                <w:numId w:val="0"/>
              </w:numPr>
            </w:pPr>
            <w:r>
              <w:t>–</w:t>
            </w:r>
            <w:r>
              <w:tab/>
            </w:r>
            <w:r>
              <w:rPr>
                <w:i/>
              </w:rPr>
              <w:t>LTM-Config</w:t>
            </w:r>
          </w:p>
          <w:p w14:paraId="61E88A1C" w14:textId="77777777" w:rsidR="00D93086" w:rsidRDefault="00D93086" w:rsidP="00D93086">
            <w:r>
              <w:t xml:space="preserve">The IE </w:t>
            </w:r>
            <w:r>
              <w:rPr>
                <w:i/>
              </w:rPr>
              <w:t>LTM-Config</w:t>
            </w:r>
            <w:r>
              <w:t xml:space="preserve"> is used to provide LTM candidate cell configuration.</w:t>
            </w:r>
          </w:p>
          <w:p w14:paraId="31073E0C" w14:textId="77777777" w:rsidR="00D93086" w:rsidRDefault="00D93086" w:rsidP="00D93086">
            <w:pPr>
              <w:pStyle w:val="TH"/>
            </w:pPr>
            <w:r>
              <w:rPr>
                <w:i/>
              </w:rPr>
              <w:t>LTM-Config</w:t>
            </w:r>
            <w:r>
              <w:t xml:space="preserve"> information element</w:t>
            </w:r>
          </w:p>
          <w:p w14:paraId="7DE41F15" w14:textId="77777777" w:rsidR="00D93086" w:rsidRDefault="00D93086" w:rsidP="00D93086">
            <w:pPr>
              <w:pStyle w:val="PL"/>
              <w:spacing w:after="0"/>
              <w:rPr>
                <w:color w:val="808080"/>
              </w:rPr>
            </w:pPr>
            <w:r>
              <w:rPr>
                <w:color w:val="808080"/>
              </w:rPr>
              <w:t>-- ASN1START</w:t>
            </w:r>
          </w:p>
          <w:p w14:paraId="338968D5" w14:textId="77777777" w:rsidR="00D93086" w:rsidRDefault="00D93086" w:rsidP="00D93086">
            <w:pPr>
              <w:pStyle w:val="PL"/>
              <w:spacing w:after="0"/>
              <w:rPr>
                <w:color w:val="808080"/>
              </w:rPr>
            </w:pPr>
            <w:r>
              <w:rPr>
                <w:color w:val="808080"/>
              </w:rPr>
              <w:t>-- TAG-LTM-CONFIG-START</w:t>
            </w:r>
          </w:p>
          <w:p w14:paraId="39878520" w14:textId="77777777" w:rsidR="00D93086" w:rsidRDefault="00D93086" w:rsidP="00D93086">
            <w:pPr>
              <w:pStyle w:val="PL"/>
              <w:spacing w:after="0"/>
            </w:pPr>
          </w:p>
          <w:p w14:paraId="1F0AFCFC" w14:textId="77777777" w:rsidR="00D93086" w:rsidRDefault="00D93086" w:rsidP="00D93086">
            <w:pPr>
              <w:pStyle w:val="PL"/>
              <w:spacing w:after="0"/>
            </w:pPr>
            <w:r>
              <w:t xml:space="preserve">LTM-Config-r18 ::=   </w:t>
            </w:r>
            <w:r>
              <w:rPr>
                <w:color w:val="993366"/>
              </w:rPr>
              <w:t>SEQUENCE</w:t>
            </w:r>
            <w:r>
              <w:t xml:space="preserve"> {</w:t>
            </w:r>
          </w:p>
          <w:p w14:paraId="039819A8" w14:textId="77777777" w:rsidR="00D93086" w:rsidRDefault="00D93086" w:rsidP="00D93086">
            <w:pPr>
              <w:pStyle w:val="PL"/>
              <w:spacing w:after="0"/>
              <w:rPr>
                <w:color w:val="808080"/>
              </w:rPr>
            </w:pPr>
            <w:r>
              <w:t xml:space="preserve">    ltm-ReferenceConfiguration-r18        </w:t>
            </w:r>
            <w:r>
              <w:rPr>
                <w:color w:val="993366"/>
              </w:rPr>
              <w:t>OCTET STRING</w:t>
            </w:r>
            <w:r>
              <w:t xml:space="preserve"> (CONTAINING RRCReconfiguration),                      </w:t>
            </w:r>
            <w:r>
              <w:rPr>
                <w:color w:val="993366"/>
              </w:rPr>
              <w:t>OPTIONAL</w:t>
            </w:r>
            <w:r>
              <w:t xml:space="preserve">,   </w:t>
            </w:r>
            <w:r>
              <w:rPr>
                <w:color w:val="808080"/>
              </w:rPr>
              <w:t>-- Cond FirstLTM-Candidate</w:t>
            </w:r>
          </w:p>
          <w:p w14:paraId="7D1CE7CB" w14:textId="77777777" w:rsidR="00D93086" w:rsidRDefault="00D93086" w:rsidP="00D93086">
            <w:pPr>
              <w:pStyle w:val="PL"/>
              <w:spacing w:after="0"/>
            </w:pPr>
            <w:r>
              <w:t xml:space="preserve">    ltm-CandidateToReleaseList-r18        LTM-CandidateToReleaseList-r18                                     </w:t>
            </w:r>
            <w:r>
              <w:rPr>
                <w:color w:val="993366"/>
              </w:rPr>
              <w:t>OPTIONAL</w:t>
            </w:r>
            <w:r>
              <w:t xml:space="preserve">,   </w:t>
            </w:r>
            <w:r>
              <w:rPr>
                <w:color w:val="808080"/>
              </w:rPr>
              <w:t>-- Need N</w:t>
            </w:r>
          </w:p>
          <w:p w14:paraId="58F54590" w14:textId="77777777" w:rsidR="00D93086" w:rsidRDefault="00D93086" w:rsidP="00D93086">
            <w:pPr>
              <w:pStyle w:val="PL"/>
              <w:spacing w:after="0"/>
              <w:rPr>
                <w:color w:val="808080"/>
              </w:rPr>
            </w:pPr>
            <w:r>
              <w:t xml:space="preserve">    ltm-CandidateToAddModList-r18         LTM-CandidateToAddModList-r18                                      </w:t>
            </w:r>
            <w:r>
              <w:rPr>
                <w:color w:val="993366"/>
              </w:rPr>
              <w:t>OPTIONAL</w:t>
            </w:r>
            <w:r>
              <w:t xml:space="preserve">,   </w:t>
            </w:r>
            <w:r>
              <w:rPr>
                <w:color w:val="808080"/>
              </w:rPr>
              <w:t>-- Need N</w:t>
            </w:r>
          </w:p>
          <w:p w14:paraId="547A9807" w14:textId="77777777" w:rsidR="00D93086" w:rsidRDefault="00D93086" w:rsidP="00D93086">
            <w:pPr>
              <w:pStyle w:val="PL"/>
              <w:spacing w:after="0"/>
              <w:rPr>
                <w:color w:val="808080"/>
              </w:rPr>
            </w:pPr>
            <w:r>
              <w:rPr>
                <w:color w:val="808080"/>
              </w:rPr>
              <w:t xml:space="preserve">    </w:t>
            </w:r>
            <w:r w:rsidRPr="00D93086">
              <w:rPr>
                <w:color w:val="000000" w:themeColor="text1"/>
                <w:highlight w:val="yellow"/>
              </w:rPr>
              <w:t>ltm-ServingCellNoResetID-r18          INTEGER (1..</w:t>
            </w:r>
            <w:r w:rsidRPr="00D93086">
              <w:rPr>
                <w:highlight w:val="yellow"/>
              </w:rPr>
              <w:t xml:space="preserve"> maxNrofCellsLTM-r18-plus-1)                           OPTIONAL,   -- Cond FirstLTM-Only</w:t>
            </w:r>
          </w:p>
          <w:p w14:paraId="7E2721E6" w14:textId="77777777" w:rsidR="00D93086" w:rsidRDefault="00D93086" w:rsidP="00D93086">
            <w:pPr>
              <w:pStyle w:val="PL"/>
              <w:spacing w:after="0"/>
            </w:pPr>
            <w:r>
              <w:rPr>
                <w:color w:val="808080"/>
              </w:rPr>
              <w:t xml:space="preserve">    </w:t>
            </w:r>
            <w:r>
              <w:t>ltm-CSI-ResourceConfigToAddModList-r18         SEQUENCE (SIZE (1..maxNrofCSI-ResourceConfigurations)) OF LTM-CSI-ResourceConfig</w:t>
            </w:r>
          </w:p>
          <w:p w14:paraId="3E4C8132" w14:textId="77777777" w:rsidR="00D93086" w:rsidRDefault="00D93086" w:rsidP="00D93086">
            <w:pPr>
              <w:pStyle w:val="PL"/>
              <w:spacing w:after="0"/>
            </w:pPr>
            <w:r>
              <w:t xml:space="preserve">                                                                                                                  OPTIONAL, -- Need N</w:t>
            </w:r>
          </w:p>
          <w:p w14:paraId="180532C2" w14:textId="77777777" w:rsidR="00D93086" w:rsidRDefault="00D93086" w:rsidP="00D93086">
            <w:pPr>
              <w:pStyle w:val="PL"/>
              <w:spacing w:after="0"/>
            </w:pPr>
            <w:r>
              <w:t xml:space="preserve">    ltm-CSI-ResourceConfigToReleaseList-r18        SEQUENCE (SIZE (1..maxNrofCSI-ResourceConfigurations)) OF LTM-CSI-ResourceConfigId</w:t>
            </w:r>
          </w:p>
          <w:p w14:paraId="1A78FCEB" w14:textId="77777777" w:rsidR="00D93086" w:rsidRDefault="00D93086" w:rsidP="00D93086">
            <w:pPr>
              <w:pStyle w:val="PL"/>
              <w:spacing w:after="0"/>
            </w:pPr>
            <w:r>
              <w:t xml:space="preserve">                                                                                                                  OPTIONAL, -- Need N</w:t>
            </w:r>
          </w:p>
          <w:p w14:paraId="2E8B7EF1" w14:textId="77777777" w:rsidR="00D93086" w:rsidRDefault="00D93086" w:rsidP="00D93086">
            <w:pPr>
              <w:pStyle w:val="PL"/>
              <w:spacing w:after="0"/>
            </w:pPr>
            <w:r>
              <w:t xml:space="preserve">    ...</w:t>
            </w:r>
          </w:p>
          <w:p w14:paraId="3891A68A" w14:textId="77777777" w:rsidR="00D93086" w:rsidRDefault="00D93086" w:rsidP="00D93086">
            <w:pPr>
              <w:pStyle w:val="PL"/>
              <w:spacing w:after="0"/>
            </w:pPr>
            <w:r>
              <w:t>}</w:t>
            </w:r>
          </w:p>
          <w:p w14:paraId="46AEBE72" w14:textId="77777777" w:rsidR="00D93086" w:rsidRDefault="00D93086" w:rsidP="00D93086">
            <w:pPr>
              <w:pStyle w:val="PL"/>
              <w:spacing w:after="0"/>
            </w:pPr>
          </w:p>
          <w:p w14:paraId="38CCEBBD" w14:textId="77777777" w:rsidR="00D93086" w:rsidRDefault="00D93086" w:rsidP="00D93086">
            <w:pPr>
              <w:pStyle w:val="PL"/>
              <w:spacing w:after="0"/>
              <w:rPr>
                <w:color w:val="FF0000"/>
              </w:rPr>
            </w:pPr>
            <w:r>
              <w:rPr>
                <w:color w:val="FF0000"/>
              </w:rPr>
              <w:t>Editor’s Note: FFS on whether the LTM-CandidateNoResetL2-List field should include separate reset flags for RLC, and PDCP recovery.</w:t>
            </w:r>
          </w:p>
          <w:p w14:paraId="287C80B6" w14:textId="77777777" w:rsidR="00D93086" w:rsidRDefault="00D93086" w:rsidP="00D93086">
            <w:pPr>
              <w:pStyle w:val="PL"/>
              <w:spacing w:after="0"/>
            </w:pPr>
          </w:p>
          <w:p w14:paraId="4B6291CB" w14:textId="77777777" w:rsidR="00D93086" w:rsidRDefault="00D93086" w:rsidP="00D93086">
            <w:pPr>
              <w:pStyle w:val="PL"/>
              <w:spacing w:after="0"/>
            </w:pPr>
            <w:r>
              <w:t xml:space="preserve">LTM-CandidateToReleaseList-r18 ::= </w:t>
            </w:r>
            <w:r>
              <w:rPr>
                <w:color w:val="993366"/>
              </w:rPr>
              <w:t>SEQUENCE</w:t>
            </w:r>
            <w:r>
              <w:t xml:space="preserve"> (</w:t>
            </w:r>
            <w:r>
              <w:rPr>
                <w:color w:val="993366"/>
              </w:rPr>
              <w:t>SIZE</w:t>
            </w:r>
            <w:r>
              <w:t xml:space="preserve"> (1..maxNrofCellsLTM-r18)) </w:t>
            </w:r>
            <w:r>
              <w:rPr>
                <w:color w:val="993366"/>
              </w:rPr>
              <w:t xml:space="preserve">OF </w:t>
            </w:r>
            <w:r>
              <w:t xml:space="preserve">LTM-CandidateId-r18           </w:t>
            </w:r>
            <w:r>
              <w:rPr>
                <w:color w:val="993366"/>
              </w:rPr>
              <w:t>OPTIONAL</w:t>
            </w:r>
            <w:r>
              <w:t xml:space="preserve">    </w:t>
            </w:r>
            <w:r>
              <w:rPr>
                <w:color w:val="808080"/>
              </w:rPr>
              <w:t>-- Need N</w:t>
            </w:r>
          </w:p>
          <w:p w14:paraId="1F80041F" w14:textId="77777777" w:rsidR="00D93086" w:rsidRDefault="00D93086" w:rsidP="00D93086">
            <w:pPr>
              <w:pStyle w:val="PL"/>
              <w:spacing w:after="0"/>
            </w:pPr>
          </w:p>
          <w:p w14:paraId="0D2AD7E8" w14:textId="77777777" w:rsidR="00D93086" w:rsidRDefault="00D93086" w:rsidP="00D93086">
            <w:pPr>
              <w:pStyle w:val="PL"/>
              <w:spacing w:after="0"/>
              <w:rPr>
                <w:color w:val="808080"/>
              </w:rPr>
            </w:pPr>
          </w:p>
          <w:p w14:paraId="3FA98D10" w14:textId="77777777" w:rsidR="00D93086" w:rsidRDefault="00D93086" w:rsidP="00D93086">
            <w:pPr>
              <w:pStyle w:val="PL"/>
              <w:spacing w:after="0"/>
              <w:rPr>
                <w:color w:val="808080"/>
              </w:rPr>
            </w:pPr>
            <w:r>
              <w:rPr>
                <w:color w:val="808080"/>
              </w:rPr>
              <w:t>-- TAG-LTM-CONFIG-STOP</w:t>
            </w:r>
          </w:p>
          <w:p w14:paraId="669577FA" w14:textId="77777777" w:rsidR="00D93086" w:rsidRDefault="00D93086" w:rsidP="00D93086">
            <w:pPr>
              <w:pStyle w:val="PL"/>
              <w:spacing w:after="0"/>
              <w:rPr>
                <w:color w:val="808080"/>
              </w:rPr>
            </w:pPr>
            <w:r>
              <w:rPr>
                <w:color w:val="808080"/>
              </w:rPr>
              <w:t>-- ASN1STOP</w:t>
            </w:r>
          </w:p>
          <w:p w14:paraId="11FFFCD9" w14:textId="77777777" w:rsidR="00D93086" w:rsidRDefault="00D93086" w:rsidP="00D93086">
            <w:pPr>
              <w:pStyle w:val="Agreement"/>
              <w:numPr>
                <w:ilvl w:val="0"/>
                <w:numId w:val="0"/>
              </w:numPr>
              <w:rPr>
                <w:rFonts w:eastAsiaTheme="minorEastAsia"/>
                <w:bCs/>
                <w:sz w:val="22"/>
                <w:szCs w:val="22"/>
                <w:lang w:eastAsia="ja-JP"/>
              </w:rPr>
            </w:pPr>
          </w:p>
          <w:p w14:paraId="2493D5C5" w14:textId="77777777" w:rsidR="00D93086" w:rsidRDefault="00D93086" w:rsidP="00D93086">
            <w:pPr>
              <w:pStyle w:val="TAL"/>
              <w:rPr>
                <w:bCs/>
                <w:iCs/>
              </w:rPr>
            </w:pPr>
            <w:proofErr w:type="spellStart"/>
            <w:r>
              <w:rPr>
                <w:b/>
                <w:i/>
              </w:rPr>
              <w:t>ltm-ServingCellNoResetID</w:t>
            </w:r>
            <w:proofErr w:type="spellEnd"/>
          </w:p>
          <w:p w14:paraId="1E96D04C" w14:textId="77777777" w:rsidR="00D93086" w:rsidRDefault="00D93086" w:rsidP="00D93086">
            <w:pPr>
              <w:pStyle w:val="Doc-text2"/>
              <w:ind w:left="343"/>
              <w:rPr>
                <w:bCs/>
                <w:iCs/>
              </w:rPr>
            </w:pPr>
            <w:r>
              <w:rPr>
                <w:bCs/>
                <w:iCs/>
              </w:rPr>
              <w:t xml:space="preserve">This field is used by the UE to determine on whether L2 reset should be performed for an LTM candidate cell upon an LTM cell switch procedure. If the value of </w:t>
            </w:r>
            <w:proofErr w:type="spellStart"/>
            <w:r>
              <w:rPr>
                <w:bCs/>
                <w:i/>
              </w:rPr>
              <w:t>ltm-NoResetID</w:t>
            </w:r>
            <w:proofErr w:type="spellEnd"/>
            <w:r>
              <w:rPr>
                <w:bCs/>
                <w:iCs/>
              </w:rPr>
              <w:t xml:space="preserve"> in an LTM candidate cell is the same as the value of </w:t>
            </w:r>
            <w:proofErr w:type="spellStart"/>
            <w:r>
              <w:rPr>
                <w:bCs/>
                <w:i/>
              </w:rPr>
              <w:t>ltm-ServingCellNoResetID</w:t>
            </w:r>
            <w:proofErr w:type="spellEnd"/>
            <w:r>
              <w:rPr>
                <w:bCs/>
                <w:iCs/>
              </w:rPr>
              <w:t xml:space="preserve"> in the serving cell of a cell group, then the UE shall not perform any L2 reset during the LTM cell switch procedure.</w:t>
            </w:r>
          </w:p>
          <w:p w14:paraId="16559913" w14:textId="77777777" w:rsidR="00EF5212" w:rsidRDefault="00EF5212" w:rsidP="00D93086">
            <w:pPr>
              <w:pStyle w:val="Doc-text2"/>
              <w:ind w:left="343"/>
              <w:rPr>
                <w:iCs/>
              </w:rPr>
            </w:pPr>
          </w:p>
          <w:p w14:paraId="2353F9A6" w14:textId="77777777" w:rsidR="00EF5212" w:rsidRDefault="00EF5212" w:rsidP="00D93086">
            <w:pPr>
              <w:pStyle w:val="Doc-text2"/>
              <w:ind w:left="343"/>
              <w:rPr>
                <w:iCs/>
              </w:rPr>
            </w:pPr>
          </w:p>
          <w:p w14:paraId="679D2972" w14:textId="77777777" w:rsidR="00EF5212" w:rsidRDefault="00EF5212" w:rsidP="00EF5212">
            <w:pPr>
              <w:pStyle w:val="Heading4"/>
              <w:numPr>
                <w:ilvl w:val="0"/>
                <w:numId w:val="0"/>
              </w:numPr>
            </w:pPr>
            <w:r>
              <w:t>–</w:t>
            </w:r>
            <w:r>
              <w:tab/>
            </w:r>
            <w:r>
              <w:rPr>
                <w:i/>
              </w:rPr>
              <w:t>LTM-</w:t>
            </w:r>
            <w:proofErr w:type="spellStart"/>
            <w:r>
              <w:rPr>
                <w:i/>
              </w:rPr>
              <w:t>CandidateToAddModList</w:t>
            </w:r>
            <w:proofErr w:type="spellEnd"/>
          </w:p>
          <w:p w14:paraId="134BF9F2" w14:textId="77777777" w:rsidR="00EF5212" w:rsidRDefault="00EF5212" w:rsidP="00EF5212">
            <w:r>
              <w:t xml:space="preserve">The IE </w:t>
            </w:r>
            <w:r>
              <w:rPr>
                <w:i/>
              </w:rPr>
              <w:t>LTM-</w:t>
            </w:r>
            <w:proofErr w:type="spellStart"/>
            <w:r>
              <w:rPr>
                <w:i/>
              </w:rPr>
              <w:t>CandidateToAddModList</w:t>
            </w:r>
            <w:proofErr w:type="spellEnd"/>
            <w:r>
              <w:t xml:space="preserve"> concerns a list of LTM candidate cell configurations to add or modify.</w:t>
            </w:r>
          </w:p>
          <w:p w14:paraId="64C0723B" w14:textId="77777777" w:rsidR="00EF5212" w:rsidRDefault="00EF5212" w:rsidP="00EF5212">
            <w:pPr>
              <w:pStyle w:val="TH"/>
            </w:pPr>
            <w:r>
              <w:rPr>
                <w:i/>
              </w:rPr>
              <w:t>LTM-</w:t>
            </w:r>
            <w:proofErr w:type="spellStart"/>
            <w:r>
              <w:rPr>
                <w:i/>
              </w:rPr>
              <w:t>CandidateToAddModList</w:t>
            </w:r>
            <w:proofErr w:type="spellEnd"/>
            <w:r>
              <w:t xml:space="preserve"> information element</w:t>
            </w:r>
          </w:p>
          <w:p w14:paraId="45EB3FEA" w14:textId="77777777" w:rsidR="00EF5212" w:rsidRDefault="00EF5212" w:rsidP="00EF5212">
            <w:pPr>
              <w:pStyle w:val="PL"/>
              <w:spacing w:after="0"/>
              <w:rPr>
                <w:color w:val="808080"/>
              </w:rPr>
            </w:pPr>
            <w:r>
              <w:rPr>
                <w:color w:val="808080"/>
              </w:rPr>
              <w:t>-- ASN1START</w:t>
            </w:r>
          </w:p>
          <w:p w14:paraId="6CFFBEDC" w14:textId="77777777" w:rsidR="00EF5212" w:rsidRDefault="00EF5212" w:rsidP="00EF5212">
            <w:pPr>
              <w:pStyle w:val="PL"/>
              <w:spacing w:after="0"/>
              <w:rPr>
                <w:color w:val="808080"/>
              </w:rPr>
            </w:pPr>
            <w:r>
              <w:rPr>
                <w:color w:val="808080"/>
              </w:rPr>
              <w:t>-- TAG-LTM-CANDIDATETOADDMODLIST-START</w:t>
            </w:r>
          </w:p>
          <w:p w14:paraId="2A49E95F" w14:textId="77777777" w:rsidR="00EF5212" w:rsidRDefault="00EF5212" w:rsidP="00EF5212">
            <w:pPr>
              <w:pStyle w:val="PL"/>
              <w:spacing w:after="0"/>
            </w:pPr>
          </w:p>
          <w:p w14:paraId="708AA744" w14:textId="77777777" w:rsidR="00EF5212" w:rsidRDefault="00EF5212" w:rsidP="00EF5212">
            <w:pPr>
              <w:pStyle w:val="PL"/>
              <w:spacing w:after="0"/>
            </w:pPr>
            <w:r>
              <w:t xml:space="preserve">LTM-CandidateToAddModList-r18 ::= </w:t>
            </w:r>
            <w:r>
              <w:rPr>
                <w:color w:val="993366"/>
              </w:rPr>
              <w:t>SEQUENCE</w:t>
            </w:r>
            <w:r>
              <w:t xml:space="preserve"> (</w:t>
            </w:r>
            <w:r>
              <w:rPr>
                <w:color w:val="993366"/>
              </w:rPr>
              <w:t>SIZE</w:t>
            </w:r>
            <w:r>
              <w:t xml:space="preserve"> (1..maxNrofCellsLTM-r18)) OF LTM-Candidate-r18</w:t>
            </w:r>
          </w:p>
          <w:p w14:paraId="123FE008" w14:textId="77777777" w:rsidR="00EF5212" w:rsidRDefault="00EF5212" w:rsidP="00EF5212">
            <w:pPr>
              <w:pStyle w:val="PL"/>
              <w:spacing w:after="0"/>
            </w:pPr>
          </w:p>
          <w:p w14:paraId="37823DFE" w14:textId="77777777" w:rsidR="00EF5212" w:rsidRDefault="00EF5212" w:rsidP="00EF5212">
            <w:pPr>
              <w:pStyle w:val="PL"/>
              <w:spacing w:after="0"/>
            </w:pPr>
            <w:r>
              <w:t xml:space="preserve">LTM-Candidate-r18 ::=     </w:t>
            </w:r>
            <w:r>
              <w:rPr>
                <w:color w:val="993366"/>
              </w:rPr>
              <w:t>SEQUENCE</w:t>
            </w:r>
            <w:r>
              <w:t xml:space="preserve"> {</w:t>
            </w:r>
          </w:p>
          <w:p w14:paraId="1A90FDC3" w14:textId="77777777" w:rsidR="00EF5212" w:rsidRDefault="00EF5212" w:rsidP="00EF5212">
            <w:pPr>
              <w:pStyle w:val="PL"/>
              <w:spacing w:after="0"/>
            </w:pPr>
            <w:r>
              <w:t xml:space="preserve">    ltm-CandidateId-r18                            LTM-CandidateId-r18,</w:t>
            </w:r>
          </w:p>
          <w:p w14:paraId="4763D611" w14:textId="77777777" w:rsidR="00EF5212" w:rsidRDefault="00EF5212" w:rsidP="00EF5212">
            <w:pPr>
              <w:pStyle w:val="PL"/>
              <w:spacing w:after="0"/>
            </w:pPr>
            <w:r>
              <w:t xml:space="preserve">    ltm-CandidateConfig-r18                        </w:t>
            </w:r>
            <w:r>
              <w:rPr>
                <w:color w:val="993366"/>
              </w:rPr>
              <w:t>OCTET STRING</w:t>
            </w:r>
            <w:r>
              <w:t xml:space="preserve"> (CONTAINING RRCReconfiguration),         OPTIONAL,    -- Need M</w:t>
            </w:r>
          </w:p>
          <w:p w14:paraId="5C1814CE" w14:textId="77777777" w:rsidR="00EF5212" w:rsidRDefault="00EF5212" w:rsidP="00EF5212">
            <w:pPr>
              <w:pStyle w:val="PL"/>
              <w:spacing w:after="0"/>
              <w:rPr>
                <w:color w:val="808080"/>
              </w:rPr>
            </w:pPr>
            <w:r>
              <w:t xml:space="preserve">    ltm-ConfigComplete-r18                         ENUMERATED {true}                                     </w:t>
            </w:r>
            <w:r>
              <w:rPr>
                <w:color w:val="993366"/>
              </w:rPr>
              <w:t>OPTIONAL</w:t>
            </w:r>
            <w:r>
              <w:rPr>
                <w:color w:val="000000" w:themeColor="text1"/>
              </w:rPr>
              <w:t>,</w:t>
            </w:r>
            <w:r>
              <w:t xml:space="preserve">    </w:t>
            </w:r>
            <w:r>
              <w:rPr>
                <w:color w:val="808080"/>
              </w:rPr>
              <w:t>-- Need R</w:t>
            </w:r>
          </w:p>
          <w:p w14:paraId="22E2F961" w14:textId="77777777" w:rsidR="00EF5212" w:rsidRDefault="00EF5212" w:rsidP="00EF5212">
            <w:pPr>
              <w:pStyle w:val="PL"/>
              <w:spacing w:after="0"/>
              <w:rPr>
                <w:color w:val="000000" w:themeColor="text1"/>
              </w:rPr>
            </w:pPr>
            <w:r>
              <w:rPr>
                <w:color w:val="000000" w:themeColor="text1"/>
              </w:rPr>
              <w:t xml:space="preserve">    ltm-EarlyUL-SyncConfig-r18                     SetupRelease { EarlyUL-SyncConfig-r18 }               </w:t>
            </w:r>
            <w:r>
              <w:rPr>
                <w:color w:val="993366"/>
              </w:rPr>
              <w:t>OPTIONAL</w:t>
            </w:r>
            <w:r>
              <w:rPr>
                <w:color w:val="000000" w:themeColor="text1"/>
              </w:rPr>
              <w:t xml:space="preserve">,    </w:t>
            </w:r>
            <w:r>
              <w:rPr>
                <w:color w:val="808080"/>
              </w:rPr>
              <w:t>-- Need M</w:t>
            </w:r>
          </w:p>
          <w:p w14:paraId="7885D035" w14:textId="77777777" w:rsidR="00EF5212" w:rsidRDefault="00EF5212" w:rsidP="00EF5212">
            <w:pPr>
              <w:pStyle w:val="PL"/>
              <w:spacing w:after="0"/>
              <w:rPr>
                <w:color w:val="000000" w:themeColor="text1"/>
              </w:rPr>
            </w:pPr>
            <w:r>
              <w:rPr>
                <w:color w:val="000000" w:themeColor="text1"/>
              </w:rPr>
              <w:t xml:space="preserve">    </w:t>
            </w:r>
            <w:r w:rsidRPr="00EF5212">
              <w:rPr>
                <w:color w:val="000000" w:themeColor="text1"/>
                <w:highlight w:val="yellow"/>
              </w:rPr>
              <w:t>ltm-NoResetID-r18                              INTEGER (1..</w:t>
            </w:r>
            <w:r w:rsidRPr="00EF5212">
              <w:rPr>
                <w:highlight w:val="yellow"/>
              </w:rPr>
              <w:t>maxNrofCellsLTM-r18)                      OPTIONAL,    -- Need M</w:t>
            </w:r>
          </w:p>
          <w:p w14:paraId="40917684" w14:textId="77777777" w:rsidR="00EF5212" w:rsidRDefault="00EF5212" w:rsidP="00EF5212">
            <w:pPr>
              <w:pStyle w:val="PL"/>
              <w:spacing w:after="0"/>
            </w:pPr>
            <w:r>
              <w:t xml:space="preserve">    ltm-CandidateTCI-States-ToAddModList-r18       CandidateTCI-StatesToAddModList-r18                   OPTIONAL,    -- Need N</w:t>
            </w:r>
          </w:p>
          <w:p w14:paraId="277C8A22" w14:textId="77777777" w:rsidR="00EF5212" w:rsidRDefault="00EF5212" w:rsidP="00EF5212">
            <w:pPr>
              <w:pStyle w:val="PL"/>
              <w:spacing w:after="0"/>
            </w:pPr>
            <w:r>
              <w:t xml:space="preserve">    ltm-CandidateTCI-States-ToReleaseList-r18      CandidateTCI-StatesToReleaseList-r18                  OPTIONAL,    -- Need N    ...</w:t>
            </w:r>
          </w:p>
          <w:p w14:paraId="6FCC0E92" w14:textId="77777777" w:rsidR="00EF5212" w:rsidRDefault="00EF5212" w:rsidP="00EF5212">
            <w:pPr>
              <w:pStyle w:val="PL"/>
              <w:spacing w:after="0"/>
            </w:pPr>
            <w:r>
              <w:t>}</w:t>
            </w:r>
          </w:p>
          <w:p w14:paraId="4DE53AB7" w14:textId="567C9E3D" w:rsidR="00EF5212" w:rsidRPr="00D93086" w:rsidRDefault="00EF5212" w:rsidP="00D93086">
            <w:pPr>
              <w:pStyle w:val="Doc-text2"/>
              <w:ind w:left="343"/>
              <w:rPr>
                <w:lang w:eastAsia="ja-JP"/>
              </w:rPr>
            </w:pPr>
          </w:p>
        </w:tc>
      </w:tr>
    </w:tbl>
    <w:p w14:paraId="0C2EF414" w14:textId="3B511DD4" w:rsidR="0095097D" w:rsidRPr="002D405E" w:rsidRDefault="0095097D" w:rsidP="0095097D">
      <w:pPr>
        <w:spacing w:after="120"/>
        <w:jc w:val="center"/>
        <w:rPr>
          <w:rFonts w:ascii="Arial" w:hAnsi="Arial" w:cs="Arial"/>
          <w:b/>
        </w:rPr>
      </w:pPr>
      <w:r>
        <w:rPr>
          <w:rFonts w:ascii="Arial" w:hAnsi="Arial" w:cs="Arial"/>
          <w:b/>
        </w:rPr>
        <w:lastRenderedPageBreak/>
        <w:t xml:space="preserve">Table </w:t>
      </w:r>
      <w:r w:rsidRPr="002D405E">
        <w:rPr>
          <w:rFonts w:ascii="Arial" w:hAnsi="Arial" w:cs="Arial"/>
          <w:b/>
        </w:rPr>
        <w:t xml:space="preserve">2-1 </w:t>
      </w:r>
      <w:r>
        <w:rPr>
          <w:rFonts w:ascii="Arial" w:hAnsi="Arial" w:cs="Arial"/>
          <w:b/>
          <w:bCs/>
        </w:rPr>
        <w:t>Current ASN.1</w:t>
      </w:r>
    </w:p>
    <w:p w14:paraId="6342F3D6" w14:textId="77777777" w:rsidR="00D93086" w:rsidRDefault="00D93086" w:rsidP="00722A09">
      <w:pPr>
        <w:spacing w:after="120"/>
        <w:jc w:val="both"/>
        <w:rPr>
          <w:bCs/>
          <w:sz w:val="22"/>
          <w:szCs w:val="22"/>
        </w:rPr>
      </w:pPr>
    </w:p>
    <w:p w14:paraId="1E0AFA7B" w14:textId="77777777" w:rsidR="00FA171A" w:rsidRDefault="00FA171A" w:rsidP="00722A09">
      <w:pPr>
        <w:spacing w:after="120"/>
        <w:jc w:val="both"/>
        <w:rPr>
          <w:bCs/>
          <w:sz w:val="22"/>
          <w:szCs w:val="22"/>
        </w:rPr>
      </w:pPr>
      <w:r>
        <w:rPr>
          <w:bCs/>
          <w:sz w:val="22"/>
          <w:szCs w:val="22"/>
        </w:rPr>
        <w:t>The logic as we understand it, is that the “current” serving which provides the config, would provide a number, and among the list of candidate cells, if any of them have the same number, then they would be assumed to be driven by the same DU: rather, the UE would not perform L2 reset.</w:t>
      </w:r>
    </w:p>
    <w:p w14:paraId="4E089EC3" w14:textId="77777777" w:rsidR="00FA171A" w:rsidRDefault="00FA171A" w:rsidP="00722A09">
      <w:pPr>
        <w:spacing w:after="120"/>
        <w:jc w:val="both"/>
        <w:rPr>
          <w:bCs/>
          <w:sz w:val="22"/>
          <w:szCs w:val="22"/>
        </w:rPr>
      </w:pPr>
    </w:p>
    <w:p w14:paraId="41E94431" w14:textId="77777777" w:rsidR="00FA171A" w:rsidRDefault="00FA171A" w:rsidP="00722A09">
      <w:pPr>
        <w:spacing w:after="120"/>
        <w:jc w:val="both"/>
        <w:rPr>
          <w:bCs/>
          <w:sz w:val="22"/>
          <w:szCs w:val="22"/>
        </w:rPr>
      </w:pPr>
      <w:r>
        <w:rPr>
          <w:bCs/>
          <w:sz w:val="22"/>
          <w:szCs w:val="22"/>
        </w:rPr>
        <w:t xml:space="preserve">For </w:t>
      </w:r>
      <w:proofErr w:type="spellStart"/>
      <w:r>
        <w:rPr>
          <w:bCs/>
          <w:sz w:val="22"/>
          <w:szCs w:val="22"/>
        </w:rPr>
        <w:t>eg</w:t>
      </w:r>
      <w:proofErr w:type="spellEnd"/>
      <w:r>
        <w:rPr>
          <w:bCs/>
          <w:sz w:val="22"/>
          <w:szCs w:val="22"/>
        </w:rPr>
        <w:t>:</w:t>
      </w:r>
    </w:p>
    <w:p w14:paraId="245BC436" w14:textId="7DEF1477" w:rsidR="00722A09" w:rsidRDefault="00FA171A" w:rsidP="00722A09">
      <w:pPr>
        <w:spacing w:after="120"/>
        <w:jc w:val="both"/>
        <w:rPr>
          <w:color w:val="000000" w:themeColor="text1"/>
        </w:rPr>
      </w:pPr>
      <w:r>
        <w:rPr>
          <w:bCs/>
          <w:sz w:val="22"/>
          <w:szCs w:val="22"/>
        </w:rPr>
        <w:t xml:space="preserve"> </w:t>
      </w:r>
      <w:r w:rsidRPr="00D93086">
        <w:rPr>
          <w:color w:val="000000" w:themeColor="text1"/>
          <w:highlight w:val="yellow"/>
        </w:rPr>
        <w:t>ltm-ServingCellNoResetID-r18</w:t>
      </w:r>
      <w:r>
        <w:rPr>
          <w:color w:val="000000" w:themeColor="text1"/>
        </w:rPr>
        <w:t xml:space="preserve"> </w:t>
      </w:r>
      <w:r w:rsidRPr="00FA171A">
        <w:rPr>
          <w:color w:val="000000" w:themeColor="text1"/>
          <w:highlight w:val="green"/>
        </w:rPr>
        <w:t>=</w:t>
      </w:r>
      <w:proofErr w:type="gramStart"/>
      <w:r w:rsidRPr="00FA171A">
        <w:rPr>
          <w:color w:val="000000" w:themeColor="text1"/>
          <w:highlight w:val="green"/>
        </w:rPr>
        <w:t>4;</w:t>
      </w:r>
      <w:proofErr w:type="gramEnd"/>
    </w:p>
    <w:p w14:paraId="6FD79289" w14:textId="213925C5" w:rsidR="00FA171A" w:rsidRDefault="00FA171A" w:rsidP="00722A09">
      <w:pPr>
        <w:spacing w:after="120"/>
        <w:jc w:val="both"/>
        <w:rPr>
          <w:color w:val="000000" w:themeColor="text1"/>
        </w:rPr>
      </w:pPr>
      <w:r>
        <w:t xml:space="preserve">LTM-Candidate-r18 = </w:t>
      </w:r>
      <w:proofErr w:type="gramStart"/>
      <w:r>
        <w:t>{ ltm</w:t>
      </w:r>
      <w:proofErr w:type="gramEnd"/>
      <w:r>
        <w:t xml:space="preserve">-CandidateId-r18 = 0, </w:t>
      </w:r>
      <w:r w:rsidRPr="00EF5212">
        <w:rPr>
          <w:color w:val="000000" w:themeColor="text1"/>
          <w:highlight w:val="yellow"/>
        </w:rPr>
        <w:t>ltm-NoResetID-r18</w:t>
      </w:r>
      <w:r>
        <w:rPr>
          <w:color w:val="000000" w:themeColor="text1"/>
        </w:rPr>
        <w:t xml:space="preserve"> </w:t>
      </w:r>
      <w:r w:rsidRPr="00FA171A">
        <w:rPr>
          <w:color w:val="000000" w:themeColor="text1"/>
          <w:highlight w:val="green"/>
        </w:rPr>
        <w:t>= 4,</w:t>
      </w:r>
      <w:r>
        <w:rPr>
          <w:color w:val="000000" w:themeColor="text1"/>
        </w:rPr>
        <w:t xml:space="preserve"> …}</w:t>
      </w:r>
    </w:p>
    <w:p w14:paraId="541C6F18" w14:textId="3158566B" w:rsidR="00FA171A" w:rsidRDefault="00FA171A" w:rsidP="00722A09">
      <w:pPr>
        <w:spacing w:after="120"/>
        <w:jc w:val="both"/>
        <w:rPr>
          <w:color w:val="000000" w:themeColor="text1"/>
        </w:rPr>
      </w:pPr>
      <w:r>
        <w:t xml:space="preserve">LTM-Candidate-r18 = </w:t>
      </w:r>
      <w:proofErr w:type="gramStart"/>
      <w:r>
        <w:t>{ ltm</w:t>
      </w:r>
      <w:proofErr w:type="gramEnd"/>
      <w:r>
        <w:t xml:space="preserve">-CandidateId-r18 = 2, </w:t>
      </w:r>
      <w:r w:rsidRPr="00EF5212">
        <w:rPr>
          <w:color w:val="000000" w:themeColor="text1"/>
          <w:highlight w:val="yellow"/>
        </w:rPr>
        <w:t>ltm-NoResetID-r18</w:t>
      </w:r>
      <w:r>
        <w:rPr>
          <w:color w:val="000000" w:themeColor="text1"/>
        </w:rPr>
        <w:t xml:space="preserve"> = 0, …}</w:t>
      </w:r>
    </w:p>
    <w:p w14:paraId="4054E32F" w14:textId="0B852D80" w:rsidR="00FA171A" w:rsidRDefault="00FA171A" w:rsidP="00FA171A">
      <w:pPr>
        <w:spacing w:after="120"/>
        <w:jc w:val="both"/>
        <w:rPr>
          <w:color w:val="000000" w:themeColor="text1"/>
        </w:rPr>
      </w:pPr>
      <w:r>
        <w:t xml:space="preserve">LTM-Candidate-r18 = </w:t>
      </w:r>
      <w:proofErr w:type="gramStart"/>
      <w:r>
        <w:t>{ ltm</w:t>
      </w:r>
      <w:proofErr w:type="gramEnd"/>
      <w:r>
        <w:t xml:space="preserve">-CandidateId-r18 = 3, </w:t>
      </w:r>
      <w:r w:rsidRPr="00EF5212">
        <w:rPr>
          <w:color w:val="000000" w:themeColor="text1"/>
          <w:highlight w:val="yellow"/>
        </w:rPr>
        <w:t>ltm-NoResetID-r18</w:t>
      </w:r>
      <w:r>
        <w:rPr>
          <w:color w:val="000000" w:themeColor="text1"/>
        </w:rPr>
        <w:t xml:space="preserve"> </w:t>
      </w:r>
      <w:r w:rsidRPr="00FA171A">
        <w:rPr>
          <w:color w:val="000000" w:themeColor="text1"/>
          <w:highlight w:val="green"/>
        </w:rPr>
        <w:t>= 4,</w:t>
      </w:r>
      <w:r>
        <w:rPr>
          <w:color w:val="000000" w:themeColor="text1"/>
        </w:rPr>
        <w:t xml:space="preserve"> …}</w:t>
      </w:r>
    </w:p>
    <w:p w14:paraId="6E542AA3" w14:textId="24DED900" w:rsidR="00FA171A" w:rsidRDefault="00FA171A" w:rsidP="00FA171A">
      <w:pPr>
        <w:spacing w:after="120"/>
        <w:jc w:val="both"/>
        <w:rPr>
          <w:color w:val="000000" w:themeColor="text1"/>
        </w:rPr>
      </w:pPr>
      <w:r>
        <w:t xml:space="preserve">LTM-Candidate-r18 = </w:t>
      </w:r>
      <w:proofErr w:type="gramStart"/>
      <w:r>
        <w:t>{ ltm</w:t>
      </w:r>
      <w:proofErr w:type="gramEnd"/>
      <w:r>
        <w:t xml:space="preserve">-CandidateId-r18 = 4, </w:t>
      </w:r>
      <w:r w:rsidRPr="00EF5212">
        <w:rPr>
          <w:color w:val="000000" w:themeColor="text1"/>
          <w:highlight w:val="yellow"/>
        </w:rPr>
        <w:t>ltm-NoResetID-r18</w:t>
      </w:r>
      <w:r>
        <w:rPr>
          <w:color w:val="000000" w:themeColor="text1"/>
        </w:rPr>
        <w:t xml:space="preserve"> = 0, …}</w:t>
      </w:r>
    </w:p>
    <w:p w14:paraId="1D5F600A" w14:textId="326FD700" w:rsidR="00FA171A" w:rsidRDefault="00FA171A" w:rsidP="00FA171A">
      <w:pPr>
        <w:spacing w:after="120"/>
        <w:jc w:val="both"/>
        <w:rPr>
          <w:color w:val="000000" w:themeColor="text1"/>
        </w:rPr>
      </w:pPr>
      <w:r>
        <w:t xml:space="preserve">LTM-Candidate-r18 = </w:t>
      </w:r>
      <w:proofErr w:type="gramStart"/>
      <w:r>
        <w:t>{ ltm</w:t>
      </w:r>
      <w:proofErr w:type="gramEnd"/>
      <w:r>
        <w:t xml:space="preserve">-CandidateId-r18 = 5, </w:t>
      </w:r>
      <w:r w:rsidRPr="00EF5212">
        <w:rPr>
          <w:color w:val="000000" w:themeColor="text1"/>
          <w:highlight w:val="yellow"/>
        </w:rPr>
        <w:t>ltm-NoResetID-r18</w:t>
      </w:r>
      <w:r>
        <w:rPr>
          <w:color w:val="000000" w:themeColor="text1"/>
        </w:rPr>
        <w:t xml:space="preserve"> = 0, …}</w:t>
      </w:r>
    </w:p>
    <w:p w14:paraId="5A0C65D4" w14:textId="77777777" w:rsidR="00FA171A" w:rsidRPr="00722A09" w:rsidRDefault="00FA171A" w:rsidP="00722A09">
      <w:pPr>
        <w:spacing w:after="120"/>
        <w:jc w:val="both"/>
        <w:rPr>
          <w:bCs/>
          <w:sz w:val="22"/>
          <w:szCs w:val="22"/>
        </w:rPr>
      </w:pPr>
    </w:p>
    <w:p w14:paraId="6F83206F" w14:textId="68C1DDD4" w:rsidR="00722A09" w:rsidRDefault="00FA171A" w:rsidP="00722A09">
      <w:pPr>
        <w:jc w:val="both"/>
        <w:rPr>
          <w:bCs/>
          <w:sz w:val="22"/>
          <w:szCs w:val="22"/>
        </w:rPr>
      </w:pPr>
      <w:r>
        <w:rPr>
          <w:bCs/>
          <w:sz w:val="22"/>
          <w:szCs w:val="22"/>
        </w:rPr>
        <w:t xml:space="preserve">In case the UE performs LTM switch from </w:t>
      </w:r>
      <w:proofErr w:type="spellStart"/>
      <w:r>
        <w:rPr>
          <w:bCs/>
          <w:sz w:val="22"/>
          <w:szCs w:val="22"/>
        </w:rPr>
        <w:t>cell_id</w:t>
      </w:r>
      <w:proofErr w:type="spellEnd"/>
      <w:r>
        <w:rPr>
          <w:bCs/>
          <w:sz w:val="22"/>
          <w:szCs w:val="22"/>
        </w:rPr>
        <w:t xml:space="preserve">=0 to </w:t>
      </w:r>
      <w:proofErr w:type="spellStart"/>
      <w:r>
        <w:rPr>
          <w:bCs/>
          <w:sz w:val="22"/>
          <w:szCs w:val="22"/>
        </w:rPr>
        <w:t>cell_id</w:t>
      </w:r>
      <w:proofErr w:type="spellEnd"/>
      <w:r>
        <w:rPr>
          <w:bCs/>
          <w:sz w:val="22"/>
          <w:szCs w:val="22"/>
        </w:rPr>
        <w:t xml:space="preserve">=3, UE does not do L2 reset. If the UE switched from </w:t>
      </w:r>
      <w:proofErr w:type="spellStart"/>
      <w:r>
        <w:rPr>
          <w:bCs/>
          <w:sz w:val="22"/>
          <w:szCs w:val="22"/>
        </w:rPr>
        <w:t>cell_id</w:t>
      </w:r>
      <w:proofErr w:type="spellEnd"/>
      <w:r>
        <w:rPr>
          <w:bCs/>
          <w:sz w:val="22"/>
          <w:szCs w:val="22"/>
        </w:rPr>
        <w:t xml:space="preserve">=0 to </w:t>
      </w:r>
      <w:proofErr w:type="spellStart"/>
      <w:r>
        <w:rPr>
          <w:bCs/>
          <w:sz w:val="22"/>
          <w:szCs w:val="22"/>
        </w:rPr>
        <w:t>cell_ids</w:t>
      </w:r>
      <w:proofErr w:type="spellEnd"/>
      <w:r>
        <w:rPr>
          <w:bCs/>
          <w:sz w:val="22"/>
          <w:szCs w:val="22"/>
        </w:rPr>
        <w:t xml:space="preserve">=2 or 4 or 5, L2 would be reset. </w:t>
      </w:r>
    </w:p>
    <w:p w14:paraId="5E56014C" w14:textId="7227ED8A" w:rsidR="00FA171A" w:rsidRDefault="00FA171A" w:rsidP="00722A09">
      <w:pPr>
        <w:jc w:val="both"/>
        <w:rPr>
          <w:bCs/>
          <w:sz w:val="22"/>
          <w:szCs w:val="22"/>
        </w:rPr>
      </w:pPr>
      <w:r>
        <w:rPr>
          <w:bCs/>
          <w:sz w:val="22"/>
          <w:szCs w:val="22"/>
        </w:rPr>
        <w:t xml:space="preserve">But what if the UE switches from </w:t>
      </w:r>
      <w:proofErr w:type="spellStart"/>
      <w:r>
        <w:rPr>
          <w:bCs/>
          <w:sz w:val="22"/>
          <w:szCs w:val="22"/>
        </w:rPr>
        <w:t>cell_id</w:t>
      </w:r>
      <w:proofErr w:type="spellEnd"/>
      <w:r>
        <w:rPr>
          <w:bCs/>
          <w:sz w:val="22"/>
          <w:szCs w:val="22"/>
        </w:rPr>
        <w:t xml:space="preserve">=2? </w:t>
      </w:r>
      <w:r w:rsidRPr="003541A6">
        <w:rPr>
          <w:b/>
          <w:sz w:val="22"/>
          <w:szCs w:val="22"/>
        </w:rPr>
        <w:t>UE would have to do L2 reset to ANY other LTM cell!</w:t>
      </w:r>
    </w:p>
    <w:p w14:paraId="0BEE689B" w14:textId="3B85CC55" w:rsidR="00FA171A" w:rsidRDefault="00FA171A" w:rsidP="00722A09">
      <w:pPr>
        <w:jc w:val="both"/>
        <w:rPr>
          <w:bCs/>
          <w:sz w:val="22"/>
          <w:szCs w:val="22"/>
        </w:rPr>
      </w:pPr>
      <w:r>
        <w:rPr>
          <w:bCs/>
          <w:sz w:val="22"/>
          <w:szCs w:val="22"/>
        </w:rPr>
        <w:t>To us, this signalling indicate</w:t>
      </w:r>
      <w:r w:rsidR="003541A6">
        <w:rPr>
          <w:bCs/>
          <w:sz w:val="22"/>
          <w:szCs w:val="22"/>
        </w:rPr>
        <w:t>s</w:t>
      </w:r>
      <w:r>
        <w:rPr>
          <w:bCs/>
          <w:sz w:val="22"/>
          <w:szCs w:val="22"/>
        </w:rPr>
        <w:t xml:space="preserve"> a single list -&gt; which </w:t>
      </w:r>
      <w:proofErr w:type="gramStart"/>
      <w:r>
        <w:rPr>
          <w:bCs/>
          <w:sz w:val="22"/>
          <w:szCs w:val="22"/>
        </w:rPr>
        <w:t>actually points</w:t>
      </w:r>
      <w:proofErr w:type="gramEnd"/>
      <w:r>
        <w:rPr>
          <w:bCs/>
          <w:sz w:val="22"/>
          <w:szCs w:val="22"/>
        </w:rPr>
        <w:t xml:space="preserve"> to one group. However, typical deployments can have multiple DUs, each driving a set of </w:t>
      </w:r>
      <w:proofErr w:type="spellStart"/>
      <w:r>
        <w:rPr>
          <w:bCs/>
          <w:sz w:val="22"/>
          <w:szCs w:val="22"/>
        </w:rPr>
        <w:t>RUs.</w:t>
      </w:r>
      <w:proofErr w:type="spellEnd"/>
      <w:r>
        <w:rPr>
          <w:bCs/>
          <w:sz w:val="22"/>
          <w:szCs w:val="22"/>
        </w:rPr>
        <w:t xml:space="preserve"> </w:t>
      </w:r>
    </w:p>
    <w:p w14:paraId="75644567" w14:textId="53BB2122" w:rsidR="003541A6" w:rsidRPr="003541A6" w:rsidRDefault="003541A6" w:rsidP="00722A09">
      <w:pPr>
        <w:jc w:val="both"/>
        <w:rPr>
          <w:b/>
          <w:sz w:val="22"/>
          <w:szCs w:val="22"/>
        </w:rPr>
      </w:pPr>
      <w:r w:rsidRPr="003541A6">
        <w:rPr>
          <w:b/>
          <w:sz w:val="22"/>
          <w:szCs w:val="22"/>
        </w:rPr>
        <w:lastRenderedPageBreak/>
        <w:t>Observation 1: Current proposed signalling only provides the means for a list of LTM candidates that are part of current (the cell where is configuring the UE) cell, but this results a single group and any LTM cells which are not part of this</w:t>
      </w:r>
      <w:r w:rsidR="00C433A3">
        <w:rPr>
          <w:b/>
          <w:sz w:val="22"/>
          <w:szCs w:val="22"/>
        </w:rPr>
        <w:t>,</w:t>
      </w:r>
      <w:r w:rsidRPr="003541A6">
        <w:rPr>
          <w:b/>
          <w:sz w:val="22"/>
          <w:szCs w:val="22"/>
        </w:rPr>
        <w:t xml:space="preserve"> are assume</w:t>
      </w:r>
      <w:r w:rsidR="00C433A3">
        <w:rPr>
          <w:b/>
          <w:sz w:val="22"/>
          <w:szCs w:val="22"/>
        </w:rPr>
        <w:t>d</w:t>
      </w:r>
      <w:r w:rsidRPr="003541A6">
        <w:rPr>
          <w:b/>
          <w:sz w:val="22"/>
          <w:szCs w:val="22"/>
        </w:rPr>
        <w:t xml:space="preserve"> to belong to no other group.</w:t>
      </w:r>
    </w:p>
    <w:p w14:paraId="62D29321" w14:textId="16FCA575" w:rsidR="00FA171A" w:rsidRDefault="00FA171A" w:rsidP="00722A09">
      <w:pPr>
        <w:jc w:val="both"/>
        <w:rPr>
          <w:bCs/>
          <w:sz w:val="22"/>
          <w:szCs w:val="22"/>
        </w:rPr>
      </w:pPr>
      <w:r>
        <w:rPr>
          <w:bCs/>
          <w:sz w:val="22"/>
          <w:szCs w:val="22"/>
        </w:rPr>
        <w:t xml:space="preserve">So essentially, it’s better to provide the UE </w:t>
      </w:r>
      <w:proofErr w:type="gramStart"/>
      <w:r>
        <w:rPr>
          <w:bCs/>
          <w:sz w:val="22"/>
          <w:szCs w:val="22"/>
        </w:rPr>
        <w:t>with  a</w:t>
      </w:r>
      <w:proofErr w:type="gramEnd"/>
      <w:r>
        <w:rPr>
          <w:bCs/>
          <w:sz w:val="22"/>
          <w:szCs w:val="22"/>
        </w:rPr>
        <w:t xml:space="preserve"> groups of </w:t>
      </w:r>
      <w:r w:rsidR="000A0E7D">
        <w:rPr>
          <w:bCs/>
          <w:sz w:val="22"/>
          <w:szCs w:val="22"/>
        </w:rPr>
        <w:t>LTM candidate cells, where within the group, the LTM switch would result in no L2 reset, and across the groups, there would be reset.</w:t>
      </w:r>
    </w:p>
    <w:p w14:paraId="1B80DD6D" w14:textId="761974C2" w:rsidR="003541A6" w:rsidRPr="003541A6" w:rsidRDefault="003541A6" w:rsidP="00722A09">
      <w:pPr>
        <w:jc w:val="both"/>
        <w:rPr>
          <w:b/>
          <w:sz w:val="22"/>
          <w:szCs w:val="22"/>
        </w:rPr>
      </w:pPr>
      <w:r w:rsidRPr="003541A6">
        <w:rPr>
          <w:b/>
          <w:sz w:val="22"/>
          <w:szCs w:val="22"/>
        </w:rPr>
        <w:t>Observation 2: In practical deployments, there usually are more than one DUs, each driving multiple RUs, and so can be views as a list of groups of LTM candidate cells, where each group is driven by a DU.</w:t>
      </w:r>
    </w:p>
    <w:p w14:paraId="46D228E8" w14:textId="65988715" w:rsidR="00D820D1" w:rsidRPr="00D820D1" w:rsidRDefault="00D820D1" w:rsidP="00D820D1">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Suggested changes</w:t>
      </w:r>
    </w:p>
    <w:p w14:paraId="386D8E6F" w14:textId="0BBF5951" w:rsidR="000A0E7D" w:rsidRDefault="000A0E7D" w:rsidP="00722A09">
      <w:pPr>
        <w:jc w:val="both"/>
        <w:rPr>
          <w:bCs/>
          <w:sz w:val="22"/>
          <w:szCs w:val="22"/>
        </w:rPr>
      </w:pPr>
      <w:r>
        <w:rPr>
          <w:bCs/>
          <w:sz w:val="22"/>
          <w:szCs w:val="22"/>
        </w:rPr>
        <w:t xml:space="preserve">Our proposed </w:t>
      </w:r>
      <w:proofErr w:type="gramStart"/>
      <w:r>
        <w:rPr>
          <w:bCs/>
          <w:sz w:val="22"/>
          <w:szCs w:val="22"/>
        </w:rPr>
        <w:t>changes</w:t>
      </w:r>
      <w:proofErr w:type="gramEnd"/>
      <w:r>
        <w:rPr>
          <w:bCs/>
          <w:sz w:val="22"/>
          <w:szCs w:val="22"/>
        </w:rPr>
        <w:t xml:space="preserve"> to the current signalling is shown below. We follow the current MTA groups, which are’4’ in NR and re-use this as the maximum number of groups.</w:t>
      </w:r>
    </w:p>
    <w:p w14:paraId="46320F7D" w14:textId="77777777" w:rsidR="000A0E7D" w:rsidRPr="00722A09" w:rsidRDefault="000A0E7D" w:rsidP="00722A09">
      <w:pPr>
        <w:jc w:val="both"/>
        <w:rPr>
          <w:bCs/>
          <w:sz w:val="22"/>
          <w:szCs w:val="22"/>
        </w:rPr>
      </w:pPr>
    </w:p>
    <w:tbl>
      <w:tblPr>
        <w:tblStyle w:val="TableGrid"/>
        <w:tblW w:w="9721" w:type="dxa"/>
        <w:tblLook w:val="04A0" w:firstRow="1" w:lastRow="0" w:firstColumn="1" w:lastColumn="0" w:noHBand="0" w:noVBand="1"/>
      </w:tblPr>
      <w:tblGrid>
        <w:gridCol w:w="9721"/>
      </w:tblGrid>
      <w:tr w:rsidR="000A0E7D" w14:paraId="7FBA0C82" w14:textId="77777777" w:rsidTr="000A0E7D">
        <w:trPr>
          <w:trHeight w:val="2455"/>
        </w:trPr>
        <w:tc>
          <w:tcPr>
            <w:tcW w:w="9721" w:type="dxa"/>
          </w:tcPr>
          <w:p w14:paraId="76E7C81C" w14:textId="77777777" w:rsidR="001B10E1" w:rsidRDefault="001B10E1" w:rsidP="001B10E1">
            <w:pPr>
              <w:pStyle w:val="Heading4"/>
              <w:numPr>
                <w:ilvl w:val="0"/>
                <w:numId w:val="0"/>
              </w:numPr>
            </w:pPr>
            <w:r>
              <w:t>–</w:t>
            </w:r>
            <w:r>
              <w:tab/>
            </w:r>
            <w:r>
              <w:rPr>
                <w:i/>
              </w:rPr>
              <w:t>LTM-Config</w:t>
            </w:r>
          </w:p>
          <w:p w14:paraId="34F4D55B" w14:textId="77777777" w:rsidR="001B10E1" w:rsidRDefault="001B10E1" w:rsidP="001B10E1">
            <w:r>
              <w:t xml:space="preserve">The IE </w:t>
            </w:r>
            <w:r>
              <w:rPr>
                <w:i/>
              </w:rPr>
              <w:t>LTM-Config</w:t>
            </w:r>
            <w:r>
              <w:t xml:space="preserve"> is used to provide LTM candidate cell configuration.</w:t>
            </w:r>
          </w:p>
          <w:p w14:paraId="2FA9CF37" w14:textId="77777777" w:rsidR="001B10E1" w:rsidRDefault="001B10E1" w:rsidP="001B10E1">
            <w:pPr>
              <w:pStyle w:val="TH"/>
            </w:pPr>
            <w:r>
              <w:rPr>
                <w:i/>
              </w:rPr>
              <w:t>LTM-Config</w:t>
            </w:r>
            <w:r>
              <w:t xml:space="preserve"> information element</w:t>
            </w:r>
          </w:p>
          <w:p w14:paraId="207F2B94" w14:textId="77777777" w:rsidR="001B10E1" w:rsidRDefault="001B10E1" w:rsidP="001B10E1">
            <w:pPr>
              <w:pStyle w:val="PL"/>
              <w:spacing w:after="0"/>
              <w:rPr>
                <w:color w:val="808080"/>
              </w:rPr>
            </w:pPr>
            <w:r>
              <w:rPr>
                <w:color w:val="808080"/>
              </w:rPr>
              <w:t>-- ASN1START</w:t>
            </w:r>
          </w:p>
          <w:p w14:paraId="49B781E4" w14:textId="77777777" w:rsidR="001B10E1" w:rsidRDefault="001B10E1" w:rsidP="001B10E1">
            <w:pPr>
              <w:pStyle w:val="PL"/>
              <w:spacing w:after="0"/>
              <w:rPr>
                <w:color w:val="808080"/>
              </w:rPr>
            </w:pPr>
            <w:r>
              <w:rPr>
                <w:color w:val="808080"/>
              </w:rPr>
              <w:t>-- TAG-LTM-CONFIG-START</w:t>
            </w:r>
          </w:p>
          <w:p w14:paraId="1FFED95A" w14:textId="77777777" w:rsidR="001B10E1" w:rsidRDefault="001B10E1" w:rsidP="001B10E1">
            <w:pPr>
              <w:pStyle w:val="PL"/>
              <w:spacing w:after="0"/>
            </w:pPr>
          </w:p>
          <w:p w14:paraId="0EE51D27" w14:textId="77777777" w:rsidR="001B10E1" w:rsidRDefault="001B10E1" w:rsidP="001B10E1">
            <w:pPr>
              <w:pStyle w:val="PL"/>
              <w:spacing w:after="0"/>
            </w:pPr>
            <w:r>
              <w:t xml:space="preserve">LTM-Config-r18 ::=   </w:t>
            </w:r>
            <w:r>
              <w:rPr>
                <w:color w:val="993366"/>
              </w:rPr>
              <w:t>SEQUENCE</w:t>
            </w:r>
            <w:r>
              <w:t xml:space="preserve"> {</w:t>
            </w:r>
          </w:p>
          <w:p w14:paraId="069C1147" w14:textId="77777777" w:rsidR="001B10E1" w:rsidRDefault="001B10E1" w:rsidP="001B10E1">
            <w:pPr>
              <w:pStyle w:val="PL"/>
              <w:spacing w:after="0"/>
              <w:rPr>
                <w:color w:val="808080"/>
              </w:rPr>
            </w:pPr>
            <w:r>
              <w:t xml:space="preserve">    ltm-ReferenceConfiguration-r18        </w:t>
            </w:r>
            <w:r>
              <w:rPr>
                <w:color w:val="993366"/>
              </w:rPr>
              <w:t>OCTET STRING</w:t>
            </w:r>
            <w:r>
              <w:t xml:space="preserve"> (CONTAINING RRCReconfiguration),                      </w:t>
            </w:r>
            <w:r>
              <w:rPr>
                <w:color w:val="993366"/>
              </w:rPr>
              <w:t>OPTIONAL</w:t>
            </w:r>
            <w:r>
              <w:t xml:space="preserve">,   </w:t>
            </w:r>
            <w:r>
              <w:rPr>
                <w:color w:val="808080"/>
              </w:rPr>
              <w:t>-- Cond FirstLTM-Candidate</w:t>
            </w:r>
          </w:p>
          <w:p w14:paraId="2C4F756F" w14:textId="77777777" w:rsidR="001B10E1" w:rsidRDefault="001B10E1" w:rsidP="001B10E1">
            <w:pPr>
              <w:pStyle w:val="PL"/>
              <w:spacing w:after="0"/>
            </w:pPr>
            <w:r>
              <w:t xml:space="preserve">    ltm-CandidateToReleaseList-r18        LTM-CandidateToReleaseList-r18                                     </w:t>
            </w:r>
            <w:r>
              <w:rPr>
                <w:color w:val="993366"/>
              </w:rPr>
              <w:t>OPTIONAL</w:t>
            </w:r>
            <w:r>
              <w:t xml:space="preserve">,   </w:t>
            </w:r>
            <w:r>
              <w:rPr>
                <w:color w:val="808080"/>
              </w:rPr>
              <w:t>-- Need N</w:t>
            </w:r>
          </w:p>
          <w:p w14:paraId="7F58F657" w14:textId="77777777" w:rsidR="001B10E1" w:rsidRDefault="001B10E1" w:rsidP="001B10E1">
            <w:pPr>
              <w:pStyle w:val="PL"/>
              <w:spacing w:after="0"/>
              <w:rPr>
                <w:color w:val="808080"/>
              </w:rPr>
            </w:pPr>
            <w:r>
              <w:t xml:space="preserve">    ltm-CandidateToAddModList-r18         LTM-CandidateToAddModList-r18                                      </w:t>
            </w:r>
            <w:r>
              <w:rPr>
                <w:color w:val="993366"/>
              </w:rPr>
              <w:t>OPTIONAL</w:t>
            </w:r>
            <w:r>
              <w:t xml:space="preserve">,   </w:t>
            </w:r>
            <w:r>
              <w:rPr>
                <w:color w:val="808080"/>
              </w:rPr>
              <w:t>-- Need N</w:t>
            </w:r>
          </w:p>
          <w:p w14:paraId="12EF71B4" w14:textId="2C43DE76" w:rsidR="001B10E1" w:rsidRDefault="001B10E1" w:rsidP="001B10E1">
            <w:pPr>
              <w:pStyle w:val="PL"/>
              <w:spacing w:after="0"/>
              <w:rPr>
                <w:color w:val="808080"/>
              </w:rPr>
            </w:pPr>
            <w:r>
              <w:rPr>
                <w:color w:val="808080"/>
              </w:rPr>
              <w:t xml:space="preserve">    </w:t>
            </w:r>
            <w:r w:rsidRPr="001B10E1">
              <w:rPr>
                <w:color w:val="FF0000"/>
                <w:u w:val="single"/>
              </w:rPr>
              <w:t>ltm-ServingCellNoResetGroupList-r18       SEQUENCE (SIZE (1..maxNrofNoResetGroups-r18)) OF            LTM-NoResetGroup-r18)</w:t>
            </w:r>
            <w:r w:rsidRPr="001B10E1">
              <w:rPr>
                <w:color w:val="FF0000"/>
              </w:rPr>
              <w:t xml:space="preserve">                           </w:t>
            </w:r>
            <w:r w:rsidRPr="001B10E1">
              <w:t>OPTIONAL,   -- Cond FirstLTM-Only</w:t>
            </w:r>
          </w:p>
          <w:p w14:paraId="06E9B0E1" w14:textId="77777777" w:rsidR="001B10E1" w:rsidRDefault="001B10E1" w:rsidP="001B10E1">
            <w:pPr>
              <w:pStyle w:val="PL"/>
              <w:spacing w:after="0"/>
            </w:pPr>
            <w:r>
              <w:rPr>
                <w:color w:val="808080"/>
              </w:rPr>
              <w:t xml:space="preserve">    </w:t>
            </w:r>
            <w:r>
              <w:t>ltm-CSI-ResourceConfigToAddModList-r18         SEQUENCE (SIZE (1..maxNrofCSI-ResourceConfigurations)) OF LTM-CSI-ResourceConfig</w:t>
            </w:r>
          </w:p>
          <w:p w14:paraId="4E335AD7" w14:textId="77777777" w:rsidR="001B10E1" w:rsidRDefault="001B10E1" w:rsidP="001B10E1">
            <w:pPr>
              <w:pStyle w:val="PL"/>
              <w:spacing w:after="0"/>
            </w:pPr>
            <w:r>
              <w:t xml:space="preserve">                                                                                                                  OPTIONAL, -- Need N</w:t>
            </w:r>
          </w:p>
          <w:p w14:paraId="2330BF4D" w14:textId="77777777" w:rsidR="001B10E1" w:rsidRDefault="001B10E1" w:rsidP="001B10E1">
            <w:pPr>
              <w:pStyle w:val="PL"/>
              <w:spacing w:after="0"/>
            </w:pPr>
            <w:r>
              <w:t xml:space="preserve">    ltm-CSI-ResourceConfigToReleaseList-r18        SEQUENCE (SIZE (1..maxNrofCSI-ResourceConfigurations)) OF LTM-CSI-ResourceConfigId</w:t>
            </w:r>
          </w:p>
          <w:p w14:paraId="2027B49B" w14:textId="77777777" w:rsidR="001B10E1" w:rsidRDefault="001B10E1" w:rsidP="001B10E1">
            <w:pPr>
              <w:pStyle w:val="PL"/>
              <w:spacing w:after="0"/>
            </w:pPr>
            <w:r>
              <w:t xml:space="preserve">                                                                                                                  OPTIONAL, -- Need N</w:t>
            </w:r>
          </w:p>
          <w:p w14:paraId="2E486AA9" w14:textId="77777777" w:rsidR="001B10E1" w:rsidRDefault="001B10E1" w:rsidP="001B10E1">
            <w:pPr>
              <w:pStyle w:val="PL"/>
              <w:spacing w:after="0"/>
            </w:pPr>
            <w:r>
              <w:t xml:space="preserve">    ...</w:t>
            </w:r>
          </w:p>
          <w:p w14:paraId="2B30B2C2" w14:textId="77777777" w:rsidR="001B10E1" w:rsidRDefault="001B10E1" w:rsidP="001B10E1">
            <w:pPr>
              <w:pStyle w:val="PL"/>
              <w:spacing w:after="0"/>
            </w:pPr>
            <w:r>
              <w:t>}</w:t>
            </w:r>
          </w:p>
          <w:p w14:paraId="76BA721C" w14:textId="77777777" w:rsidR="000A0E7D" w:rsidRDefault="000A0E7D" w:rsidP="00722A09">
            <w:pPr>
              <w:jc w:val="both"/>
              <w:rPr>
                <w:rFonts w:ascii="Arial" w:hAnsi="Arial" w:cs="Arial"/>
                <w:bCs/>
              </w:rPr>
            </w:pPr>
          </w:p>
          <w:p w14:paraId="360D6DCC" w14:textId="77777777" w:rsidR="00E44415" w:rsidRDefault="00E44415" w:rsidP="00722A09">
            <w:pPr>
              <w:jc w:val="both"/>
              <w:rPr>
                <w:rFonts w:ascii="Arial" w:hAnsi="Arial" w:cs="Arial"/>
                <w:bCs/>
              </w:rPr>
            </w:pPr>
          </w:p>
          <w:p w14:paraId="2FFB0006" w14:textId="3F41C0D4" w:rsidR="001B10E1" w:rsidRPr="001B10E1" w:rsidRDefault="001B10E1" w:rsidP="001B10E1">
            <w:pPr>
              <w:pStyle w:val="PL"/>
              <w:spacing w:after="0"/>
              <w:rPr>
                <w:color w:val="FF0000"/>
                <w:u w:val="single"/>
              </w:rPr>
            </w:pPr>
            <w:r w:rsidRPr="001B10E1">
              <w:rPr>
                <w:color w:val="FF0000"/>
                <w:u w:val="single"/>
              </w:rPr>
              <w:t>LTM-NoResetGroup-r18 ::=   SEQUENCE {</w:t>
            </w:r>
          </w:p>
          <w:p w14:paraId="4B3CAE09" w14:textId="368D3DC9" w:rsidR="001B10E1" w:rsidRPr="001B10E1" w:rsidRDefault="001B10E1" w:rsidP="001B10E1">
            <w:pPr>
              <w:pStyle w:val="PL"/>
              <w:spacing w:after="0"/>
              <w:rPr>
                <w:color w:val="FF0000"/>
                <w:u w:val="single"/>
              </w:rPr>
            </w:pPr>
            <w:r w:rsidRPr="001B10E1">
              <w:rPr>
                <w:color w:val="FF0000"/>
                <w:u w:val="single"/>
              </w:rPr>
              <w:t xml:space="preserve">    ltm-GroupId-r18        LTM-GroupId-r18,             </w:t>
            </w:r>
            <w:r w:rsidRPr="001B10E1">
              <w:rPr>
                <w:b/>
                <w:bCs/>
                <w:color w:val="FF0000"/>
                <w:u w:val="single"/>
              </w:rPr>
              <w:t>-- NOT mandatory to have this</w:t>
            </w:r>
          </w:p>
          <w:p w14:paraId="71ED7086" w14:textId="0C632FA5" w:rsidR="001B10E1" w:rsidRPr="001B10E1" w:rsidRDefault="001B10E1" w:rsidP="001B10E1">
            <w:pPr>
              <w:pStyle w:val="PL"/>
              <w:spacing w:after="0"/>
              <w:rPr>
                <w:color w:val="FF0000"/>
                <w:u w:val="single"/>
              </w:rPr>
            </w:pPr>
            <w:r w:rsidRPr="001B10E1">
              <w:rPr>
                <w:color w:val="FF0000"/>
                <w:u w:val="single"/>
              </w:rPr>
              <w:t xml:space="preserve">    ltm-CandidateCellList-r18        SEQUENCE (SIZE (1..maxNrofLTM-Cells)) OF LTM-CandidateId-r18,                                     -- Need N</w:t>
            </w:r>
          </w:p>
          <w:p w14:paraId="4F5552BD" w14:textId="77777777" w:rsidR="001B10E1" w:rsidRPr="001B10E1" w:rsidRDefault="001B10E1" w:rsidP="001B10E1">
            <w:pPr>
              <w:pStyle w:val="PL"/>
              <w:spacing w:after="0"/>
              <w:rPr>
                <w:color w:val="FF0000"/>
                <w:u w:val="single"/>
              </w:rPr>
            </w:pPr>
            <w:r w:rsidRPr="001B10E1">
              <w:rPr>
                <w:color w:val="FF0000"/>
                <w:u w:val="single"/>
              </w:rPr>
              <w:t xml:space="preserve">    ...</w:t>
            </w:r>
          </w:p>
          <w:p w14:paraId="1753F0F5" w14:textId="77777777" w:rsidR="001B10E1" w:rsidRDefault="001B10E1" w:rsidP="001B10E1">
            <w:pPr>
              <w:pStyle w:val="PL"/>
              <w:spacing w:after="0"/>
              <w:rPr>
                <w:color w:val="FF0000"/>
                <w:u w:val="single"/>
              </w:rPr>
            </w:pPr>
            <w:r w:rsidRPr="001B10E1">
              <w:rPr>
                <w:color w:val="FF0000"/>
                <w:u w:val="single"/>
              </w:rPr>
              <w:t>}</w:t>
            </w:r>
          </w:p>
          <w:p w14:paraId="2A6111A7" w14:textId="77777777" w:rsidR="00E44415" w:rsidRDefault="00E44415" w:rsidP="001B10E1">
            <w:pPr>
              <w:pStyle w:val="PL"/>
              <w:spacing w:after="0"/>
              <w:rPr>
                <w:color w:val="FF0000"/>
                <w:u w:val="single"/>
              </w:rPr>
            </w:pPr>
          </w:p>
          <w:p w14:paraId="33A16006" w14:textId="6FC79320" w:rsidR="00E44415" w:rsidRPr="001B10E1" w:rsidRDefault="00E44415" w:rsidP="001B10E1">
            <w:pPr>
              <w:pStyle w:val="PL"/>
              <w:spacing w:after="0"/>
              <w:rPr>
                <w:color w:val="FF0000"/>
                <w:u w:val="single"/>
              </w:rPr>
            </w:pPr>
            <w:r w:rsidRPr="001B10E1">
              <w:rPr>
                <w:color w:val="FF0000"/>
                <w:u w:val="single"/>
              </w:rPr>
              <w:t>maxNrofNoResetGroups-r18</w:t>
            </w:r>
            <w:r>
              <w:rPr>
                <w:color w:val="FF0000"/>
                <w:u w:val="single"/>
              </w:rPr>
              <w:t xml:space="preserve"> ::= 4</w:t>
            </w:r>
          </w:p>
          <w:p w14:paraId="6A3FC173" w14:textId="77777777" w:rsidR="001B10E1" w:rsidRDefault="001B10E1" w:rsidP="00722A09">
            <w:pPr>
              <w:jc w:val="both"/>
              <w:rPr>
                <w:rFonts w:ascii="Arial" w:hAnsi="Arial" w:cs="Arial"/>
                <w:bCs/>
              </w:rPr>
            </w:pPr>
          </w:p>
          <w:p w14:paraId="56F7E932" w14:textId="77777777" w:rsidR="001B10E1" w:rsidRDefault="001B10E1" w:rsidP="00722A09">
            <w:pPr>
              <w:jc w:val="both"/>
              <w:rPr>
                <w:rFonts w:ascii="Arial" w:hAnsi="Arial" w:cs="Arial"/>
                <w:bCs/>
              </w:rPr>
            </w:pPr>
          </w:p>
        </w:tc>
      </w:tr>
    </w:tbl>
    <w:p w14:paraId="4E1C12B0" w14:textId="721D57B7" w:rsidR="00722A09" w:rsidRPr="002D405E" w:rsidRDefault="00722A09" w:rsidP="00722A09">
      <w:pPr>
        <w:spacing w:after="120"/>
        <w:jc w:val="center"/>
        <w:rPr>
          <w:rFonts w:ascii="Arial" w:hAnsi="Arial" w:cs="Arial"/>
          <w:b/>
        </w:rPr>
      </w:pPr>
      <w:r>
        <w:rPr>
          <w:rFonts w:ascii="Arial" w:hAnsi="Arial" w:cs="Arial"/>
          <w:b/>
        </w:rPr>
        <w:t xml:space="preserve">Table </w:t>
      </w:r>
      <w:r w:rsidRPr="002D405E">
        <w:rPr>
          <w:rFonts w:ascii="Arial" w:hAnsi="Arial" w:cs="Arial"/>
          <w:b/>
        </w:rPr>
        <w:t>2-</w:t>
      </w:r>
      <w:r w:rsidR="0095097D">
        <w:rPr>
          <w:rFonts w:ascii="Arial" w:hAnsi="Arial" w:cs="Arial"/>
          <w:b/>
        </w:rPr>
        <w:t>2</w:t>
      </w:r>
      <w:r w:rsidRPr="002D405E">
        <w:rPr>
          <w:rFonts w:ascii="Arial" w:hAnsi="Arial" w:cs="Arial"/>
          <w:b/>
        </w:rPr>
        <w:t xml:space="preserve"> </w:t>
      </w:r>
      <w:r w:rsidR="0095097D">
        <w:rPr>
          <w:rFonts w:ascii="Arial" w:hAnsi="Arial" w:cs="Arial"/>
          <w:b/>
          <w:bCs/>
        </w:rPr>
        <w:t>Proposed changes</w:t>
      </w:r>
    </w:p>
    <w:p w14:paraId="2605D371" w14:textId="77777777" w:rsidR="00722A09" w:rsidRDefault="00722A09" w:rsidP="00722A09">
      <w:pPr>
        <w:jc w:val="both"/>
        <w:rPr>
          <w:rFonts w:ascii="Arial" w:hAnsi="Arial" w:cs="Arial"/>
          <w:bCs/>
        </w:rPr>
      </w:pPr>
    </w:p>
    <w:p w14:paraId="251A3FBD" w14:textId="7EFF5155" w:rsidR="006A2723" w:rsidRPr="00103B48" w:rsidRDefault="003541A6" w:rsidP="006A2723">
      <w:pPr>
        <w:spacing w:after="120"/>
        <w:jc w:val="both"/>
        <w:rPr>
          <w:b/>
          <w:sz w:val="22"/>
          <w:szCs w:val="22"/>
        </w:rPr>
      </w:pPr>
      <w:r w:rsidRPr="00103B48">
        <w:rPr>
          <w:b/>
          <w:sz w:val="22"/>
          <w:szCs w:val="22"/>
        </w:rPr>
        <w:t xml:space="preserve">Proposal 1: </w:t>
      </w:r>
      <w:r w:rsidR="00103B48" w:rsidRPr="00103B48">
        <w:rPr>
          <w:b/>
          <w:sz w:val="22"/>
          <w:szCs w:val="22"/>
        </w:rPr>
        <w:t>Accept the suggested changes from Table 2-2.</w:t>
      </w:r>
    </w:p>
    <w:p w14:paraId="2C4A588C" w14:textId="7B0C0C20" w:rsidR="006A2723" w:rsidRDefault="006A2723" w:rsidP="00722A09">
      <w:pPr>
        <w:spacing w:after="120"/>
        <w:jc w:val="both"/>
        <w:rPr>
          <w:bCs/>
          <w:sz w:val="22"/>
          <w:szCs w:val="22"/>
        </w:rPr>
      </w:pPr>
    </w:p>
    <w:p w14:paraId="51B3CD52" w14:textId="3C9247F9" w:rsidR="008B53D1" w:rsidRPr="00EA46B6" w:rsidRDefault="008B53D1" w:rsidP="004421CB">
      <w:pPr>
        <w:pStyle w:val="Heading1"/>
        <w:numPr>
          <w:ilvl w:val="0"/>
          <w:numId w:val="9"/>
        </w:numPr>
        <w:rPr>
          <w:rFonts w:eastAsia="SimSun" w:cs="Arial"/>
          <w:lang w:eastAsia="zh-CN"/>
        </w:rPr>
      </w:pPr>
      <w:r w:rsidRPr="00EA46B6">
        <w:rPr>
          <w:rFonts w:eastAsia="SimSun" w:cs="Arial"/>
          <w:lang w:eastAsia="zh-CN"/>
        </w:rPr>
        <w:t>Conclusion</w:t>
      </w:r>
    </w:p>
    <w:p w14:paraId="6748DA48" w14:textId="4CF2EF31" w:rsidR="00103B48" w:rsidRPr="00103B48" w:rsidRDefault="00103B48" w:rsidP="00103B48">
      <w:pPr>
        <w:jc w:val="both"/>
        <w:rPr>
          <w:b/>
        </w:rPr>
      </w:pPr>
      <w:r w:rsidRPr="00103B48">
        <w:rPr>
          <w:b/>
        </w:rPr>
        <w:t>Observation 1: Current proposed signalling only provides the means for a list of LTM candidates that are part of current (the cell where is configuring the UE) cell, but this results a single group and any LTM cells which are not part of this are assume</w:t>
      </w:r>
      <w:r w:rsidR="00C433A3">
        <w:rPr>
          <w:b/>
        </w:rPr>
        <w:t>d</w:t>
      </w:r>
      <w:r w:rsidRPr="00103B48">
        <w:rPr>
          <w:b/>
        </w:rPr>
        <w:t xml:space="preserve"> to belong to no other group.</w:t>
      </w:r>
    </w:p>
    <w:p w14:paraId="0202A58C" w14:textId="77777777" w:rsidR="00103B48" w:rsidRDefault="00103B48" w:rsidP="00103B48">
      <w:pPr>
        <w:jc w:val="both"/>
        <w:rPr>
          <w:b/>
        </w:rPr>
      </w:pPr>
      <w:r w:rsidRPr="00103B48">
        <w:rPr>
          <w:b/>
        </w:rPr>
        <w:t>Observation 2: In practical deployments, there usually are more than one DUs, each driving multiple RUs, and so can be views as a list of groups of LTM candidate cells, where each group is driven by a DU.</w:t>
      </w:r>
    </w:p>
    <w:p w14:paraId="32245822" w14:textId="77777777" w:rsidR="00103B48" w:rsidRPr="00103B48" w:rsidRDefault="00103B48" w:rsidP="00103B48">
      <w:pPr>
        <w:spacing w:after="120"/>
        <w:jc w:val="both"/>
        <w:rPr>
          <w:b/>
          <w:sz w:val="22"/>
          <w:szCs w:val="22"/>
        </w:rPr>
      </w:pPr>
      <w:r w:rsidRPr="00103B48">
        <w:rPr>
          <w:b/>
          <w:sz w:val="22"/>
          <w:szCs w:val="22"/>
        </w:rPr>
        <w:t>Proposal 1: Accept the suggested changes from Table 2-2.</w:t>
      </w:r>
    </w:p>
    <w:p w14:paraId="71E3258C" w14:textId="77777777" w:rsidR="00103B48" w:rsidRPr="00103B48" w:rsidRDefault="00103B48" w:rsidP="00103B48">
      <w:pPr>
        <w:jc w:val="both"/>
        <w:rPr>
          <w:b/>
        </w:rPr>
      </w:pPr>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75EBECF5" w14:textId="7A335BED" w:rsidR="005937AA" w:rsidRDefault="00030120" w:rsidP="00103B48">
      <w:pPr>
        <w:rPr>
          <w:rStyle w:val="s23"/>
          <w:rFonts w:ascii="Arial" w:hAnsi="Arial" w:cs="Arial"/>
          <w:color w:val="000000"/>
          <w:sz w:val="18"/>
          <w:szCs w:val="18"/>
        </w:rPr>
      </w:pPr>
      <w:r w:rsidRPr="0002699E">
        <w:rPr>
          <w:rFonts w:eastAsiaTheme="minorEastAsia"/>
          <w:sz w:val="22"/>
          <w:szCs w:val="22"/>
          <w:lang w:eastAsia="ja-JP"/>
        </w:rPr>
        <w:t>[1]</w:t>
      </w:r>
      <w:r w:rsidRPr="0002699E">
        <w:rPr>
          <w:rFonts w:eastAsiaTheme="minorEastAsia"/>
          <w:sz w:val="22"/>
          <w:szCs w:val="22"/>
          <w:lang w:eastAsia="ja-JP"/>
        </w:rPr>
        <w:tab/>
      </w:r>
      <w:r w:rsidR="00266536">
        <w:rPr>
          <w:rFonts w:eastAsiaTheme="minorEastAsia"/>
          <w:sz w:val="22"/>
          <w:szCs w:val="22"/>
          <w:lang w:eastAsia="ja-JP"/>
        </w:rPr>
        <w:t xml:space="preserve">   R2-230</w:t>
      </w:r>
      <w:proofErr w:type="gramStart"/>
      <w:r w:rsidR="00103B48">
        <w:rPr>
          <w:rFonts w:eastAsiaTheme="minorEastAsia"/>
          <w:sz w:val="22"/>
          <w:szCs w:val="22"/>
          <w:lang w:eastAsia="ja-JP"/>
        </w:rPr>
        <w:t xml:space="preserve">xxx  </w:t>
      </w:r>
      <w:r w:rsidR="005669A4" w:rsidRPr="005669A4">
        <w:rPr>
          <w:rFonts w:eastAsiaTheme="minorEastAsia"/>
          <w:sz w:val="22"/>
          <w:szCs w:val="22"/>
          <w:lang w:eastAsia="ja-JP"/>
        </w:rPr>
        <w:t>[</w:t>
      </w:r>
      <w:proofErr w:type="gramEnd"/>
      <w:r w:rsidR="005669A4" w:rsidRPr="005669A4">
        <w:rPr>
          <w:rFonts w:eastAsiaTheme="minorEastAsia"/>
          <w:sz w:val="22"/>
          <w:szCs w:val="22"/>
          <w:lang w:eastAsia="ja-JP"/>
        </w:rPr>
        <w:t>Post122][055][Mob18] 38.331 Running CR and Open issues (Ericsson)</w:t>
      </w:r>
    </w:p>
    <w:p w14:paraId="4B807B2F" w14:textId="77777777" w:rsidR="006F26A3" w:rsidRPr="00C80CA2" w:rsidRDefault="006F26A3" w:rsidP="00E8457E">
      <w:pPr>
        <w:rPr>
          <w:rFonts w:eastAsiaTheme="minorEastAsia"/>
          <w:sz w:val="22"/>
          <w:szCs w:val="22"/>
          <w:lang w:eastAsia="ja-JP"/>
        </w:rPr>
      </w:pPr>
    </w:p>
    <w:sectPr w:rsidR="006F26A3" w:rsidRPr="00C80CA2" w:rsidSect="00E8457E">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76466" w14:textId="77777777" w:rsidR="00C97C33" w:rsidRDefault="00C97C33">
      <w:r>
        <w:separator/>
      </w:r>
    </w:p>
  </w:endnote>
  <w:endnote w:type="continuationSeparator" w:id="0">
    <w:p w14:paraId="6F7936A9" w14:textId="77777777" w:rsidR="00C97C33" w:rsidRDefault="00C97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20B0604020202020204"/>
    <w:charset w:val="00"/>
    <w:family w:val="roman"/>
    <w:notTrueType/>
    <w:pitch w:val="default"/>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Osaka">
    <w:panose1 w:val="020B0604020202020204"/>
    <w:charset w:val="80"/>
    <w:family w:val="swiss"/>
    <w:notTrueType/>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7C7D1" w14:textId="77777777" w:rsidR="00C97C33" w:rsidRDefault="00C97C33">
      <w:r>
        <w:separator/>
      </w:r>
    </w:p>
  </w:footnote>
  <w:footnote w:type="continuationSeparator" w:id="0">
    <w:p w14:paraId="5F1D11DD" w14:textId="77777777" w:rsidR="00C97C33" w:rsidRDefault="00C97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FEC0478"/>
    <w:multiLevelType w:val="multilevel"/>
    <w:tmpl w:val="0FEC047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BE097C"/>
    <w:multiLevelType w:val="hybridMultilevel"/>
    <w:tmpl w:val="FFB42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E313BC"/>
    <w:multiLevelType w:val="singleLevel"/>
    <w:tmpl w:val="EEC575C6"/>
    <w:lvl w:ilvl="0">
      <w:start w:val="1"/>
      <w:numFmt w:val="decimal"/>
      <w:pStyle w:val="a"/>
      <w:lvlText w:val="%1&gt;"/>
      <w:lvlJc w:val="left"/>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146DC0"/>
    <w:multiLevelType w:val="hybridMultilevel"/>
    <w:tmpl w:val="5350894C"/>
    <w:lvl w:ilvl="0" w:tplc="B6A803E8">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17"/>
  </w:num>
  <w:num w:numId="3" w16cid:durableId="1593857717">
    <w:abstractNumId w:val="22"/>
  </w:num>
  <w:num w:numId="4" w16cid:durableId="18065108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21"/>
  </w:num>
  <w:num w:numId="10" w16cid:durableId="1899854263">
    <w:abstractNumId w:val="28"/>
  </w:num>
  <w:num w:numId="11" w16cid:durableId="224225374">
    <w:abstractNumId w:val="12"/>
  </w:num>
  <w:num w:numId="12" w16cid:durableId="938023409">
    <w:abstractNumId w:val="26"/>
  </w:num>
  <w:num w:numId="13" w16cid:durableId="1847744037">
    <w:abstractNumId w:val="9"/>
  </w:num>
  <w:num w:numId="14" w16cid:durableId="28146905">
    <w:abstractNumId w:val="18"/>
  </w:num>
  <w:num w:numId="15" w16cid:durableId="1781488690">
    <w:abstractNumId w:val="14"/>
  </w:num>
  <w:num w:numId="16" w16cid:durableId="866602830">
    <w:abstractNumId w:val="25"/>
  </w:num>
  <w:num w:numId="17" w16cid:durableId="532497189">
    <w:abstractNumId w:val="27"/>
  </w:num>
  <w:num w:numId="18" w16cid:durableId="350768395">
    <w:abstractNumId w:val="15"/>
  </w:num>
  <w:num w:numId="19" w16cid:durableId="1775173675">
    <w:abstractNumId w:val="13"/>
  </w:num>
  <w:num w:numId="20" w16cid:durableId="272053052">
    <w:abstractNumId w:val="10"/>
  </w:num>
  <w:num w:numId="21" w16cid:durableId="555360417">
    <w:abstractNumId w:val="1"/>
  </w:num>
  <w:num w:numId="22" w16cid:durableId="180821539">
    <w:abstractNumId w:val="24"/>
  </w:num>
  <w:num w:numId="23" w16cid:durableId="1462922338">
    <w:abstractNumId w:val="11"/>
  </w:num>
  <w:num w:numId="24"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0"/>
  </w:num>
  <w:num w:numId="26" w16cid:durableId="1890190156">
    <w:abstractNumId w:val="16"/>
  </w:num>
  <w:num w:numId="27" w16cid:durableId="533078870">
    <w:abstractNumId w:val="8"/>
  </w:num>
  <w:num w:numId="28" w16cid:durableId="23017340">
    <w:abstractNumId w:val="23"/>
  </w:num>
  <w:num w:numId="29" w16cid:durableId="61174418">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0A1"/>
    <w:rsid w:val="00043833"/>
    <w:rsid w:val="000438AC"/>
    <w:rsid w:val="00043BC5"/>
    <w:rsid w:val="00043C82"/>
    <w:rsid w:val="00043F79"/>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2A9A"/>
    <w:rsid w:val="00053774"/>
    <w:rsid w:val="00053D1C"/>
    <w:rsid w:val="000545DD"/>
    <w:rsid w:val="0005476A"/>
    <w:rsid w:val="00054CEB"/>
    <w:rsid w:val="00055209"/>
    <w:rsid w:val="0005627F"/>
    <w:rsid w:val="000573D2"/>
    <w:rsid w:val="000575C3"/>
    <w:rsid w:val="00057F83"/>
    <w:rsid w:val="00060308"/>
    <w:rsid w:val="00061E8D"/>
    <w:rsid w:val="000622D3"/>
    <w:rsid w:val="00062A3B"/>
    <w:rsid w:val="00062E56"/>
    <w:rsid w:val="00064173"/>
    <w:rsid w:val="000645BB"/>
    <w:rsid w:val="00064EA8"/>
    <w:rsid w:val="000655EF"/>
    <w:rsid w:val="000658BB"/>
    <w:rsid w:val="00066553"/>
    <w:rsid w:val="000674FB"/>
    <w:rsid w:val="00067890"/>
    <w:rsid w:val="000703C3"/>
    <w:rsid w:val="000708AB"/>
    <w:rsid w:val="000709F7"/>
    <w:rsid w:val="00070CDD"/>
    <w:rsid w:val="00070E87"/>
    <w:rsid w:val="00070F2C"/>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874"/>
    <w:rsid w:val="000918FB"/>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0E7D"/>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43AA"/>
    <w:rsid w:val="000B48A6"/>
    <w:rsid w:val="000B4B4A"/>
    <w:rsid w:val="000B532A"/>
    <w:rsid w:val="000B5774"/>
    <w:rsid w:val="000B5A47"/>
    <w:rsid w:val="000B5F7E"/>
    <w:rsid w:val="000B6495"/>
    <w:rsid w:val="000B6C31"/>
    <w:rsid w:val="000B78CC"/>
    <w:rsid w:val="000B7912"/>
    <w:rsid w:val="000C00E1"/>
    <w:rsid w:val="000C10AB"/>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6549"/>
    <w:rsid w:val="000D6D39"/>
    <w:rsid w:val="000D6ECD"/>
    <w:rsid w:val="000E0053"/>
    <w:rsid w:val="000E02F8"/>
    <w:rsid w:val="000E07AC"/>
    <w:rsid w:val="000E09B9"/>
    <w:rsid w:val="000E0A36"/>
    <w:rsid w:val="000E0A51"/>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3B48"/>
    <w:rsid w:val="0010434F"/>
    <w:rsid w:val="001053B5"/>
    <w:rsid w:val="0010634F"/>
    <w:rsid w:val="00106446"/>
    <w:rsid w:val="001064D3"/>
    <w:rsid w:val="00106C28"/>
    <w:rsid w:val="00107EFF"/>
    <w:rsid w:val="00107FF6"/>
    <w:rsid w:val="00110973"/>
    <w:rsid w:val="00110CE9"/>
    <w:rsid w:val="00111607"/>
    <w:rsid w:val="00111832"/>
    <w:rsid w:val="001119E6"/>
    <w:rsid w:val="00111D76"/>
    <w:rsid w:val="00112C1D"/>
    <w:rsid w:val="001133CF"/>
    <w:rsid w:val="00113571"/>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084"/>
    <w:rsid w:val="001369DC"/>
    <w:rsid w:val="00136C1F"/>
    <w:rsid w:val="00136E59"/>
    <w:rsid w:val="00136F9F"/>
    <w:rsid w:val="00137754"/>
    <w:rsid w:val="00140232"/>
    <w:rsid w:val="0014087A"/>
    <w:rsid w:val="00140A0D"/>
    <w:rsid w:val="00141333"/>
    <w:rsid w:val="0014135B"/>
    <w:rsid w:val="00141DD6"/>
    <w:rsid w:val="0014201D"/>
    <w:rsid w:val="001427F3"/>
    <w:rsid w:val="00143A5E"/>
    <w:rsid w:val="00144AA6"/>
    <w:rsid w:val="00145B36"/>
    <w:rsid w:val="0014601E"/>
    <w:rsid w:val="0014638D"/>
    <w:rsid w:val="001500E7"/>
    <w:rsid w:val="001502AE"/>
    <w:rsid w:val="0015054C"/>
    <w:rsid w:val="0015093A"/>
    <w:rsid w:val="00150FD5"/>
    <w:rsid w:val="00151338"/>
    <w:rsid w:val="001513F8"/>
    <w:rsid w:val="00151B50"/>
    <w:rsid w:val="001523A9"/>
    <w:rsid w:val="00152608"/>
    <w:rsid w:val="00152AB9"/>
    <w:rsid w:val="00152F42"/>
    <w:rsid w:val="00153715"/>
    <w:rsid w:val="00153D8D"/>
    <w:rsid w:val="001551A2"/>
    <w:rsid w:val="0015526C"/>
    <w:rsid w:val="00155873"/>
    <w:rsid w:val="0015591C"/>
    <w:rsid w:val="001559C3"/>
    <w:rsid w:val="00155A95"/>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B93"/>
    <w:rsid w:val="00164E91"/>
    <w:rsid w:val="00164EC7"/>
    <w:rsid w:val="00164F4E"/>
    <w:rsid w:val="00165014"/>
    <w:rsid w:val="001650C9"/>
    <w:rsid w:val="001650D3"/>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4281"/>
    <w:rsid w:val="00184548"/>
    <w:rsid w:val="00184596"/>
    <w:rsid w:val="00184EF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8AE"/>
    <w:rsid w:val="00194C64"/>
    <w:rsid w:val="0019548E"/>
    <w:rsid w:val="00195650"/>
    <w:rsid w:val="00195D28"/>
    <w:rsid w:val="00195FA6"/>
    <w:rsid w:val="001961B4"/>
    <w:rsid w:val="0019659B"/>
    <w:rsid w:val="0019662A"/>
    <w:rsid w:val="001968A1"/>
    <w:rsid w:val="001977C8"/>
    <w:rsid w:val="001979C2"/>
    <w:rsid w:val="00197C7B"/>
    <w:rsid w:val="00197F1E"/>
    <w:rsid w:val="001A051D"/>
    <w:rsid w:val="001A1192"/>
    <w:rsid w:val="001A1A0C"/>
    <w:rsid w:val="001A1B88"/>
    <w:rsid w:val="001A1F92"/>
    <w:rsid w:val="001A22B9"/>
    <w:rsid w:val="001A2382"/>
    <w:rsid w:val="001A257E"/>
    <w:rsid w:val="001A34F0"/>
    <w:rsid w:val="001A38C1"/>
    <w:rsid w:val="001A3D37"/>
    <w:rsid w:val="001A461E"/>
    <w:rsid w:val="001A4789"/>
    <w:rsid w:val="001A4BE4"/>
    <w:rsid w:val="001A4FE5"/>
    <w:rsid w:val="001A522B"/>
    <w:rsid w:val="001A68F4"/>
    <w:rsid w:val="001A6CB0"/>
    <w:rsid w:val="001A7046"/>
    <w:rsid w:val="001A7BCA"/>
    <w:rsid w:val="001A7F09"/>
    <w:rsid w:val="001B10E1"/>
    <w:rsid w:val="001B1434"/>
    <w:rsid w:val="001B1A52"/>
    <w:rsid w:val="001B1B18"/>
    <w:rsid w:val="001B1BB1"/>
    <w:rsid w:val="001B1D9D"/>
    <w:rsid w:val="001B1FB4"/>
    <w:rsid w:val="001B214A"/>
    <w:rsid w:val="001B2FCB"/>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B9"/>
    <w:rsid w:val="001C2DD3"/>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A97"/>
    <w:rsid w:val="001F7BC3"/>
    <w:rsid w:val="00200340"/>
    <w:rsid w:val="002010F1"/>
    <w:rsid w:val="0020116F"/>
    <w:rsid w:val="0020138F"/>
    <w:rsid w:val="00201771"/>
    <w:rsid w:val="00201864"/>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75A"/>
    <w:rsid w:val="002379A1"/>
    <w:rsid w:val="00237BBB"/>
    <w:rsid w:val="00237FAD"/>
    <w:rsid w:val="00241CD4"/>
    <w:rsid w:val="0024335F"/>
    <w:rsid w:val="00243BC1"/>
    <w:rsid w:val="00244332"/>
    <w:rsid w:val="00244B5C"/>
    <w:rsid w:val="0024533F"/>
    <w:rsid w:val="00245B23"/>
    <w:rsid w:val="00246DE8"/>
    <w:rsid w:val="0024716D"/>
    <w:rsid w:val="002473A4"/>
    <w:rsid w:val="00247DEA"/>
    <w:rsid w:val="00247DFC"/>
    <w:rsid w:val="0025012F"/>
    <w:rsid w:val="0025022A"/>
    <w:rsid w:val="00250266"/>
    <w:rsid w:val="00250854"/>
    <w:rsid w:val="00250C27"/>
    <w:rsid w:val="002512AB"/>
    <w:rsid w:val="002513A3"/>
    <w:rsid w:val="00252061"/>
    <w:rsid w:val="0025228F"/>
    <w:rsid w:val="00252712"/>
    <w:rsid w:val="00252E85"/>
    <w:rsid w:val="002530BE"/>
    <w:rsid w:val="00253289"/>
    <w:rsid w:val="00253D0B"/>
    <w:rsid w:val="00253EB4"/>
    <w:rsid w:val="00253FB2"/>
    <w:rsid w:val="00254F1B"/>
    <w:rsid w:val="00256C8D"/>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536"/>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6E"/>
    <w:rsid w:val="00281E9E"/>
    <w:rsid w:val="00281EB0"/>
    <w:rsid w:val="00282341"/>
    <w:rsid w:val="00282484"/>
    <w:rsid w:val="00282E7C"/>
    <w:rsid w:val="00283091"/>
    <w:rsid w:val="0028456D"/>
    <w:rsid w:val="0028544E"/>
    <w:rsid w:val="00285749"/>
    <w:rsid w:val="00285B73"/>
    <w:rsid w:val="0028675B"/>
    <w:rsid w:val="00286AB7"/>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35CF"/>
    <w:rsid w:val="002B3607"/>
    <w:rsid w:val="002B3EE6"/>
    <w:rsid w:val="002B4A9F"/>
    <w:rsid w:val="002B565A"/>
    <w:rsid w:val="002B59FE"/>
    <w:rsid w:val="002B5E83"/>
    <w:rsid w:val="002B67C0"/>
    <w:rsid w:val="002B689A"/>
    <w:rsid w:val="002B69FC"/>
    <w:rsid w:val="002B7017"/>
    <w:rsid w:val="002B717E"/>
    <w:rsid w:val="002B7217"/>
    <w:rsid w:val="002B7766"/>
    <w:rsid w:val="002C0476"/>
    <w:rsid w:val="002C05AE"/>
    <w:rsid w:val="002C0977"/>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B02"/>
    <w:rsid w:val="002D0B0D"/>
    <w:rsid w:val="002D0CE6"/>
    <w:rsid w:val="002D159C"/>
    <w:rsid w:val="002D1D19"/>
    <w:rsid w:val="002D2931"/>
    <w:rsid w:val="002D32AD"/>
    <w:rsid w:val="002D3445"/>
    <w:rsid w:val="002D3CF7"/>
    <w:rsid w:val="002D3F6E"/>
    <w:rsid w:val="002D4229"/>
    <w:rsid w:val="002D4826"/>
    <w:rsid w:val="002D4B06"/>
    <w:rsid w:val="002D4DCF"/>
    <w:rsid w:val="002D524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5E06"/>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257"/>
    <w:rsid w:val="00334763"/>
    <w:rsid w:val="00334BBB"/>
    <w:rsid w:val="003357CF"/>
    <w:rsid w:val="00335FD4"/>
    <w:rsid w:val="00336386"/>
    <w:rsid w:val="00336837"/>
    <w:rsid w:val="00336954"/>
    <w:rsid w:val="003369BB"/>
    <w:rsid w:val="00336B99"/>
    <w:rsid w:val="0033706F"/>
    <w:rsid w:val="003371C6"/>
    <w:rsid w:val="0033770D"/>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A6"/>
    <w:rsid w:val="00354C0B"/>
    <w:rsid w:val="003555A1"/>
    <w:rsid w:val="00355891"/>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A0A"/>
    <w:rsid w:val="00391B95"/>
    <w:rsid w:val="00391BE3"/>
    <w:rsid w:val="00391C96"/>
    <w:rsid w:val="00392257"/>
    <w:rsid w:val="003923AD"/>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7B0"/>
    <w:rsid w:val="003D4B4C"/>
    <w:rsid w:val="003D4B7C"/>
    <w:rsid w:val="003D4CBF"/>
    <w:rsid w:val="003D4EFC"/>
    <w:rsid w:val="003D4F74"/>
    <w:rsid w:val="003D53F7"/>
    <w:rsid w:val="003D568A"/>
    <w:rsid w:val="003D592A"/>
    <w:rsid w:val="003D5D8C"/>
    <w:rsid w:val="003D5DCB"/>
    <w:rsid w:val="003D624C"/>
    <w:rsid w:val="003D6692"/>
    <w:rsid w:val="003D6F36"/>
    <w:rsid w:val="003D71E7"/>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963"/>
    <w:rsid w:val="0041669D"/>
    <w:rsid w:val="0041681C"/>
    <w:rsid w:val="00416961"/>
    <w:rsid w:val="00416AC5"/>
    <w:rsid w:val="00417337"/>
    <w:rsid w:val="004201F7"/>
    <w:rsid w:val="004213BC"/>
    <w:rsid w:val="00421E1E"/>
    <w:rsid w:val="00421EAB"/>
    <w:rsid w:val="0042359A"/>
    <w:rsid w:val="00423EC7"/>
    <w:rsid w:val="00424F14"/>
    <w:rsid w:val="00425658"/>
    <w:rsid w:val="00425EC2"/>
    <w:rsid w:val="00426620"/>
    <w:rsid w:val="00426C3C"/>
    <w:rsid w:val="00426E17"/>
    <w:rsid w:val="0042735E"/>
    <w:rsid w:val="00427BCC"/>
    <w:rsid w:val="00427FF3"/>
    <w:rsid w:val="004318BE"/>
    <w:rsid w:val="004318E1"/>
    <w:rsid w:val="00431E67"/>
    <w:rsid w:val="00432259"/>
    <w:rsid w:val="00432C0D"/>
    <w:rsid w:val="00432EED"/>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74B"/>
    <w:rsid w:val="00446771"/>
    <w:rsid w:val="004478E6"/>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470E"/>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705"/>
    <w:rsid w:val="004C78C2"/>
    <w:rsid w:val="004C7F02"/>
    <w:rsid w:val="004D03A1"/>
    <w:rsid w:val="004D051C"/>
    <w:rsid w:val="004D0597"/>
    <w:rsid w:val="004D0807"/>
    <w:rsid w:val="004D0EAC"/>
    <w:rsid w:val="004D1343"/>
    <w:rsid w:val="004D14A0"/>
    <w:rsid w:val="004D14A6"/>
    <w:rsid w:val="004D15A5"/>
    <w:rsid w:val="004D1F63"/>
    <w:rsid w:val="004D214E"/>
    <w:rsid w:val="004D221A"/>
    <w:rsid w:val="004D228E"/>
    <w:rsid w:val="004D244F"/>
    <w:rsid w:val="004D24C4"/>
    <w:rsid w:val="004D345B"/>
    <w:rsid w:val="004D4E72"/>
    <w:rsid w:val="004D5606"/>
    <w:rsid w:val="004D595C"/>
    <w:rsid w:val="004D5ADE"/>
    <w:rsid w:val="004D6157"/>
    <w:rsid w:val="004D679B"/>
    <w:rsid w:val="004D6C72"/>
    <w:rsid w:val="004D74A4"/>
    <w:rsid w:val="004D77DC"/>
    <w:rsid w:val="004D785D"/>
    <w:rsid w:val="004E03FF"/>
    <w:rsid w:val="004E04CB"/>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D89"/>
    <w:rsid w:val="004F0EB6"/>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C6C"/>
    <w:rsid w:val="00560175"/>
    <w:rsid w:val="005602B5"/>
    <w:rsid w:val="005609CE"/>
    <w:rsid w:val="00561083"/>
    <w:rsid w:val="005634D7"/>
    <w:rsid w:val="00563717"/>
    <w:rsid w:val="00563E9D"/>
    <w:rsid w:val="005646BF"/>
    <w:rsid w:val="00564BFC"/>
    <w:rsid w:val="005650FA"/>
    <w:rsid w:val="005655A3"/>
    <w:rsid w:val="005662DA"/>
    <w:rsid w:val="005669A4"/>
    <w:rsid w:val="00566E95"/>
    <w:rsid w:val="0056791E"/>
    <w:rsid w:val="00567EB3"/>
    <w:rsid w:val="00567ED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37AA"/>
    <w:rsid w:val="00594020"/>
    <w:rsid w:val="005944E5"/>
    <w:rsid w:val="00594A46"/>
    <w:rsid w:val="00594C55"/>
    <w:rsid w:val="00594E44"/>
    <w:rsid w:val="005952E5"/>
    <w:rsid w:val="0059611C"/>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5317"/>
    <w:rsid w:val="005A5B67"/>
    <w:rsid w:val="005A619D"/>
    <w:rsid w:val="005A671B"/>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A14"/>
    <w:rsid w:val="005C0B1C"/>
    <w:rsid w:val="005C0E1F"/>
    <w:rsid w:val="005C175A"/>
    <w:rsid w:val="005C1E28"/>
    <w:rsid w:val="005C21B0"/>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DDF"/>
    <w:rsid w:val="005D2E91"/>
    <w:rsid w:val="005D330A"/>
    <w:rsid w:val="005D345B"/>
    <w:rsid w:val="005D38FB"/>
    <w:rsid w:val="005D4473"/>
    <w:rsid w:val="005D4D39"/>
    <w:rsid w:val="005D4DAC"/>
    <w:rsid w:val="005D5A2E"/>
    <w:rsid w:val="005D5AC4"/>
    <w:rsid w:val="005D5B5A"/>
    <w:rsid w:val="005D6B06"/>
    <w:rsid w:val="005D7AD2"/>
    <w:rsid w:val="005E0079"/>
    <w:rsid w:val="005E066C"/>
    <w:rsid w:val="005E0D55"/>
    <w:rsid w:val="005E133B"/>
    <w:rsid w:val="005E2C44"/>
    <w:rsid w:val="005E300B"/>
    <w:rsid w:val="005E3280"/>
    <w:rsid w:val="005E415C"/>
    <w:rsid w:val="005E42D9"/>
    <w:rsid w:val="005E45DE"/>
    <w:rsid w:val="005E4CBB"/>
    <w:rsid w:val="005E50BD"/>
    <w:rsid w:val="005E57AC"/>
    <w:rsid w:val="005E5A4E"/>
    <w:rsid w:val="005E64D8"/>
    <w:rsid w:val="005E72F5"/>
    <w:rsid w:val="005E7576"/>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2A9"/>
    <w:rsid w:val="00614A62"/>
    <w:rsid w:val="00614EF5"/>
    <w:rsid w:val="00615149"/>
    <w:rsid w:val="00615367"/>
    <w:rsid w:val="00615686"/>
    <w:rsid w:val="00615C80"/>
    <w:rsid w:val="00615D4F"/>
    <w:rsid w:val="00615EEE"/>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557"/>
    <w:rsid w:val="00653D47"/>
    <w:rsid w:val="0065407D"/>
    <w:rsid w:val="006540EA"/>
    <w:rsid w:val="0065460C"/>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4F9"/>
    <w:rsid w:val="006765FF"/>
    <w:rsid w:val="00677958"/>
    <w:rsid w:val="00680232"/>
    <w:rsid w:val="00680BCC"/>
    <w:rsid w:val="00680D4A"/>
    <w:rsid w:val="00681497"/>
    <w:rsid w:val="00681942"/>
    <w:rsid w:val="00682B5C"/>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F02"/>
    <w:rsid w:val="00695A8E"/>
    <w:rsid w:val="00696285"/>
    <w:rsid w:val="006966FB"/>
    <w:rsid w:val="006A0A1F"/>
    <w:rsid w:val="006A1714"/>
    <w:rsid w:val="006A2723"/>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F6F"/>
    <w:rsid w:val="006B3DE3"/>
    <w:rsid w:val="006B4EF4"/>
    <w:rsid w:val="006B5246"/>
    <w:rsid w:val="006B539E"/>
    <w:rsid w:val="006B54BE"/>
    <w:rsid w:val="006B595B"/>
    <w:rsid w:val="006B74EC"/>
    <w:rsid w:val="006B7ED5"/>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5FCC"/>
    <w:rsid w:val="006D610E"/>
    <w:rsid w:val="006D6B98"/>
    <w:rsid w:val="006D6FC7"/>
    <w:rsid w:val="006E0B67"/>
    <w:rsid w:val="006E0CB0"/>
    <w:rsid w:val="006E11B4"/>
    <w:rsid w:val="006E1AFB"/>
    <w:rsid w:val="006E208E"/>
    <w:rsid w:val="006E21E4"/>
    <w:rsid w:val="006E220F"/>
    <w:rsid w:val="006E3A1C"/>
    <w:rsid w:val="006E46B3"/>
    <w:rsid w:val="006E498E"/>
    <w:rsid w:val="006E4D82"/>
    <w:rsid w:val="006E50C1"/>
    <w:rsid w:val="006E5343"/>
    <w:rsid w:val="006E59BA"/>
    <w:rsid w:val="006E7512"/>
    <w:rsid w:val="006E7851"/>
    <w:rsid w:val="006F0769"/>
    <w:rsid w:val="006F14B7"/>
    <w:rsid w:val="006F1D76"/>
    <w:rsid w:val="006F2236"/>
    <w:rsid w:val="006F26A3"/>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A09"/>
    <w:rsid w:val="00722BDC"/>
    <w:rsid w:val="007237E8"/>
    <w:rsid w:val="00723E99"/>
    <w:rsid w:val="00724A97"/>
    <w:rsid w:val="00724B75"/>
    <w:rsid w:val="00724BF1"/>
    <w:rsid w:val="007250CB"/>
    <w:rsid w:val="00725360"/>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716"/>
    <w:rsid w:val="00740781"/>
    <w:rsid w:val="00741617"/>
    <w:rsid w:val="00742213"/>
    <w:rsid w:val="0074273E"/>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1AD4"/>
    <w:rsid w:val="00763964"/>
    <w:rsid w:val="00763A8A"/>
    <w:rsid w:val="007652AA"/>
    <w:rsid w:val="00765492"/>
    <w:rsid w:val="007659A7"/>
    <w:rsid w:val="00765E80"/>
    <w:rsid w:val="00766154"/>
    <w:rsid w:val="007664C6"/>
    <w:rsid w:val="00766A55"/>
    <w:rsid w:val="00766DFC"/>
    <w:rsid w:val="007673D2"/>
    <w:rsid w:val="007678AB"/>
    <w:rsid w:val="007678C0"/>
    <w:rsid w:val="00770002"/>
    <w:rsid w:val="007700E9"/>
    <w:rsid w:val="007705B7"/>
    <w:rsid w:val="0077070C"/>
    <w:rsid w:val="00770FA4"/>
    <w:rsid w:val="00772211"/>
    <w:rsid w:val="00772EE9"/>
    <w:rsid w:val="007734C1"/>
    <w:rsid w:val="007739D5"/>
    <w:rsid w:val="00773E86"/>
    <w:rsid w:val="00774029"/>
    <w:rsid w:val="007742A6"/>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77BC0"/>
    <w:rsid w:val="007806CB"/>
    <w:rsid w:val="00780990"/>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592"/>
    <w:rsid w:val="007876DB"/>
    <w:rsid w:val="00790B14"/>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2C92"/>
    <w:rsid w:val="007A3C50"/>
    <w:rsid w:val="007A3DEE"/>
    <w:rsid w:val="007A40C3"/>
    <w:rsid w:val="007A4999"/>
    <w:rsid w:val="007A4CD1"/>
    <w:rsid w:val="007A51FF"/>
    <w:rsid w:val="007A589D"/>
    <w:rsid w:val="007A76A0"/>
    <w:rsid w:val="007A7CF5"/>
    <w:rsid w:val="007B02C2"/>
    <w:rsid w:val="007B0344"/>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0FF"/>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B02"/>
    <w:rsid w:val="00801D69"/>
    <w:rsid w:val="00802CEE"/>
    <w:rsid w:val="00803B24"/>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806"/>
    <w:rsid w:val="00855B68"/>
    <w:rsid w:val="00855D12"/>
    <w:rsid w:val="0085631C"/>
    <w:rsid w:val="0085640D"/>
    <w:rsid w:val="0085641C"/>
    <w:rsid w:val="0085689B"/>
    <w:rsid w:val="00856D74"/>
    <w:rsid w:val="008579C0"/>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736"/>
    <w:rsid w:val="00876B78"/>
    <w:rsid w:val="00876D0B"/>
    <w:rsid w:val="00877626"/>
    <w:rsid w:val="00877ACA"/>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E74"/>
    <w:rsid w:val="00887EFF"/>
    <w:rsid w:val="00890994"/>
    <w:rsid w:val="00890C7C"/>
    <w:rsid w:val="00890E96"/>
    <w:rsid w:val="00890F8C"/>
    <w:rsid w:val="008918A8"/>
    <w:rsid w:val="00891A1D"/>
    <w:rsid w:val="00891D8A"/>
    <w:rsid w:val="008922C2"/>
    <w:rsid w:val="00892701"/>
    <w:rsid w:val="0089307B"/>
    <w:rsid w:val="0089351C"/>
    <w:rsid w:val="00893900"/>
    <w:rsid w:val="00894302"/>
    <w:rsid w:val="008943BD"/>
    <w:rsid w:val="008946B7"/>
    <w:rsid w:val="00894AE9"/>
    <w:rsid w:val="00894CFF"/>
    <w:rsid w:val="00894E8B"/>
    <w:rsid w:val="0089651A"/>
    <w:rsid w:val="00896831"/>
    <w:rsid w:val="00896A58"/>
    <w:rsid w:val="008972A8"/>
    <w:rsid w:val="00897467"/>
    <w:rsid w:val="00897872"/>
    <w:rsid w:val="00897E6D"/>
    <w:rsid w:val="008A0411"/>
    <w:rsid w:val="008A07B6"/>
    <w:rsid w:val="008A13C1"/>
    <w:rsid w:val="008A2834"/>
    <w:rsid w:val="008A4B74"/>
    <w:rsid w:val="008A4C0E"/>
    <w:rsid w:val="008A514F"/>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FB5"/>
    <w:rsid w:val="008E317F"/>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39BB"/>
    <w:rsid w:val="00923B21"/>
    <w:rsid w:val="00923FD6"/>
    <w:rsid w:val="009244EA"/>
    <w:rsid w:val="009245BF"/>
    <w:rsid w:val="0092516E"/>
    <w:rsid w:val="009253D5"/>
    <w:rsid w:val="00925488"/>
    <w:rsid w:val="00926114"/>
    <w:rsid w:val="009261D9"/>
    <w:rsid w:val="0092765A"/>
    <w:rsid w:val="00927857"/>
    <w:rsid w:val="00930166"/>
    <w:rsid w:val="0093172E"/>
    <w:rsid w:val="00931E63"/>
    <w:rsid w:val="00932060"/>
    <w:rsid w:val="00932114"/>
    <w:rsid w:val="00932465"/>
    <w:rsid w:val="00932AE1"/>
    <w:rsid w:val="00932FC5"/>
    <w:rsid w:val="00933D96"/>
    <w:rsid w:val="009345CA"/>
    <w:rsid w:val="00934889"/>
    <w:rsid w:val="00935166"/>
    <w:rsid w:val="0093542F"/>
    <w:rsid w:val="00935487"/>
    <w:rsid w:val="0093654F"/>
    <w:rsid w:val="009365FC"/>
    <w:rsid w:val="00937426"/>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97D"/>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553"/>
    <w:rsid w:val="00957ED8"/>
    <w:rsid w:val="009601C4"/>
    <w:rsid w:val="0096078F"/>
    <w:rsid w:val="00960D00"/>
    <w:rsid w:val="009612A1"/>
    <w:rsid w:val="009613A6"/>
    <w:rsid w:val="00961937"/>
    <w:rsid w:val="009639ED"/>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1B7A"/>
    <w:rsid w:val="00982B90"/>
    <w:rsid w:val="00982FFF"/>
    <w:rsid w:val="00983640"/>
    <w:rsid w:val="00983665"/>
    <w:rsid w:val="009837A6"/>
    <w:rsid w:val="00983808"/>
    <w:rsid w:val="0098407D"/>
    <w:rsid w:val="00984C66"/>
    <w:rsid w:val="009856E7"/>
    <w:rsid w:val="00986FB9"/>
    <w:rsid w:val="00986FD3"/>
    <w:rsid w:val="00987BF6"/>
    <w:rsid w:val="00987E85"/>
    <w:rsid w:val="00987F4F"/>
    <w:rsid w:val="00990A84"/>
    <w:rsid w:val="00991380"/>
    <w:rsid w:val="0099164B"/>
    <w:rsid w:val="00992679"/>
    <w:rsid w:val="00992984"/>
    <w:rsid w:val="00992CC6"/>
    <w:rsid w:val="00992D2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6BFF"/>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3DB"/>
    <w:rsid w:val="00A10593"/>
    <w:rsid w:val="00A106DD"/>
    <w:rsid w:val="00A10749"/>
    <w:rsid w:val="00A10CEC"/>
    <w:rsid w:val="00A11121"/>
    <w:rsid w:val="00A11DA6"/>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20C8"/>
    <w:rsid w:val="00A321DC"/>
    <w:rsid w:val="00A3391C"/>
    <w:rsid w:val="00A33D68"/>
    <w:rsid w:val="00A34915"/>
    <w:rsid w:val="00A3512B"/>
    <w:rsid w:val="00A3515B"/>
    <w:rsid w:val="00A353F8"/>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07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1FF"/>
    <w:rsid w:val="00A56AE6"/>
    <w:rsid w:val="00A570EF"/>
    <w:rsid w:val="00A5732B"/>
    <w:rsid w:val="00A61D78"/>
    <w:rsid w:val="00A61F23"/>
    <w:rsid w:val="00A62B37"/>
    <w:rsid w:val="00A632EB"/>
    <w:rsid w:val="00A638C7"/>
    <w:rsid w:val="00A63C72"/>
    <w:rsid w:val="00A6445D"/>
    <w:rsid w:val="00A64F6B"/>
    <w:rsid w:val="00A6501E"/>
    <w:rsid w:val="00A6561A"/>
    <w:rsid w:val="00A6632F"/>
    <w:rsid w:val="00A6662E"/>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5EC9"/>
    <w:rsid w:val="00A966E1"/>
    <w:rsid w:val="00A9721B"/>
    <w:rsid w:val="00A9779A"/>
    <w:rsid w:val="00AA0233"/>
    <w:rsid w:val="00AA0339"/>
    <w:rsid w:val="00AA1032"/>
    <w:rsid w:val="00AA12EC"/>
    <w:rsid w:val="00AA12EF"/>
    <w:rsid w:val="00AA19A2"/>
    <w:rsid w:val="00AA1A3A"/>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1666"/>
    <w:rsid w:val="00AC2B26"/>
    <w:rsid w:val="00AC2E88"/>
    <w:rsid w:val="00AC32AC"/>
    <w:rsid w:val="00AC366E"/>
    <w:rsid w:val="00AC3821"/>
    <w:rsid w:val="00AC4067"/>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D2"/>
    <w:rsid w:val="00AD0483"/>
    <w:rsid w:val="00AD0485"/>
    <w:rsid w:val="00AD04DE"/>
    <w:rsid w:val="00AD0624"/>
    <w:rsid w:val="00AD0870"/>
    <w:rsid w:val="00AD0AD2"/>
    <w:rsid w:val="00AD0BA2"/>
    <w:rsid w:val="00AD13E2"/>
    <w:rsid w:val="00AD1841"/>
    <w:rsid w:val="00AD3119"/>
    <w:rsid w:val="00AD32CA"/>
    <w:rsid w:val="00AD32D1"/>
    <w:rsid w:val="00AD3B6A"/>
    <w:rsid w:val="00AD3C1D"/>
    <w:rsid w:val="00AD4239"/>
    <w:rsid w:val="00AD45A8"/>
    <w:rsid w:val="00AD482F"/>
    <w:rsid w:val="00AD4ACF"/>
    <w:rsid w:val="00AD51D4"/>
    <w:rsid w:val="00AD530D"/>
    <w:rsid w:val="00AD5BC4"/>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423"/>
    <w:rsid w:val="00B03847"/>
    <w:rsid w:val="00B039EC"/>
    <w:rsid w:val="00B04646"/>
    <w:rsid w:val="00B05422"/>
    <w:rsid w:val="00B05534"/>
    <w:rsid w:val="00B05999"/>
    <w:rsid w:val="00B065C8"/>
    <w:rsid w:val="00B074DA"/>
    <w:rsid w:val="00B075E1"/>
    <w:rsid w:val="00B07ABB"/>
    <w:rsid w:val="00B07FFB"/>
    <w:rsid w:val="00B11C6A"/>
    <w:rsid w:val="00B12191"/>
    <w:rsid w:val="00B1233F"/>
    <w:rsid w:val="00B13012"/>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1EA0"/>
    <w:rsid w:val="00B220BA"/>
    <w:rsid w:val="00B2333A"/>
    <w:rsid w:val="00B235F4"/>
    <w:rsid w:val="00B25581"/>
    <w:rsid w:val="00B25D3C"/>
    <w:rsid w:val="00B26195"/>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202C"/>
    <w:rsid w:val="00B4241B"/>
    <w:rsid w:val="00B429D2"/>
    <w:rsid w:val="00B42AFD"/>
    <w:rsid w:val="00B42D10"/>
    <w:rsid w:val="00B43F0E"/>
    <w:rsid w:val="00B43FE4"/>
    <w:rsid w:val="00B44656"/>
    <w:rsid w:val="00B45A16"/>
    <w:rsid w:val="00B463C9"/>
    <w:rsid w:val="00B46F99"/>
    <w:rsid w:val="00B47798"/>
    <w:rsid w:val="00B47C0A"/>
    <w:rsid w:val="00B5000A"/>
    <w:rsid w:val="00B50132"/>
    <w:rsid w:val="00B50621"/>
    <w:rsid w:val="00B50707"/>
    <w:rsid w:val="00B50E1D"/>
    <w:rsid w:val="00B50F5D"/>
    <w:rsid w:val="00B510F7"/>
    <w:rsid w:val="00B51FD5"/>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217C"/>
    <w:rsid w:val="00B8244B"/>
    <w:rsid w:val="00B82661"/>
    <w:rsid w:val="00B82E23"/>
    <w:rsid w:val="00B82F41"/>
    <w:rsid w:val="00B83BC7"/>
    <w:rsid w:val="00B83F14"/>
    <w:rsid w:val="00B84852"/>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6E3"/>
    <w:rsid w:val="00BA0AC7"/>
    <w:rsid w:val="00BA0C34"/>
    <w:rsid w:val="00BA0C8C"/>
    <w:rsid w:val="00BA0E07"/>
    <w:rsid w:val="00BA109A"/>
    <w:rsid w:val="00BA1642"/>
    <w:rsid w:val="00BA1C77"/>
    <w:rsid w:val="00BA2216"/>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3825"/>
    <w:rsid w:val="00BB399B"/>
    <w:rsid w:val="00BB4B7B"/>
    <w:rsid w:val="00BB4CBA"/>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36FB"/>
    <w:rsid w:val="00BD37FB"/>
    <w:rsid w:val="00BD3A62"/>
    <w:rsid w:val="00BD47F5"/>
    <w:rsid w:val="00BD4A1F"/>
    <w:rsid w:val="00BD524F"/>
    <w:rsid w:val="00BD58D2"/>
    <w:rsid w:val="00BD5AE8"/>
    <w:rsid w:val="00BD5E3C"/>
    <w:rsid w:val="00BD5E51"/>
    <w:rsid w:val="00BD5FE1"/>
    <w:rsid w:val="00BD64F8"/>
    <w:rsid w:val="00BD66B1"/>
    <w:rsid w:val="00BD73E1"/>
    <w:rsid w:val="00BE0345"/>
    <w:rsid w:val="00BE0548"/>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4E4"/>
    <w:rsid w:val="00BF14F4"/>
    <w:rsid w:val="00BF1733"/>
    <w:rsid w:val="00BF19BB"/>
    <w:rsid w:val="00BF1FF3"/>
    <w:rsid w:val="00BF21C3"/>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964"/>
    <w:rsid w:val="00C13443"/>
    <w:rsid w:val="00C138D6"/>
    <w:rsid w:val="00C13C52"/>
    <w:rsid w:val="00C1443B"/>
    <w:rsid w:val="00C14F1F"/>
    <w:rsid w:val="00C15434"/>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3EEE"/>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3A3"/>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47FFE"/>
    <w:rsid w:val="00C5040C"/>
    <w:rsid w:val="00C512B0"/>
    <w:rsid w:val="00C51B2C"/>
    <w:rsid w:val="00C52323"/>
    <w:rsid w:val="00C52735"/>
    <w:rsid w:val="00C52CA4"/>
    <w:rsid w:val="00C54185"/>
    <w:rsid w:val="00C5442E"/>
    <w:rsid w:val="00C54BEB"/>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1A"/>
    <w:rsid w:val="00C673DC"/>
    <w:rsid w:val="00C67440"/>
    <w:rsid w:val="00C67668"/>
    <w:rsid w:val="00C676F9"/>
    <w:rsid w:val="00C67B92"/>
    <w:rsid w:val="00C709D4"/>
    <w:rsid w:val="00C716CA"/>
    <w:rsid w:val="00C72765"/>
    <w:rsid w:val="00C727DB"/>
    <w:rsid w:val="00C7324F"/>
    <w:rsid w:val="00C73295"/>
    <w:rsid w:val="00C73371"/>
    <w:rsid w:val="00C73C42"/>
    <w:rsid w:val="00C73E8F"/>
    <w:rsid w:val="00C74812"/>
    <w:rsid w:val="00C74835"/>
    <w:rsid w:val="00C7493C"/>
    <w:rsid w:val="00C7517E"/>
    <w:rsid w:val="00C75969"/>
    <w:rsid w:val="00C768D1"/>
    <w:rsid w:val="00C774D3"/>
    <w:rsid w:val="00C8027C"/>
    <w:rsid w:val="00C806E9"/>
    <w:rsid w:val="00C80817"/>
    <w:rsid w:val="00C809B9"/>
    <w:rsid w:val="00C80CA2"/>
    <w:rsid w:val="00C81182"/>
    <w:rsid w:val="00C82759"/>
    <w:rsid w:val="00C82863"/>
    <w:rsid w:val="00C82A5A"/>
    <w:rsid w:val="00C82C8A"/>
    <w:rsid w:val="00C82FD1"/>
    <w:rsid w:val="00C83013"/>
    <w:rsid w:val="00C83046"/>
    <w:rsid w:val="00C83E58"/>
    <w:rsid w:val="00C84DC4"/>
    <w:rsid w:val="00C854A8"/>
    <w:rsid w:val="00C85755"/>
    <w:rsid w:val="00C85BDF"/>
    <w:rsid w:val="00C860CA"/>
    <w:rsid w:val="00C86789"/>
    <w:rsid w:val="00C86957"/>
    <w:rsid w:val="00C86A9A"/>
    <w:rsid w:val="00C87FFB"/>
    <w:rsid w:val="00C904F6"/>
    <w:rsid w:val="00C9112D"/>
    <w:rsid w:val="00C9170E"/>
    <w:rsid w:val="00C9195B"/>
    <w:rsid w:val="00C91FC9"/>
    <w:rsid w:val="00C92086"/>
    <w:rsid w:val="00C921D1"/>
    <w:rsid w:val="00C9231D"/>
    <w:rsid w:val="00C92420"/>
    <w:rsid w:val="00C92472"/>
    <w:rsid w:val="00C93080"/>
    <w:rsid w:val="00C943D0"/>
    <w:rsid w:val="00C947E7"/>
    <w:rsid w:val="00C94D47"/>
    <w:rsid w:val="00C950C5"/>
    <w:rsid w:val="00C95667"/>
    <w:rsid w:val="00C95985"/>
    <w:rsid w:val="00C9599C"/>
    <w:rsid w:val="00C95DEA"/>
    <w:rsid w:val="00C95E7A"/>
    <w:rsid w:val="00C9666D"/>
    <w:rsid w:val="00C972B3"/>
    <w:rsid w:val="00C979E2"/>
    <w:rsid w:val="00C97C33"/>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53C9"/>
    <w:rsid w:val="00CD694A"/>
    <w:rsid w:val="00CD69CD"/>
    <w:rsid w:val="00CD6ED2"/>
    <w:rsid w:val="00CD73A7"/>
    <w:rsid w:val="00CE05E2"/>
    <w:rsid w:val="00CE066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6D7"/>
    <w:rsid w:val="00D03D4D"/>
    <w:rsid w:val="00D03DEE"/>
    <w:rsid w:val="00D045B1"/>
    <w:rsid w:val="00D051A3"/>
    <w:rsid w:val="00D05463"/>
    <w:rsid w:val="00D0592B"/>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926"/>
    <w:rsid w:val="00D44952"/>
    <w:rsid w:val="00D45499"/>
    <w:rsid w:val="00D456D2"/>
    <w:rsid w:val="00D458D1"/>
    <w:rsid w:val="00D45ABC"/>
    <w:rsid w:val="00D45CC1"/>
    <w:rsid w:val="00D46C93"/>
    <w:rsid w:val="00D47B5E"/>
    <w:rsid w:val="00D500FB"/>
    <w:rsid w:val="00D5023D"/>
    <w:rsid w:val="00D504D2"/>
    <w:rsid w:val="00D507C5"/>
    <w:rsid w:val="00D513AD"/>
    <w:rsid w:val="00D5194A"/>
    <w:rsid w:val="00D51DA3"/>
    <w:rsid w:val="00D52236"/>
    <w:rsid w:val="00D5234E"/>
    <w:rsid w:val="00D52BC4"/>
    <w:rsid w:val="00D52DEF"/>
    <w:rsid w:val="00D52EC2"/>
    <w:rsid w:val="00D53BA5"/>
    <w:rsid w:val="00D55136"/>
    <w:rsid w:val="00D55157"/>
    <w:rsid w:val="00D55329"/>
    <w:rsid w:val="00D55F1F"/>
    <w:rsid w:val="00D56017"/>
    <w:rsid w:val="00D56473"/>
    <w:rsid w:val="00D575BD"/>
    <w:rsid w:val="00D57A49"/>
    <w:rsid w:val="00D60117"/>
    <w:rsid w:val="00D608D2"/>
    <w:rsid w:val="00D60DA5"/>
    <w:rsid w:val="00D613F6"/>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A53"/>
    <w:rsid w:val="00D760A8"/>
    <w:rsid w:val="00D763C9"/>
    <w:rsid w:val="00D76CB8"/>
    <w:rsid w:val="00D76E28"/>
    <w:rsid w:val="00D775A4"/>
    <w:rsid w:val="00D77A26"/>
    <w:rsid w:val="00D80136"/>
    <w:rsid w:val="00D806EE"/>
    <w:rsid w:val="00D80C65"/>
    <w:rsid w:val="00D813D8"/>
    <w:rsid w:val="00D816BE"/>
    <w:rsid w:val="00D820D1"/>
    <w:rsid w:val="00D825DE"/>
    <w:rsid w:val="00D82813"/>
    <w:rsid w:val="00D8342A"/>
    <w:rsid w:val="00D8356A"/>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3086"/>
    <w:rsid w:val="00D941D7"/>
    <w:rsid w:val="00D94667"/>
    <w:rsid w:val="00D947A8"/>
    <w:rsid w:val="00D949C7"/>
    <w:rsid w:val="00D94E69"/>
    <w:rsid w:val="00D952E4"/>
    <w:rsid w:val="00D9576D"/>
    <w:rsid w:val="00D95B22"/>
    <w:rsid w:val="00D961C1"/>
    <w:rsid w:val="00D969F5"/>
    <w:rsid w:val="00DA0126"/>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EE1"/>
    <w:rsid w:val="00DD7F0D"/>
    <w:rsid w:val="00DE0E7F"/>
    <w:rsid w:val="00DE151B"/>
    <w:rsid w:val="00DE1BC5"/>
    <w:rsid w:val="00DE1F2B"/>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20FA1"/>
    <w:rsid w:val="00E21789"/>
    <w:rsid w:val="00E22526"/>
    <w:rsid w:val="00E229C0"/>
    <w:rsid w:val="00E22F11"/>
    <w:rsid w:val="00E232BC"/>
    <w:rsid w:val="00E2338C"/>
    <w:rsid w:val="00E234D2"/>
    <w:rsid w:val="00E23826"/>
    <w:rsid w:val="00E23AE4"/>
    <w:rsid w:val="00E23D67"/>
    <w:rsid w:val="00E23E8D"/>
    <w:rsid w:val="00E24D7C"/>
    <w:rsid w:val="00E253CE"/>
    <w:rsid w:val="00E25691"/>
    <w:rsid w:val="00E25E52"/>
    <w:rsid w:val="00E262D7"/>
    <w:rsid w:val="00E26A69"/>
    <w:rsid w:val="00E27589"/>
    <w:rsid w:val="00E279AD"/>
    <w:rsid w:val="00E27B58"/>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5F1C"/>
    <w:rsid w:val="00E35FF1"/>
    <w:rsid w:val="00E3603E"/>
    <w:rsid w:val="00E37522"/>
    <w:rsid w:val="00E3767F"/>
    <w:rsid w:val="00E37E98"/>
    <w:rsid w:val="00E40697"/>
    <w:rsid w:val="00E413B8"/>
    <w:rsid w:val="00E41693"/>
    <w:rsid w:val="00E41B09"/>
    <w:rsid w:val="00E41CD1"/>
    <w:rsid w:val="00E41E2E"/>
    <w:rsid w:val="00E42A67"/>
    <w:rsid w:val="00E42AC9"/>
    <w:rsid w:val="00E42D6E"/>
    <w:rsid w:val="00E4336E"/>
    <w:rsid w:val="00E43714"/>
    <w:rsid w:val="00E443D8"/>
    <w:rsid w:val="00E4440F"/>
    <w:rsid w:val="00E44415"/>
    <w:rsid w:val="00E44523"/>
    <w:rsid w:val="00E454D5"/>
    <w:rsid w:val="00E4572C"/>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DB4"/>
    <w:rsid w:val="00E66FEF"/>
    <w:rsid w:val="00E673C4"/>
    <w:rsid w:val="00E67D48"/>
    <w:rsid w:val="00E7110B"/>
    <w:rsid w:val="00E71C79"/>
    <w:rsid w:val="00E725F7"/>
    <w:rsid w:val="00E7296C"/>
    <w:rsid w:val="00E72BD8"/>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8D2"/>
    <w:rsid w:val="00EB08DC"/>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212"/>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37493"/>
    <w:rsid w:val="00F40081"/>
    <w:rsid w:val="00F40363"/>
    <w:rsid w:val="00F414C4"/>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40D"/>
    <w:rsid w:val="00F56773"/>
    <w:rsid w:val="00F56A62"/>
    <w:rsid w:val="00F56BB8"/>
    <w:rsid w:val="00F56E19"/>
    <w:rsid w:val="00F57005"/>
    <w:rsid w:val="00F574EE"/>
    <w:rsid w:val="00F600FF"/>
    <w:rsid w:val="00F601F4"/>
    <w:rsid w:val="00F6109B"/>
    <w:rsid w:val="00F61B0C"/>
    <w:rsid w:val="00F61EB6"/>
    <w:rsid w:val="00F6254C"/>
    <w:rsid w:val="00F62D82"/>
    <w:rsid w:val="00F63694"/>
    <w:rsid w:val="00F6396A"/>
    <w:rsid w:val="00F63C33"/>
    <w:rsid w:val="00F6454F"/>
    <w:rsid w:val="00F646A7"/>
    <w:rsid w:val="00F64EDF"/>
    <w:rsid w:val="00F65284"/>
    <w:rsid w:val="00F664F6"/>
    <w:rsid w:val="00F66C27"/>
    <w:rsid w:val="00F67259"/>
    <w:rsid w:val="00F67AA6"/>
    <w:rsid w:val="00F67B81"/>
    <w:rsid w:val="00F67F74"/>
    <w:rsid w:val="00F703C3"/>
    <w:rsid w:val="00F7148A"/>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71A"/>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64C5"/>
    <w:rsid w:val="00FB659A"/>
    <w:rsid w:val="00FB6C8A"/>
    <w:rsid w:val="00FB6D69"/>
    <w:rsid w:val="00FB71AD"/>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qFormat/>
    <w:rsid w:val="00956F3A"/>
    <w:rPr>
      <w:rFonts w:eastAsia="MS Mincho"/>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MS Mincho"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MS Mincho"/>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MS Mincho"/>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MS Mincho" w:hAnsi="Tahoma" w:cs="Tahoma"/>
      <w:sz w:val="16"/>
      <w:szCs w:val="16"/>
      <w:lang w:eastAsia="ko-KR"/>
    </w:rPr>
  </w:style>
  <w:style w:type="paragraph" w:customStyle="1" w:styleId="21">
    <w:name w:val="吹き出し2"/>
    <w:basedOn w:val="Normal"/>
    <w:uiPriority w:val="99"/>
    <w:semiHidden/>
    <w:qFormat/>
    <w:rsid w:val="00FD02AF"/>
    <w:rPr>
      <w:rFonts w:ascii="Tahoma" w:eastAsia="MS Mincho"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MS Mincho" w:hAnsi="Tahoma" w:cs="Tahoma"/>
      <w:sz w:val="16"/>
      <w:szCs w:val="16"/>
    </w:rPr>
  </w:style>
  <w:style w:type="paragraph" w:customStyle="1" w:styleId="5">
    <w:name w:val="吹き出し5"/>
    <w:basedOn w:val="Normal"/>
    <w:uiPriority w:val="99"/>
    <w:semiHidden/>
    <w:qFormat/>
    <w:rsid w:val="00FD02AF"/>
    <w:rPr>
      <w:rFonts w:ascii="Tahoma" w:eastAsia="MS Mincho"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D02AF"/>
    <w:rPr>
      <w:rFonts w:eastAsia="Yu Mincho"/>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MS Mincho"/>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D02AF"/>
    <w:pPr>
      <w:tabs>
        <w:tab w:val="left" w:pos="1134"/>
      </w:tabs>
      <w:spacing w:after="0"/>
    </w:pPr>
    <w:rPr>
      <w:rFonts w:eastAsia="MS Mincho"/>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Yu Mincho" w:hAnsi="Times New Roman"/>
      <w:lang w:val="en-GB" w:eastAsia="en-US"/>
    </w:rPr>
  </w:style>
  <w:style w:type="paragraph" w:customStyle="1" w:styleId="42">
    <w:name w:val="吹き出し4"/>
    <w:basedOn w:val="Normal"/>
    <w:uiPriority w:val="99"/>
    <w:semiHidden/>
    <w:qFormat/>
    <w:rsid w:val="00FD02AF"/>
    <w:rPr>
      <w:rFonts w:ascii="Tahoma" w:eastAsia="MS Mincho"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MS Mincho"/>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MS Mincho"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MS Mincho"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MS Mincho"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MS Mincho" w:hAnsi="Arial"/>
      <w:kern w:val="2"/>
      <w:szCs w:val="24"/>
      <w:lang w:val="en-US" w:eastAsia="en-GB"/>
    </w:rPr>
  </w:style>
  <w:style w:type="character" w:customStyle="1" w:styleId="af">
    <w:name w:val="文稿抬头"/>
    <w:qFormat/>
    <w:rsid w:val="00FD02AF"/>
    <w:rPr>
      <w:rFonts w:ascii="MS Mincho" w:eastAsia="MS Mincho" w:hAnsi="MS Mincho"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character" w:customStyle="1" w:styleId="s26">
    <w:name w:val="s26"/>
    <w:basedOn w:val="DefaultParagraphFont"/>
    <w:rsid w:val="007C70FF"/>
  </w:style>
  <w:style w:type="character" w:customStyle="1" w:styleId="s14">
    <w:name w:val="s14"/>
    <w:basedOn w:val="DefaultParagraphFont"/>
    <w:rsid w:val="007C70FF"/>
  </w:style>
  <w:style w:type="character" w:customStyle="1" w:styleId="s27">
    <w:name w:val="s27"/>
    <w:basedOn w:val="DefaultParagraphFont"/>
    <w:rsid w:val="007C70FF"/>
  </w:style>
  <w:style w:type="character" w:customStyle="1" w:styleId="s11">
    <w:name w:val="s11"/>
    <w:basedOn w:val="DefaultParagraphFont"/>
    <w:rsid w:val="007C70FF"/>
  </w:style>
  <w:style w:type="character" w:customStyle="1" w:styleId="s5">
    <w:name w:val="s5"/>
    <w:basedOn w:val="DefaultParagraphFont"/>
    <w:rsid w:val="00D036D7"/>
  </w:style>
  <w:style w:type="character" w:customStyle="1" w:styleId="s23">
    <w:name w:val="s23"/>
    <w:basedOn w:val="DefaultParagraphFont"/>
    <w:rsid w:val="006F2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1243</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Apple - Naveen Palle</cp:lastModifiedBy>
  <cp:revision>4</cp:revision>
  <cp:lastPrinted>2009-04-22T00:01:00Z</cp:lastPrinted>
  <dcterms:created xsi:type="dcterms:W3CDTF">2023-08-10T14:48:00Z</dcterms:created>
  <dcterms:modified xsi:type="dcterms:W3CDTF">2023-08-10T14:50:00Z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