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1E6D" w:rsidRPr="00EA55A8" w:rsidRDefault="00461E6D" w:rsidP="00461E6D">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461E6D">
        <w:rPr>
          <w:sz w:val="22"/>
          <w:szCs w:val="22"/>
          <w:lang w:val="en-GB"/>
        </w:rPr>
        <w:t xml:space="preserve">3GPP TSG-RAN WG2 Meeting #123                                              </w:t>
      </w:r>
      <w:r w:rsidRPr="00461E6D">
        <w:rPr>
          <w:sz w:val="22"/>
          <w:szCs w:val="22"/>
          <w:lang w:val="en-GB"/>
        </w:rPr>
        <w:tab/>
        <w:t>R2-230</w:t>
      </w:r>
      <w:r w:rsidR="00EA55A8">
        <w:rPr>
          <w:rFonts w:eastAsiaTheme="minorEastAsia" w:hint="eastAsia"/>
          <w:sz w:val="22"/>
          <w:szCs w:val="22"/>
          <w:lang w:val="en-GB" w:eastAsia="zh-CN"/>
        </w:rPr>
        <w:t>7364</w:t>
      </w:r>
    </w:p>
    <w:p w:rsidR="007F7521" w:rsidRPr="00416469" w:rsidRDefault="00461E6D" w:rsidP="00461E6D">
      <w:pPr>
        <w:pStyle w:val="a4"/>
        <w:rPr>
          <w:sz w:val="22"/>
          <w:szCs w:val="22"/>
          <w:lang w:val="en-GB"/>
        </w:rPr>
      </w:pPr>
      <w:r w:rsidRPr="00461E6D">
        <w:rPr>
          <w:sz w:val="22"/>
          <w:szCs w:val="22"/>
          <w:lang w:val="en-GB"/>
        </w:rPr>
        <w:t>Toulouse, France, 21</w:t>
      </w:r>
      <w:r w:rsidRPr="00A71C60">
        <w:rPr>
          <w:sz w:val="22"/>
          <w:szCs w:val="22"/>
          <w:vertAlign w:val="superscript"/>
          <w:lang w:val="en-GB"/>
        </w:rPr>
        <w:t>st</w:t>
      </w:r>
      <w:r w:rsidRPr="00461E6D">
        <w:rPr>
          <w:sz w:val="22"/>
          <w:szCs w:val="22"/>
          <w:lang w:val="en-GB"/>
        </w:rPr>
        <w:t>– 25</w:t>
      </w:r>
      <w:r w:rsidRPr="00A71C60">
        <w:rPr>
          <w:sz w:val="22"/>
          <w:szCs w:val="22"/>
          <w:vertAlign w:val="superscript"/>
          <w:lang w:val="en-GB"/>
        </w:rPr>
        <w:t>th</w:t>
      </w:r>
      <w:r w:rsidRPr="00461E6D">
        <w:rPr>
          <w:sz w:val="22"/>
          <w:szCs w:val="22"/>
          <w:lang w:val="en-GB"/>
        </w:rPr>
        <w:t xml:space="preserve"> Aug, 2023</w:t>
      </w:r>
    </w:p>
    <w:bookmarkEnd w:id="0"/>
    <w:bookmarkEnd w:id="1"/>
    <w:bookmarkEnd w:id="2"/>
    <w:bookmarkEnd w:id="3"/>
    <w:p w:rsidR="00076148" w:rsidRDefault="00B65B2C">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076148" w:rsidRDefault="00B65B2C" w:rsidP="00A71C60">
      <w:pPr>
        <w:pStyle w:val="a4"/>
        <w:tabs>
          <w:tab w:val="clear" w:pos="4536"/>
          <w:tab w:val="left" w:pos="1800"/>
        </w:tabs>
        <w:spacing w:line="360" w:lineRule="auto"/>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r w:rsidR="000C6FF2" w:rsidRPr="000C6FF2">
        <w:rPr>
          <w:rFonts w:eastAsia="宋体" w:cs="Arial"/>
          <w:sz w:val="22"/>
          <w:szCs w:val="22"/>
          <w:lang w:eastAsia="zh-CN"/>
        </w:rPr>
        <w:t xml:space="preserve">, </w:t>
      </w:r>
      <w:proofErr w:type="spellStart"/>
      <w:r w:rsidR="000C6FF2" w:rsidRPr="000C6FF2">
        <w:rPr>
          <w:rFonts w:eastAsia="宋体" w:cs="Arial"/>
          <w:sz w:val="22"/>
          <w:szCs w:val="22"/>
          <w:lang w:eastAsia="zh-CN"/>
        </w:rPr>
        <w:t>Turkcell</w:t>
      </w:r>
      <w:proofErr w:type="spellEnd"/>
    </w:p>
    <w:p w:rsidR="00076148" w:rsidRDefault="00B65B2C" w:rsidP="00A71C60">
      <w:pPr>
        <w:pStyle w:val="a4"/>
        <w:tabs>
          <w:tab w:val="clear" w:pos="4536"/>
          <w:tab w:val="left" w:pos="1800"/>
        </w:tabs>
        <w:spacing w:line="360" w:lineRule="auto"/>
        <w:ind w:left="1840" w:hangingChars="833" w:hanging="1840"/>
        <w:rPr>
          <w:rFonts w:eastAsiaTheme="minorEastAsia" w:cs="Arial"/>
          <w:sz w:val="22"/>
          <w:szCs w:val="22"/>
          <w:lang w:eastAsia="zh-CN"/>
        </w:rPr>
      </w:pPr>
      <w:r>
        <w:rPr>
          <w:rFonts w:cs="Arial"/>
          <w:sz w:val="22"/>
          <w:szCs w:val="22"/>
        </w:rPr>
        <w:t>Title:</w:t>
      </w:r>
      <w:bookmarkStart w:id="4" w:name="Title"/>
      <w:bookmarkEnd w:id="4"/>
      <w:r>
        <w:rPr>
          <w:rFonts w:cs="Arial"/>
          <w:sz w:val="22"/>
          <w:szCs w:val="22"/>
        </w:rPr>
        <w:tab/>
      </w:r>
      <w:r>
        <w:rPr>
          <w:rFonts w:eastAsiaTheme="minorEastAsia" w:cs="Arial"/>
          <w:sz w:val="22"/>
          <w:szCs w:val="22"/>
          <w:lang w:eastAsia="zh-CN"/>
        </w:rPr>
        <w:t xml:space="preserve">Further discussions on </w:t>
      </w:r>
      <w:r w:rsidR="00F03903" w:rsidRPr="00990460">
        <w:rPr>
          <w:rFonts w:eastAsiaTheme="minorEastAsia" w:cs="Arial" w:hint="eastAsia"/>
          <w:sz w:val="22"/>
          <w:szCs w:val="22"/>
          <w:lang w:eastAsia="zh-CN"/>
        </w:rPr>
        <w:t>a</w:t>
      </w:r>
      <w:r w:rsidR="00F03903" w:rsidRPr="00990460">
        <w:rPr>
          <w:rFonts w:eastAsiaTheme="minorEastAsia" w:cs="Arial"/>
          <w:sz w:val="22"/>
          <w:szCs w:val="22"/>
          <w:lang w:eastAsia="zh-CN"/>
        </w:rPr>
        <w:t xml:space="preserve">rchitecture </w:t>
      </w:r>
      <w:r>
        <w:rPr>
          <w:rFonts w:eastAsiaTheme="minorEastAsia" w:cs="Arial"/>
          <w:sz w:val="22"/>
          <w:szCs w:val="22"/>
          <w:lang w:eastAsia="zh-CN"/>
        </w:rPr>
        <w:t>general aspects of AI</w:t>
      </w:r>
      <w:r>
        <w:rPr>
          <w:rFonts w:eastAsiaTheme="minorEastAsia" w:cs="Arial" w:hint="eastAsia"/>
          <w:sz w:val="22"/>
          <w:szCs w:val="22"/>
          <w:lang w:eastAsia="zh-CN"/>
        </w:rPr>
        <w:t>/</w:t>
      </w:r>
      <w:r>
        <w:rPr>
          <w:rFonts w:eastAsiaTheme="minorEastAsia" w:cs="Arial"/>
          <w:sz w:val="22"/>
          <w:szCs w:val="22"/>
          <w:lang w:eastAsia="zh-CN"/>
        </w:rPr>
        <w:t>ML for NR air-interface</w:t>
      </w:r>
    </w:p>
    <w:p w:rsidR="00076148" w:rsidRDefault="00B65B2C" w:rsidP="00A71C60">
      <w:pPr>
        <w:pStyle w:val="a4"/>
        <w:tabs>
          <w:tab w:val="left" w:pos="1800"/>
        </w:tabs>
        <w:spacing w:line="360" w:lineRule="auto"/>
        <w:rPr>
          <w:rFonts w:eastAsiaTheme="minorEastAsia" w:cs="Arial"/>
          <w:sz w:val="22"/>
          <w:szCs w:val="22"/>
          <w:lang w:eastAsia="zh-CN"/>
        </w:rPr>
      </w:pPr>
      <w:r>
        <w:rPr>
          <w:rFonts w:cs="Arial"/>
          <w:sz w:val="22"/>
          <w:szCs w:val="22"/>
        </w:rPr>
        <w:t>Agenda Item:</w:t>
      </w:r>
      <w:bookmarkStart w:id="5" w:name="Source"/>
      <w:bookmarkEnd w:id="5"/>
      <w:r>
        <w:rPr>
          <w:rFonts w:cs="Arial"/>
          <w:sz w:val="22"/>
          <w:szCs w:val="22"/>
        </w:rPr>
        <w:tab/>
      </w:r>
      <w:r w:rsidR="002F6812">
        <w:rPr>
          <w:rFonts w:eastAsiaTheme="minorEastAsia" w:cs="Arial" w:hint="eastAsia"/>
          <w:sz w:val="22"/>
          <w:szCs w:val="22"/>
          <w:lang w:eastAsia="zh-CN"/>
        </w:rPr>
        <w:t>7</w:t>
      </w:r>
      <w:r>
        <w:rPr>
          <w:rFonts w:eastAsiaTheme="minorEastAsia" w:cs="Arial" w:hint="eastAsia"/>
          <w:sz w:val="22"/>
          <w:szCs w:val="22"/>
          <w:lang w:eastAsia="zh-CN"/>
        </w:rPr>
        <w:t>.16.2</w:t>
      </w:r>
      <w:r w:rsidR="002F6812">
        <w:rPr>
          <w:rFonts w:eastAsiaTheme="minorEastAsia" w:cs="Arial" w:hint="eastAsia"/>
          <w:sz w:val="22"/>
          <w:szCs w:val="22"/>
          <w:lang w:eastAsia="zh-CN"/>
        </w:rPr>
        <w:t>.1</w:t>
      </w:r>
    </w:p>
    <w:p w:rsidR="00076148" w:rsidRDefault="00B65B2C" w:rsidP="00A71C60">
      <w:pPr>
        <w:pStyle w:val="a4"/>
        <w:tabs>
          <w:tab w:val="left" w:pos="1800"/>
          <w:tab w:val="left" w:pos="5529"/>
        </w:tabs>
        <w:spacing w:line="360" w:lineRule="auto"/>
        <w:rPr>
          <w:rFonts w:eastAsia="宋体"/>
          <w:lang w:eastAsia="zh-CN"/>
        </w:rPr>
      </w:pPr>
      <w:r>
        <w:rPr>
          <w:rFonts w:cs="Arial"/>
          <w:sz w:val="22"/>
          <w:szCs w:val="22"/>
        </w:rPr>
        <w:t>Document for:</w:t>
      </w:r>
      <w:r>
        <w:rPr>
          <w:rFonts w:cs="Arial"/>
          <w:sz w:val="22"/>
          <w:szCs w:val="22"/>
        </w:rPr>
        <w:tab/>
      </w:r>
      <w:bookmarkStart w:id="6" w:name="DocumentFor"/>
      <w:bookmarkEnd w:id="6"/>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076148" w:rsidRDefault="00076148">
      <w:pPr>
        <w:pBdr>
          <w:bottom w:val="single" w:sz="4" w:space="1" w:color="auto"/>
        </w:pBdr>
        <w:tabs>
          <w:tab w:val="left" w:pos="2552"/>
        </w:tabs>
        <w:jc w:val="both"/>
      </w:pPr>
    </w:p>
    <w:p w:rsidR="00076148" w:rsidRDefault="00B65B2C">
      <w:pPr>
        <w:pStyle w:val="1"/>
        <w:tabs>
          <w:tab w:val="clear" w:pos="567"/>
          <w:tab w:val="num" w:pos="432"/>
        </w:tabs>
        <w:ind w:left="432" w:hanging="432"/>
        <w:jc w:val="both"/>
        <w:rPr>
          <w:szCs w:val="28"/>
        </w:rPr>
      </w:pPr>
      <w:r>
        <w:rPr>
          <w:szCs w:val="28"/>
        </w:rPr>
        <w:t>Introduction</w:t>
      </w:r>
    </w:p>
    <w:p w:rsidR="00B443C3" w:rsidRDefault="00B443C3">
      <w:pPr>
        <w:pStyle w:val="a0"/>
        <w:spacing w:before="120"/>
        <w:rPr>
          <w:rFonts w:eastAsiaTheme="minorEastAsia"/>
          <w:szCs w:val="20"/>
          <w:lang w:eastAsia="zh-CN"/>
        </w:rPr>
      </w:pPr>
      <w:r>
        <w:rPr>
          <w:rFonts w:eastAsiaTheme="minorEastAsia" w:hint="eastAsia"/>
          <w:szCs w:val="20"/>
          <w:lang w:eastAsia="zh-CN"/>
        </w:rPr>
        <w:t xml:space="preserve">In last RAN2 meeting, </w:t>
      </w:r>
      <w:r w:rsidR="004C239E">
        <w:rPr>
          <w:rFonts w:eastAsiaTheme="minorEastAsia" w:hint="eastAsia"/>
          <w:szCs w:val="20"/>
          <w:lang w:eastAsia="zh-CN"/>
        </w:rPr>
        <w:t xml:space="preserve">for </w:t>
      </w:r>
      <w:r w:rsidR="002A4D67">
        <w:rPr>
          <w:rFonts w:eastAsiaTheme="minorEastAsia" w:hint="eastAsia"/>
          <w:szCs w:val="20"/>
          <w:lang w:eastAsia="zh-CN"/>
        </w:rPr>
        <w:t>f</w:t>
      </w:r>
      <w:r w:rsidR="004C239E" w:rsidRPr="004C239E">
        <w:rPr>
          <w:rFonts w:eastAsiaTheme="minorEastAsia"/>
          <w:szCs w:val="20"/>
          <w:lang w:eastAsia="zh-CN"/>
        </w:rPr>
        <w:t xml:space="preserve">unctional </w:t>
      </w:r>
      <w:r w:rsidR="002A4D67">
        <w:rPr>
          <w:rFonts w:eastAsiaTheme="minorEastAsia" w:hint="eastAsia"/>
          <w:szCs w:val="20"/>
          <w:lang w:eastAsia="zh-CN"/>
        </w:rPr>
        <w:t>a</w:t>
      </w:r>
      <w:r w:rsidR="004C239E" w:rsidRPr="004C239E">
        <w:rPr>
          <w:rFonts w:eastAsiaTheme="minorEastAsia"/>
          <w:szCs w:val="20"/>
          <w:lang w:eastAsia="zh-CN"/>
        </w:rPr>
        <w:t>rch</w:t>
      </w:r>
      <w:r w:rsidR="004C239E" w:rsidRPr="004C239E">
        <w:rPr>
          <w:rFonts w:eastAsiaTheme="minorEastAsia" w:hint="eastAsia"/>
          <w:szCs w:val="20"/>
          <w:lang w:eastAsia="zh-CN"/>
        </w:rPr>
        <w:t xml:space="preserve"> </w:t>
      </w:r>
      <w:r w:rsidR="004C239E">
        <w:rPr>
          <w:rFonts w:eastAsiaTheme="minorEastAsia" w:hint="eastAsia"/>
          <w:szCs w:val="20"/>
          <w:lang w:eastAsia="zh-CN"/>
        </w:rPr>
        <w:t xml:space="preserve">part </w:t>
      </w:r>
      <w:r>
        <w:rPr>
          <w:rFonts w:eastAsiaTheme="minorEastAsia" w:hint="eastAsia"/>
          <w:szCs w:val="20"/>
          <w:lang w:eastAsia="zh-CN"/>
        </w:rPr>
        <w:t xml:space="preserve">the following agreements </w:t>
      </w:r>
      <w:r w:rsidR="002A4D67">
        <w:rPr>
          <w:rFonts w:eastAsiaTheme="minorEastAsia" w:hint="eastAsia"/>
          <w:szCs w:val="20"/>
          <w:lang w:eastAsia="zh-CN"/>
        </w:rPr>
        <w:t>we</w:t>
      </w:r>
      <w:r>
        <w:rPr>
          <w:rFonts w:eastAsiaTheme="minorEastAsia" w:hint="eastAsia"/>
          <w:szCs w:val="20"/>
          <w:lang w:eastAsia="zh-CN"/>
        </w:rPr>
        <w:t>re achieved:</w:t>
      </w:r>
    </w:p>
    <w:tbl>
      <w:tblPr>
        <w:tblStyle w:val="a7"/>
        <w:tblW w:w="0" w:type="auto"/>
        <w:tblLook w:val="04A0" w:firstRow="1" w:lastRow="0" w:firstColumn="1" w:lastColumn="0" w:noHBand="0" w:noVBand="1"/>
      </w:tblPr>
      <w:tblGrid>
        <w:gridCol w:w="9286"/>
      </w:tblGrid>
      <w:tr w:rsidR="00155EEC" w:rsidTr="00155EEC">
        <w:tc>
          <w:tcPr>
            <w:tcW w:w="9286" w:type="dxa"/>
          </w:tcPr>
          <w:p w:rsidR="00E27C9B" w:rsidRDefault="00E27C9B" w:rsidP="00E27C9B">
            <w:pPr>
              <w:pStyle w:val="Agreement"/>
            </w:pPr>
            <w:r>
              <w:t>Intention is to cover functional arch in general, e.g. covering both be model based and/or functionality based LCM</w:t>
            </w:r>
          </w:p>
          <w:p w:rsidR="00E27C9B" w:rsidRDefault="00E27C9B" w:rsidP="00E27C9B">
            <w:pPr>
              <w:pStyle w:val="Agreement"/>
            </w:pPr>
            <w:r>
              <w:t xml:space="preserve">“Model Storage” in the figure is only intended as a reference point (if any) for protocol terminations </w:t>
            </w:r>
            <w:proofErr w:type="spellStart"/>
            <w:r>
              <w:t>etc</w:t>
            </w:r>
            <w:proofErr w:type="spellEnd"/>
            <w:r>
              <w:t xml:space="preserve"> for model transfer/delivery etc. It is not intended to limit where models are actually stored. Add a note for this.</w:t>
            </w:r>
          </w:p>
          <w:p w:rsidR="00E27C9B" w:rsidRDefault="00E27C9B" w:rsidP="00E27C9B">
            <w:pPr>
              <w:pStyle w:val="Agreement"/>
            </w:pPr>
            <w:r>
              <w:t xml:space="preserve">Remove “Model” in Model </w:t>
            </w:r>
            <w:proofErr w:type="spellStart"/>
            <w:r>
              <w:t>Managemt</w:t>
            </w:r>
            <w:proofErr w:type="spellEnd"/>
            <w:r>
              <w:t xml:space="preserve"> and Model Inference and for the actions/the arrow form Management to Inference (to reduce the risk for misunderstanding). </w:t>
            </w:r>
          </w:p>
          <w:p w:rsidR="00E27C9B" w:rsidRDefault="00E27C9B" w:rsidP="00E27C9B">
            <w:pPr>
              <w:pStyle w:val="Agreement"/>
            </w:pPr>
            <w:r>
              <w:t xml:space="preserve">Management may be model based management, or functionality based management. Add a mote for this. </w:t>
            </w:r>
          </w:p>
          <w:p w:rsidR="00E27C9B" w:rsidRDefault="00E27C9B" w:rsidP="00E27C9B">
            <w:pPr>
              <w:pStyle w:val="Agreement"/>
            </w:pPr>
            <w:r>
              <w:t>With the modifications above Figure 2 from R2-2305327 is agreed</w:t>
            </w:r>
          </w:p>
          <w:p w:rsidR="00155EEC" w:rsidRPr="00155EEC" w:rsidRDefault="00155EEC" w:rsidP="00155EEC">
            <w:pPr>
              <w:pStyle w:val="Agreement"/>
              <w:numPr>
                <w:ilvl w:val="0"/>
                <w:numId w:val="0"/>
              </w:numPr>
              <w:ind w:left="1619"/>
              <w:rPr>
                <w:rFonts w:eastAsiaTheme="minorEastAsia"/>
                <w:bCs/>
                <w:lang w:eastAsia="zh-CN"/>
              </w:rPr>
            </w:pPr>
          </w:p>
        </w:tc>
      </w:tr>
    </w:tbl>
    <w:p w:rsidR="00076148" w:rsidRDefault="003C1C6E" w:rsidP="00101E49">
      <w:pPr>
        <w:pStyle w:val="a0"/>
        <w:spacing w:before="120"/>
        <w:rPr>
          <w:rFonts w:eastAsiaTheme="minorEastAsia"/>
          <w:szCs w:val="20"/>
          <w:lang w:eastAsia="zh-CN"/>
        </w:rPr>
      </w:pPr>
      <w:r>
        <w:rPr>
          <w:rFonts w:eastAsiaTheme="minorEastAsia" w:hint="eastAsia"/>
          <w:szCs w:val="20"/>
          <w:lang w:eastAsia="zh-CN"/>
        </w:rPr>
        <w:t xml:space="preserve">For </w:t>
      </w:r>
      <w:r w:rsidR="004C239E" w:rsidRPr="004C239E">
        <w:rPr>
          <w:rFonts w:eastAsiaTheme="minorEastAsia"/>
          <w:szCs w:val="20"/>
          <w:lang w:eastAsia="zh-CN"/>
        </w:rPr>
        <w:t>Physical Network Arch</w:t>
      </w:r>
      <w:r w:rsidR="004C239E">
        <w:rPr>
          <w:rFonts w:eastAsiaTheme="minorEastAsia" w:hint="eastAsia"/>
          <w:szCs w:val="20"/>
          <w:lang w:eastAsia="zh-CN"/>
        </w:rPr>
        <w:t xml:space="preserve">, a post email of </w:t>
      </w:r>
      <w:r w:rsidR="004C239E" w:rsidRPr="004C239E">
        <w:rPr>
          <w:rFonts w:eastAsiaTheme="minorEastAsia"/>
          <w:szCs w:val="20"/>
          <w:lang w:eastAsia="zh-CN"/>
        </w:rPr>
        <w:t>[Post122</w:t>
      </w:r>
      <w:proofErr w:type="gramStart"/>
      <w:r w:rsidR="004C239E" w:rsidRPr="004C239E">
        <w:rPr>
          <w:rFonts w:eastAsiaTheme="minorEastAsia"/>
          <w:szCs w:val="20"/>
          <w:lang w:eastAsia="zh-CN"/>
        </w:rPr>
        <w:t>][</w:t>
      </w:r>
      <w:proofErr w:type="gramEnd"/>
      <w:r w:rsidR="004C239E" w:rsidRPr="004C239E">
        <w:rPr>
          <w:rFonts w:eastAsiaTheme="minorEastAsia"/>
          <w:szCs w:val="20"/>
          <w:lang w:eastAsia="zh-CN"/>
        </w:rPr>
        <w:t>060][AIML] Mapping of functions to physical entities</w:t>
      </w:r>
      <w:r w:rsidR="004C239E">
        <w:rPr>
          <w:rFonts w:eastAsiaTheme="minorEastAsia" w:hint="eastAsia"/>
          <w:szCs w:val="20"/>
          <w:lang w:eastAsia="zh-CN"/>
        </w:rPr>
        <w:t xml:space="preserve"> was </w:t>
      </w:r>
      <w:r w:rsidR="002A4D67">
        <w:rPr>
          <w:rFonts w:eastAsiaTheme="minorEastAsia" w:hint="eastAsia"/>
          <w:szCs w:val="20"/>
          <w:lang w:eastAsia="zh-CN"/>
        </w:rPr>
        <w:t xml:space="preserve">ongoing </w:t>
      </w:r>
      <w:r w:rsidR="00101E49">
        <w:rPr>
          <w:rFonts w:eastAsiaTheme="minorEastAsia" w:hint="eastAsia"/>
          <w:szCs w:val="20"/>
          <w:lang w:eastAsia="zh-CN"/>
        </w:rPr>
        <w:t>and other issues were not discussed</w:t>
      </w:r>
      <w:r w:rsidR="002A4D67">
        <w:rPr>
          <w:rFonts w:eastAsiaTheme="minorEastAsia" w:hint="eastAsia"/>
          <w:szCs w:val="20"/>
          <w:lang w:eastAsia="zh-CN"/>
        </w:rPr>
        <w:t xml:space="preserve"> yet</w:t>
      </w:r>
      <w:r w:rsidR="004C239E">
        <w:rPr>
          <w:rFonts w:eastAsiaTheme="minorEastAsia" w:hint="eastAsia"/>
          <w:szCs w:val="20"/>
          <w:lang w:eastAsia="zh-CN"/>
        </w:rPr>
        <w:t>.</w:t>
      </w:r>
      <w:r w:rsidR="00101E49">
        <w:rPr>
          <w:rFonts w:eastAsiaTheme="minorEastAsia" w:hint="eastAsia"/>
          <w:szCs w:val="20"/>
          <w:lang w:eastAsia="zh-CN"/>
        </w:rPr>
        <w:t xml:space="preserve"> </w:t>
      </w:r>
      <w:r w:rsidR="00EB7536">
        <w:rPr>
          <w:rFonts w:eastAsiaTheme="minorEastAsia" w:hint="eastAsia"/>
          <w:szCs w:val="20"/>
          <w:lang w:eastAsia="zh-CN"/>
        </w:rPr>
        <w:t>I</w:t>
      </w:r>
      <w:r w:rsidR="00B65B2C">
        <w:rPr>
          <w:rFonts w:eastAsiaTheme="minorEastAsia" w:hint="eastAsia"/>
          <w:szCs w:val="20"/>
          <w:lang w:eastAsia="zh-CN"/>
        </w:rPr>
        <w:t xml:space="preserve">n this contribution, we </w:t>
      </w:r>
      <w:r w:rsidR="001F0F76">
        <w:rPr>
          <w:rFonts w:eastAsiaTheme="minorEastAsia" w:hint="eastAsia"/>
          <w:szCs w:val="20"/>
          <w:lang w:eastAsia="zh-CN"/>
        </w:rPr>
        <w:t xml:space="preserve">mainly focus on </w:t>
      </w:r>
      <w:r w:rsidR="00120C35">
        <w:rPr>
          <w:rFonts w:eastAsiaTheme="minorEastAsia" w:hint="eastAsia"/>
          <w:szCs w:val="20"/>
          <w:lang w:eastAsia="zh-CN"/>
        </w:rPr>
        <w:t>the</w:t>
      </w:r>
      <w:r w:rsidR="00B65B2C">
        <w:rPr>
          <w:rFonts w:eastAsiaTheme="minorEastAsia" w:hint="eastAsia"/>
          <w:szCs w:val="20"/>
          <w:lang w:eastAsia="zh-CN"/>
        </w:rPr>
        <w:t xml:space="preserve"> general part</w:t>
      </w:r>
      <w:r w:rsidR="001F0F76">
        <w:rPr>
          <w:rFonts w:eastAsiaTheme="minorEastAsia" w:hint="eastAsia"/>
          <w:szCs w:val="20"/>
          <w:lang w:eastAsia="zh-CN"/>
        </w:rPr>
        <w:t>s</w:t>
      </w:r>
      <w:r w:rsidR="00B65B2C">
        <w:rPr>
          <w:rFonts w:eastAsiaTheme="minorEastAsia" w:hint="eastAsia"/>
          <w:szCs w:val="20"/>
          <w:lang w:eastAsia="zh-CN"/>
        </w:rPr>
        <w:t xml:space="preserve"> of </w:t>
      </w:r>
      <w:r w:rsidR="00B65B2C">
        <w:rPr>
          <w:rFonts w:hint="eastAsia"/>
          <w:szCs w:val="20"/>
        </w:rPr>
        <w:t>AI/ML</w:t>
      </w:r>
      <w:r w:rsidR="00B65B2C">
        <w:rPr>
          <w:rFonts w:eastAsiaTheme="minorEastAsia" w:hint="eastAsia"/>
          <w:szCs w:val="20"/>
          <w:lang w:eastAsia="zh-CN"/>
        </w:rPr>
        <w:t xml:space="preserve">, based on the </w:t>
      </w:r>
      <w:r w:rsidR="00CD4548">
        <w:rPr>
          <w:rFonts w:eastAsiaTheme="minorEastAsia" w:hint="eastAsia"/>
          <w:szCs w:val="20"/>
          <w:lang w:eastAsia="zh-CN"/>
        </w:rPr>
        <w:t>existing</w:t>
      </w:r>
      <w:r w:rsidR="00B65B2C">
        <w:rPr>
          <w:rFonts w:eastAsiaTheme="minorEastAsia" w:hint="eastAsia"/>
          <w:szCs w:val="20"/>
          <w:lang w:eastAsia="zh-CN"/>
        </w:rPr>
        <w:t xml:space="preserve"> RAN1</w:t>
      </w:r>
      <w:r w:rsidR="00CD4548">
        <w:rPr>
          <w:rFonts w:eastAsiaTheme="minorEastAsia" w:hint="eastAsia"/>
          <w:szCs w:val="20"/>
          <w:lang w:eastAsia="zh-CN"/>
        </w:rPr>
        <w:t xml:space="preserve"> and RAN2</w:t>
      </w:r>
      <w:r w:rsidR="00B65B2C">
        <w:rPr>
          <w:rFonts w:eastAsiaTheme="minorEastAsia" w:hint="eastAsia"/>
          <w:szCs w:val="20"/>
          <w:lang w:eastAsia="zh-CN"/>
        </w:rPr>
        <w:t xml:space="preserve"> agreements.</w:t>
      </w:r>
    </w:p>
    <w:p w:rsidR="00076148" w:rsidRDefault="00B65B2C">
      <w:pPr>
        <w:pStyle w:val="1"/>
        <w:tabs>
          <w:tab w:val="clear" w:pos="567"/>
          <w:tab w:val="num" w:pos="432"/>
        </w:tabs>
        <w:ind w:left="432" w:hanging="432"/>
        <w:jc w:val="both"/>
      </w:pPr>
      <w:r>
        <w:rPr>
          <w:rFonts w:hint="eastAsia"/>
        </w:rPr>
        <w:t>Discussion</w:t>
      </w:r>
    </w:p>
    <w:p w:rsidR="0068661E" w:rsidRDefault="0068661E" w:rsidP="0068661E">
      <w:pPr>
        <w:pStyle w:val="20"/>
        <w:numPr>
          <w:ilvl w:val="1"/>
          <w:numId w:val="4"/>
        </w:numPr>
        <w:tabs>
          <w:tab w:val="left" w:pos="420"/>
        </w:tabs>
        <w:autoSpaceDN w:val="0"/>
        <w:rPr>
          <w:rFonts w:eastAsiaTheme="minorEastAsia"/>
        </w:rPr>
      </w:pPr>
      <w:r w:rsidRPr="0068661E">
        <w:rPr>
          <w:rFonts w:eastAsiaTheme="minorEastAsia"/>
        </w:rPr>
        <w:t>AIML algorithm dependenc</w:t>
      </w:r>
      <w:r>
        <w:rPr>
          <w:rFonts w:eastAsiaTheme="minorEastAsia" w:hint="eastAsia"/>
        </w:rPr>
        <w:t>y</w:t>
      </w:r>
    </w:p>
    <w:p w:rsidR="00291964" w:rsidRPr="00CF083B" w:rsidRDefault="00291964" w:rsidP="00CF083B">
      <w:pPr>
        <w:spacing w:beforeLines="50" w:before="120" w:after="120"/>
        <w:jc w:val="both"/>
        <w:rPr>
          <w:rFonts w:eastAsiaTheme="minorEastAsia"/>
          <w:lang w:eastAsia="zh-CN"/>
        </w:rPr>
      </w:pPr>
      <w:r w:rsidRPr="00CF083B">
        <w:rPr>
          <w:rFonts w:eastAsiaTheme="minorEastAsia"/>
          <w:lang w:eastAsia="zh-CN"/>
        </w:rPr>
        <w:t xml:space="preserve">The AI/ML algorithm dependency is highlighted in RAN2 #123 meeting for the locality (e.g. cell-specific), UE-side AI/ML dependency on </w:t>
      </w:r>
      <w:proofErr w:type="spellStart"/>
      <w:r w:rsidRPr="00CF083B">
        <w:rPr>
          <w:rFonts w:eastAsiaTheme="minorEastAsia"/>
          <w:lang w:eastAsia="zh-CN"/>
        </w:rPr>
        <w:t>gNodeB</w:t>
      </w:r>
      <w:proofErr w:type="spellEnd"/>
      <w:r w:rsidRPr="00CF083B">
        <w:rPr>
          <w:rFonts w:eastAsiaTheme="minorEastAsia"/>
          <w:lang w:eastAsia="zh-CN"/>
        </w:rPr>
        <w:t xml:space="preserve"> configuration, </w:t>
      </w:r>
      <w:proofErr w:type="spellStart"/>
      <w:r w:rsidRPr="00CF083B">
        <w:rPr>
          <w:rFonts w:eastAsiaTheme="minorEastAsia"/>
          <w:lang w:eastAsia="zh-CN"/>
        </w:rPr>
        <w:t>etc</w:t>
      </w:r>
      <w:proofErr w:type="spellEnd"/>
      <w:r w:rsidRPr="00CF083B">
        <w:rPr>
          <w:rFonts w:eastAsiaTheme="minorEastAsia"/>
          <w:lang w:eastAsia="zh-CN"/>
        </w:rPr>
        <w:t xml:space="preserve">, dependency on other aspects such as UE speed, Network-side AI/ML dependency to be UE specific, </w:t>
      </w:r>
      <w:proofErr w:type="spellStart"/>
      <w:r w:rsidRPr="00CF083B">
        <w:rPr>
          <w:rFonts w:eastAsiaTheme="minorEastAsia"/>
          <w:lang w:eastAsia="zh-CN"/>
        </w:rPr>
        <w:t>etc</w:t>
      </w:r>
      <w:proofErr w:type="spellEnd"/>
      <w:r w:rsidRPr="00CF083B">
        <w:rPr>
          <w:rFonts w:eastAsiaTheme="minorEastAsia"/>
          <w:lang w:eastAsia="zh-CN"/>
        </w:rPr>
        <w:t xml:space="preserve">, and the related procedure impacts. We discuss the expected impacts of network-side algorithms. </w:t>
      </w:r>
    </w:p>
    <w:p w:rsidR="00291964" w:rsidRPr="00CF083B" w:rsidRDefault="00291964" w:rsidP="00CF083B">
      <w:pPr>
        <w:spacing w:beforeLines="50" w:before="120" w:after="120"/>
        <w:jc w:val="both"/>
        <w:rPr>
          <w:rFonts w:eastAsiaTheme="minorEastAsia"/>
          <w:lang w:eastAsia="zh-CN"/>
        </w:rPr>
      </w:pPr>
      <w:r w:rsidRPr="00CF083B">
        <w:rPr>
          <w:rFonts w:eastAsiaTheme="minorEastAsia"/>
          <w:lang w:eastAsia="zh-CN"/>
        </w:rPr>
        <w:t xml:space="preserve">AI/ML models deployed by the UE and the network can depend on various aspects of UE and network configuration. The network side AI/ML can be chosen based on the location or cell-specific for example a university campus or factory warehouse. The UE side AI/ML algorithm can be deployed based on </w:t>
      </w:r>
      <w:proofErr w:type="spellStart"/>
      <w:r w:rsidRPr="00CF083B">
        <w:rPr>
          <w:rFonts w:eastAsiaTheme="minorEastAsia"/>
          <w:lang w:eastAsia="zh-CN"/>
        </w:rPr>
        <w:t>gNodeB</w:t>
      </w:r>
      <w:proofErr w:type="spellEnd"/>
      <w:r w:rsidRPr="00CF083B">
        <w:rPr>
          <w:rFonts w:eastAsiaTheme="minorEastAsia"/>
          <w:lang w:eastAsia="zh-CN"/>
        </w:rPr>
        <w:t xml:space="preserve"> configuration or UE speeds like the UEs on a highway or high-speed train.</w:t>
      </w:r>
    </w:p>
    <w:p w:rsidR="00291964" w:rsidRPr="00CF083B" w:rsidRDefault="00291964" w:rsidP="00CF083B">
      <w:pPr>
        <w:spacing w:after="120"/>
        <w:jc w:val="both"/>
        <w:rPr>
          <w:rFonts w:eastAsiaTheme="minorEastAsia"/>
          <w:i/>
          <w:u w:val="single"/>
          <w:lang w:eastAsia="zh-CN"/>
        </w:rPr>
      </w:pPr>
      <w:r w:rsidRPr="00CF083B">
        <w:rPr>
          <w:rFonts w:eastAsiaTheme="minorEastAsia"/>
          <w:i/>
          <w:u w:val="single"/>
          <w:lang w:eastAsia="zh-CN"/>
        </w:rPr>
        <w:t>Observation 1: AI/ML models deployed by the UE and the network can depend on various aspects of UE and network configuration.</w:t>
      </w:r>
    </w:p>
    <w:p w:rsidR="00291964" w:rsidRPr="00CF083B" w:rsidRDefault="00291964" w:rsidP="00CF083B">
      <w:pPr>
        <w:spacing w:beforeLines="50" w:before="120" w:after="120"/>
        <w:jc w:val="both"/>
        <w:rPr>
          <w:rFonts w:eastAsiaTheme="minorEastAsia"/>
          <w:lang w:eastAsia="zh-CN"/>
        </w:rPr>
      </w:pPr>
      <w:r w:rsidRPr="00CF083B">
        <w:rPr>
          <w:rFonts w:eastAsiaTheme="minorEastAsia"/>
          <w:lang w:eastAsia="zh-CN"/>
        </w:rPr>
        <w:t xml:space="preserve">It is essential to support specific and generic dependency and locality for both UE and network sides. </w:t>
      </w:r>
      <w:r w:rsidRPr="00CF083B">
        <w:rPr>
          <w:rFonts w:eastAsiaTheme="minorEastAsia" w:hint="eastAsia"/>
          <w:lang w:eastAsia="zh-CN"/>
        </w:rPr>
        <w:t xml:space="preserve">Specific data collection </w:t>
      </w:r>
      <w:r w:rsidRPr="00CF083B">
        <w:rPr>
          <w:rFonts w:eastAsiaTheme="minorEastAsia"/>
          <w:lang w:eastAsia="zh-CN"/>
        </w:rPr>
        <w:t xml:space="preserve">may be needed </w:t>
      </w:r>
      <w:r w:rsidRPr="00CF083B">
        <w:rPr>
          <w:rFonts w:eastAsiaTheme="minorEastAsia" w:hint="eastAsia"/>
          <w:lang w:eastAsia="zh-CN"/>
        </w:rPr>
        <w:t xml:space="preserve">for different locality </w:t>
      </w:r>
      <w:r w:rsidRPr="00CF083B">
        <w:rPr>
          <w:rFonts w:eastAsiaTheme="minorEastAsia"/>
          <w:lang w:eastAsia="zh-CN"/>
        </w:rPr>
        <w:t>e.g.,</w:t>
      </w:r>
      <w:r w:rsidRPr="00CF083B">
        <w:rPr>
          <w:rFonts w:eastAsiaTheme="minorEastAsia" w:hint="eastAsia"/>
          <w:lang w:eastAsia="zh-CN"/>
        </w:rPr>
        <w:t xml:space="preserve"> cell specific, </w:t>
      </w:r>
      <w:proofErr w:type="spellStart"/>
      <w:r w:rsidRPr="00CF083B">
        <w:rPr>
          <w:rFonts w:eastAsiaTheme="minorEastAsia" w:hint="eastAsia"/>
          <w:lang w:eastAsia="zh-CN"/>
        </w:rPr>
        <w:t>gN</w:t>
      </w:r>
      <w:r w:rsidRPr="00CF083B">
        <w:rPr>
          <w:rFonts w:eastAsiaTheme="minorEastAsia"/>
          <w:lang w:eastAsia="zh-CN"/>
        </w:rPr>
        <w:t>ode</w:t>
      </w:r>
      <w:r w:rsidRPr="00CF083B">
        <w:rPr>
          <w:rFonts w:eastAsiaTheme="minorEastAsia" w:hint="eastAsia"/>
          <w:lang w:eastAsia="zh-CN"/>
        </w:rPr>
        <w:t>B</w:t>
      </w:r>
      <w:proofErr w:type="spellEnd"/>
      <w:r w:rsidRPr="00CF083B">
        <w:rPr>
          <w:rFonts w:eastAsiaTheme="minorEastAsia" w:hint="eastAsia"/>
          <w:lang w:eastAsia="zh-CN"/>
        </w:rPr>
        <w:t xml:space="preserve"> specific, </w:t>
      </w:r>
      <w:proofErr w:type="spellStart"/>
      <w:r w:rsidRPr="00CF083B">
        <w:rPr>
          <w:rFonts w:eastAsiaTheme="minorEastAsia" w:hint="eastAsia"/>
          <w:lang w:eastAsia="zh-CN"/>
        </w:rPr>
        <w:t>gN</w:t>
      </w:r>
      <w:r w:rsidRPr="00CF083B">
        <w:rPr>
          <w:rFonts w:eastAsiaTheme="minorEastAsia"/>
          <w:lang w:eastAsia="zh-CN"/>
        </w:rPr>
        <w:t>ode</w:t>
      </w:r>
      <w:r w:rsidRPr="00CF083B">
        <w:rPr>
          <w:rFonts w:eastAsiaTheme="minorEastAsia" w:hint="eastAsia"/>
          <w:lang w:eastAsia="zh-CN"/>
        </w:rPr>
        <w:t>B</w:t>
      </w:r>
      <w:proofErr w:type="spellEnd"/>
      <w:r w:rsidRPr="00CF083B">
        <w:rPr>
          <w:rFonts w:eastAsiaTheme="minorEastAsia"/>
          <w:lang w:eastAsia="zh-CN"/>
        </w:rPr>
        <w:t xml:space="preserve"> </w:t>
      </w:r>
      <w:r w:rsidRPr="00CF083B">
        <w:rPr>
          <w:rFonts w:eastAsiaTheme="minorEastAsia" w:hint="eastAsia"/>
          <w:lang w:eastAsia="zh-CN"/>
        </w:rPr>
        <w:t>group specific</w:t>
      </w:r>
      <w:r w:rsidRPr="00CF083B">
        <w:rPr>
          <w:rFonts w:eastAsiaTheme="minorEastAsia"/>
          <w:lang w:eastAsia="zh-CN"/>
        </w:rPr>
        <w:t xml:space="preserve">. </w:t>
      </w:r>
      <w:r w:rsidRPr="00CF083B">
        <w:rPr>
          <w:rFonts w:eastAsiaTheme="minorEastAsia" w:hint="eastAsia"/>
          <w:lang w:eastAsia="zh-CN"/>
        </w:rPr>
        <w:t>Different additional</w:t>
      </w:r>
      <w:r w:rsidRPr="00CF083B">
        <w:rPr>
          <w:rFonts w:eastAsiaTheme="minorEastAsia"/>
          <w:lang w:eastAsia="zh-CN"/>
        </w:rPr>
        <w:t xml:space="preserve"> </w:t>
      </w:r>
      <w:r w:rsidRPr="00CF083B">
        <w:rPr>
          <w:rFonts w:eastAsiaTheme="minorEastAsia" w:hint="eastAsia"/>
          <w:lang w:eastAsia="zh-CN"/>
        </w:rPr>
        <w:t>conditions may impact</w:t>
      </w:r>
      <w:r w:rsidRPr="00CF083B">
        <w:rPr>
          <w:rFonts w:eastAsiaTheme="minorEastAsia"/>
          <w:lang w:eastAsia="zh-CN"/>
        </w:rPr>
        <w:t>:</w:t>
      </w:r>
    </w:p>
    <w:p w:rsidR="00291964" w:rsidRDefault="00291964" w:rsidP="00291964">
      <w:pPr>
        <w:numPr>
          <w:ilvl w:val="0"/>
          <w:numId w:val="46"/>
        </w:numPr>
        <w:overflowPunct w:val="0"/>
        <w:autoSpaceDE w:val="0"/>
        <w:autoSpaceDN w:val="0"/>
        <w:adjustRightInd w:val="0"/>
        <w:spacing w:after="180"/>
        <w:textAlignment w:val="baseline"/>
        <w:rPr>
          <w:lang w:eastAsia="x-none"/>
        </w:rPr>
      </w:pPr>
      <w:r w:rsidRPr="00314B6F">
        <w:t>Different training methods for different conditions</w:t>
      </w:r>
    </w:p>
    <w:p w:rsidR="00291964" w:rsidRPr="002D5456" w:rsidRDefault="00291964" w:rsidP="00291964">
      <w:pPr>
        <w:numPr>
          <w:ilvl w:val="0"/>
          <w:numId w:val="46"/>
        </w:numPr>
        <w:overflowPunct w:val="0"/>
        <w:autoSpaceDE w:val="0"/>
        <w:autoSpaceDN w:val="0"/>
        <w:adjustRightInd w:val="0"/>
        <w:spacing w:after="180"/>
        <w:textAlignment w:val="baseline"/>
        <w:rPr>
          <w:lang w:eastAsia="x-none"/>
        </w:rPr>
      </w:pPr>
      <w:r w:rsidRPr="00314B6F">
        <w:t xml:space="preserve">Identification </w:t>
      </w:r>
      <w:r>
        <w:t>of</w:t>
      </w:r>
      <w:r w:rsidRPr="00314B6F">
        <w:t xml:space="preserve"> different models/functionalities</w:t>
      </w:r>
    </w:p>
    <w:p w:rsidR="00291964" w:rsidRPr="00A71C60" w:rsidRDefault="00291964" w:rsidP="00291964">
      <w:pPr>
        <w:numPr>
          <w:ilvl w:val="0"/>
          <w:numId w:val="46"/>
        </w:numPr>
        <w:overflowPunct w:val="0"/>
        <w:autoSpaceDE w:val="0"/>
        <w:autoSpaceDN w:val="0"/>
        <w:adjustRightInd w:val="0"/>
        <w:spacing w:after="180"/>
        <w:jc w:val="both"/>
        <w:textAlignment w:val="baseline"/>
      </w:pPr>
      <w:r w:rsidRPr="00314B6F">
        <w:t xml:space="preserve">Model selection/switch for inference of different conditions, e.g., UE </w:t>
      </w:r>
      <w:r>
        <w:t>speed-specific</w:t>
      </w:r>
      <w:r w:rsidRPr="00314B6F">
        <w:t xml:space="preserve"> models</w:t>
      </w:r>
    </w:p>
    <w:p w:rsidR="00291964" w:rsidRPr="00CF083B" w:rsidRDefault="00291964" w:rsidP="00CF083B">
      <w:pPr>
        <w:spacing w:beforeLines="50" w:before="120" w:after="120"/>
        <w:jc w:val="both"/>
        <w:rPr>
          <w:rFonts w:eastAsiaTheme="minorEastAsia"/>
          <w:b/>
          <w:lang w:eastAsia="zh-CN"/>
        </w:rPr>
      </w:pPr>
      <w:r w:rsidRPr="00CF083B">
        <w:rPr>
          <w:rFonts w:eastAsiaTheme="minorEastAsia"/>
          <w:b/>
          <w:lang w:eastAsia="zh-CN"/>
        </w:rPr>
        <w:lastRenderedPageBreak/>
        <w:t>Proposal 1: It is essential to support specific and generic dependency and locality for both UE and network sides.</w:t>
      </w:r>
    </w:p>
    <w:p w:rsidR="00291964" w:rsidRPr="00E017B9" w:rsidRDefault="00291964" w:rsidP="00291964">
      <w:pPr>
        <w:numPr>
          <w:ilvl w:val="0"/>
          <w:numId w:val="46"/>
        </w:numPr>
        <w:overflowPunct w:val="0"/>
        <w:autoSpaceDE w:val="0"/>
        <w:autoSpaceDN w:val="0"/>
        <w:adjustRightInd w:val="0"/>
        <w:spacing w:after="180"/>
        <w:textAlignment w:val="baseline"/>
        <w:rPr>
          <w:b/>
          <w:bCs/>
          <w:lang w:eastAsia="x-none"/>
        </w:rPr>
      </w:pPr>
      <w:r w:rsidRPr="00E017B9">
        <w:rPr>
          <w:b/>
          <w:bCs/>
        </w:rPr>
        <w:t>Different training methods for different conditions</w:t>
      </w:r>
    </w:p>
    <w:p w:rsidR="00291964" w:rsidRPr="00E017B9" w:rsidRDefault="00291964" w:rsidP="00291964">
      <w:pPr>
        <w:numPr>
          <w:ilvl w:val="0"/>
          <w:numId w:val="46"/>
        </w:numPr>
        <w:overflowPunct w:val="0"/>
        <w:autoSpaceDE w:val="0"/>
        <w:autoSpaceDN w:val="0"/>
        <w:adjustRightInd w:val="0"/>
        <w:spacing w:after="180"/>
        <w:textAlignment w:val="baseline"/>
        <w:rPr>
          <w:b/>
          <w:bCs/>
          <w:lang w:eastAsia="x-none"/>
        </w:rPr>
      </w:pPr>
      <w:r w:rsidRPr="00E017B9">
        <w:rPr>
          <w:b/>
          <w:bCs/>
        </w:rPr>
        <w:t>Identification of different models/functionalities</w:t>
      </w:r>
    </w:p>
    <w:p w:rsidR="00291964" w:rsidRPr="00A71C60" w:rsidRDefault="00291964" w:rsidP="00291964">
      <w:pPr>
        <w:numPr>
          <w:ilvl w:val="0"/>
          <w:numId w:val="46"/>
        </w:numPr>
        <w:overflowPunct w:val="0"/>
        <w:autoSpaceDE w:val="0"/>
        <w:autoSpaceDN w:val="0"/>
        <w:adjustRightInd w:val="0"/>
        <w:spacing w:after="180"/>
        <w:jc w:val="both"/>
        <w:textAlignment w:val="baseline"/>
        <w:rPr>
          <w:b/>
          <w:bCs/>
        </w:rPr>
      </w:pPr>
      <w:r w:rsidRPr="00E017B9">
        <w:rPr>
          <w:b/>
          <w:bCs/>
        </w:rPr>
        <w:t>Model selection/switch for inference of different conditions, e.g., UE speed-specific models</w:t>
      </w:r>
    </w:p>
    <w:p w:rsidR="006D16FA" w:rsidRDefault="006D16FA" w:rsidP="006F4E7A">
      <w:pPr>
        <w:pStyle w:val="20"/>
        <w:numPr>
          <w:ilvl w:val="1"/>
          <w:numId w:val="4"/>
        </w:numPr>
        <w:tabs>
          <w:tab w:val="left" w:pos="420"/>
        </w:tabs>
        <w:autoSpaceDN w:val="0"/>
        <w:rPr>
          <w:rFonts w:eastAsiaTheme="minorEastAsia"/>
        </w:rPr>
      </w:pPr>
      <w:r w:rsidRPr="006D16FA">
        <w:t>Metadata of model</w:t>
      </w:r>
      <w:r w:rsidR="006F4E7A">
        <w:rPr>
          <w:rFonts w:eastAsiaTheme="minorEastAsia" w:hint="eastAsia"/>
        </w:rPr>
        <w:t>/</w:t>
      </w:r>
      <w:r w:rsidR="006F4E7A" w:rsidRPr="006F4E7A">
        <w:rPr>
          <w:rFonts w:eastAsiaTheme="minorEastAsia"/>
        </w:rPr>
        <w:t>functionality</w:t>
      </w:r>
    </w:p>
    <w:p w:rsidR="00070AF2" w:rsidRDefault="00FC66E2" w:rsidP="00247F5D">
      <w:pPr>
        <w:spacing w:beforeLines="50" w:before="120" w:after="120"/>
        <w:jc w:val="both"/>
        <w:rPr>
          <w:rFonts w:eastAsiaTheme="minorEastAsia"/>
          <w:lang w:eastAsia="zh-CN"/>
        </w:rPr>
      </w:pPr>
      <w:r>
        <w:rPr>
          <w:rFonts w:eastAsiaTheme="minorEastAsia" w:hint="eastAsia"/>
          <w:lang w:eastAsia="zh-CN"/>
        </w:rPr>
        <w:t xml:space="preserve">For model-ID based LCM, metadata </w:t>
      </w:r>
      <w:r w:rsidR="004E45D8">
        <w:rPr>
          <w:rFonts w:eastAsiaTheme="minorEastAsia" w:hint="eastAsia"/>
          <w:lang w:eastAsia="zh-CN"/>
        </w:rPr>
        <w:t xml:space="preserve">(i.e. model description </w:t>
      </w:r>
      <w:r w:rsidR="004E45D8">
        <w:rPr>
          <w:rFonts w:eastAsiaTheme="minorEastAsia"/>
          <w:lang w:eastAsia="zh-CN"/>
        </w:rPr>
        <w:t>information</w:t>
      </w:r>
      <w:r w:rsidR="004E45D8">
        <w:rPr>
          <w:rFonts w:eastAsiaTheme="minorEastAsia" w:hint="eastAsia"/>
          <w:lang w:eastAsia="zh-CN"/>
        </w:rPr>
        <w:t xml:space="preserve">) </w:t>
      </w:r>
      <w:r w:rsidR="000D2292">
        <w:rPr>
          <w:rFonts w:eastAsiaTheme="minorEastAsia" w:hint="eastAsia"/>
          <w:lang w:eastAsia="zh-CN"/>
        </w:rPr>
        <w:t xml:space="preserve">is the core part of model identification and </w:t>
      </w:r>
      <w:r>
        <w:rPr>
          <w:rFonts w:eastAsiaTheme="minorEastAsia" w:hint="eastAsia"/>
          <w:lang w:eastAsia="zh-CN"/>
        </w:rPr>
        <w:t>shall be provided during model identification</w:t>
      </w:r>
      <w:r w:rsidR="000D2292">
        <w:rPr>
          <w:rFonts w:eastAsiaTheme="minorEastAsia" w:hint="eastAsia"/>
          <w:lang w:eastAsia="zh-CN"/>
        </w:rPr>
        <w:t xml:space="preserve"> procedure</w:t>
      </w:r>
      <w:r>
        <w:rPr>
          <w:rFonts w:eastAsiaTheme="minorEastAsia" w:hint="eastAsia"/>
          <w:lang w:eastAsia="zh-CN"/>
        </w:rPr>
        <w:t>.</w:t>
      </w:r>
      <w:r w:rsidR="00EE27C1">
        <w:rPr>
          <w:rFonts w:eastAsiaTheme="minorEastAsia" w:hint="eastAsia"/>
          <w:lang w:eastAsia="zh-CN"/>
        </w:rPr>
        <w:t xml:space="preserve"> It will be impossible to perform LCM within 3GPP without sufficient metadata of the identified model. </w:t>
      </w:r>
    </w:p>
    <w:p w:rsidR="00070AF2" w:rsidRDefault="00AE6A70" w:rsidP="00070AF2">
      <w:pPr>
        <w:spacing w:beforeLines="50" w:before="120" w:after="120"/>
        <w:jc w:val="both"/>
        <w:rPr>
          <w:rFonts w:eastAsiaTheme="minorEastAsia"/>
          <w:lang w:eastAsia="zh-CN"/>
        </w:rPr>
      </w:pPr>
      <w:r>
        <w:rPr>
          <w:rFonts w:eastAsiaTheme="minorEastAsia" w:hint="eastAsia"/>
          <w:lang w:eastAsia="zh-CN"/>
        </w:rPr>
        <w:t>RAN2 has agre</w:t>
      </w:r>
      <w:r w:rsidR="001E7F63">
        <w:rPr>
          <w:rFonts w:eastAsiaTheme="minorEastAsia" w:hint="eastAsia"/>
          <w:lang w:eastAsia="zh-CN"/>
        </w:rPr>
        <w:t xml:space="preserve">ed that </w:t>
      </w:r>
      <w:r w:rsidR="001E7F63" w:rsidRPr="001E7F63">
        <w:rPr>
          <w:rFonts w:eastAsiaTheme="minorEastAsia"/>
          <w:lang w:eastAsia="zh-CN"/>
        </w:rPr>
        <w:t>applicable conditions</w:t>
      </w:r>
      <w:r w:rsidR="002A4D67">
        <w:rPr>
          <w:rFonts w:eastAsiaTheme="minorEastAsia" w:hint="eastAsia"/>
          <w:lang w:eastAsia="zh-CN"/>
        </w:rPr>
        <w:t xml:space="preserve"> and</w:t>
      </w:r>
      <w:r w:rsidR="001E7F63" w:rsidRPr="001E7F63">
        <w:rPr>
          <w:rFonts w:eastAsiaTheme="minorEastAsia"/>
          <w:lang w:eastAsia="zh-CN"/>
        </w:rPr>
        <w:t xml:space="preserve"> model performance indicators</w:t>
      </w:r>
      <w:r w:rsidR="001E7F63">
        <w:rPr>
          <w:rFonts w:eastAsiaTheme="minorEastAsia" w:hint="eastAsia"/>
          <w:lang w:eastAsia="zh-CN"/>
        </w:rPr>
        <w:t xml:space="preserve"> </w:t>
      </w:r>
      <w:r w:rsidR="001E7F63" w:rsidRPr="001E7F63">
        <w:rPr>
          <w:rFonts w:eastAsiaTheme="minorEastAsia"/>
          <w:lang w:eastAsia="zh-CN"/>
        </w:rPr>
        <w:t>should</w:t>
      </w:r>
      <w:r w:rsidR="001E7F63">
        <w:rPr>
          <w:rFonts w:eastAsiaTheme="minorEastAsia" w:hint="eastAsia"/>
          <w:lang w:eastAsia="zh-CN"/>
        </w:rPr>
        <w:t xml:space="preserve"> </w:t>
      </w:r>
      <w:r w:rsidR="001E7F63" w:rsidRPr="001E7F63">
        <w:rPr>
          <w:rFonts w:eastAsiaTheme="minorEastAsia"/>
          <w:lang w:eastAsia="zh-CN"/>
        </w:rPr>
        <w:t xml:space="preserve">be part of </w:t>
      </w:r>
      <w:proofErr w:type="gramStart"/>
      <w:r w:rsidR="001E7F63" w:rsidRPr="001E7F63">
        <w:rPr>
          <w:rFonts w:eastAsiaTheme="minorEastAsia"/>
          <w:lang w:eastAsia="zh-CN"/>
        </w:rPr>
        <w:t>meta</w:t>
      </w:r>
      <w:proofErr w:type="gramEnd"/>
      <w:r w:rsidR="001E7F63" w:rsidRPr="001E7F63">
        <w:rPr>
          <w:rFonts w:eastAsiaTheme="minorEastAsia"/>
          <w:lang w:eastAsia="zh-CN"/>
        </w:rPr>
        <w:t xml:space="preserve"> information</w:t>
      </w:r>
      <w:r w:rsidR="001E7F63">
        <w:rPr>
          <w:rFonts w:eastAsiaTheme="minorEastAsia" w:hint="eastAsia"/>
          <w:lang w:eastAsia="zh-CN"/>
        </w:rPr>
        <w:t xml:space="preserve"> </w:t>
      </w:r>
      <w:r w:rsidR="001E7F63">
        <w:rPr>
          <w:rFonts w:eastAsiaTheme="minorEastAsia"/>
          <w:lang w:eastAsia="zh-CN"/>
        </w:rPr>
        <w:t>as a starting point</w:t>
      </w:r>
      <w:r w:rsidR="001E7F63">
        <w:rPr>
          <w:rFonts w:eastAsiaTheme="minorEastAsia" w:hint="eastAsia"/>
          <w:lang w:eastAsia="zh-CN"/>
        </w:rPr>
        <w:t xml:space="preserve">. </w:t>
      </w:r>
      <w:r w:rsidR="001D474A">
        <w:rPr>
          <w:rFonts w:eastAsiaTheme="minorEastAsia" w:hint="eastAsia"/>
          <w:lang w:eastAsia="zh-CN"/>
        </w:rPr>
        <w:t>V</w:t>
      </w:r>
      <w:r w:rsidR="001D474A" w:rsidRPr="001E7F63">
        <w:rPr>
          <w:rFonts w:eastAsiaTheme="minorEastAsia"/>
          <w:lang w:eastAsia="zh-CN"/>
        </w:rPr>
        <w:t>endor info</w:t>
      </w:r>
      <w:r w:rsidR="001D474A">
        <w:rPr>
          <w:rFonts w:eastAsiaTheme="minorEastAsia" w:hint="eastAsia"/>
          <w:lang w:eastAsia="zh-CN"/>
        </w:rPr>
        <w:t xml:space="preserve"> is</w:t>
      </w:r>
      <w:r w:rsidR="001D474A" w:rsidRPr="001E7F63">
        <w:rPr>
          <w:rFonts w:eastAsiaTheme="minorEastAsia"/>
          <w:lang w:eastAsia="zh-CN"/>
        </w:rPr>
        <w:t xml:space="preserve"> </w:t>
      </w:r>
      <w:r w:rsidR="001E7F63" w:rsidRPr="001E7F63">
        <w:rPr>
          <w:rFonts w:eastAsiaTheme="minorEastAsia"/>
          <w:lang w:eastAsia="zh-CN"/>
        </w:rPr>
        <w:t>FFS</w:t>
      </w:r>
      <w:r w:rsidR="001E7F63">
        <w:rPr>
          <w:rFonts w:eastAsiaTheme="minorEastAsia" w:hint="eastAsia"/>
          <w:lang w:eastAsia="zh-CN"/>
        </w:rPr>
        <w:t>.</w:t>
      </w:r>
      <w:r w:rsidR="007572F2">
        <w:rPr>
          <w:rFonts w:eastAsiaTheme="minorEastAsia" w:hint="eastAsia"/>
          <w:lang w:eastAsia="zh-CN"/>
        </w:rPr>
        <w:t xml:space="preserve"> </w:t>
      </w:r>
      <w:r w:rsidR="00070AF2">
        <w:rPr>
          <w:rFonts w:eastAsiaTheme="minorEastAsia" w:hint="eastAsia"/>
          <w:lang w:eastAsia="zh-CN"/>
        </w:rPr>
        <w:t>At the same time, in RAN1 agreement from RAN1#112bis-e</w:t>
      </w:r>
      <w:r w:rsidR="00070AF2" w:rsidRPr="00320A1B">
        <w:rPr>
          <w:rFonts w:eastAsiaTheme="minorEastAsia" w:hint="eastAsia"/>
          <w:lang w:eastAsia="zh-CN"/>
        </w:rPr>
        <w:t>,</w:t>
      </w:r>
      <w:r w:rsidR="00070AF2">
        <w:rPr>
          <w:rFonts w:eastAsiaTheme="minorEastAsia" w:hint="eastAsia"/>
          <w:lang w:eastAsia="zh-CN"/>
        </w:rPr>
        <w:t xml:space="preserve"> the following bullets are </w:t>
      </w:r>
      <w:r w:rsidR="00070AF2">
        <w:rPr>
          <w:rFonts w:eastAsiaTheme="minorEastAsia"/>
          <w:lang w:eastAsia="zh-CN"/>
        </w:rPr>
        <w:t>emphasized</w:t>
      </w:r>
      <w:r w:rsidR="00070AF2">
        <w:rPr>
          <w:rFonts w:eastAsiaTheme="minorEastAsia" w:hint="eastAsia"/>
          <w:lang w:eastAsia="zh-CN"/>
        </w:rPr>
        <w:t xml:space="preserve"> for model-ID-based LCM:</w:t>
      </w:r>
    </w:p>
    <w:tbl>
      <w:tblPr>
        <w:tblStyle w:val="a7"/>
        <w:tblW w:w="0" w:type="auto"/>
        <w:tblInd w:w="108" w:type="dxa"/>
        <w:tblLook w:val="04A0" w:firstRow="1" w:lastRow="0" w:firstColumn="1" w:lastColumn="0" w:noHBand="0" w:noVBand="1"/>
      </w:tblPr>
      <w:tblGrid>
        <w:gridCol w:w="9072"/>
      </w:tblGrid>
      <w:tr w:rsidR="00070AF2" w:rsidTr="004910C2">
        <w:tc>
          <w:tcPr>
            <w:tcW w:w="9072" w:type="dxa"/>
          </w:tcPr>
          <w:p w:rsidR="00070AF2" w:rsidRPr="0084210C" w:rsidRDefault="00070AF2" w:rsidP="00070AF2">
            <w:pPr>
              <w:pStyle w:val="af"/>
              <w:numPr>
                <w:ilvl w:val="1"/>
                <w:numId w:val="40"/>
              </w:numPr>
              <w:overflowPunct/>
              <w:autoSpaceDE/>
              <w:autoSpaceDN/>
              <w:adjustRightInd/>
              <w:spacing w:after="120"/>
              <w:contextualSpacing w:val="0"/>
              <w:jc w:val="both"/>
              <w:textAlignment w:val="auto"/>
            </w:pPr>
            <w:r w:rsidRPr="0084210C">
              <w:t xml:space="preserve">model-ID-based LCM operates based on identified models, where a model may be associated with specific </w:t>
            </w:r>
            <w:r w:rsidRPr="00406A2B">
              <w:t>configuration</w:t>
            </w:r>
            <w:r>
              <w:t>s/</w:t>
            </w:r>
            <w:r w:rsidRPr="0084210C">
              <w:t xml:space="preserve">conditions associated with </w:t>
            </w:r>
            <w:r>
              <w:t xml:space="preserve">UE capability of </w:t>
            </w:r>
            <w:r w:rsidRPr="0084210C">
              <w:t>an AI/ML-enabled Feature/FG and additional conditions (e.g., scenarios, sites, and datasets)</w:t>
            </w:r>
            <w:r w:rsidRPr="00F658FF">
              <w:t xml:space="preserve"> as determined/identified between UE-side and NW-side.</w:t>
            </w:r>
          </w:p>
          <w:p w:rsidR="00070AF2" w:rsidRPr="00CD782A" w:rsidRDefault="00070AF2" w:rsidP="00070AF2">
            <w:pPr>
              <w:pStyle w:val="af"/>
              <w:numPr>
                <w:ilvl w:val="1"/>
                <w:numId w:val="40"/>
              </w:numPr>
              <w:overflowPunct/>
              <w:autoSpaceDE/>
              <w:autoSpaceDN/>
              <w:adjustRightInd/>
              <w:spacing w:after="120"/>
              <w:contextualSpacing w:val="0"/>
              <w:jc w:val="both"/>
              <w:textAlignment w:val="auto"/>
            </w:pPr>
            <w:r w:rsidRPr="0084210C">
              <w:t>FFS: Which aspects should be considered as additional conditions, and how to include them into model description information during model identification will be discussed in each sub-use-case agenda.</w:t>
            </w:r>
          </w:p>
        </w:tc>
      </w:tr>
    </w:tbl>
    <w:p w:rsidR="00070AF2" w:rsidRDefault="002A4D67" w:rsidP="00070AF2">
      <w:pPr>
        <w:spacing w:beforeLines="50" w:before="120" w:after="120"/>
        <w:jc w:val="both"/>
        <w:rPr>
          <w:rFonts w:eastAsiaTheme="minorEastAsia"/>
          <w:lang w:eastAsia="zh-CN"/>
        </w:rPr>
      </w:pPr>
      <w:r>
        <w:rPr>
          <w:rFonts w:eastAsiaTheme="minorEastAsia" w:hint="eastAsia"/>
          <w:lang w:eastAsia="zh-CN"/>
        </w:rPr>
        <w:t xml:space="preserve">Considering both </w:t>
      </w:r>
      <w:r w:rsidR="00070AF2">
        <w:rPr>
          <w:rFonts w:eastAsiaTheme="minorEastAsia" w:hint="eastAsia"/>
          <w:lang w:eastAsia="zh-CN"/>
        </w:rPr>
        <w:t xml:space="preserve">the agreements in RAN2 and RAN1, it can be deduced that </w:t>
      </w:r>
      <w:r w:rsidR="00070AF2">
        <w:rPr>
          <w:rFonts w:eastAsiaTheme="minorEastAsia"/>
          <w:lang w:eastAsia="zh-CN"/>
        </w:rPr>
        <w:t>‘</w:t>
      </w:r>
      <w:r w:rsidR="00070AF2">
        <w:rPr>
          <w:rFonts w:eastAsiaTheme="minorEastAsia" w:hint="eastAsia"/>
          <w:lang w:eastAsia="zh-CN"/>
        </w:rPr>
        <w:t>applicable condition</w:t>
      </w:r>
      <w:r w:rsidR="00070AF2">
        <w:rPr>
          <w:rFonts w:eastAsiaTheme="minorEastAsia"/>
          <w:lang w:eastAsia="zh-CN"/>
        </w:rPr>
        <w:t>’</w:t>
      </w:r>
      <w:r w:rsidR="00070AF2">
        <w:rPr>
          <w:rFonts w:eastAsiaTheme="minorEastAsia" w:hint="eastAsia"/>
          <w:lang w:eastAsia="zh-CN"/>
        </w:rPr>
        <w:t xml:space="preserve"> in RAN2 may include both </w:t>
      </w:r>
      <w:r w:rsidR="00070AF2">
        <w:rPr>
          <w:rFonts w:eastAsiaTheme="minorEastAsia"/>
          <w:lang w:eastAsia="zh-CN"/>
        </w:rPr>
        <w:t>‘</w:t>
      </w:r>
      <w:r w:rsidR="00070AF2">
        <w:rPr>
          <w:rFonts w:eastAsiaTheme="minorEastAsia" w:hint="eastAsia"/>
          <w:lang w:eastAsia="zh-CN"/>
        </w:rPr>
        <w:t>association with specific configurations/conditions of AI/ML-enabled Feature/FG</w:t>
      </w:r>
      <w:r w:rsidR="00070AF2">
        <w:rPr>
          <w:rFonts w:eastAsiaTheme="minorEastAsia"/>
          <w:lang w:eastAsia="zh-CN"/>
        </w:rPr>
        <w:t>’</w:t>
      </w:r>
      <w:r w:rsidR="00070AF2">
        <w:rPr>
          <w:rFonts w:eastAsiaTheme="minorEastAsia" w:hint="eastAsia"/>
          <w:lang w:eastAsia="zh-CN"/>
        </w:rPr>
        <w:t xml:space="preserve"> and </w:t>
      </w:r>
      <w:r w:rsidR="00070AF2">
        <w:rPr>
          <w:rFonts w:eastAsiaTheme="minorEastAsia"/>
          <w:lang w:eastAsia="zh-CN"/>
        </w:rPr>
        <w:t>‘</w:t>
      </w:r>
      <w:r w:rsidR="00070AF2">
        <w:rPr>
          <w:rFonts w:eastAsiaTheme="minorEastAsia" w:hint="eastAsia"/>
          <w:lang w:eastAsia="zh-CN"/>
        </w:rPr>
        <w:t xml:space="preserve">additional conditions </w:t>
      </w:r>
      <w:r w:rsidR="00070AF2" w:rsidRPr="0084210C">
        <w:t>(e.g., scenarios, sites, and datasets)</w:t>
      </w:r>
      <w:r w:rsidR="00070AF2">
        <w:rPr>
          <w:rFonts w:eastAsiaTheme="minorEastAsia"/>
          <w:lang w:eastAsia="zh-CN"/>
        </w:rPr>
        <w:t>’</w:t>
      </w:r>
      <w:r w:rsidR="00070AF2">
        <w:rPr>
          <w:rFonts w:eastAsiaTheme="minorEastAsia" w:hint="eastAsia"/>
          <w:lang w:eastAsia="zh-CN"/>
        </w:rPr>
        <w:t xml:space="preserve">. </w:t>
      </w:r>
    </w:p>
    <w:p w:rsidR="00EE27C1" w:rsidRDefault="004860AF" w:rsidP="00247F5D">
      <w:pPr>
        <w:spacing w:beforeLines="50" w:before="120" w:after="120"/>
        <w:jc w:val="both"/>
        <w:rPr>
          <w:rFonts w:eastAsiaTheme="minorEastAsia"/>
          <w:lang w:eastAsia="zh-CN"/>
        </w:rPr>
      </w:pPr>
      <w:r>
        <w:rPr>
          <w:rFonts w:eastAsiaTheme="minorEastAsia" w:hint="eastAsia"/>
          <w:lang w:eastAsia="zh-CN"/>
        </w:rPr>
        <w:t>In our understanding, a</w:t>
      </w:r>
      <w:r w:rsidR="00EE27C1">
        <w:rPr>
          <w:rFonts w:eastAsiaTheme="minorEastAsia" w:hint="eastAsia"/>
          <w:lang w:eastAsia="zh-CN"/>
        </w:rPr>
        <w:t xml:space="preserve">s a starting point, the following information can be considered for metadata </w:t>
      </w:r>
      <w:r w:rsidR="00070AF2">
        <w:rPr>
          <w:rFonts w:eastAsiaTheme="minorEastAsia" w:hint="eastAsia"/>
          <w:lang w:eastAsia="zh-CN"/>
        </w:rPr>
        <w:t>of an AI/ML model, taking UE-sided model and UE part of two-sided model as example</w:t>
      </w:r>
      <w:r w:rsidR="00EE27C1">
        <w:rPr>
          <w:rFonts w:eastAsiaTheme="minorEastAsia" w:hint="eastAsia"/>
          <w:lang w:eastAsia="zh-CN"/>
        </w:rPr>
        <w:t>:</w:t>
      </w:r>
    </w:p>
    <w:p w:rsidR="008943F0" w:rsidRDefault="008943F0" w:rsidP="008943F0">
      <w:pPr>
        <w:pStyle w:val="af"/>
        <w:numPr>
          <w:ilvl w:val="0"/>
          <w:numId w:val="41"/>
        </w:numPr>
        <w:overflowPunct/>
        <w:autoSpaceDE/>
        <w:autoSpaceDN/>
        <w:adjustRightInd/>
        <w:spacing w:beforeLines="50" w:before="120" w:afterLines="50" w:after="120"/>
        <w:contextualSpacing w:val="0"/>
        <w:jc w:val="both"/>
        <w:textAlignment w:val="auto"/>
        <w:rPr>
          <w:rFonts w:eastAsiaTheme="minorEastAsia"/>
          <w:lang w:eastAsia="zh-CN"/>
        </w:rPr>
      </w:pPr>
      <w:r w:rsidRPr="00EB175E">
        <w:rPr>
          <w:rFonts w:eastAsiaTheme="minorEastAsia" w:hint="eastAsia"/>
          <w:lang w:eastAsia="zh-CN"/>
        </w:rPr>
        <w:t>Applicable conditions</w:t>
      </w:r>
    </w:p>
    <w:p w:rsidR="008943F0" w:rsidRDefault="008943F0" w:rsidP="008943F0">
      <w:pPr>
        <w:pStyle w:val="af"/>
        <w:numPr>
          <w:ilvl w:val="1"/>
          <w:numId w:val="41"/>
        </w:numPr>
        <w:overflowPunct/>
        <w:autoSpaceDE/>
        <w:autoSpaceDN/>
        <w:adjustRightInd/>
        <w:spacing w:beforeLines="50" w:before="120" w:afterLines="50" w:after="120"/>
        <w:contextualSpacing w:val="0"/>
        <w:jc w:val="both"/>
        <w:textAlignment w:val="auto"/>
        <w:rPr>
          <w:rFonts w:eastAsiaTheme="minorEastAsia"/>
          <w:lang w:eastAsia="zh-CN"/>
        </w:rPr>
      </w:pPr>
      <w:r>
        <w:rPr>
          <w:rFonts w:eastAsiaTheme="minorEastAsia" w:hint="eastAsia"/>
          <w:lang w:eastAsia="zh-CN"/>
        </w:rPr>
        <w:t>Associated AI/ML-enabled Feature/FG.</w:t>
      </w:r>
    </w:p>
    <w:p w:rsidR="008943F0" w:rsidRDefault="008943F0" w:rsidP="00281381">
      <w:pPr>
        <w:pStyle w:val="af"/>
        <w:numPr>
          <w:ilvl w:val="1"/>
          <w:numId w:val="41"/>
        </w:numPr>
        <w:overflowPunct/>
        <w:autoSpaceDE/>
        <w:autoSpaceDN/>
        <w:adjustRightInd/>
        <w:spacing w:beforeLines="50" w:before="120" w:afterLines="50" w:after="120"/>
        <w:contextualSpacing w:val="0"/>
        <w:jc w:val="both"/>
        <w:textAlignment w:val="auto"/>
        <w:rPr>
          <w:rFonts w:eastAsiaTheme="minorEastAsia"/>
          <w:lang w:eastAsia="zh-CN"/>
        </w:rPr>
      </w:pPr>
      <w:r>
        <w:rPr>
          <w:rFonts w:eastAsiaTheme="minorEastAsia" w:hint="eastAsia"/>
          <w:lang w:eastAsia="zh-CN"/>
        </w:rPr>
        <w:t>Association with configurations</w:t>
      </w:r>
      <w:r w:rsidR="00281381" w:rsidRPr="00281381">
        <w:rPr>
          <w:rFonts w:eastAsiaTheme="minorEastAsia"/>
          <w:lang w:eastAsia="zh-CN"/>
        </w:rPr>
        <w:t>/conditions</w:t>
      </w:r>
      <w:r>
        <w:rPr>
          <w:rFonts w:eastAsiaTheme="minorEastAsia" w:hint="eastAsia"/>
          <w:lang w:eastAsia="zh-CN"/>
        </w:rPr>
        <w:t>, including e.g.</w:t>
      </w:r>
      <w:r w:rsidR="002A4D67">
        <w:rPr>
          <w:rFonts w:eastAsiaTheme="minorEastAsia" w:hint="eastAsia"/>
          <w:lang w:eastAsia="zh-CN"/>
        </w:rPr>
        <w:t>,</w:t>
      </w:r>
      <w:r>
        <w:rPr>
          <w:rFonts w:eastAsiaTheme="minorEastAsia" w:hint="eastAsia"/>
          <w:lang w:eastAsia="zh-CN"/>
        </w:rPr>
        <w:t xml:space="preserve"> configuration for </w:t>
      </w:r>
      <w:r>
        <w:rPr>
          <w:rFonts w:eastAsiaTheme="minorEastAsia"/>
          <w:lang w:eastAsia="zh-CN"/>
        </w:rPr>
        <w:t>nominal</w:t>
      </w:r>
      <w:r>
        <w:rPr>
          <w:rFonts w:eastAsiaTheme="minorEastAsia" w:hint="eastAsia"/>
          <w:lang w:eastAsia="zh-CN"/>
        </w:rPr>
        <w:t xml:space="preserve"> input and/or </w:t>
      </w:r>
      <w:r>
        <w:rPr>
          <w:rFonts w:eastAsiaTheme="minorEastAsia"/>
          <w:lang w:eastAsia="zh-CN"/>
        </w:rPr>
        <w:t>nominal</w:t>
      </w:r>
      <w:r>
        <w:rPr>
          <w:rFonts w:eastAsiaTheme="minorEastAsia" w:hint="eastAsia"/>
          <w:lang w:eastAsia="zh-CN"/>
        </w:rPr>
        <w:t xml:space="preserve"> output (e.g. payload size for CSI compression), configuration for RS measurement, configuration for </w:t>
      </w:r>
      <w:r>
        <w:rPr>
          <w:rFonts w:eastAsiaTheme="minorEastAsia"/>
          <w:lang w:eastAsia="zh-CN"/>
        </w:rPr>
        <w:t>quantization</w:t>
      </w:r>
      <w:r>
        <w:rPr>
          <w:rFonts w:eastAsiaTheme="minorEastAsia" w:hint="eastAsia"/>
          <w:lang w:eastAsia="zh-CN"/>
        </w:rPr>
        <w:t>, etc.</w:t>
      </w:r>
    </w:p>
    <w:p w:rsidR="008943F0" w:rsidRPr="003172EC" w:rsidRDefault="008943F0" w:rsidP="008943F0">
      <w:pPr>
        <w:pStyle w:val="af"/>
        <w:numPr>
          <w:ilvl w:val="1"/>
          <w:numId w:val="41"/>
        </w:numPr>
        <w:overflowPunct/>
        <w:autoSpaceDE/>
        <w:autoSpaceDN/>
        <w:adjustRightInd/>
        <w:spacing w:beforeLines="50" w:before="120" w:afterLines="50" w:after="120"/>
        <w:contextualSpacing w:val="0"/>
        <w:jc w:val="both"/>
        <w:textAlignment w:val="auto"/>
        <w:rPr>
          <w:rFonts w:eastAsiaTheme="minorEastAsia"/>
          <w:lang w:eastAsia="zh-CN"/>
        </w:rPr>
      </w:pPr>
      <w:r w:rsidRPr="003172EC">
        <w:rPr>
          <w:rFonts w:eastAsiaTheme="minorEastAsia"/>
          <w:lang w:eastAsia="zh-CN"/>
        </w:rPr>
        <w:t>A</w:t>
      </w:r>
      <w:r w:rsidRPr="003172EC">
        <w:rPr>
          <w:rFonts w:eastAsiaTheme="minorEastAsia" w:hint="eastAsia"/>
          <w:lang w:eastAsia="zh-CN"/>
        </w:rPr>
        <w:t>dditional conditions, e.g. scenarios, sites, datasets, paring information (for two-sided model), c</w:t>
      </w:r>
      <w:r w:rsidRPr="003172EC">
        <w:rPr>
          <w:rFonts w:eastAsiaTheme="minorEastAsia"/>
          <w:lang w:eastAsia="zh-CN"/>
        </w:rPr>
        <w:t>oncurrent use with other AI/ML models and/or non-AI/ML features</w:t>
      </w:r>
      <w:r>
        <w:rPr>
          <w:rFonts w:eastAsiaTheme="minorEastAsia" w:hint="eastAsia"/>
          <w:lang w:eastAsia="zh-CN"/>
        </w:rPr>
        <w:t>.</w:t>
      </w:r>
    </w:p>
    <w:p w:rsidR="008943F0" w:rsidRDefault="008943F0" w:rsidP="008943F0">
      <w:pPr>
        <w:pStyle w:val="af"/>
        <w:numPr>
          <w:ilvl w:val="0"/>
          <w:numId w:val="41"/>
        </w:numPr>
        <w:overflowPunct/>
        <w:autoSpaceDE/>
        <w:autoSpaceDN/>
        <w:adjustRightInd/>
        <w:spacing w:beforeLines="50" w:before="120" w:afterLines="50" w:after="120"/>
        <w:contextualSpacing w:val="0"/>
        <w:jc w:val="both"/>
        <w:textAlignment w:val="auto"/>
        <w:rPr>
          <w:rFonts w:eastAsiaTheme="minorEastAsia"/>
          <w:lang w:eastAsia="zh-CN"/>
        </w:rPr>
      </w:pPr>
      <w:r w:rsidRPr="00EB175E">
        <w:rPr>
          <w:rFonts w:eastAsiaTheme="minorEastAsia" w:hint="eastAsia"/>
          <w:lang w:eastAsia="zh-CN"/>
        </w:rPr>
        <w:t>Model performance indicators</w:t>
      </w:r>
    </w:p>
    <w:p w:rsidR="008943F0" w:rsidRPr="00EB175E" w:rsidRDefault="008943F0" w:rsidP="008943F0">
      <w:pPr>
        <w:pStyle w:val="af"/>
        <w:numPr>
          <w:ilvl w:val="1"/>
          <w:numId w:val="41"/>
        </w:numPr>
        <w:overflowPunct/>
        <w:autoSpaceDE/>
        <w:autoSpaceDN/>
        <w:adjustRightInd/>
        <w:spacing w:beforeLines="50" w:before="120" w:afterLines="50" w:after="120"/>
        <w:contextualSpacing w:val="0"/>
        <w:jc w:val="both"/>
        <w:textAlignment w:val="auto"/>
        <w:rPr>
          <w:rFonts w:eastAsiaTheme="minorEastAsia"/>
          <w:lang w:eastAsia="zh-CN"/>
        </w:rPr>
      </w:pPr>
      <w:r>
        <w:rPr>
          <w:rFonts w:eastAsiaTheme="minorEastAsia" w:hint="eastAsia"/>
          <w:lang w:eastAsia="zh-CN"/>
        </w:rPr>
        <w:t xml:space="preserve">Performance of inference accuracy or system performance, which may be </w:t>
      </w:r>
      <w:r w:rsidRPr="00BD1792">
        <w:rPr>
          <w:rFonts w:eastAsiaTheme="minorEastAsia"/>
          <w:lang w:eastAsia="zh-CN"/>
        </w:rPr>
        <w:t>hypothetic</w:t>
      </w:r>
      <w:r>
        <w:rPr>
          <w:rFonts w:eastAsiaTheme="minorEastAsia" w:hint="eastAsia"/>
          <w:lang w:eastAsia="zh-CN"/>
        </w:rPr>
        <w:t xml:space="preserve"> or predicted one.</w:t>
      </w:r>
    </w:p>
    <w:p w:rsidR="008943F0" w:rsidRDefault="008943F0" w:rsidP="008943F0">
      <w:pPr>
        <w:spacing w:beforeLines="50" w:before="120" w:after="120"/>
        <w:jc w:val="both"/>
        <w:rPr>
          <w:rFonts w:eastAsiaTheme="minorEastAsia"/>
          <w:lang w:eastAsia="zh-CN"/>
        </w:rPr>
      </w:pPr>
      <w:r>
        <w:rPr>
          <w:rFonts w:eastAsiaTheme="minorEastAsia" w:hint="eastAsia"/>
          <w:lang w:eastAsia="zh-CN"/>
        </w:rPr>
        <w:t>Note that:</w:t>
      </w:r>
    </w:p>
    <w:p w:rsidR="008943F0" w:rsidRPr="00D1118C" w:rsidRDefault="008943F0" w:rsidP="008943F0">
      <w:pPr>
        <w:pStyle w:val="af"/>
        <w:numPr>
          <w:ilvl w:val="0"/>
          <w:numId w:val="37"/>
        </w:numPr>
        <w:overflowPunct/>
        <w:autoSpaceDE/>
        <w:autoSpaceDN/>
        <w:adjustRightInd/>
        <w:spacing w:beforeLines="50" w:before="120" w:afterLines="50" w:after="120"/>
        <w:contextualSpacing w:val="0"/>
        <w:jc w:val="both"/>
        <w:textAlignment w:val="auto"/>
      </w:pPr>
      <w:r>
        <w:rPr>
          <w:rFonts w:eastAsiaTheme="minorEastAsia" w:hint="eastAsia"/>
          <w:lang w:eastAsia="zh-CN"/>
        </w:rPr>
        <w:t>N</w:t>
      </w:r>
      <w:r>
        <w:rPr>
          <w:rFonts w:eastAsiaTheme="minorEastAsia"/>
          <w:lang w:eastAsia="zh-CN"/>
        </w:rPr>
        <w:t>ominal</w:t>
      </w:r>
      <w:r w:rsidRPr="00143FB6">
        <w:rPr>
          <w:rFonts w:eastAsiaTheme="minorEastAsia" w:hint="eastAsia"/>
          <w:lang w:eastAsia="zh-CN"/>
        </w:rPr>
        <w:t xml:space="preserve"> </w:t>
      </w:r>
      <w:r>
        <w:rPr>
          <w:rFonts w:eastAsiaTheme="minorEastAsia" w:hint="eastAsia"/>
          <w:lang w:eastAsia="zh-CN"/>
        </w:rPr>
        <w:t>input i</w:t>
      </w:r>
      <w:r w:rsidRPr="00143FB6">
        <w:rPr>
          <w:rFonts w:eastAsiaTheme="minorEastAsia" w:hint="eastAsia"/>
          <w:lang w:eastAsia="zh-CN"/>
        </w:rPr>
        <w:t xml:space="preserve">s useful at least for model inference and model monitoring, e.g. whether the input is raw channel or eigenvector, for intermediate KPI calculation in CSI compression. It is also useful if UE asks network to provide some dataset collected in local site for model fine-tuning. </w:t>
      </w:r>
    </w:p>
    <w:p w:rsidR="008943F0" w:rsidRDefault="008943F0" w:rsidP="008943F0">
      <w:pPr>
        <w:numPr>
          <w:ilvl w:val="0"/>
          <w:numId w:val="37"/>
        </w:numPr>
        <w:spacing w:beforeLines="50" w:before="120" w:afterLines="50" w:after="120"/>
        <w:jc w:val="both"/>
        <w:rPr>
          <w:rFonts w:eastAsiaTheme="minorEastAsia"/>
          <w:lang w:val="en-GB" w:eastAsia="zh-CN"/>
        </w:rPr>
      </w:pPr>
      <w:r>
        <w:rPr>
          <w:rFonts w:eastAsiaTheme="minorEastAsia" w:hint="eastAsia"/>
          <w:lang w:val="en-GB" w:eastAsia="zh-CN"/>
        </w:rPr>
        <w:t xml:space="preserve">Nominal output is </w:t>
      </w:r>
      <w:r w:rsidRPr="00A43B13">
        <w:rPr>
          <w:rFonts w:eastAsiaTheme="minorEastAsia" w:hint="eastAsia"/>
          <w:lang w:val="en-GB" w:eastAsia="zh-CN"/>
        </w:rPr>
        <w:t>need</w:t>
      </w:r>
      <w:r>
        <w:rPr>
          <w:rFonts w:eastAsiaTheme="minorEastAsia" w:hint="eastAsia"/>
          <w:lang w:val="en-GB" w:eastAsia="zh-CN"/>
        </w:rPr>
        <w:t>ed for NW</w:t>
      </w:r>
      <w:r w:rsidRPr="00A43B13">
        <w:rPr>
          <w:rFonts w:eastAsiaTheme="minorEastAsia" w:hint="eastAsia"/>
          <w:lang w:val="en-GB" w:eastAsia="zh-CN"/>
        </w:rPr>
        <w:t xml:space="preserve"> to understand</w:t>
      </w:r>
      <w:r>
        <w:rPr>
          <w:rFonts w:eastAsiaTheme="minorEastAsia" w:hint="eastAsia"/>
          <w:lang w:val="en-GB" w:eastAsia="zh-CN"/>
        </w:rPr>
        <w:t xml:space="preserve"> the role the model can play. </w:t>
      </w:r>
      <w:r>
        <w:rPr>
          <w:rFonts w:eastAsiaTheme="minorEastAsia"/>
          <w:lang w:val="en-GB" w:eastAsia="zh-CN"/>
        </w:rPr>
        <w:t>T</w:t>
      </w:r>
      <w:r>
        <w:rPr>
          <w:rFonts w:eastAsiaTheme="minorEastAsia" w:hint="eastAsia"/>
          <w:lang w:val="en-GB" w:eastAsia="zh-CN"/>
        </w:rPr>
        <w:t>his is also critical when model monitoring is at NW side.</w:t>
      </w:r>
    </w:p>
    <w:p w:rsidR="008943F0" w:rsidRPr="00A43B13" w:rsidRDefault="008943F0" w:rsidP="008943F0">
      <w:pPr>
        <w:pStyle w:val="af"/>
        <w:numPr>
          <w:ilvl w:val="0"/>
          <w:numId w:val="37"/>
        </w:numPr>
        <w:overflowPunct/>
        <w:autoSpaceDE/>
        <w:autoSpaceDN/>
        <w:adjustRightInd/>
        <w:spacing w:afterLines="50" w:after="120"/>
        <w:contextualSpacing w:val="0"/>
        <w:textAlignment w:val="auto"/>
        <w:rPr>
          <w:rFonts w:eastAsiaTheme="minorEastAsia"/>
          <w:lang w:eastAsia="zh-CN"/>
        </w:rPr>
      </w:pPr>
      <w:r>
        <w:rPr>
          <w:rFonts w:eastAsiaTheme="minorEastAsia" w:hint="eastAsia"/>
          <w:lang w:eastAsia="zh-CN"/>
        </w:rPr>
        <w:t>I</w:t>
      </w:r>
      <w:r w:rsidRPr="00A43B13">
        <w:rPr>
          <w:rFonts w:eastAsiaTheme="minorEastAsia"/>
          <w:lang w:eastAsia="zh-CN"/>
        </w:rPr>
        <w:t xml:space="preserve">nformation </w:t>
      </w:r>
      <w:r>
        <w:rPr>
          <w:rFonts w:eastAsiaTheme="minorEastAsia" w:hint="eastAsia"/>
          <w:lang w:eastAsia="zh-CN"/>
        </w:rPr>
        <w:t xml:space="preserve">on </w:t>
      </w:r>
      <w:r w:rsidRPr="003172EC">
        <w:rPr>
          <w:rFonts w:eastAsiaTheme="minorEastAsia" w:hint="eastAsia"/>
          <w:lang w:eastAsia="zh-CN"/>
        </w:rPr>
        <w:t>c</w:t>
      </w:r>
      <w:r w:rsidRPr="003172EC">
        <w:rPr>
          <w:rFonts w:eastAsiaTheme="minorEastAsia"/>
          <w:lang w:eastAsia="zh-CN"/>
        </w:rPr>
        <w:t>oncurrent use with other AI/ML models and/or non-AI/ML features</w:t>
      </w:r>
      <w:r w:rsidRPr="00A43B13">
        <w:rPr>
          <w:rFonts w:eastAsiaTheme="minorEastAsia"/>
          <w:lang w:eastAsia="zh-CN"/>
        </w:rPr>
        <w:t xml:space="preserve"> is useful for network to plan the LCM of AI/ML model, when multiple AI/ML models (e.g. with different functionality) cannot be activated simultaneously. </w:t>
      </w:r>
      <w:r>
        <w:rPr>
          <w:rFonts w:eastAsiaTheme="minorEastAsia" w:hint="eastAsia"/>
          <w:lang w:eastAsia="zh-CN"/>
        </w:rPr>
        <w:t xml:space="preserve">It is foreseen that </w:t>
      </w:r>
      <w:r w:rsidRPr="00A43B13">
        <w:rPr>
          <w:rFonts w:eastAsiaTheme="minorEastAsia"/>
          <w:lang w:eastAsia="zh-CN"/>
        </w:rPr>
        <w:t>multiple AI/ML models share the limited storage and computation power.</w:t>
      </w:r>
    </w:p>
    <w:p w:rsidR="008943F0" w:rsidRPr="00A43B13" w:rsidRDefault="008943F0" w:rsidP="008943F0">
      <w:pPr>
        <w:numPr>
          <w:ilvl w:val="0"/>
          <w:numId w:val="37"/>
        </w:numPr>
        <w:spacing w:beforeLines="50" w:before="120" w:afterLines="50" w:after="120"/>
        <w:jc w:val="both"/>
        <w:rPr>
          <w:rFonts w:eastAsiaTheme="minorEastAsia"/>
          <w:lang w:val="en-GB" w:eastAsia="zh-CN"/>
        </w:rPr>
      </w:pPr>
      <w:r>
        <w:rPr>
          <w:rFonts w:eastAsiaTheme="minorEastAsia" w:hint="eastAsia"/>
          <w:lang w:val="en-GB" w:eastAsia="zh-CN"/>
        </w:rPr>
        <w:t xml:space="preserve">Dedicated paring information for two-sided model may or may not exist. For example, if the model ID or dataset ID serve as paring </w:t>
      </w:r>
      <w:r>
        <w:rPr>
          <w:rFonts w:eastAsiaTheme="minorEastAsia"/>
          <w:lang w:val="en-GB" w:eastAsia="zh-CN"/>
        </w:rPr>
        <w:t>information</w:t>
      </w:r>
      <w:r>
        <w:rPr>
          <w:rFonts w:eastAsiaTheme="minorEastAsia" w:hint="eastAsia"/>
          <w:lang w:val="en-GB" w:eastAsia="zh-CN"/>
        </w:rPr>
        <w:t>, then dedicated paring information is not needed.</w:t>
      </w:r>
    </w:p>
    <w:p w:rsidR="008943F0" w:rsidRDefault="008943F0" w:rsidP="008943F0">
      <w:pPr>
        <w:spacing w:beforeLines="50" w:before="120" w:after="120"/>
        <w:jc w:val="both"/>
        <w:rPr>
          <w:rFonts w:eastAsiaTheme="minorEastAsia"/>
          <w:lang w:eastAsia="zh-CN"/>
        </w:rPr>
      </w:pPr>
      <w:r>
        <w:rPr>
          <w:rFonts w:eastAsiaTheme="minorEastAsia"/>
          <w:lang w:eastAsia="zh-CN"/>
        </w:rPr>
        <w:lastRenderedPageBreak/>
        <w:t>Besides</w:t>
      </w:r>
      <w:r>
        <w:rPr>
          <w:rFonts w:eastAsiaTheme="minorEastAsia" w:hint="eastAsia"/>
          <w:lang w:eastAsia="zh-CN"/>
        </w:rPr>
        <w:t xml:space="preserve">, for vendor </w:t>
      </w:r>
      <w:r>
        <w:rPr>
          <w:rFonts w:eastAsiaTheme="minorEastAsia"/>
          <w:lang w:eastAsia="zh-CN"/>
        </w:rPr>
        <w:t>information</w:t>
      </w:r>
      <w:r>
        <w:rPr>
          <w:rFonts w:eastAsiaTheme="minorEastAsia" w:hint="eastAsia"/>
          <w:lang w:eastAsia="zh-CN"/>
        </w:rPr>
        <w:t xml:space="preserve">, it seems not related to LCM procedure. But it may be useful to achieve the purpose of unique global ID.  Hence we are not against including vendor information in metadata, but the </w:t>
      </w:r>
      <w:r w:rsidR="0052002B">
        <w:rPr>
          <w:rFonts w:eastAsiaTheme="minorEastAsia" w:hint="eastAsia"/>
          <w:lang w:eastAsia="zh-CN"/>
        </w:rPr>
        <w:t>a</w:t>
      </w:r>
      <w:r w:rsidR="0052002B" w:rsidRPr="0052002B">
        <w:rPr>
          <w:rFonts w:eastAsiaTheme="minorEastAsia"/>
          <w:lang w:eastAsia="zh-CN"/>
        </w:rPr>
        <w:t>pplicability/</w:t>
      </w:r>
      <w:r w:rsidR="0052002B">
        <w:rPr>
          <w:rFonts w:eastAsiaTheme="minorEastAsia" w:hint="eastAsia"/>
          <w:lang w:eastAsia="zh-CN"/>
        </w:rPr>
        <w:t>u</w:t>
      </w:r>
      <w:r w:rsidR="0052002B" w:rsidRPr="0052002B">
        <w:rPr>
          <w:rFonts w:eastAsiaTheme="minorEastAsia"/>
          <w:lang w:eastAsia="zh-CN"/>
        </w:rPr>
        <w:t>sefulness</w:t>
      </w:r>
      <w:r w:rsidR="0052002B" w:rsidRPr="0052002B">
        <w:rPr>
          <w:rFonts w:eastAsiaTheme="minorEastAsia" w:hint="eastAsia"/>
          <w:lang w:eastAsia="zh-CN"/>
        </w:rPr>
        <w:t xml:space="preserve"> </w:t>
      </w:r>
      <w:r>
        <w:rPr>
          <w:rFonts w:eastAsiaTheme="minorEastAsia" w:hint="eastAsia"/>
          <w:lang w:eastAsia="zh-CN"/>
        </w:rPr>
        <w:t xml:space="preserve">shall be discussed </w:t>
      </w:r>
      <w:r w:rsidR="00C41367">
        <w:rPr>
          <w:rFonts w:eastAsiaTheme="minorEastAsia" w:hint="eastAsia"/>
          <w:lang w:eastAsia="zh-CN"/>
        </w:rPr>
        <w:t>carefully</w:t>
      </w:r>
      <w:r>
        <w:rPr>
          <w:rFonts w:eastAsiaTheme="minorEastAsia" w:hint="eastAsia"/>
          <w:lang w:eastAsia="zh-CN"/>
        </w:rPr>
        <w:t>.</w:t>
      </w:r>
    </w:p>
    <w:p w:rsidR="00D60D64" w:rsidRPr="0050049A" w:rsidRDefault="00D60D64" w:rsidP="00D60D64">
      <w:pPr>
        <w:spacing w:beforeLines="50" w:before="120" w:after="120"/>
        <w:jc w:val="both"/>
        <w:rPr>
          <w:rFonts w:eastAsiaTheme="minorEastAsia"/>
          <w:b/>
          <w:lang w:eastAsia="zh-CN"/>
        </w:rPr>
      </w:pPr>
      <w:r w:rsidRPr="0050049A">
        <w:rPr>
          <w:rFonts w:eastAsiaTheme="minorEastAsia" w:hint="eastAsia"/>
          <w:b/>
          <w:lang w:eastAsia="zh-CN"/>
        </w:rPr>
        <w:t xml:space="preserve">Proposal </w:t>
      </w:r>
      <w:r w:rsidR="00ED547A">
        <w:rPr>
          <w:rFonts w:eastAsiaTheme="minorEastAsia" w:hint="eastAsia"/>
          <w:b/>
          <w:lang w:eastAsia="zh-CN"/>
        </w:rPr>
        <w:t>2</w:t>
      </w:r>
      <w:r w:rsidRPr="0050049A">
        <w:rPr>
          <w:rFonts w:eastAsiaTheme="minorEastAsia" w:hint="eastAsia"/>
          <w:b/>
          <w:lang w:eastAsia="zh-CN"/>
        </w:rPr>
        <w:t xml:space="preserve">: </w:t>
      </w:r>
      <w:r>
        <w:rPr>
          <w:rFonts w:eastAsiaTheme="minorEastAsia" w:hint="eastAsia"/>
          <w:b/>
          <w:lang w:eastAsia="zh-CN"/>
        </w:rPr>
        <w:t>T</w:t>
      </w:r>
      <w:r w:rsidRPr="0050049A">
        <w:rPr>
          <w:rFonts w:eastAsiaTheme="minorEastAsia" w:hint="eastAsia"/>
          <w:b/>
          <w:lang w:eastAsia="zh-CN"/>
        </w:rPr>
        <w:t xml:space="preserve">he following information </w:t>
      </w:r>
      <w:r w:rsidR="00C62FA7">
        <w:rPr>
          <w:rFonts w:eastAsiaTheme="minorEastAsia" w:hint="eastAsia"/>
          <w:b/>
          <w:lang w:eastAsia="zh-CN"/>
        </w:rPr>
        <w:t>can</w:t>
      </w:r>
      <w:r w:rsidR="00C62FA7" w:rsidRPr="0050049A">
        <w:rPr>
          <w:rFonts w:eastAsiaTheme="minorEastAsia" w:hint="eastAsia"/>
          <w:b/>
          <w:lang w:eastAsia="zh-CN"/>
        </w:rPr>
        <w:t xml:space="preserve"> </w:t>
      </w:r>
      <w:r w:rsidRPr="0050049A">
        <w:rPr>
          <w:rFonts w:eastAsiaTheme="minorEastAsia" w:hint="eastAsia"/>
          <w:b/>
          <w:lang w:eastAsia="zh-CN"/>
        </w:rPr>
        <w:t>be considered for metadata of an AI/ML model:</w:t>
      </w:r>
    </w:p>
    <w:p w:rsidR="00D60D64" w:rsidRPr="0050049A" w:rsidRDefault="00D60D64" w:rsidP="00D60D64">
      <w:pPr>
        <w:pStyle w:val="af"/>
        <w:numPr>
          <w:ilvl w:val="0"/>
          <w:numId w:val="41"/>
        </w:numPr>
        <w:overflowPunct/>
        <w:autoSpaceDE/>
        <w:autoSpaceDN/>
        <w:adjustRightInd/>
        <w:spacing w:beforeLines="50" w:before="120" w:afterLines="50" w:after="120"/>
        <w:contextualSpacing w:val="0"/>
        <w:jc w:val="both"/>
        <w:textAlignment w:val="auto"/>
        <w:rPr>
          <w:rFonts w:eastAsiaTheme="minorEastAsia"/>
          <w:b/>
          <w:lang w:eastAsia="zh-CN"/>
        </w:rPr>
      </w:pPr>
      <w:r w:rsidRPr="0050049A">
        <w:rPr>
          <w:rFonts w:eastAsiaTheme="minorEastAsia" w:hint="eastAsia"/>
          <w:b/>
          <w:lang w:eastAsia="zh-CN"/>
        </w:rPr>
        <w:t>Applicable conditions</w:t>
      </w:r>
    </w:p>
    <w:p w:rsidR="00D60D64" w:rsidRPr="0050049A" w:rsidRDefault="00D60D64" w:rsidP="00D60D64">
      <w:pPr>
        <w:pStyle w:val="af"/>
        <w:numPr>
          <w:ilvl w:val="1"/>
          <w:numId w:val="42"/>
        </w:numPr>
        <w:overflowPunct/>
        <w:autoSpaceDE/>
        <w:autoSpaceDN/>
        <w:adjustRightInd/>
        <w:spacing w:beforeLines="50" w:before="120" w:afterLines="50" w:after="120"/>
        <w:contextualSpacing w:val="0"/>
        <w:jc w:val="both"/>
        <w:textAlignment w:val="auto"/>
        <w:rPr>
          <w:rFonts w:eastAsiaTheme="minorEastAsia"/>
          <w:b/>
          <w:lang w:eastAsia="zh-CN"/>
        </w:rPr>
      </w:pPr>
      <w:r w:rsidRPr="0050049A">
        <w:rPr>
          <w:rFonts w:eastAsiaTheme="minorEastAsia" w:hint="eastAsia"/>
          <w:b/>
          <w:lang w:eastAsia="zh-CN"/>
        </w:rPr>
        <w:t>Associated AI/ML-enabled Feature/FG.</w:t>
      </w:r>
    </w:p>
    <w:p w:rsidR="00D60D64" w:rsidRPr="0050049A" w:rsidRDefault="00D60D64" w:rsidP="00281381">
      <w:pPr>
        <w:pStyle w:val="af"/>
        <w:numPr>
          <w:ilvl w:val="1"/>
          <w:numId w:val="42"/>
        </w:numPr>
        <w:overflowPunct/>
        <w:autoSpaceDE/>
        <w:autoSpaceDN/>
        <w:adjustRightInd/>
        <w:spacing w:beforeLines="50" w:before="120" w:afterLines="50" w:after="120"/>
        <w:contextualSpacing w:val="0"/>
        <w:jc w:val="both"/>
        <w:textAlignment w:val="auto"/>
        <w:rPr>
          <w:rFonts w:eastAsiaTheme="minorEastAsia"/>
          <w:b/>
          <w:lang w:eastAsia="zh-CN"/>
        </w:rPr>
      </w:pPr>
      <w:r w:rsidRPr="0050049A">
        <w:rPr>
          <w:rFonts w:eastAsiaTheme="minorEastAsia" w:hint="eastAsia"/>
          <w:b/>
          <w:lang w:eastAsia="zh-CN"/>
        </w:rPr>
        <w:t>Association with configurations</w:t>
      </w:r>
      <w:r w:rsidR="00281381" w:rsidRPr="00281381">
        <w:rPr>
          <w:rFonts w:eastAsiaTheme="minorEastAsia"/>
          <w:b/>
          <w:lang w:eastAsia="zh-CN"/>
        </w:rPr>
        <w:t>/conditions</w:t>
      </w:r>
      <w:r w:rsidRPr="0050049A">
        <w:rPr>
          <w:rFonts w:eastAsiaTheme="minorEastAsia" w:hint="eastAsia"/>
          <w:b/>
          <w:lang w:eastAsia="zh-CN"/>
        </w:rPr>
        <w:t xml:space="preserve">, including, e.g. configuration for </w:t>
      </w:r>
      <w:r w:rsidRPr="0050049A">
        <w:rPr>
          <w:rFonts w:eastAsiaTheme="minorEastAsia"/>
          <w:b/>
          <w:lang w:eastAsia="zh-CN"/>
        </w:rPr>
        <w:t>nominal</w:t>
      </w:r>
      <w:r w:rsidRPr="0050049A">
        <w:rPr>
          <w:rFonts w:eastAsiaTheme="minorEastAsia" w:hint="eastAsia"/>
          <w:b/>
          <w:lang w:eastAsia="zh-CN"/>
        </w:rPr>
        <w:t xml:space="preserve"> input and/or </w:t>
      </w:r>
      <w:r w:rsidRPr="0050049A">
        <w:rPr>
          <w:rFonts w:eastAsiaTheme="minorEastAsia"/>
          <w:b/>
          <w:lang w:eastAsia="zh-CN"/>
        </w:rPr>
        <w:t>nominal</w:t>
      </w:r>
      <w:r w:rsidRPr="0050049A">
        <w:rPr>
          <w:rFonts w:eastAsiaTheme="minorEastAsia" w:hint="eastAsia"/>
          <w:b/>
          <w:lang w:eastAsia="zh-CN"/>
        </w:rPr>
        <w:t xml:space="preserve"> output (e.g. payload size for CSI compression), configuration for RS measurement, configuration for </w:t>
      </w:r>
      <w:r w:rsidRPr="0050049A">
        <w:rPr>
          <w:rFonts w:eastAsiaTheme="minorEastAsia"/>
          <w:b/>
          <w:lang w:eastAsia="zh-CN"/>
        </w:rPr>
        <w:t>quantization</w:t>
      </w:r>
      <w:r w:rsidRPr="0050049A">
        <w:rPr>
          <w:rFonts w:eastAsiaTheme="minorEastAsia" w:hint="eastAsia"/>
          <w:b/>
          <w:lang w:eastAsia="zh-CN"/>
        </w:rPr>
        <w:t>, etc.</w:t>
      </w:r>
    </w:p>
    <w:p w:rsidR="00D60D64" w:rsidRPr="0050049A" w:rsidRDefault="00D60D64" w:rsidP="00D60D64">
      <w:pPr>
        <w:pStyle w:val="af"/>
        <w:numPr>
          <w:ilvl w:val="1"/>
          <w:numId w:val="42"/>
        </w:numPr>
        <w:overflowPunct/>
        <w:autoSpaceDE/>
        <w:autoSpaceDN/>
        <w:adjustRightInd/>
        <w:spacing w:beforeLines="50" w:before="120" w:afterLines="50" w:after="120"/>
        <w:contextualSpacing w:val="0"/>
        <w:jc w:val="both"/>
        <w:textAlignment w:val="auto"/>
        <w:rPr>
          <w:rFonts w:eastAsiaTheme="minorEastAsia"/>
          <w:b/>
          <w:lang w:eastAsia="zh-CN"/>
        </w:rPr>
      </w:pPr>
      <w:r w:rsidRPr="0050049A">
        <w:rPr>
          <w:rFonts w:eastAsiaTheme="minorEastAsia"/>
          <w:b/>
          <w:lang w:eastAsia="zh-CN"/>
        </w:rPr>
        <w:t>A</w:t>
      </w:r>
      <w:r w:rsidRPr="0050049A">
        <w:rPr>
          <w:rFonts w:eastAsiaTheme="minorEastAsia" w:hint="eastAsia"/>
          <w:b/>
          <w:lang w:eastAsia="zh-CN"/>
        </w:rPr>
        <w:t>dditional conditions, e.g. scenarios, sites, datasets, paring information (for two-sided model, if applicable), c</w:t>
      </w:r>
      <w:r w:rsidRPr="0050049A">
        <w:rPr>
          <w:rFonts w:eastAsiaTheme="minorEastAsia"/>
          <w:b/>
          <w:lang w:eastAsia="zh-CN"/>
        </w:rPr>
        <w:t>oncurrent use with other AI/ML models and/or non-AI/ML features</w:t>
      </w:r>
      <w:r w:rsidRPr="0050049A">
        <w:rPr>
          <w:rFonts w:eastAsiaTheme="minorEastAsia" w:hint="eastAsia"/>
          <w:b/>
          <w:lang w:eastAsia="zh-CN"/>
        </w:rPr>
        <w:t>.</w:t>
      </w:r>
    </w:p>
    <w:p w:rsidR="00D60D64" w:rsidRPr="0050049A" w:rsidRDefault="00D60D64" w:rsidP="00D60D64">
      <w:pPr>
        <w:pStyle w:val="af"/>
        <w:numPr>
          <w:ilvl w:val="0"/>
          <w:numId w:val="41"/>
        </w:numPr>
        <w:overflowPunct/>
        <w:autoSpaceDE/>
        <w:autoSpaceDN/>
        <w:adjustRightInd/>
        <w:spacing w:beforeLines="50" w:before="120" w:afterLines="50" w:after="120"/>
        <w:contextualSpacing w:val="0"/>
        <w:jc w:val="both"/>
        <w:textAlignment w:val="auto"/>
        <w:rPr>
          <w:rFonts w:eastAsiaTheme="minorEastAsia"/>
          <w:b/>
          <w:lang w:eastAsia="zh-CN"/>
        </w:rPr>
      </w:pPr>
      <w:r w:rsidRPr="0050049A">
        <w:rPr>
          <w:rFonts w:eastAsiaTheme="minorEastAsia" w:hint="eastAsia"/>
          <w:b/>
          <w:lang w:eastAsia="zh-CN"/>
        </w:rPr>
        <w:t>Model performance indicators</w:t>
      </w:r>
    </w:p>
    <w:p w:rsidR="00D60D64" w:rsidRPr="0050049A" w:rsidRDefault="00D60D64" w:rsidP="00D60D64">
      <w:pPr>
        <w:pStyle w:val="af"/>
        <w:numPr>
          <w:ilvl w:val="1"/>
          <w:numId w:val="41"/>
        </w:numPr>
        <w:overflowPunct/>
        <w:autoSpaceDE/>
        <w:autoSpaceDN/>
        <w:adjustRightInd/>
        <w:spacing w:beforeLines="50" w:before="120" w:afterLines="50" w:after="120"/>
        <w:contextualSpacing w:val="0"/>
        <w:jc w:val="both"/>
        <w:textAlignment w:val="auto"/>
        <w:rPr>
          <w:rFonts w:eastAsiaTheme="minorEastAsia"/>
          <w:b/>
          <w:lang w:eastAsia="zh-CN"/>
        </w:rPr>
      </w:pPr>
      <w:r w:rsidRPr="0050049A">
        <w:rPr>
          <w:rFonts w:eastAsiaTheme="minorEastAsia" w:hint="eastAsia"/>
          <w:b/>
          <w:lang w:eastAsia="zh-CN"/>
        </w:rPr>
        <w:t xml:space="preserve">Performance of inference accuracy or system performance, which may be </w:t>
      </w:r>
      <w:r w:rsidRPr="0050049A">
        <w:rPr>
          <w:rFonts w:eastAsiaTheme="minorEastAsia"/>
          <w:b/>
          <w:lang w:eastAsia="zh-CN"/>
        </w:rPr>
        <w:t>hypothetic</w:t>
      </w:r>
      <w:r w:rsidRPr="0050049A">
        <w:rPr>
          <w:rFonts w:eastAsiaTheme="minorEastAsia" w:hint="eastAsia"/>
          <w:b/>
          <w:lang w:eastAsia="zh-CN"/>
        </w:rPr>
        <w:t xml:space="preserve"> or predicted one.</w:t>
      </w:r>
    </w:p>
    <w:p w:rsidR="00E6188E" w:rsidRDefault="00E6188E" w:rsidP="00E6188E">
      <w:pPr>
        <w:spacing w:beforeLines="50" w:before="120" w:after="120"/>
        <w:jc w:val="both"/>
        <w:rPr>
          <w:rFonts w:eastAsiaTheme="minorEastAsia"/>
          <w:lang w:eastAsia="zh-CN"/>
        </w:rPr>
      </w:pPr>
      <w:r>
        <w:rPr>
          <w:rFonts w:eastAsiaTheme="minorEastAsia" w:hint="eastAsia"/>
          <w:lang w:eastAsia="zh-CN"/>
        </w:rPr>
        <w:t>M</w:t>
      </w:r>
      <w:r w:rsidRPr="00A11788">
        <w:rPr>
          <w:rFonts w:eastAsiaTheme="minorEastAsia" w:hint="eastAsia"/>
          <w:lang w:eastAsia="zh-CN"/>
        </w:rPr>
        <w:t xml:space="preserve">etadata is not only </w:t>
      </w:r>
      <w:r w:rsidRPr="00A11788">
        <w:rPr>
          <w:rFonts w:eastAsiaTheme="minorEastAsia"/>
          <w:lang w:eastAsia="zh-CN"/>
        </w:rPr>
        <w:t>critical</w:t>
      </w:r>
      <w:r w:rsidRPr="00A11788">
        <w:rPr>
          <w:rFonts w:eastAsiaTheme="minorEastAsia" w:hint="eastAsia"/>
          <w:lang w:eastAsia="zh-CN"/>
        </w:rPr>
        <w:t xml:space="preserve"> in model identification, but also in model transfer via 3GPP signaling. We think </w:t>
      </w:r>
      <w:r w:rsidRPr="00A11788">
        <w:rPr>
          <w:rFonts w:eastAsiaTheme="minorEastAsia"/>
          <w:lang w:eastAsia="zh-CN"/>
        </w:rPr>
        <w:t>metadata</w:t>
      </w:r>
      <w:r w:rsidRPr="00A11788">
        <w:rPr>
          <w:rFonts w:eastAsiaTheme="minorEastAsia" w:hint="eastAsia"/>
          <w:lang w:eastAsia="zh-CN"/>
        </w:rPr>
        <w:t xml:space="preserve"> for model identification can be reused for model transfer</w:t>
      </w:r>
      <w:r>
        <w:rPr>
          <w:rFonts w:eastAsiaTheme="minorEastAsia" w:hint="eastAsia"/>
          <w:lang w:eastAsia="zh-CN"/>
        </w:rPr>
        <w:t xml:space="preserve"> directly</w:t>
      </w:r>
      <w:r w:rsidRPr="00A11788">
        <w:rPr>
          <w:rFonts w:eastAsiaTheme="minorEastAsia" w:hint="eastAsia"/>
          <w:lang w:eastAsia="zh-CN"/>
        </w:rPr>
        <w:t>.</w:t>
      </w:r>
    </w:p>
    <w:p w:rsidR="00E6188E" w:rsidRDefault="00E6188E" w:rsidP="00E6188E">
      <w:pPr>
        <w:spacing w:beforeLines="50" w:before="120" w:after="120"/>
        <w:jc w:val="both"/>
        <w:rPr>
          <w:rFonts w:eastAsiaTheme="minorEastAsia"/>
          <w:b/>
          <w:lang w:eastAsia="zh-CN"/>
        </w:rPr>
      </w:pPr>
      <w:r w:rsidRPr="00EC1B09">
        <w:rPr>
          <w:rFonts w:eastAsiaTheme="minorEastAsia" w:hint="eastAsia"/>
          <w:b/>
          <w:lang w:eastAsia="zh-CN"/>
        </w:rPr>
        <w:t xml:space="preserve">Proposal </w:t>
      </w:r>
      <w:r>
        <w:rPr>
          <w:rFonts w:eastAsiaTheme="minorEastAsia" w:hint="eastAsia"/>
          <w:b/>
          <w:lang w:eastAsia="zh-CN"/>
        </w:rPr>
        <w:t>3</w:t>
      </w:r>
      <w:r w:rsidRPr="00EC1B09">
        <w:rPr>
          <w:rFonts w:eastAsiaTheme="minorEastAsia" w:hint="eastAsia"/>
          <w:b/>
          <w:lang w:eastAsia="zh-CN"/>
        </w:rPr>
        <w:t xml:space="preserve">: Metadata </w:t>
      </w:r>
      <w:r w:rsidRPr="00EC1B09">
        <w:rPr>
          <w:rFonts w:eastAsiaTheme="minorEastAsia"/>
          <w:b/>
          <w:lang w:eastAsia="zh-CN"/>
        </w:rPr>
        <w:t xml:space="preserve">for model </w:t>
      </w:r>
      <w:r w:rsidRPr="00EC1B09">
        <w:rPr>
          <w:rFonts w:eastAsiaTheme="minorEastAsia" w:hint="eastAsia"/>
          <w:b/>
          <w:lang w:eastAsia="zh-CN"/>
        </w:rPr>
        <w:t>identification</w:t>
      </w:r>
      <w:r w:rsidRPr="00EC1B09">
        <w:rPr>
          <w:rFonts w:eastAsiaTheme="minorEastAsia"/>
          <w:b/>
          <w:lang w:eastAsia="zh-CN"/>
        </w:rPr>
        <w:t xml:space="preserve"> can be reused for model transfer.</w:t>
      </w:r>
    </w:p>
    <w:p w:rsidR="009D3BFC" w:rsidRDefault="009D3BFC" w:rsidP="00EE27C1">
      <w:pPr>
        <w:spacing w:beforeLines="50" w:before="120" w:after="120"/>
        <w:jc w:val="both"/>
        <w:rPr>
          <w:rFonts w:eastAsiaTheme="minorEastAsia"/>
          <w:lang w:eastAsia="zh-CN"/>
        </w:rPr>
      </w:pPr>
      <w:r>
        <w:rPr>
          <w:rFonts w:eastAsiaTheme="minorEastAsia" w:hint="eastAsia"/>
          <w:lang w:eastAsia="zh-CN"/>
        </w:rPr>
        <w:t xml:space="preserve">For </w:t>
      </w:r>
      <w:r w:rsidRPr="009D3BFC">
        <w:rPr>
          <w:rFonts w:eastAsiaTheme="minorEastAsia"/>
          <w:lang w:eastAsia="zh-CN"/>
        </w:rPr>
        <w:t>functionality</w:t>
      </w:r>
      <w:r>
        <w:rPr>
          <w:rFonts w:eastAsiaTheme="minorEastAsia" w:hint="eastAsia"/>
          <w:lang w:eastAsia="zh-CN"/>
        </w:rPr>
        <w:t xml:space="preserve"> based LCM, metadata is also necessary to be provided during </w:t>
      </w:r>
      <w:r w:rsidR="003B688A" w:rsidRPr="009D3BFC">
        <w:rPr>
          <w:rFonts w:eastAsiaTheme="minorEastAsia"/>
          <w:lang w:eastAsia="zh-CN"/>
        </w:rPr>
        <w:t>functionality</w:t>
      </w:r>
      <w:r w:rsidR="003B688A">
        <w:rPr>
          <w:rFonts w:eastAsiaTheme="minorEastAsia" w:hint="eastAsia"/>
          <w:lang w:eastAsia="zh-CN"/>
        </w:rPr>
        <w:t xml:space="preserve"> </w:t>
      </w:r>
      <w:r>
        <w:rPr>
          <w:rFonts w:eastAsiaTheme="minorEastAsia" w:hint="eastAsia"/>
          <w:lang w:eastAsia="zh-CN"/>
        </w:rPr>
        <w:t>identification procedure.</w:t>
      </w:r>
      <w:r w:rsidR="008669FA">
        <w:rPr>
          <w:rFonts w:eastAsiaTheme="minorEastAsia" w:hint="eastAsia"/>
          <w:lang w:eastAsia="zh-CN"/>
        </w:rPr>
        <w:t xml:space="preserve"> Thus, NW can perform the</w:t>
      </w:r>
      <w:r w:rsidR="008669FA" w:rsidRPr="008669FA">
        <w:rPr>
          <w:rFonts w:eastAsiaTheme="minorEastAsia"/>
          <w:lang w:eastAsia="zh-CN"/>
        </w:rPr>
        <w:t xml:space="preserve"> </w:t>
      </w:r>
      <w:r w:rsidR="008669FA" w:rsidRPr="009D3BFC">
        <w:rPr>
          <w:rFonts w:eastAsiaTheme="minorEastAsia"/>
          <w:lang w:eastAsia="zh-CN"/>
        </w:rPr>
        <w:t>functionality</w:t>
      </w:r>
      <w:r w:rsidR="008669FA">
        <w:rPr>
          <w:rFonts w:eastAsiaTheme="minorEastAsia" w:hint="eastAsia"/>
          <w:lang w:eastAsia="zh-CN"/>
        </w:rPr>
        <w:t xml:space="preserve"> based LCM based on the metadata of functionality (i.e. </w:t>
      </w:r>
      <w:r w:rsidR="00B30D80" w:rsidRPr="00B30D80">
        <w:rPr>
          <w:rFonts w:eastAsiaTheme="minorEastAsia"/>
          <w:lang w:eastAsia="zh-CN"/>
        </w:rPr>
        <w:t>applicable conditions for supported AI/ML functionality</w:t>
      </w:r>
      <w:r w:rsidR="008669FA">
        <w:rPr>
          <w:rFonts w:eastAsiaTheme="minorEastAsia" w:hint="eastAsia"/>
          <w:lang w:eastAsia="zh-CN"/>
        </w:rPr>
        <w:t>). The content of metadata (</w:t>
      </w:r>
      <w:r w:rsidR="00F8129A" w:rsidRPr="00F8129A">
        <w:rPr>
          <w:rFonts w:eastAsiaTheme="minorEastAsia"/>
          <w:lang w:eastAsia="zh-CN"/>
        </w:rPr>
        <w:t>e.g., scenarios, sites, and datasets</w:t>
      </w:r>
      <w:r w:rsidR="008669FA">
        <w:rPr>
          <w:rFonts w:eastAsiaTheme="minorEastAsia" w:hint="eastAsia"/>
          <w:lang w:eastAsia="zh-CN"/>
        </w:rPr>
        <w:t>) can be further discussed based on RAN1 progress.</w:t>
      </w:r>
    </w:p>
    <w:p w:rsidR="0045148E" w:rsidRDefault="0045148E" w:rsidP="0045148E">
      <w:pPr>
        <w:spacing w:beforeLines="50" w:before="120" w:after="120"/>
        <w:jc w:val="both"/>
        <w:rPr>
          <w:rFonts w:eastAsiaTheme="minorEastAsia"/>
          <w:b/>
          <w:lang w:eastAsia="zh-CN"/>
        </w:rPr>
      </w:pPr>
      <w:r w:rsidRPr="00EC1B09">
        <w:rPr>
          <w:rFonts w:eastAsiaTheme="minorEastAsia" w:hint="eastAsia"/>
          <w:b/>
          <w:lang w:eastAsia="zh-CN"/>
        </w:rPr>
        <w:t xml:space="preserve">Proposal </w:t>
      </w:r>
      <w:r>
        <w:rPr>
          <w:rFonts w:eastAsiaTheme="minorEastAsia" w:hint="eastAsia"/>
          <w:b/>
          <w:lang w:eastAsia="zh-CN"/>
        </w:rPr>
        <w:t>4</w:t>
      </w:r>
      <w:r w:rsidRPr="00EC1B09">
        <w:rPr>
          <w:rFonts w:eastAsiaTheme="minorEastAsia" w:hint="eastAsia"/>
          <w:b/>
          <w:lang w:eastAsia="zh-CN"/>
        </w:rPr>
        <w:t xml:space="preserve">: </w:t>
      </w:r>
      <w:r>
        <w:rPr>
          <w:rFonts w:eastAsiaTheme="minorEastAsia" w:hint="eastAsia"/>
          <w:b/>
          <w:lang w:eastAsia="zh-CN"/>
        </w:rPr>
        <w:t xml:space="preserve">For functionality identification, </w:t>
      </w:r>
      <w:r w:rsidRPr="00453D67">
        <w:rPr>
          <w:rFonts w:eastAsiaTheme="minorEastAsia"/>
          <w:b/>
          <w:lang w:eastAsia="zh-CN"/>
        </w:rPr>
        <w:t xml:space="preserve">the information </w:t>
      </w:r>
      <w:r>
        <w:rPr>
          <w:rFonts w:eastAsiaTheme="minorEastAsia" w:hint="eastAsia"/>
          <w:b/>
          <w:lang w:eastAsia="zh-CN"/>
        </w:rPr>
        <w:t xml:space="preserve">for metadata of functionality (i.e., </w:t>
      </w:r>
      <w:r w:rsidR="00F8129A" w:rsidRPr="00F8129A">
        <w:rPr>
          <w:rFonts w:eastAsiaTheme="minorEastAsia"/>
          <w:b/>
          <w:lang w:eastAsia="zh-CN"/>
        </w:rPr>
        <w:t>applicable conditions for supported AI/ML functionality</w:t>
      </w:r>
      <w:r>
        <w:rPr>
          <w:rFonts w:eastAsiaTheme="minorEastAsia" w:hint="eastAsia"/>
          <w:b/>
          <w:lang w:eastAsia="zh-CN"/>
        </w:rPr>
        <w:t>)</w:t>
      </w:r>
      <w:r w:rsidRPr="002979BD">
        <w:t xml:space="preserve"> </w:t>
      </w:r>
      <w:r w:rsidRPr="0045148E">
        <w:rPr>
          <w:rFonts w:eastAsiaTheme="minorEastAsia" w:hint="eastAsia"/>
          <w:b/>
          <w:lang w:eastAsia="zh-CN"/>
        </w:rPr>
        <w:t xml:space="preserve">is necessary to be </w:t>
      </w:r>
      <w:r w:rsidRPr="002979BD">
        <w:rPr>
          <w:rFonts w:eastAsiaTheme="minorEastAsia"/>
          <w:b/>
          <w:lang w:eastAsia="zh-CN"/>
        </w:rPr>
        <w:t>provided</w:t>
      </w:r>
      <w:r w:rsidRPr="00EC1B09">
        <w:rPr>
          <w:rFonts w:eastAsiaTheme="minorEastAsia"/>
          <w:b/>
          <w:lang w:eastAsia="zh-CN"/>
        </w:rPr>
        <w:t>.</w:t>
      </w:r>
    </w:p>
    <w:p w:rsidR="00912C7A" w:rsidRPr="000C0760" w:rsidRDefault="00C26FF4" w:rsidP="00912C7A">
      <w:pPr>
        <w:pStyle w:val="20"/>
        <w:numPr>
          <w:ilvl w:val="1"/>
          <w:numId w:val="4"/>
        </w:numPr>
        <w:tabs>
          <w:tab w:val="left" w:pos="420"/>
        </w:tabs>
        <w:autoSpaceDN w:val="0"/>
      </w:pPr>
      <w:r>
        <w:rPr>
          <w:rFonts w:eastAsiaTheme="minorEastAsia" w:hint="eastAsia"/>
        </w:rPr>
        <w:t>UE capability</w:t>
      </w:r>
    </w:p>
    <w:p w:rsidR="00A94965" w:rsidRDefault="00A94965" w:rsidP="00A94965">
      <w:pPr>
        <w:spacing w:after="120"/>
        <w:jc w:val="both"/>
        <w:rPr>
          <w:rFonts w:eastAsiaTheme="minorEastAsia"/>
          <w:lang w:eastAsia="zh-CN"/>
        </w:rPr>
      </w:pPr>
      <w:r>
        <w:rPr>
          <w:rFonts w:eastAsiaTheme="minorEastAsia" w:hint="eastAsia"/>
          <w:lang w:eastAsia="zh-CN"/>
        </w:rPr>
        <w:t xml:space="preserve">It is </w:t>
      </w:r>
      <w:r>
        <w:rPr>
          <w:rFonts w:eastAsiaTheme="minorEastAsia"/>
          <w:lang w:eastAsia="zh-CN"/>
        </w:rPr>
        <w:t>aware</w:t>
      </w:r>
      <w:r>
        <w:rPr>
          <w:rFonts w:eastAsiaTheme="minorEastAsia" w:hint="eastAsia"/>
          <w:lang w:eastAsia="zh-CN"/>
        </w:rPr>
        <w:t xml:space="preserve"> that AI/ML-based approaches are power consuming and computation consuming. The required buffer size may not be negligible if multiple AI/ML models are implemented. However, assuming UE can manage well on the storage and computation, it does not need to report its capability on storage and computation. Instead, it may just report/update the applicable model/functionalities. </w:t>
      </w:r>
    </w:p>
    <w:p w:rsidR="00A94965" w:rsidRPr="008D0B85" w:rsidRDefault="00A94965" w:rsidP="00A94965">
      <w:pPr>
        <w:spacing w:after="120"/>
        <w:jc w:val="both"/>
        <w:rPr>
          <w:rFonts w:eastAsiaTheme="minorEastAsia"/>
          <w:i/>
          <w:u w:val="single"/>
          <w:lang w:eastAsia="zh-CN"/>
        </w:rPr>
      </w:pPr>
      <w:r w:rsidRPr="008D0B85">
        <w:rPr>
          <w:rFonts w:eastAsiaTheme="minorEastAsia" w:hint="eastAsia"/>
          <w:i/>
          <w:u w:val="single"/>
          <w:lang w:eastAsia="zh-CN"/>
        </w:rPr>
        <w:t>Observation</w:t>
      </w:r>
      <w:r w:rsidR="008D0B85" w:rsidRPr="008D0B85">
        <w:rPr>
          <w:rFonts w:eastAsiaTheme="minorEastAsia" w:hint="eastAsia"/>
          <w:i/>
          <w:u w:val="single"/>
          <w:lang w:eastAsia="zh-CN"/>
        </w:rPr>
        <w:t xml:space="preserve"> </w:t>
      </w:r>
      <w:r w:rsidR="00237F5F">
        <w:rPr>
          <w:rFonts w:eastAsiaTheme="minorEastAsia" w:hint="eastAsia"/>
          <w:i/>
          <w:u w:val="single"/>
          <w:lang w:eastAsia="zh-CN"/>
        </w:rPr>
        <w:t>2</w:t>
      </w:r>
      <w:r w:rsidRPr="008D0B85">
        <w:rPr>
          <w:rFonts w:eastAsiaTheme="minorEastAsia" w:hint="eastAsia"/>
          <w:i/>
          <w:u w:val="single"/>
          <w:lang w:eastAsia="zh-CN"/>
        </w:rPr>
        <w:t xml:space="preserve">: Assuming the UE is able to report/update the applicable models/functionalities, there is no strong need to report its hardware capability, e.g. storage, computation power. </w:t>
      </w:r>
    </w:p>
    <w:p w:rsidR="00A94965" w:rsidRPr="002C352A" w:rsidRDefault="00A94965" w:rsidP="00A94965">
      <w:pPr>
        <w:spacing w:after="120"/>
        <w:jc w:val="both"/>
        <w:rPr>
          <w:rFonts w:eastAsiaTheme="minorEastAsia"/>
          <w:lang w:eastAsia="zh-CN"/>
        </w:rPr>
      </w:pPr>
      <w:r>
        <w:rPr>
          <w:rFonts w:eastAsiaTheme="minorEastAsia" w:hint="eastAsia"/>
          <w:lang w:eastAsia="zh-CN"/>
        </w:rPr>
        <w:t xml:space="preserve">It is expected that the UE shall support some LCM procedures which are more </w:t>
      </w:r>
      <w:r>
        <w:rPr>
          <w:rFonts w:eastAsiaTheme="minorEastAsia"/>
          <w:lang w:eastAsia="zh-CN"/>
        </w:rPr>
        <w:t>‘</w:t>
      </w:r>
      <w:r>
        <w:rPr>
          <w:rFonts w:eastAsiaTheme="minorEastAsia" w:hint="eastAsia"/>
          <w:lang w:eastAsia="zh-CN"/>
        </w:rPr>
        <w:t>essential</w:t>
      </w:r>
      <w:r>
        <w:rPr>
          <w:rFonts w:eastAsiaTheme="minorEastAsia"/>
          <w:lang w:eastAsia="zh-CN"/>
        </w:rPr>
        <w:t>’</w:t>
      </w:r>
      <w:r>
        <w:rPr>
          <w:rFonts w:eastAsiaTheme="minorEastAsia" w:hint="eastAsia"/>
          <w:lang w:eastAsia="zh-CN"/>
        </w:rPr>
        <w:t xml:space="preserve">, e.g. model activation/deactivation. However, some other LCM operations may be more </w:t>
      </w:r>
      <w:r>
        <w:rPr>
          <w:rFonts w:eastAsiaTheme="minorEastAsia"/>
          <w:lang w:eastAsia="zh-CN"/>
        </w:rPr>
        <w:t>‘</w:t>
      </w:r>
      <w:r>
        <w:rPr>
          <w:rFonts w:eastAsiaTheme="minorEastAsia" w:hint="eastAsia"/>
          <w:lang w:eastAsia="zh-CN"/>
        </w:rPr>
        <w:t>optional</w:t>
      </w:r>
      <w:r>
        <w:rPr>
          <w:rFonts w:eastAsiaTheme="minorEastAsia"/>
          <w:lang w:eastAsia="zh-CN"/>
        </w:rPr>
        <w:t>’</w:t>
      </w:r>
      <w:r>
        <w:rPr>
          <w:rFonts w:eastAsiaTheme="minorEastAsia" w:hint="eastAsia"/>
          <w:lang w:eastAsia="zh-CN"/>
        </w:rPr>
        <w:t xml:space="preserve"> and require higher capabilities from UE, including:</w:t>
      </w:r>
    </w:p>
    <w:p w:rsidR="00A94965" w:rsidRPr="00403122" w:rsidRDefault="00A94965" w:rsidP="00A94965">
      <w:pPr>
        <w:pStyle w:val="af"/>
        <w:numPr>
          <w:ilvl w:val="0"/>
          <w:numId w:val="37"/>
        </w:numPr>
        <w:overflowPunct/>
        <w:autoSpaceDE/>
        <w:autoSpaceDN/>
        <w:adjustRightInd/>
        <w:spacing w:afterLines="50" w:after="120"/>
        <w:contextualSpacing w:val="0"/>
        <w:textAlignment w:val="auto"/>
        <w:rPr>
          <w:rFonts w:eastAsiaTheme="minorEastAsia"/>
          <w:lang w:eastAsia="zh-CN"/>
        </w:rPr>
      </w:pPr>
      <w:r w:rsidRPr="00403122">
        <w:rPr>
          <w:rFonts w:eastAsiaTheme="minorEastAsia" w:hint="eastAsia"/>
          <w:lang w:eastAsia="zh-CN"/>
        </w:rPr>
        <w:t>Capability of online training</w:t>
      </w:r>
    </w:p>
    <w:p w:rsidR="00A94965" w:rsidRDefault="00A94965" w:rsidP="00A94965">
      <w:pPr>
        <w:spacing w:after="120"/>
        <w:ind w:leftChars="200" w:left="400"/>
        <w:jc w:val="both"/>
        <w:rPr>
          <w:rFonts w:eastAsiaTheme="minorEastAsia"/>
          <w:lang w:val="x-none" w:eastAsia="zh-CN"/>
        </w:rPr>
      </w:pPr>
      <w:r>
        <w:rPr>
          <w:rFonts w:eastAsiaTheme="minorEastAsia" w:hint="eastAsia"/>
          <w:lang w:val="x-none" w:eastAsia="zh-CN"/>
        </w:rPr>
        <w:t>Online training requires frequent update of deployed AI/ML model in real-time or near-real-time. This brings non-</w:t>
      </w:r>
      <w:r>
        <w:rPr>
          <w:rFonts w:eastAsiaTheme="minorEastAsia"/>
          <w:lang w:val="x-none" w:eastAsia="zh-CN"/>
        </w:rPr>
        <w:t>negligible</w:t>
      </w:r>
      <w:r>
        <w:rPr>
          <w:rFonts w:eastAsiaTheme="minorEastAsia" w:hint="eastAsia"/>
          <w:lang w:val="x-none" w:eastAsia="zh-CN"/>
        </w:rPr>
        <w:t xml:space="preserve"> burden to the UE in regard of computation and power consumption. It is more realistic to consider online training as an </w:t>
      </w:r>
      <w:r>
        <w:rPr>
          <w:rFonts w:eastAsiaTheme="minorEastAsia"/>
          <w:lang w:val="x-none" w:eastAsia="zh-CN"/>
        </w:rPr>
        <w:t>‘</w:t>
      </w:r>
      <w:r>
        <w:rPr>
          <w:rFonts w:eastAsiaTheme="minorEastAsia" w:hint="eastAsia"/>
          <w:lang w:val="x-none" w:eastAsia="zh-CN"/>
        </w:rPr>
        <w:t>optional capability</w:t>
      </w:r>
      <w:r>
        <w:rPr>
          <w:rFonts w:eastAsiaTheme="minorEastAsia"/>
          <w:lang w:val="x-none" w:eastAsia="zh-CN"/>
        </w:rPr>
        <w:t>’</w:t>
      </w:r>
      <w:r>
        <w:rPr>
          <w:rFonts w:eastAsiaTheme="minorEastAsia" w:hint="eastAsia"/>
          <w:lang w:val="x-none" w:eastAsia="zh-CN"/>
        </w:rPr>
        <w:t xml:space="preserve"> for a UE supporting AI/ML-based approach.</w:t>
      </w:r>
    </w:p>
    <w:p w:rsidR="00A94965" w:rsidRPr="00403122" w:rsidRDefault="00A94965" w:rsidP="00A94965">
      <w:pPr>
        <w:pStyle w:val="af"/>
        <w:numPr>
          <w:ilvl w:val="0"/>
          <w:numId w:val="37"/>
        </w:numPr>
        <w:overflowPunct/>
        <w:autoSpaceDE/>
        <w:autoSpaceDN/>
        <w:adjustRightInd/>
        <w:spacing w:afterLines="50" w:after="120"/>
        <w:contextualSpacing w:val="0"/>
        <w:textAlignment w:val="auto"/>
        <w:rPr>
          <w:rFonts w:eastAsiaTheme="minorEastAsia"/>
          <w:lang w:eastAsia="zh-CN"/>
        </w:rPr>
      </w:pPr>
      <w:r w:rsidRPr="00403122">
        <w:rPr>
          <w:rFonts w:eastAsiaTheme="minorEastAsia" w:hint="eastAsia"/>
          <w:lang w:eastAsia="zh-CN"/>
        </w:rPr>
        <w:t xml:space="preserve">Capability of implementing </w:t>
      </w:r>
      <w:r>
        <w:rPr>
          <w:rFonts w:eastAsiaTheme="minorEastAsia" w:hint="eastAsia"/>
          <w:lang w:eastAsia="zh-CN"/>
        </w:rPr>
        <w:t>transferred</w:t>
      </w:r>
      <w:r w:rsidRPr="00403122">
        <w:rPr>
          <w:rFonts w:eastAsiaTheme="minorEastAsia" w:hint="eastAsia"/>
          <w:lang w:eastAsia="zh-CN"/>
        </w:rPr>
        <w:t xml:space="preserve"> AI/ML model</w:t>
      </w:r>
    </w:p>
    <w:p w:rsidR="00A94965" w:rsidRDefault="00A94965" w:rsidP="00A94965">
      <w:pPr>
        <w:spacing w:after="120"/>
        <w:ind w:leftChars="200" w:left="400"/>
        <w:jc w:val="both"/>
        <w:rPr>
          <w:rFonts w:eastAsiaTheme="minorEastAsia"/>
          <w:lang w:val="en-GB" w:eastAsia="zh-CN"/>
        </w:rPr>
      </w:pPr>
      <w:r>
        <w:rPr>
          <w:rFonts w:eastAsiaTheme="minorEastAsia" w:hint="eastAsia"/>
          <w:lang w:val="en-GB" w:eastAsia="zh-CN"/>
        </w:rPr>
        <w:t xml:space="preserve">Due to the higher requirement storage and </w:t>
      </w:r>
      <w:r>
        <w:rPr>
          <w:rFonts w:eastAsiaTheme="minorEastAsia"/>
          <w:lang w:val="en-GB" w:eastAsia="zh-CN"/>
        </w:rPr>
        <w:t>computation</w:t>
      </w:r>
      <w:r>
        <w:rPr>
          <w:rFonts w:eastAsiaTheme="minorEastAsia" w:hint="eastAsia"/>
          <w:lang w:val="en-GB" w:eastAsia="zh-CN"/>
        </w:rPr>
        <w:t xml:space="preserve">, AI/ML-based </w:t>
      </w:r>
      <w:r>
        <w:rPr>
          <w:rFonts w:eastAsiaTheme="minorEastAsia"/>
          <w:lang w:val="en-GB" w:eastAsia="zh-CN"/>
        </w:rPr>
        <w:t>approach</w:t>
      </w:r>
      <w:r>
        <w:rPr>
          <w:rFonts w:eastAsiaTheme="minorEastAsia" w:hint="eastAsia"/>
          <w:lang w:val="en-GB" w:eastAsia="zh-CN"/>
        </w:rPr>
        <w:t xml:space="preserve"> may need more hardware optimization than usual. </w:t>
      </w:r>
      <w:r w:rsidR="006C1F78">
        <w:rPr>
          <w:rFonts w:eastAsiaTheme="minorEastAsia"/>
          <w:lang w:val="en-GB" w:eastAsia="zh-CN"/>
        </w:rPr>
        <w:t xml:space="preserve">For example, </w:t>
      </w:r>
      <w:r w:rsidR="006C1F78">
        <w:rPr>
          <w:rFonts w:eastAsiaTheme="minorEastAsia" w:hint="eastAsia"/>
          <w:lang w:val="en-GB" w:eastAsia="zh-CN"/>
        </w:rPr>
        <w:t>i</w:t>
      </w:r>
      <w:r w:rsidR="006C1F78" w:rsidRPr="006C1F78">
        <w:rPr>
          <w:rFonts w:eastAsiaTheme="minorEastAsia"/>
          <w:lang w:val="en-GB" w:eastAsia="zh-CN"/>
        </w:rPr>
        <w:t>f the transferred/downloaded model is based in form of MRF (model representation format) rather than binary runtime image, it needs to be compiled before loaded into hardware.</w:t>
      </w:r>
      <w:r w:rsidR="006C1F78">
        <w:rPr>
          <w:rFonts w:eastAsiaTheme="minorEastAsia" w:hint="eastAsia"/>
          <w:lang w:val="en-GB" w:eastAsia="zh-CN"/>
        </w:rPr>
        <w:t xml:space="preserve"> </w:t>
      </w:r>
      <w:r>
        <w:rPr>
          <w:rFonts w:eastAsiaTheme="minorEastAsia" w:hint="eastAsia"/>
          <w:lang w:val="en-GB" w:eastAsia="zh-CN"/>
        </w:rPr>
        <w:t>The difficulty is identified at least for Case z5</w:t>
      </w:r>
      <w:r w:rsidR="00203CB1">
        <w:rPr>
          <w:rFonts w:eastAsiaTheme="minorEastAsia" w:hint="eastAsia"/>
          <w:lang w:val="en-GB" w:eastAsia="zh-CN"/>
        </w:rPr>
        <w:t xml:space="preserve"> (</w:t>
      </w:r>
      <w:r w:rsidR="00203CB1" w:rsidRPr="00203CB1">
        <w:rPr>
          <w:rFonts w:eastAsiaTheme="minorEastAsia"/>
          <w:lang w:val="en-GB" w:eastAsia="zh-CN"/>
        </w:rPr>
        <w:t>model transfer in open format of an unknown model structure at UE</w:t>
      </w:r>
      <w:r w:rsidR="00203CB1">
        <w:rPr>
          <w:rFonts w:eastAsiaTheme="minorEastAsia" w:hint="eastAsia"/>
          <w:lang w:val="en-GB" w:eastAsia="zh-CN"/>
        </w:rPr>
        <w:t>)</w:t>
      </w:r>
      <w:r w:rsidR="00B40D8B">
        <w:rPr>
          <w:rFonts w:eastAsiaTheme="minorEastAsia" w:hint="eastAsia"/>
          <w:lang w:val="en-GB" w:eastAsia="zh-CN"/>
        </w:rPr>
        <w:t xml:space="preserve"> defined by RAN1</w:t>
      </w:r>
      <w:r>
        <w:rPr>
          <w:rFonts w:eastAsiaTheme="minorEastAsia" w:hint="eastAsia"/>
          <w:lang w:val="en-GB" w:eastAsia="zh-CN"/>
        </w:rPr>
        <w:t xml:space="preserve">, i.e. the model structure is unknown. It is possible that a UE can only supports a </w:t>
      </w:r>
      <w:r>
        <w:rPr>
          <w:rFonts w:eastAsiaTheme="minorEastAsia"/>
          <w:lang w:val="en-GB" w:eastAsia="zh-CN"/>
        </w:rPr>
        <w:t>proprietary</w:t>
      </w:r>
      <w:r>
        <w:rPr>
          <w:rFonts w:eastAsiaTheme="minorEastAsia" w:hint="eastAsia"/>
          <w:lang w:val="en-GB" w:eastAsia="zh-CN"/>
        </w:rPr>
        <w:t xml:space="preserve"> model, but not the one downloaded from the network, even if the sizes and computation power between them are similar. </w:t>
      </w:r>
    </w:p>
    <w:p w:rsidR="00EE07AB" w:rsidRPr="00403122" w:rsidRDefault="00EE07AB" w:rsidP="00EE07AB">
      <w:pPr>
        <w:pStyle w:val="af"/>
        <w:numPr>
          <w:ilvl w:val="0"/>
          <w:numId w:val="37"/>
        </w:numPr>
        <w:overflowPunct/>
        <w:autoSpaceDE/>
        <w:autoSpaceDN/>
        <w:adjustRightInd/>
        <w:spacing w:afterLines="50" w:after="120"/>
        <w:contextualSpacing w:val="0"/>
        <w:textAlignment w:val="auto"/>
        <w:rPr>
          <w:rFonts w:eastAsiaTheme="minorEastAsia"/>
          <w:lang w:eastAsia="zh-CN"/>
        </w:rPr>
      </w:pPr>
      <w:r w:rsidRPr="00635D17">
        <w:rPr>
          <w:rFonts w:eastAsiaTheme="minorEastAsia"/>
          <w:lang w:eastAsia="zh-CN"/>
        </w:rPr>
        <w:t xml:space="preserve">Dynamic capability of </w:t>
      </w:r>
      <w:r w:rsidR="0030408F">
        <w:rPr>
          <w:rFonts w:eastAsiaTheme="minorEastAsia" w:hint="eastAsia"/>
          <w:lang w:eastAsia="zh-CN"/>
        </w:rPr>
        <w:t>supported</w:t>
      </w:r>
      <w:r w:rsidRPr="00635D17">
        <w:rPr>
          <w:rFonts w:eastAsiaTheme="minorEastAsia"/>
          <w:lang w:eastAsia="zh-CN"/>
        </w:rPr>
        <w:t xml:space="preserve"> model/functionality</w:t>
      </w:r>
      <w:r w:rsidR="00BB3D60" w:rsidRPr="00635D17">
        <w:rPr>
          <w:rFonts w:eastAsiaTheme="minorEastAsia" w:hint="eastAsia"/>
          <w:lang w:eastAsia="zh-CN"/>
        </w:rPr>
        <w:t xml:space="preserve"> ty</w:t>
      </w:r>
      <w:r w:rsidR="00BB3D60">
        <w:rPr>
          <w:rFonts w:eastAsiaTheme="minorEastAsia" w:hint="eastAsia"/>
          <w:lang w:eastAsia="zh-CN"/>
        </w:rPr>
        <w:t>pe</w:t>
      </w:r>
    </w:p>
    <w:p w:rsidR="00EE07AB" w:rsidRDefault="00EE07AB" w:rsidP="00EE07AB">
      <w:pPr>
        <w:spacing w:after="120"/>
        <w:ind w:leftChars="200" w:left="400"/>
        <w:jc w:val="both"/>
        <w:rPr>
          <w:rFonts w:eastAsiaTheme="minorEastAsia"/>
          <w:lang w:val="en-GB" w:eastAsia="zh-CN"/>
        </w:rPr>
      </w:pPr>
      <w:r>
        <w:rPr>
          <w:rFonts w:eastAsiaTheme="minorEastAsia" w:hint="eastAsia"/>
          <w:lang w:val="en-GB" w:eastAsia="zh-CN"/>
        </w:rPr>
        <w:t>The UE may not have all the AI/ML models/</w:t>
      </w:r>
      <w:r w:rsidRPr="00D405ED">
        <w:rPr>
          <w:rFonts w:eastAsiaTheme="minorEastAsia"/>
          <w:lang w:eastAsia="zh-CN"/>
        </w:rPr>
        <w:t xml:space="preserve"> </w:t>
      </w:r>
      <w:r>
        <w:rPr>
          <w:rFonts w:eastAsiaTheme="minorEastAsia"/>
          <w:lang w:eastAsia="zh-CN"/>
        </w:rPr>
        <w:t>functionalit</w:t>
      </w:r>
      <w:r>
        <w:rPr>
          <w:rFonts w:eastAsiaTheme="minorEastAsia" w:hint="eastAsia"/>
          <w:lang w:eastAsia="zh-CN"/>
        </w:rPr>
        <w:t>ies</w:t>
      </w:r>
      <w:r>
        <w:rPr>
          <w:rFonts w:eastAsiaTheme="minorEastAsia" w:hint="eastAsia"/>
          <w:lang w:val="en-GB" w:eastAsia="zh-CN"/>
        </w:rPr>
        <w:t xml:space="preserve"> in the storage. Since some UE could have chance to get new </w:t>
      </w:r>
      <w:r w:rsidRPr="001E3297">
        <w:rPr>
          <w:rFonts w:eastAsiaTheme="minorEastAsia"/>
          <w:lang w:eastAsia="zh-CN"/>
        </w:rPr>
        <w:t>model/functionality</w:t>
      </w:r>
      <w:r>
        <w:rPr>
          <w:rFonts w:eastAsiaTheme="minorEastAsia" w:hint="eastAsia"/>
          <w:lang w:val="en-GB" w:eastAsia="zh-CN"/>
        </w:rPr>
        <w:t xml:space="preserve"> based on e.g. remote download from a </w:t>
      </w:r>
      <w:r w:rsidRPr="00D63033">
        <w:rPr>
          <w:rFonts w:eastAsiaTheme="minorEastAsia"/>
          <w:lang w:val="en-GB" w:eastAsia="zh-CN"/>
        </w:rPr>
        <w:t>third-party</w:t>
      </w:r>
      <w:r>
        <w:rPr>
          <w:rFonts w:eastAsiaTheme="minorEastAsia" w:hint="eastAsia"/>
          <w:lang w:val="en-GB" w:eastAsia="zh-CN"/>
        </w:rPr>
        <w:t xml:space="preserve"> server, it </w:t>
      </w:r>
      <w:r w:rsidR="004011EF">
        <w:rPr>
          <w:rFonts w:eastAsiaTheme="minorEastAsia" w:hint="eastAsia"/>
          <w:lang w:val="en-GB" w:eastAsia="zh-CN"/>
        </w:rPr>
        <w:t>may be</w:t>
      </w:r>
      <w:r>
        <w:rPr>
          <w:rFonts w:eastAsiaTheme="minorEastAsia" w:hint="eastAsia"/>
          <w:lang w:val="en-GB" w:eastAsia="zh-CN"/>
        </w:rPr>
        <w:t xml:space="preserve"> </w:t>
      </w:r>
      <w:r w:rsidR="003D553A">
        <w:rPr>
          <w:rFonts w:eastAsiaTheme="minorEastAsia" w:hint="eastAsia"/>
          <w:lang w:val="en-GB" w:eastAsia="zh-CN"/>
        </w:rPr>
        <w:t>reasonable</w:t>
      </w:r>
      <w:r>
        <w:rPr>
          <w:rFonts w:eastAsiaTheme="minorEastAsia" w:hint="eastAsia"/>
          <w:lang w:val="en-GB" w:eastAsia="zh-CN"/>
        </w:rPr>
        <w:t xml:space="preserve"> to </w:t>
      </w:r>
      <w:r w:rsidR="00C62FA7">
        <w:rPr>
          <w:rFonts w:eastAsiaTheme="minorEastAsia" w:hint="eastAsia"/>
          <w:lang w:val="en-GB" w:eastAsia="zh-CN"/>
        </w:rPr>
        <w:t xml:space="preserve">be </w:t>
      </w:r>
      <w:r>
        <w:rPr>
          <w:rFonts w:eastAsiaTheme="minorEastAsia" w:hint="eastAsia"/>
          <w:lang w:val="en-GB" w:eastAsia="zh-CN"/>
        </w:rPr>
        <w:t xml:space="preserve">defined and indicated to the network whether the UE could support </w:t>
      </w:r>
      <w:r w:rsidR="00891E95">
        <w:rPr>
          <w:rFonts w:eastAsiaTheme="minorEastAsia" w:hint="eastAsia"/>
          <w:lang w:val="en-GB" w:eastAsia="zh-CN"/>
        </w:rPr>
        <w:t>some kind of</w:t>
      </w:r>
      <w:r>
        <w:rPr>
          <w:rFonts w:eastAsiaTheme="minorEastAsia" w:hint="eastAsia"/>
          <w:lang w:val="en-GB" w:eastAsia="zh-CN"/>
        </w:rPr>
        <w:t xml:space="preserve"> </w:t>
      </w:r>
      <w:r w:rsidR="00891E95" w:rsidRPr="00891E95">
        <w:rPr>
          <w:rFonts w:eastAsiaTheme="minorEastAsia"/>
          <w:lang w:val="en-GB" w:eastAsia="zh-CN"/>
        </w:rPr>
        <w:lastRenderedPageBreak/>
        <w:t>model/functionality</w:t>
      </w:r>
      <w:r w:rsidR="00891E95" w:rsidRPr="00891E95">
        <w:rPr>
          <w:rFonts w:eastAsiaTheme="minorEastAsia" w:hint="eastAsia"/>
          <w:lang w:val="en-GB" w:eastAsia="zh-CN"/>
        </w:rPr>
        <w:t xml:space="preserve"> </w:t>
      </w:r>
      <w:r w:rsidR="00BB3D60">
        <w:rPr>
          <w:rFonts w:eastAsiaTheme="minorEastAsia" w:hint="eastAsia"/>
          <w:lang w:val="en-GB" w:eastAsia="zh-CN"/>
        </w:rPr>
        <w:t>type(s)</w:t>
      </w:r>
      <w:r w:rsidR="004011EF">
        <w:rPr>
          <w:rFonts w:eastAsiaTheme="minorEastAsia" w:hint="eastAsia"/>
          <w:lang w:val="en-GB" w:eastAsia="zh-CN"/>
        </w:rPr>
        <w:t xml:space="preserve">, e.g. whether </w:t>
      </w:r>
      <w:r w:rsidR="00C62FA7">
        <w:rPr>
          <w:rFonts w:eastAsiaTheme="minorEastAsia" w:hint="eastAsia"/>
          <w:lang w:val="en-GB" w:eastAsia="zh-CN"/>
        </w:rPr>
        <w:t xml:space="preserve">some </w:t>
      </w:r>
      <w:r w:rsidR="008E00CC" w:rsidRPr="008E00CC">
        <w:rPr>
          <w:rFonts w:eastAsiaTheme="minorEastAsia"/>
          <w:lang w:val="en-GB" w:eastAsia="zh-CN"/>
        </w:rPr>
        <w:t xml:space="preserve">specific </w:t>
      </w:r>
      <w:r w:rsidR="00DB23AB" w:rsidRPr="00DB23AB">
        <w:rPr>
          <w:rFonts w:eastAsiaTheme="minorEastAsia"/>
          <w:lang w:val="en-GB" w:eastAsia="zh-CN"/>
        </w:rPr>
        <w:t>AI/ML feature</w:t>
      </w:r>
      <w:r w:rsidR="007F4F24">
        <w:rPr>
          <w:rFonts w:eastAsiaTheme="minorEastAsia" w:hint="eastAsia"/>
          <w:lang w:val="en-GB" w:eastAsia="zh-CN"/>
        </w:rPr>
        <w:t>(s)</w:t>
      </w:r>
      <w:r w:rsidR="00C62FA7">
        <w:rPr>
          <w:rFonts w:eastAsiaTheme="minorEastAsia" w:hint="eastAsia"/>
          <w:lang w:val="en-GB" w:eastAsia="zh-CN"/>
        </w:rPr>
        <w:t xml:space="preserve"> can be enabled</w:t>
      </w:r>
      <w:r>
        <w:rPr>
          <w:rFonts w:eastAsiaTheme="minorEastAsia" w:hint="eastAsia"/>
          <w:lang w:val="en-GB" w:eastAsia="zh-CN"/>
        </w:rPr>
        <w:t xml:space="preserve">. Due to the legacy UE capability is stable and </w:t>
      </w:r>
      <w:r>
        <w:rPr>
          <w:rFonts w:eastAsiaTheme="minorEastAsia"/>
          <w:lang w:val="en-GB" w:eastAsia="zh-CN"/>
        </w:rPr>
        <w:t>cannot</w:t>
      </w:r>
      <w:r>
        <w:rPr>
          <w:rFonts w:eastAsiaTheme="minorEastAsia" w:hint="eastAsia"/>
          <w:lang w:val="en-GB" w:eastAsia="zh-CN"/>
        </w:rPr>
        <w:t xml:space="preserve"> be triggered for change from UE side, a new mechanism of UE capability update </w:t>
      </w:r>
      <w:r>
        <w:rPr>
          <w:rFonts w:eastAsiaTheme="minorEastAsia"/>
          <w:lang w:val="en-GB" w:eastAsia="zh-CN"/>
        </w:rPr>
        <w:t>initiated by</w:t>
      </w:r>
      <w:r>
        <w:rPr>
          <w:rFonts w:eastAsiaTheme="minorEastAsia" w:hint="eastAsia"/>
          <w:lang w:val="en-GB" w:eastAsia="zh-CN"/>
        </w:rPr>
        <w:t xml:space="preserve"> UE can be considered. </w:t>
      </w:r>
      <w:r w:rsidR="007206BE">
        <w:rPr>
          <w:rFonts w:eastAsiaTheme="minorEastAsia" w:hint="eastAsia"/>
          <w:lang w:val="en-GB" w:eastAsia="zh-CN"/>
        </w:rPr>
        <w:t>But</w:t>
      </w:r>
      <w:r>
        <w:rPr>
          <w:rFonts w:eastAsiaTheme="minorEastAsia" w:hint="eastAsia"/>
          <w:lang w:val="en-GB" w:eastAsia="zh-CN"/>
        </w:rPr>
        <w:t xml:space="preserve"> </w:t>
      </w:r>
      <w:r w:rsidR="00B429DB">
        <w:rPr>
          <w:rFonts w:eastAsiaTheme="minorEastAsia" w:hint="eastAsia"/>
          <w:lang w:val="en-GB" w:eastAsia="zh-CN"/>
        </w:rPr>
        <w:t xml:space="preserve">in our </w:t>
      </w:r>
      <w:r w:rsidR="00C62FA7">
        <w:rPr>
          <w:rFonts w:eastAsiaTheme="minorEastAsia" w:hint="eastAsia"/>
          <w:lang w:val="en-GB" w:eastAsia="zh-CN"/>
        </w:rPr>
        <w:t>understanding</w:t>
      </w:r>
      <w:r w:rsidR="00B429DB">
        <w:rPr>
          <w:rFonts w:eastAsiaTheme="minorEastAsia" w:hint="eastAsia"/>
          <w:lang w:val="en-GB" w:eastAsia="zh-CN"/>
        </w:rPr>
        <w:t>,</w:t>
      </w:r>
      <w:r w:rsidR="00B429DB" w:rsidRPr="00B429DB">
        <w:rPr>
          <w:rFonts w:eastAsiaTheme="minorEastAsia" w:hint="eastAsia"/>
          <w:lang w:val="en-GB" w:eastAsia="zh-CN"/>
        </w:rPr>
        <w:t xml:space="preserve"> </w:t>
      </w:r>
      <w:r w:rsidR="004011EF">
        <w:rPr>
          <w:rFonts w:eastAsiaTheme="minorEastAsia" w:hint="eastAsia"/>
          <w:lang w:val="en-GB" w:eastAsia="zh-CN"/>
        </w:rPr>
        <w:t>the</w:t>
      </w:r>
      <w:r w:rsidRPr="007C58F4">
        <w:rPr>
          <w:rFonts w:eastAsiaTheme="minorEastAsia"/>
          <w:lang w:val="en-GB" w:eastAsia="zh-CN"/>
        </w:rPr>
        <w:t xml:space="preserve"> </w:t>
      </w:r>
      <w:r w:rsidRPr="003633EF">
        <w:rPr>
          <w:rFonts w:eastAsiaTheme="minorEastAsia"/>
          <w:lang w:val="en-GB" w:eastAsia="zh-CN"/>
        </w:rPr>
        <w:t>storage</w:t>
      </w:r>
      <w:r w:rsidR="004011EF">
        <w:rPr>
          <w:rFonts w:eastAsiaTheme="minorEastAsia" w:hint="eastAsia"/>
          <w:lang w:val="en-GB" w:eastAsia="zh-CN"/>
        </w:rPr>
        <w:t>/</w:t>
      </w:r>
      <w:r w:rsidRPr="003633EF">
        <w:rPr>
          <w:rFonts w:eastAsiaTheme="minorEastAsia"/>
          <w:lang w:val="en-GB" w:eastAsia="zh-CN"/>
        </w:rPr>
        <w:t>UE computation resources</w:t>
      </w:r>
      <w:r>
        <w:rPr>
          <w:rFonts w:eastAsiaTheme="minorEastAsia" w:hint="eastAsia"/>
          <w:lang w:val="en-GB" w:eastAsia="zh-CN"/>
        </w:rPr>
        <w:t xml:space="preserve"> </w:t>
      </w:r>
      <w:r w:rsidR="004011EF">
        <w:rPr>
          <w:rFonts w:eastAsiaTheme="minorEastAsia" w:hint="eastAsia"/>
          <w:lang w:val="en-GB" w:eastAsia="zh-CN"/>
        </w:rPr>
        <w:t xml:space="preserve">which may change </w:t>
      </w:r>
      <w:r w:rsidR="00293538">
        <w:rPr>
          <w:rFonts w:eastAsiaTheme="minorEastAsia" w:hint="eastAsia"/>
          <w:lang w:val="en-GB" w:eastAsia="zh-CN"/>
        </w:rPr>
        <w:t>frequently</w:t>
      </w:r>
      <w:r w:rsidR="004011EF">
        <w:rPr>
          <w:rFonts w:eastAsiaTheme="minorEastAsia" w:hint="eastAsia"/>
          <w:lang w:val="en-GB" w:eastAsia="zh-CN"/>
        </w:rPr>
        <w:t xml:space="preserve"> should not be indicated </w:t>
      </w:r>
      <w:r w:rsidR="00612DB3">
        <w:rPr>
          <w:rFonts w:eastAsiaTheme="minorEastAsia" w:hint="eastAsia"/>
          <w:lang w:val="en-GB" w:eastAsia="zh-CN"/>
        </w:rPr>
        <w:t>by</w:t>
      </w:r>
      <w:r w:rsidR="004011EF">
        <w:rPr>
          <w:rFonts w:eastAsiaTheme="minorEastAsia" w:hint="eastAsia"/>
          <w:lang w:val="en-GB" w:eastAsia="zh-CN"/>
        </w:rPr>
        <w:t xml:space="preserve"> the UE capability procedure</w:t>
      </w:r>
      <w:r>
        <w:rPr>
          <w:rFonts w:eastAsiaTheme="minorEastAsia" w:hint="eastAsia"/>
          <w:lang w:val="en-GB" w:eastAsia="zh-CN"/>
        </w:rPr>
        <w:t>.</w:t>
      </w:r>
    </w:p>
    <w:p w:rsidR="00A94965" w:rsidRDefault="00A94965" w:rsidP="001E3297">
      <w:pPr>
        <w:spacing w:after="120"/>
        <w:jc w:val="both"/>
        <w:rPr>
          <w:rFonts w:eastAsiaTheme="minorEastAsia"/>
          <w:lang w:val="en-GB" w:eastAsia="zh-CN"/>
        </w:rPr>
      </w:pPr>
      <w:r>
        <w:rPr>
          <w:rFonts w:eastAsiaTheme="minorEastAsia" w:hint="eastAsia"/>
          <w:lang w:val="en-GB" w:eastAsia="zh-CN"/>
        </w:rPr>
        <w:t>Although it may be a little too early to consider UE capability for now, we should keep in mind that a practical AI/ML framework is strive to.</w:t>
      </w:r>
    </w:p>
    <w:p w:rsidR="00A94965" w:rsidRDefault="00A94965" w:rsidP="00A94965">
      <w:pPr>
        <w:spacing w:after="120"/>
        <w:jc w:val="both"/>
        <w:rPr>
          <w:rFonts w:eastAsiaTheme="minorEastAsia"/>
          <w:b/>
          <w:lang w:eastAsia="zh-CN"/>
        </w:rPr>
      </w:pPr>
      <w:r>
        <w:rPr>
          <w:rFonts w:eastAsiaTheme="minorEastAsia" w:hint="eastAsia"/>
          <w:b/>
          <w:lang w:eastAsia="zh-CN"/>
        </w:rPr>
        <w:t xml:space="preserve">Proposal </w:t>
      </w:r>
      <w:r w:rsidR="0030408F">
        <w:rPr>
          <w:rFonts w:eastAsiaTheme="minorEastAsia" w:hint="eastAsia"/>
          <w:b/>
          <w:lang w:eastAsia="zh-CN"/>
        </w:rPr>
        <w:t>5</w:t>
      </w:r>
      <w:r>
        <w:rPr>
          <w:rFonts w:eastAsiaTheme="minorEastAsia" w:hint="eastAsia"/>
          <w:b/>
          <w:lang w:eastAsia="zh-CN"/>
        </w:rPr>
        <w:t xml:space="preserve">: For support of AI/ML-based </w:t>
      </w:r>
      <w:r>
        <w:rPr>
          <w:rFonts w:eastAsiaTheme="minorEastAsia"/>
          <w:b/>
          <w:lang w:eastAsia="zh-CN"/>
        </w:rPr>
        <w:t>approach</w:t>
      </w:r>
      <w:r>
        <w:rPr>
          <w:rFonts w:eastAsiaTheme="minorEastAsia" w:hint="eastAsia"/>
          <w:b/>
          <w:lang w:eastAsia="zh-CN"/>
        </w:rPr>
        <w:t xml:space="preserve"> at UE, the following </w:t>
      </w:r>
      <w:r w:rsidR="00232F5E">
        <w:rPr>
          <w:rFonts w:eastAsiaTheme="minorEastAsia" w:hint="eastAsia"/>
          <w:b/>
          <w:lang w:eastAsia="zh-CN"/>
        </w:rPr>
        <w:t xml:space="preserve">UE </w:t>
      </w:r>
      <w:r>
        <w:rPr>
          <w:rFonts w:eastAsiaTheme="minorEastAsia" w:hint="eastAsia"/>
          <w:b/>
          <w:lang w:eastAsia="zh-CN"/>
        </w:rPr>
        <w:t>capabilities can be considered as optional:</w:t>
      </w:r>
    </w:p>
    <w:p w:rsidR="00A94965" w:rsidRDefault="00070374" w:rsidP="00A94965">
      <w:pPr>
        <w:pStyle w:val="af"/>
        <w:numPr>
          <w:ilvl w:val="0"/>
          <w:numId w:val="44"/>
        </w:numPr>
        <w:overflowPunct/>
        <w:autoSpaceDE/>
        <w:autoSpaceDN/>
        <w:adjustRightInd/>
        <w:spacing w:after="120"/>
        <w:contextualSpacing w:val="0"/>
        <w:jc w:val="both"/>
        <w:textAlignment w:val="auto"/>
        <w:rPr>
          <w:rFonts w:eastAsiaTheme="minorEastAsia"/>
          <w:b/>
          <w:lang w:eastAsia="zh-CN"/>
        </w:rPr>
      </w:pPr>
      <w:r>
        <w:rPr>
          <w:rFonts w:eastAsiaTheme="minorEastAsia" w:hint="eastAsia"/>
          <w:b/>
          <w:lang w:eastAsia="zh-CN"/>
        </w:rPr>
        <w:t>Capability of online training;</w:t>
      </w:r>
    </w:p>
    <w:p w:rsidR="00A94965" w:rsidRDefault="00A94965" w:rsidP="00A94965">
      <w:pPr>
        <w:pStyle w:val="af"/>
        <w:numPr>
          <w:ilvl w:val="0"/>
          <w:numId w:val="44"/>
        </w:numPr>
        <w:overflowPunct/>
        <w:autoSpaceDE/>
        <w:autoSpaceDN/>
        <w:adjustRightInd/>
        <w:spacing w:after="120"/>
        <w:contextualSpacing w:val="0"/>
        <w:jc w:val="both"/>
        <w:textAlignment w:val="auto"/>
        <w:rPr>
          <w:rFonts w:eastAsiaTheme="minorEastAsia"/>
          <w:b/>
          <w:lang w:eastAsia="zh-CN"/>
        </w:rPr>
      </w:pPr>
      <w:r>
        <w:rPr>
          <w:rFonts w:eastAsiaTheme="minorEastAsia" w:hint="eastAsia"/>
          <w:b/>
          <w:lang w:eastAsia="zh-CN"/>
        </w:rPr>
        <w:t xml:space="preserve">Capability of implementing </w:t>
      </w:r>
      <w:r w:rsidRPr="000B3BB1">
        <w:rPr>
          <w:rFonts w:eastAsiaTheme="minorEastAsia"/>
          <w:b/>
          <w:lang w:eastAsia="zh-CN"/>
        </w:rPr>
        <w:t xml:space="preserve">transferred </w:t>
      </w:r>
      <w:r>
        <w:rPr>
          <w:rFonts w:eastAsiaTheme="minorEastAsia" w:hint="eastAsia"/>
          <w:b/>
          <w:lang w:eastAsia="zh-CN"/>
        </w:rPr>
        <w:t>AI/ML mod</w:t>
      </w:r>
      <w:r w:rsidRPr="0039196D">
        <w:rPr>
          <w:rFonts w:eastAsiaTheme="minorEastAsia" w:hint="eastAsia"/>
          <w:b/>
          <w:lang w:eastAsia="zh-CN"/>
        </w:rPr>
        <w:t>el</w:t>
      </w:r>
      <w:r w:rsidR="00F44BF6">
        <w:rPr>
          <w:rFonts w:eastAsiaTheme="minorEastAsia" w:hint="eastAsia"/>
          <w:b/>
          <w:lang w:eastAsia="zh-CN"/>
        </w:rPr>
        <w:t>;</w:t>
      </w:r>
    </w:p>
    <w:p w:rsidR="00EE07AB" w:rsidRDefault="00EE07AB" w:rsidP="00EE07AB">
      <w:pPr>
        <w:pStyle w:val="af"/>
        <w:numPr>
          <w:ilvl w:val="0"/>
          <w:numId w:val="44"/>
        </w:numPr>
        <w:overflowPunct/>
        <w:autoSpaceDE/>
        <w:autoSpaceDN/>
        <w:adjustRightInd/>
        <w:spacing w:after="120"/>
        <w:contextualSpacing w:val="0"/>
        <w:jc w:val="both"/>
        <w:textAlignment w:val="auto"/>
        <w:rPr>
          <w:rFonts w:eastAsiaTheme="minorEastAsia"/>
          <w:b/>
          <w:lang w:eastAsia="zh-CN"/>
        </w:rPr>
      </w:pPr>
      <w:r w:rsidRPr="00F44BF6">
        <w:rPr>
          <w:rFonts w:eastAsiaTheme="minorEastAsia"/>
          <w:b/>
          <w:lang w:eastAsia="zh-CN"/>
        </w:rPr>
        <w:t xml:space="preserve">Dynamic capability of </w:t>
      </w:r>
      <w:r w:rsidR="0030408F">
        <w:rPr>
          <w:rFonts w:eastAsiaTheme="minorEastAsia" w:hint="eastAsia"/>
          <w:b/>
          <w:lang w:eastAsia="zh-CN"/>
        </w:rPr>
        <w:t>supported</w:t>
      </w:r>
      <w:r w:rsidRPr="00F44BF6">
        <w:rPr>
          <w:rFonts w:eastAsiaTheme="minorEastAsia"/>
          <w:b/>
          <w:lang w:eastAsia="zh-CN"/>
        </w:rPr>
        <w:t xml:space="preserve"> model/functionality</w:t>
      </w:r>
      <w:r w:rsidR="00C85310">
        <w:rPr>
          <w:rFonts w:eastAsiaTheme="minorEastAsia" w:hint="eastAsia"/>
          <w:b/>
          <w:lang w:eastAsia="zh-CN"/>
        </w:rPr>
        <w:t xml:space="preserve"> type</w:t>
      </w:r>
      <w:r>
        <w:rPr>
          <w:rFonts w:eastAsiaTheme="minorEastAsia" w:hint="eastAsia"/>
          <w:b/>
          <w:lang w:eastAsia="zh-CN"/>
        </w:rPr>
        <w:t>.</w:t>
      </w:r>
    </w:p>
    <w:p w:rsidR="000B15FF" w:rsidRDefault="000B15FF" w:rsidP="000B15FF">
      <w:pPr>
        <w:spacing w:after="120"/>
        <w:jc w:val="both"/>
        <w:rPr>
          <w:rFonts w:eastAsiaTheme="minorEastAsia"/>
          <w:b/>
          <w:lang w:eastAsia="zh-CN"/>
        </w:rPr>
      </w:pPr>
      <w:r>
        <w:rPr>
          <w:rFonts w:eastAsiaTheme="minorEastAsia" w:hint="eastAsia"/>
          <w:b/>
          <w:lang w:eastAsia="zh-CN"/>
        </w:rPr>
        <w:t xml:space="preserve">Proposal </w:t>
      </w:r>
      <w:r w:rsidR="0030408F">
        <w:rPr>
          <w:rFonts w:eastAsiaTheme="minorEastAsia" w:hint="eastAsia"/>
          <w:b/>
          <w:lang w:eastAsia="zh-CN"/>
        </w:rPr>
        <w:t>6</w:t>
      </w:r>
      <w:r>
        <w:rPr>
          <w:rFonts w:eastAsiaTheme="minorEastAsia" w:hint="eastAsia"/>
          <w:b/>
          <w:lang w:eastAsia="zh-CN"/>
        </w:rPr>
        <w:t>:</w:t>
      </w:r>
      <w:r w:rsidR="00921357" w:rsidRPr="00921357">
        <w:rPr>
          <w:rFonts w:eastAsiaTheme="minorEastAsia"/>
          <w:b/>
          <w:lang w:eastAsia="zh-CN"/>
        </w:rPr>
        <w:t xml:space="preserve"> The </w:t>
      </w:r>
      <w:r w:rsidR="0030337C" w:rsidRPr="0030337C">
        <w:rPr>
          <w:rFonts w:eastAsiaTheme="minorEastAsia"/>
          <w:b/>
          <w:lang w:eastAsia="zh-CN"/>
        </w:rPr>
        <w:t>storage/UE computation resources which may change frequently should not be indicated by the UE capability procedure</w:t>
      </w:r>
      <w:r w:rsidR="0030337C">
        <w:rPr>
          <w:rFonts w:eastAsiaTheme="minorEastAsia" w:hint="eastAsia"/>
          <w:b/>
          <w:lang w:eastAsia="zh-CN"/>
        </w:rPr>
        <w:t>.</w:t>
      </w:r>
    </w:p>
    <w:p w:rsidR="00076148" w:rsidRDefault="00B65B2C">
      <w:pPr>
        <w:pStyle w:val="1"/>
        <w:tabs>
          <w:tab w:val="clear" w:pos="567"/>
          <w:tab w:val="num" w:pos="432"/>
        </w:tabs>
        <w:ind w:left="432" w:hanging="432"/>
        <w:jc w:val="both"/>
      </w:pPr>
      <w:r>
        <w:t>Conclusion</w:t>
      </w:r>
    </w:p>
    <w:p w:rsidR="00264A73" w:rsidRPr="00777A72" w:rsidRDefault="00264A73" w:rsidP="00264A73">
      <w:pPr>
        <w:spacing w:afterLines="50" w:after="120"/>
        <w:jc w:val="both"/>
        <w:rPr>
          <w:rFonts w:eastAsia="宋体"/>
          <w:lang w:eastAsia="zh-CN"/>
        </w:rPr>
      </w:pPr>
      <w:bookmarkStart w:id="7" w:name="OLE_LINK47"/>
      <w:bookmarkStart w:id="8" w:name="OLE_LINK48"/>
      <w:r w:rsidRPr="00777A72">
        <w:rPr>
          <w:rFonts w:eastAsia="宋体"/>
          <w:lang w:eastAsia="zh-CN"/>
        </w:rPr>
        <w:t xml:space="preserve">In this contribution, we have some discussions on the </w:t>
      </w:r>
      <w:r>
        <w:rPr>
          <w:lang w:eastAsia="zh-CN"/>
        </w:rPr>
        <w:t>following leftover issues</w:t>
      </w:r>
      <w:r w:rsidRPr="00DC28BD">
        <w:rPr>
          <w:lang w:eastAsia="zh-CN"/>
        </w:rPr>
        <w:t xml:space="preserve"> </w:t>
      </w:r>
      <w:r>
        <w:rPr>
          <w:lang w:eastAsia="zh-CN"/>
        </w:rPr>
        <w:t>of</w:t>
      </w:r>
      <w:r w:rsidRPr="00DC28BD">
        <w:rPr>
          <w:lang w:eastAsia="zh-CN"/>
        </w:rPr>
        <w:t xml:space="preserve"> </w:t>
      </w:r>
      <w:r>
        <w:rPr>
          <w:lang w:eastAsia="zh-CN"/>
        </w:rPr>
        <w:t xml:space="preserve">the </w:t>
      </w:r>
      <w:r w:rsidRPr="002A4E89">
        <w:rPr>
          <w:lang w:eastAsia="zh-CN"/>
        </w:rPr>
        <w:t xml:space="preserve">Artificial Intelligence Machine Learning </w:t>
      </w:r>
      <w:r>
        <w:rPr>
          <w:lang w:eastAsia="zh-CN"/>
        </w:rPr>
        <w:t xml:space="preserve">Architecture </w:t>
      </w:r>
      <w:r w:rsidRPr="002A4E89">
        <w:rPr>
          <w:lang w:eastAsia="zh-CN"/>
        </w:rPr>
        <w:t xml:space="preserve">for NR </w:t>
      </w:r>
      <w:r>
        <w:rPr>
          <w:lang w:eastAsia="zh-CN"/>
        </w:rPr>
        <w:t>A</w:t>
      </w:r>
      <w:r w:rsidRPr="002A4E89">
        <w:rPr>
          <w:lang w:eastAsia="zh-CN"/>
        </w:rPr>
        <w:t xml:space="preserve">ir </w:t>
      </w:r>
      <w:r>
        <w:rPr>
          <w:lang w:eastAsia="zh-CN"/>
        </w:rPr>
        <w:t>I</w:t>
      </w:r>
      <w:r w:rsidRPr="002A4E89">
        <w:rPr>
          <w:lang w:eastAsia="zh-CN"/>
        </w:rPr>
        <w:t>nterface</w:t>
      </w:r>
      <w:r>
        <w:rPr>
          <w:lang w:eastAsia="zh-CN"/>
        </w:rPr>
        <w:t xml:space="preserve"> and the general aspects</w:t>
      </w:r>
      <w:r w:rsidRPr="00777A72">
        <w:rPr>
          <w:rFonts w:eastAsia="宋体"/>
          <w:lang w:eastAsia="zh-CN"/>
        </w:rPr>
        <w:t xml:space="preserve">, and the following </w:t>
      </w:r>
      <w:r>
        <w:rPr>
          <w:rFonts w:eastAsia="宋体"/>
          <w:lang w:eastAsia="zh-CN"/>
        </w:rPr>
        <w:t xml:space="preserve">observations and </w:t>
      </w:r>
      <w:r w:rsidRPr="00777A72">
        <w:rPr>
          <w:rFonts w:eastAsia="宋体"/>
          <w:lang w:eastAsia="zh-CN"/>
        </w:rPr>
        <w:t>proposals are made:</w:t>
      </w:r>
    </w:p>
    <w:p w:rsidR="00264A73" w:rsidRPr="00264A73" w:rsidRDefault="00264A73" w:rsidP="00264A73">
      <w:pPr>
        <w:spacing w:afterLines="50" w:after="120"/>
        <w:jc w:val="both"/>
        <w:rPr>
          <w:rFonts w:eastAsiaTheme="minorEastAsia"/>
          <w:u w:val="single"/>
          <w:shd w:val="pct15" w:color="auto" w:fill="FFFFFF"/>
          <w:lang w:eastAsia="zh-CN"/>
        </w:rPr>
      </w:pPr>
      <w:r>
        <w:rPr>
          <w:rFonts w:eastAsiaTheme="minorEastAsia" w:hint="eastAsia"/>
          <w:u w:val="single"/>
          <w:shd w:val="pct15" w:color="auto" w:fill="FFFFFF"/>
          <w:lang w:eastAsia="zh-CN"/>
        </w:rPr>
        <w:t xml:space="preserve">For </w:t>
      </w:r>
      <w:r w:rsidRPr="00264A73">
        <w:rPr>
          <w:rFonts w:eastAsiaTheme="minorEastAsia"/>
          <w:u w:val="single"/>
          <w:shd w:val="pct15" w:color="auto" w:fill="FFFFFF"/>
          <w:lang w:eastAsia="zh-CN"/>
        </w:rPr>
        <w:t>AIML algorithm dependenc</w:t>
      </w:r>
      <w:r w:rsidRPr="00264A73">
        <w:rPr>
          <w:rFonts w:eastAsiaTheme="minorEastAsia" w:hint="eastAsia"/>
          <w:u w:val="single"/>
          <w:shd w:val="pct15" w:color="auto" w:fill="FFFFFF"/>
          <w:lang w:eastAsia="zh-CN"/>
        </w:rPr>
        <w:t>y</w:t>
      </w:r>
      <w:r w:rsidR="00E96614">
        <w:rPr>
          <w:rFonts w:eastAsiaTheme="minorEastAsia" w:hint="eastAsia"/>
          <w:u w:val="single"/>
          <w:shd w:val="pct15" w:color="auto" w:fill="FFFFFF"/>
          <w:lang w:eastAsia="zh-CN"/>
        </w:rPr>
        <w:t>:</w:t>
      </w:r>
    </w:p>
    <w:p w:rsidR="00CF083B" w:rsidRPr="00CF083B" w:rsidRDefault="00CF083B" w:rsidP="00CF083B">
      <w:pPr>
        <w:spacing w:after="120"/>
        <w:jc w:val="both"/>
        <w:rPr>
          <w:rFonts w:eastAsiaTheme="minorEastAsia"/>
          <w:i/>
          <w:u w:val="single"/>
          <w:lang w:eastAsia="zh-CN"/>
        </w:rPr>
      </w:pPr>
      <w:r w:rsidRPr="00CF083B">
        <w:rPr>
          <w:rFonts w:eastAsiaTheme="minorEastAsia"/>
          <w:i/>
          <w:u w:val="single"/>
          <w:lang w:eastAsia="zh-CN"/>
        </w:rPr>
        <w:t>Observation 1: AI/ML models deployed by the UE and the network can depend on various aspects of UE and network configuration.</w:t>
      </w:r>
    </w:p>
    <w:p w:rsidR="00CF083B" w:rsidRPr="00CF083B" w:rsidRDefault="00CF083B" w:rsidP="00CF083B">
      <w:pPr>
        <w:spacing w:beforeLines="50" w:before="120" w:after="120"/>
        <w:jc w:val="both"/>
        <w:rPr>
          <w:rFonts w:eastAsiaTheme="minorEastAsia"/>
          <w:b/>
          <w:lang w:eastAsia="zh-CN"/>
        </w:rPr>
      </w:pPr>
      <w:r w:rsidRPr="00CF083B">
        <w:rPr>
          <w:rFonts w:eastAsiaTheme="minorEastAsia"/>
          <w:b/>
          <w:lang w:eastAsia="zh-CN"/>
        </w:rPr>
        <w:t>Proposal 1: It is essential to support specific and generic dependency and locality for both UE and network sides.</w:t>
      </w:r>
    </w:p>
    <w:p w:rsidR="00264A73" w:rsidRPr="00E017B9" w:rsidRDefault="00264A73" w:rsidP="00264A73">
      <w:pPr>
        <w:numPr>
          <w:ilvl w:val="0"/>
          <w:numId w:val="46"/>
        </w:numPr>
        <w:overflowPunct w:val="0"/>
        <w:autoSpaceDE w:val="0"/>
        <w:autoSpaceDN w:val="0"/>
        <w:adjustRightInd w:val="0"/>
        <w:spacing w:after="180"/>
        <w:textAlignment w:val="baseline"/>
        <w:rPr>
          <w:b/>
          <w:bCs/>
          <w:lang w:eastAsia="x-none"/>
        </w:rPr>
      </w:pPr>
      <w:r w:rsidRPr="00E017B9">
        <w:rPr>
          <w:b/>
          <w:bCs/>
        </w:rPr>
        <w:t>Different training methods for different conditions</w:t>
      </w:r>
    </w:p>
    <w:p w:rsidR="00264A73" w:rsidRPr="00E017B9" w:rsidRDefault="00264A73" w:rsidP="00264A73">
      <w:pPr>
        <w:numPr>
          <w:ilvl w:val="0"/>
          <w:numId w:val="46"/>
        </w:numPr>
        <w:overflowPunct w:val="0"/>
        <w:autoSpaceDE w:val="0"/>
        <w:autoSpaceDN w:val="0"/>
        <w:adjustRightInd w:val="0"/>
        <w:spacing w:after="180"/>
        <w:textAlignment w:val="baseline"/>
        <w:rPr>
          <w:b/>
          <w:bCs/>
          <w:lang w:eastAsia="x-none"/>
        </w:rPr>
      </w:pPr>
      <w:r w:rsidRPr="00E017B9">
        <w:rPr>
          <w:b/>
          <w:bCs/>
        </w:rPr>
        <w:t>Identification of different models/functionalities</w:t>
      </w:r>
    </w:p>
    <w:p w:rsidR="00264A73" w:rsidRPr="00A71C60" w:rsidRDefault="00264A73" w:rsidP="00264A73">
      <w:pPr>
        <w:numPr>
          <w:ilvl w:val="0"/>
          <w:numId w:val="46"/>
        </w:numPr>
        <w:overflowPunct w:val="0"/>
        <w:autoSpaceDE w:val="0"/>
        <w:autoSpaceDN w:val="0"/>
        <w:adjustRightInd w:val="0"/>
        <w:spacing w:after="180"/>
        <w:jc w:val="both"/>
        <w:textAlignment w:val="baseline"/>
        <w:rPr>
          <w:b/>
          <w:bCs/>
        </w:rPr>
      </w:pPr>
      <w:r w:rsidRPr="00E017B9">
        <w:rPr>
          <w:b/>
          <w:bCs/>
        </w:rPr>
        <w:t>Model selection/switch for inference of different conditions, e.g., UE speed-specific models</w:t>
      </w:r>
    </w:p>
    <w:p w:rsidR="00876968" w:rsidRDefault="00876968" w:rsidP="00876968">
      <w:pPr>
        <w:pStyle w:val="a0"/>
        <w:rPr>
          <w:rFonts w:eastAsiaTheme="minorEastAsia"/>
          <w:u w:val="single"/>
          <w:shd w:val="pct15" w:color="auto" w:fill="FFFFFF"/>
          <w:lang w:eastAsia="zh-CN"/>
        </w:rPr>
      </w:pPr>
      <w:r>
        <w:rPr>
          <w:rFonts w:eastAsiaTheme="minorEastAsia" w:hint="eastAsia"/>
          <w:u w:val="single"/>
          <w:shd w:val="pct15" w:color="auto" w:fill="FFFFFF"/>
          <w:lang w:eastAsia="zh-CN"/>
        </w:rPr>
        <w:t>For m</w:t>
      </w:r>
      <w:r w:rsidRPr="00876968">
        <w:rPr>
          <w:rFonts w:eastAsiaTheme="minorEastAsia"/>
          <w:u w:val="single"/>
          <w:shd w:val="pct15" w:color="auto" w:fill="FFFFFF"/>
          <w:lang w:eastAsia="zh-CN"/>
        </w:rPr>
        <w:t>etadata of model</w:t>
      </w:r>
      <w:r w:rsidR="006F4E7A">
        <w:rPr>
          <w:rFonts w:eastAsiaTheme="minorEastAsia" w:hint="eastAsia"/>
          <w:u w:val="single"/>
          <w:shd w:val="pct15" w:color="auto" w:fill="FFFFFF"/>
          <w:lang w:eastAsia="zh-CN"/>
        </w:rPr>
        <w:t>/</w:t>
      </w:r>
      <w:r w:rsidR="006F4E7A" w:rsidRPr="006F4E7A">
        <w:rPr>
          <w:rFonts w:eastAsiaTheme="minorEastAsia"/>
          <w:u w:val="single"/>
          <w:shd w:val="pct15" w:color="auto" w:fill="FFFFFF"/>
          <w:lang w:eastAsia="zh-CN"/>
        </w:rPr>
        <w:t>functionality</w:t>
      </w:r>
      <w:r>
        <w:rPr>
          <w:rFonts w:eastAsiaTheme="minorEastAsia" w:hint="eastAsia"/>
          <w:u w:val="single"/>
          <w:shd w:val="pct15" w:color="auto" w:fill="FFFFFF"/>
          <w:lang w:eastAsia="zh-CN"/>
        </w:rPr>
        <w:t>:</w:t>
      </w:r>
    </w:p>
    <w:p w:rsidR="00143B0E" w:rsidRPr="0050049A" w:rsidRDefault="00143B0E" w:rsidP="00143B0E">
      <w:pPr>
        <w:spacing w:beforeLines="50" w:before="120" w:after="120"/>
        <w:jc w:val="both"/>
        <w:rPr>
          <w:rFonts w:eastAsiaTheme="minorEastAsia"/>
          <w:b/>
          <w:lang w:eastAsia="zh-CN"/>
        </w:rPr>
      </w:pPr>
      <w:r w:rsidRPr="0050049A">
        <w:rPr>
          <w:rFonts w:eastAsiaTheme="minorEastAsia" w:hint="eastAsia"/>
          <w:b/>
          <w:lang w:eastAsia="zh-CN"/>
        </w:rPr>
        <w:t xml:space="preserve">Proposal </w:t>
      </w:r>
      <w:r>
        <w:rPr>
          <w:rFonts w:eastAsiaTheme="minorEastAsia" w:hint="eastAsia"/>
          <w:b/>
          <w:lang w:eastAsia="zh-CN"/>
        </w:rPr>
        <w:t>2</w:t>
      </w:r>
      <w:r w:rsidRPr="0050049A">
        <w:rPr>
          <w:rFonts w:eastAsiaTheme="minorEastAsia" w:hint="eastAsia"/>
          <w:b/>
          <w:lang w:eastAsia="zh-CN"/>
        </w:rPr>
        <w:t xml:space="preserve">: </w:t>
      </w:r>
      <w:r>
        <w:rPr>
          <w:rFonts w:eastAsiaTheme="minorEastAsia" w:hint="eastAsia"/>
          <w:b/>
          <w:lang w:eastAsia="zh-CN"/>
        </w:rPr>
        <w:t>T</w:t>
      </w:r>
      <w:r w:rsidRPr="0050049A">
        <w:rPr>
          <w:rFonts w:eastAsiaTheme="minorEastAsia" w:hint="eastAsia"/>
          <w:b/>
          <w:lang w:eastAsia="zh-CN"/>
        </w:rPr>
        <w:t>he following information shall be considered for metadata of an AI/ML model:</w:t>
      </w:r>
    </w:p>
    <w:p w:rsidR="00143B0E" w:rsidRPr="0050049A" w:rsidRDefault="00143B0E" w:rsidP="00143B0E">
      <w:pPr>
        <w:pStyle w:val="af"/>
        <w:numPr>
          <w:ilvl w:val="0"/>
          <w:numId w:val="41"/>
        </w:numPr>
        <w:overflowPunct/>
        <w:autoSpaceDE/>
        <w:autoSpaceDN/>
        <w:adjustRightInd/>
        <w:spacing w:beforeLines="50" w:before="120" w:afterLines="50" w:after="120"/>
        <w:contextualSpacing w:val="0"/>
        <w:jc w:val="both"/>
        <w:textAlignment w:val="auto"/>
        <w:rPr>
          <w:rFonts w:eastAsiaTheme="minorEastAsia"/>
          <w:b/>
          <w:lang w:eastAsia="zh-CN"/>
        </w:rPr>
      </w:pPr>
      <w:r w:rsidRPr="0050049A">
        <w:rPr>
          <w:rFonts w:eastAsiaTheme="minorEastAsia" w:hint="eastAsia"/>
          <w:b/>
          <w:lang w:eastAsia="zh-CN"/>
        </w:rPr>
        <w:t>Applicable conditions</w:t>
      </w:r>
    </w:p>
    <w:p w:rsidR="00143B0E" w:rsidRPr="0050049A" w:rsidRDefault="00143B0E" w:rsidP="00143B0E">
      <w:pPr>
        <w:pStyle w:val="af"/>
        <w:numPr>
          <w:ilvl w:val="1"/>
          <w:numId w:val="42"/>
        </w:numPr>
        <w:overflowPunct/>
        <w:autoSpaceDE/>
        <w:autoSpaceDN/>
        <w:adjustRightInd/>
        <w:spacing w:beforeLines="50" w:before="120" w:afterLines="50" w:after="120"/>
        <w:contextualSpacing w:val="0"/>
        <w:jc w:val="both"/>
        <w:textAlignment w:val="auto"/>
        <w:rPr>
          <w:rFonts w:eastAsiaTheme="minorEastAsia"/>
          <w:b/>
          <w:lang w:eastAsia="zh-CN"/>
        </w:rPr>
      </w:pPr>
      <w:r w:rsidRPr="0050049A">
        <w:rPr>
          <w:rFonts w:eastAsiaTheme="minorEastAsia" w:hint="eastAsia"/>
          <w:b/>
          <w:lang w:eastAsia="zh-CN"/>
        </w:rPr>
        <w:t>Associated AI/ML-enabled Feature/FG.</w:t>
      </w:r>
    </w:p>
    <w:p w:rsidR="00143B0E" w:rsidRPr="0050049A" w:rsidRDefault="00143B0E" w:rsidP="00281381">
      <w:pPr>
        <w:pStyle w:val="af"/>
        <w:numPr>
          <w:ilvl w:val="1"/>
          <w:numId w:val="42"/>
        </w:numPr>
        <w:overflowPunct/>
        <w:autoSpaceDE/>
        <w:autoSpaceDN/>
        <w:adjustRightInd/>
        <w:spacing w:beforeLines="50" w:before="120" w:afterLines="50" w:after="120"/>
        <w:contextualSpacing w:val="0"/>
        <w:jc w:val="both"/>
        <w:textAlignment w:val="auto"/>
        <w:rPr>
          <w:rFonts w:eastAsiaTheme="minorEastAsia"/>
          <w:b/>
          <w:lang w:eastAsia="zh-CN"/>
        </w:rPr>
      </w:pPr>
      <w:r w:rsidRPr="0050049A">
        <w:rPr>
          <w:rFonts w:eastAsiaTheme="minorEastAsia" w:hint="eastAsia"/>
          <w:b/>
          <w:lang w:eastAsia="zh-CN"/>
        </w:rPr>
        <w:t>Association with configurations</w:t>
      </w:r>
      <w:r w:rsidR="00281381" w:rsidRPr="00281381">
        <w:rPr>
          <w:rFonts w:eastAsiaTheme="minorEastAsia"/>
          <w:b/>
          <w:lang w:eastAsia="zh-CN"/>
        </w:rPr>
        <w:t>/conditions</w:t>
      </w:r>
      <w:r w:rsidRPr="0050049A">
        <w:rPr>
          <w:rFonts w:eastAsiaTheme="minorEastAsia" w:hint="eastAsia"/>
          <w:b/>
          <w:lang w:eastAsia="zh-CN"/>
        </w:rPr>
        <w:t xml:space="preserve">, including, e.g. configuration for </w:t>
      </w:r>
      <w:r w:rsidRPr="0050049A">
        <w:rPr>
          <w:rFonts w:eastAsiaTheme="minorEastAsia"/>
          <w:b/>
          <w:lang w:eastAsia="zh-CN"/>
        </w:rPr>
        <w:t>nominal</w:t>
      </w:r>
      <w:r w:rsidRPr="0050049A">
        <w:rPr>
          <w:rFonts w:eastAsiaTheme="minorEastAsia" w:hint="eastAsia"/>
          <w:b/>
          <w:lang w:eastAsia="zh-CN"/>
        </w:rPr>
        <w:t xml:space="preserve"> input and/or </w:t>
      </w:r>
      <w:r w:rsidRPr="0050049A">
        <w:rPr>
          <w:rFonts w:eastAsiaTheme="minorEastAsia"/>
          <w:b/>
          <w:lang w:eastAsia="zh-CN"/>
        </w:rPr>
        <w:t>nominal</w:t>
      </w:r>
      <w:r w:rsidRPr="0050049A">
        <w:rPr>
          <w:rFonts w:eastAsiaTheme="minorEastAsia" w:hint="eastAsia"/>
          <w:b/>
          <w:lang w:eastAsia="zh-CN"/>
        </w:rPr>
        <w:t xml:space="preserve"> output (e.g. payload size for CSI compression), configuration for RS measurement, configuration for </w:t>
      </w:r>
      <w:r w:rsidRPr="0050049A">
        <w:rPr>
          <w:rFonts w:eastAsiaTheme="minorEastAsia"/>
          <w:b/>
          <w:lang w:eastAsia="zh-CN"/>
        </w:rPr>
        <w:t>quantization</w:t>
      </w:r>
      <w:r w:rsidRPr="0050049A">
        <w:rPr>
          <w:rFonts w:eastAsiaTheme="minorEastAsia" w:hint="eastAsia"/>
          <w:b/>
          <w:lang w:eastAsia="zh-CN"/>
        </w:rPr>
        <w:t>, etc.</w:t>
      </w:r>
    </w:p>
    <w:p w:rsidR="00143B0E" w:rsidRPr="0050049A" w:rsidRDefault="00143B0E" w:rsidP="00143B0E">
      <w:pPr>
        <w:pStyle w:val="af"/>
        <w:numPr>
          <w:ilvl w:val="1"/>
          <w:numId w:val="42"/>
        </w:numPr>
        <w:overflowPunct/>
        <w:autoSpaceDE/>
        <w:autoSpaceDN/>
        <w:adjustRightInd/>
        <w:spacing w:beforeLines="50" w:before="120" w:afterLines="50" w:after="120"/>
        <w:contextualSpacing w:val="0"/>
        <w:jc w:val="both"/>
        <w:textAlignment w:val="auto"/>
        <w:rPr>
          <w:rFonts w:eastAsiaTheme="minorEastAsia"/>
          <w:b/>
          <w:lang w:eastAsia="zh-CN"/>
        </w:rPr>
      </w:pPr>
      <w:r w:rsidRPr="0050049A">
        <w:rPr>
          <w:rFonts w:eastAsiaTheme="minorEastAsia"/>
          <w:b/>
          <w:lang w:eastAsia="zh-CN"/>
        </w:rPr>
        <w:t>A</w:t>
      </w:r>
      <w:r w:rsidRPr="0050049A">
        <w:rPr>
          <w:rFonts w:eastAsiaTheme="minorEastAsia" w:hint="eastAsia"/>
          <w:b/>
          <w:lang w:eastAsia="zh-CN"/>
        </w:rPr>
        <w:t>dditional conditions, e.g. scenarios, sites, datasets, paring information (for two-sided model, if applicable), c</w:t>
      </w:r>
      <w:r w:rsidRPr="0050049A">
        <w:rPr>
          <w:rFonts w:eastAsiaTheme="minorEastAsia"/>
          <w:b/>
          <w:lang w:eastAsia="zh-CN"/>
        </w:rPr>
        <w:t>oncurrent use with other AI/ML models and/or non-AI/ML features</w:t>
      </w:r>
      <w:r w:rsidRPr="0050049A">
        <w:rPr>
          <w:rFonts w:eastAsiaTheme="minorEastAsia" w:hint="eastAsia"/>
          <w:b/>
          <w:lang w:eastAsia="zh-CN"/>
        </w:rPr>
        <w:t>.</w:t>
      </w:r>
    </w:p>
    <w:p w:rsidR="00143B0E" w:rsidRPr="0050049A" w:rsidRDefault="00143B0E" w:rsidP="00143B0E">
      <w:pPr>
        <w:pStyle w:val="af"/>
        <w:numPr>
          <w:ilvl w:val="0"/>
          <w:numId w:val="41"/>
        </w:numPr>
        <w:overflowPunct/>
        <w:autoSpaceDE/>
        <w:autoSpaceDN/>
        <w:adjustRightInd/>
        <w:spacing w:beforeLines="50" w:before="120" w:afterLines="50" w:after="120"/>
        <w:contextualSpacing w:val="0"/>
        <w:jc w:val="both"/>
        <w:textAlignment w:val="auto"/>
        <w:rPr>
          <w:rFonts w:eastAsiaTheme="minorEastAsia"/>
          <w:b/>
          <w:lang w:eastAsia="zh-CN"/>
        </w:rPr>
      </w:pPr>
      <w:r w:rsidRPr="0050049A">
        <w:rPr>
          <w:rFonts w:eastAsiaTheme="minorEastAsia" w:hint="eastAsia"/>
          <w:b/>
          <w:lang w:eastAsia="zh-CN"/>
        </w:rPr>
        <w:t>Model performance indicators</w:t>
      </w:r>
    </w:p>
    <w:p w:rsidR="00143B0E" w:rsidRPr="0050049A" w:rsidRDefault="00143B0E" w:rsidP="00143B0E">
      <w:pPr>
        <w:pStyle w:val="af"/>
        <w:numPr>
          <w:ilvl w:val="1"/>
          <w:numId w:val="41"/>
        </w:numPr>
        <w:overflowPunct/>
        <w:autoSpaceDE/>
        <w:autoSpaceDN/>
        <w:adjustRightInd/>
        <w:spacing w:beforeLines="50" w:before="120" w:afterLines="50" w:after="120"/>
        <w:contextualSpacing w:val="0"/>
        <w:jc w:val="both"/>
        <w:textAlignment w:val="auto"/>
        <w:rPr>
          <w:rFonts w:eastAsiaTheme="minorEastAsia"/>
          <w:b/>
          <w:lang w:eastAsia="zh-CN"/>
        </w:rPr>
      </w:pPr>
      <w:r w:rsidRPr="0050049A">
        <w:rPr>
          <w:rFonts w:eastAsiaTheme="minorEastAsia" w:hint="eastAsia"/>
          <w:b/>
          <w:lang w:eastAsia="zh-CN"/>
        </w:rPr>
        <w:t xml:space="preserve">Performance of inference accuracy or system performance, which may be </w:t>
      </w:r>
      <w:r w:rsidRPr="0050049A">
        <w:rPr>
          <w:rFonts w:eastAsiaTheme="minorEastAsia"/>
          <w:b/>
          <w:lang w:eastAsia="zh-CN"/>
        </w:rPr>
        <w:t>hypothetic</w:t>
      </w:r>
      <w:r w:rsidRPr="0050049A">
        <w:rPr>
          <w:rFonts w:eastAsiaTheme="minorEastAsia" w:hint="eastAsia"/>
          <w:b/>
          <w:lang w:eastAsia="zh-CN"/>
        </w:rPr>
        <w:t xml:space="preserve"> or predicted one.</w:t>
      </w:r>
    </w:p>
    <w:p w:rsidR="00143B0E" w:rsidRDefault="00143B0E" w:rsidP="00143B0E">
      <w:pPr>
        <w:spacing w:beforeLines="50" w:before="120" w:after="120"/>
        <w:jc w:val="both"/>
        <w:rPr>
          <w:rFonts w:eastAsiaTheme="minorEastAsia"/>
          <w:b/>
          <w:lang w:eastAsia="zh-CN"/>
        </w:rPr>
      </w:pPr>
      <w:r w:rsidRPr="00EC1B09">
        <w:rPr>
          <w:rFonts w:eastAsiaTheme="minorEastAsia" w:hint="eastAsia"/>
          <w:b/>
          <w:lang w:eastAsia="zh-CN"/>
        </w:rPr>
        <w:t xml:space="preserve">Proposal </w:t>
      </w:r>
      <w:r>
        <w:rPr>
          <w:rFonts w:eastAsiaTheme="minorEastAsia" w:hint="eastAsia"/>
          <w:b/>
          <w:lang w:eastAsia="zh-CN"/>
        </w:rPr>
        <w:t>3</w:t>
      </w:r>
      <w:r w:rsidRPr="00EC1B09">
        <w:rPr>
          <w:rFonts w:eastAsiaTheme="minorEastAsia" w:hint="eastAsia"/>
          <w:b/>
          <w:lang w:eastAsia="zh-CN"/>
        </w:rPr>
        <w:t xml:space="preserve">: Metadata </w:t>
      </w:r>
      <w:r w:rsidRPr="00EC1B09">
        <w:rPr>
          <w:rFonts w:eastAsiaTheme="minorEastAsia"/>
          <w:b/>
          <w:lang w:eastAsia="zh-CN"/>
        </w:rPr>
        <w:t xml:space="preserve">for model </w:t>
      </w:r>
      <w:r w:rsidRPr="00EC1B09">
        <w:rPr>
          <w:rFonts w:eastAsiaTheme="minorEastAsia" w:hint="eastAsia"/>
          <w:b/>
          <w:lang w:eastAsia="zh-CN"/>
        </w:rPr>
        <w:t>identification</w:t>
      </w:r>
      <w:r w:rsidRPr="00EC1B09">
        <w:rPr>
          <w:rFonts w:eastAsiaTheme="minorEastAsia"/>
          <w:b/>
          <w:lang w:eastAsia="zh-CN"/>
        </w:rPr>
        <w:t xml:space="preserve"> can be reused for model transfer.</w:t>
      </w:r>
    </w:p>
    <w:p w:rsidR="00401579" w:rsidRDefault="00401579" w:rsidP="00401579">
      <w:pPr>
        <w:spacing w:beforeLines="50" w:before="120" w:after="120"/>
        <w:jc w:val="both"/>
        <w:rPr>
          <w:rFonts w:eastAsiaTheme="minorEastAsia"/>
          <w:b/>
          <w:lang w:eastAsia="zh-CN"/>
        </w:rPr>
      </w:pPr>
      <w:r w:rsidRPr="00EC1B09">
        <w:rPr>
          <w:rFonts w:eastAsiaTheme="minorEastAsia" w:hint="eastAsia"/>
          <w:b/>
          <w:lang w:eastAsia="zh-CN"/>
        </w:rPr>
        <w:t xml:space="preserve">Proposal </w:t>
      </w:r>
      <w:r>
        <w:rPr>
          <w:rFonts w:eastAsiaTheme="minorEastAsia" w:hint="eastAsia"/>
          <w:b/>
          <w:lang w:eastAsia="zh-CN"/>
        </w:rPr>
        <w:t>4</w:t>
      </w:r>
      <w:r w:rsidRPr="00EC1B09">
        <w:rPr>
          <w:rFonts w:eastAsiaTheme="minorEastAsia" w:hint="eastAsia"/>
          <w:b/>
          <w:lang w:eastAsia="zh-CN"/>
        </w:rPr>
        <w:t xml:space="preserve">: </w:t>
      </w:r>
      <w:r>
        <w:rPr>
          <w:rFonts w:eastAsiaTheme="minorEastAsia" w:hint="eastAsia"/>
          <w:b/>
          <w:lang w:eastAsia="zh-CN"/>
        </w:rPr>
        <w:t xml:space="preserve">For functionality identification, </w:t>
      </w:r>
      <w:r w:rsidRPr="00453D67">
        <w:rPr>
          <w:rFonts w:eastAsiaTheme="minorEastAsia"/>
          <w:b/>
          <w:lang w:eastAsia="zh-CN"/>
        </w:rPr>
        <w:t xml:space="preserve">the information </w:t>
      </w:r>
      <w:r>
        <w:rPr>
          <w:rFonts w:eastAsiaTheme="minorEastAsia" w:hint="eastAsia"/>
          <w:b/>
          <w:lang w:eastAsia="zh-CN"/>
        </w:rPr>
        <w:t xml:space="preserve">for metadata of functionality (i.e., </w:t>
      </w:r>
      <w:r w:rsidRPr="00F8129A">
        <w:rPr>
          <w:rFonts w:eastAsiaTheme="minorEastAsia"/>
          <w:b/>
          <w:lang w:eastAsia="zh-CN"/>
        </w:rPr>
        <w:t>applicable conditions for supported AI/ML functionality</w:t>
      </w:r>
      <w:r>
        <w:rPr>
          <w:rFonts w:eastAsiaTheme="minorEastAsia" w:hint="eastAsia"/>
          <w:b/>
          <w:lang w:eastAsia="zh-CN"/>
        </w:rPr>
        <w:t>)</w:t>
      </w:r>
      <w:r w:rsidRPr="002979BD">
        <w:t xml:space="preserve"> </w:t>
      </w:r>
      <w:r w:rsidRPr="0045148E">
        <w:rPr>
          <w:rFonts w:eastAsiaTheme="minorEastAsia" w:hint="eastAsia"/>
          <w:b/>
          <w:lang w:eastAsia="zh-CN"/>
        </w:rPr>
        <w:t xml:space="preserve">is necessary to be </w:t>
      </w:r>
      <w:r w:rsidRPr="002979BD">
        <w:rPr>
          <w:rFonts w:eastAsiaTheme="minorEastAsia"/>
          <w:b/>
          <w:lang w:eastAsia="zh-CN"/>
        </w:rPr>
        <w:t>provided</w:t>
      </w:r>
      <w:r w:rsidRPr="00EC1B09">
        <w:rPr>
          <w:rFonts w:eastAsiaTheme="minorEastAsia"/>
          <w:b/>
          <w:lang w:eastAsia="zh-CN"/>
        </w:rPr>
        <w:t>.</w:t>
      </w:r>
    </w:p>
    <w:p w:rsidR="00CC3513" w:rsidRDefault="00CC3513" w:rsidP="00CC3513">
      <w:pPr>
        <w:pStyle w:val="a0"/>
        <w:rPr>
          <w:rFonts w:eastAsiaTheme="minorEastAsia"/>
          <w:u w:val="single"/>
          <w:shd w:val="pct15" w:color="auto" w:fill="FFFFFF"/>
          <w:lang w:eastAsia="zh-CN"/>
        </w:rPr>
      </w:pPr>
      <w:r>
        <w:rPr>
          <w:rFonts w:eastAsiaTheme="minorEastAsia" w:hint="eastAsia"/>
          <w:u w:val="single"/>
          <w:shd w:val="pct15" w:color="auto" w:fill="FFFFFF"/>
          <w:lang w:eastAsia="zh-CN"/>
        </w:rPr>
        <w:t>For UE capability:</w:t>
      </w:r>
    </w:p>
    <w:p w:rsidR="00CC3513" w:rsidRPr="008D0B85" w:rsidRDefault="00CC3513" w:rsidP="00CC3513">
      <w:pPr>
        <w:spacing w:after="120"/>
        <w:jc w:val="both"/>
        <w:rPr>
          <w:rFonts w:eastAsiaTheme="minorEastAsia"/>
          <w:i/>
          <w:u w:val="single"/>
          <w:lang w:eastAsia="zh-CN"/>
        </w:rPr>
      </w:pPr>
      <w:r w:rsidRPr="008D0B85">
        <w:rPr>
          <w:rFonts w:eastAsiaTheme="minorEastAsia" w:hint="eastAsia"/>
          <w:i/>
          <w:u w:val="single"/>
          <w:lang w:eastAsia="zh-CN"/>
        </w:rPr>
        <w:t xml:space="preserve">Observation </w:t>
      </w:r>
      <w:r w:rsidR="00237F5F">
        <w:rPr>
          <w:rFonts w:eastAsiaTheme="minorEastAsia" w:hint="eastAsia"/>
          <w:i/>
          <w:u w:val="single"/>
          <w:lang w:eastAsia="zh-CN"/>
        </w:rPr>
        <w:t>2</w:t>
      </w:r>
      <w:r w:rsidRPr="008D0B85">
        <w:rPr>
          <w:rFonts w:eastAsiaTheme="minorEastAsia" w:hint="eastAsia"/>
          <w:i/>
          <w:u w:val="single"/>
          <w:lang w:eastAsia="zh-CN"/>
        </w:rPr>
        <w:t xml:space="preserve">: Assuming the UE is able to report/update the applicable models/functionalities, there is no strong need to report its hardware capability, e.g. storage, computation power. </w:t>
      </w:r>
    </w:p>
    <w:p w:rsidR="00CC3513" w:rsidRDefault="00CC3513" w:rsidP="00CC3513">
      <w:pPr>
        <w:spacing w:after="120"/>
        <w:jc w:val="both"/>
        <w:rPr>
          <w:rFonts w:eastAsiaTheme="minorEastAsia"/>
          <w:b/>
          <w:lang w:eastAsia="zh-CN"/>
        </w:rPr>
      </w:pPr>
      <w:r>
        <w:rPr>
          <w:rFonts w:eastAsiaTheme="minorEastAsia" w:hint="eastAsia"/>
          <w:b/>
          <w:lang w:eastAsia="zh-CN"/>
        </w:rPr>
        <w:lastRenderedPageBreak/>
        <w:t xml:space="preserve">Proposal </w:t>
      </w:r>
      <w:r w:rsidR="0030408F">
        <w:rPr>
          <w:rFonts w:eastAsiaTheme="minorEastAsia" w:hint="eastAsia"/>
          <w:b/>
          <w:lang w:eastAsia="zh-CN"/>
        </w:rPr>
        <w:t>5</w:t>
      </w:r>
      <w:r>
        <w:rPr>
          <w:rFonts w:eastAsiaTheme="minorEastAsia" w:hint="eastAsia"/>
          <w:b/>
          <w:lang w:eastAsia="zh-CN"/>
        </w:rPr>
        <w:t xml:space="preserve">: For support of AI/ML-based </w:t>
      </w:r>
      <w:r>
        <w:rPr>
          <w:rFonts w:eastAsiaTheme="minorEastAsia"/>
          <w:b/>
          <w:lang w:eastAsia="zh-CN"/>
        </w:rPr>
        <w:t>approach</w:t>
      </w:r>
      <w:r>
        <w:rPr>
          <w:rFonts w:eastAsiaTheme="minorEastAsia" w:hint="eastAsia"/>
          <w:b/>
          <w:lang w:eastAsia="zh-CN"/>
        </w:rPr>
        <w:t xml:space="preserve"> at UE, the following </w:t>
      </w:r>
      <w:r w:rsidR="00C376CA">
        <w:rPr>
          <w:rFonts w:eastAsiaTheme="minorEastAsia" w:hint="eastAsia"/>
          <w:b/>
          <w:lang w:eastAsia="zh-CN"/>
        </w:rPr>
        <w:t xml:space="preserve">UE </w:t>
      </w:r>
      <w:r>
        <w:rPr>
          <w:rFonts w:eastAsiaTheme="minorEastAsia" w:hint="eastAsia"/>
          <w:b/>
          <w:lang w:eastAsia="zh-CN"/>
        </w:rPr>
        <w:t>capabilities can be considered as optional:</w:t>
      </w:r>
    </w:p>
    <w:p w:rsidR="00CC3513" w:rsidRDefault="00CC3513" w:rsidP="00CC3513">
      <w:pPr>
        <w:pStyle w:val="af"/>
        <w:numPr>
          <w:ilvl w:val="0"/>
          <w:numId w:val="44"/>
        </w:numPr>
        <w:overflowPunct/>
        <w:autoSpaceDE/>
        <w:autoSpaceDN/>
        <w:adjustRightInd/>
        <w:spacing w:after="120"/>
        <w:contextualSpacing w:val="0"/>
        <w:jc w:val="both"/>
        <w:textAlignment w:val="auto"/>
        <w:rPr>
          <w:rFonts w:eastAsiaTheme="minorEastAsia"/>
          <w:b/>
          <w:lang w:eastAsia="zh-CN"/>
        </w:rPr>
      </w:pPr>
      <w:r>
        <w:rPr>
          <w:rFonts w:eastAsiaTheme="minorEastAsia" w:hint="eastAsia"/>
          <w:b/>
          <w:lang w:eastAsia="zh-CN"/>
        </w:rPr>
        <w:t>Capability of online training</w:t>
      </w:r>
      <w:r w:rsidR="00070374">
        <w:rPr>
          <w:rFonts w:eastAsiaTheme="minorEastAsia" w:hint="eastAsia"/>
          <w:b/>
          <w:lang w:eastAsia="zh-CN"/>
        </w:rPr>
        <w:t>;</w:t>
      </w:r>
    </w:p>
    <w:p w:rsidR="00CC3513" w:rsidRDefault="00CC3513" w:rsidP="00CC3513">
      <w:pPr>
        <w:pStyle w:val="af"/>
        <w:numPr>
          <w:ilvl w:val="0"/>
          <w:numId w:val="44"/>
        </w:numPr>
        <w:overflowPunct/>
        <w:autoSpaceDE/>
        <w:autoSpaceDN/>
        <w:adjustRightInd/>
        <w:spacing w:after="120"/>
        <w:contextualSpacing w:val="0"/>
        <w:jc w:val="both"/>
        <w:textAlignment w:val="auto"/>
        <w:rPr>
          <w:rFonts w:eastAsiaTheme="minorEastAsia"/>
          <w:b/>
          <w:lang w:eastAsia="zh-CN"/>
        </w:rPr>
      </w:pPr>
      <w:r>
        <w:rPr>
          <w:rFonts w:eastAsiaTheme="minorEastAsia" w:hint="eastAsia"/>
          <w:b/>
          <w:lang w:eastAsia="zh-CN"/>
        </w:rPr>
        <w:t xml:space="preserve">Capability of implementing </w:t>
      </w:r>
      <w:r w:rsidRPr="000B3BB1">
        <w:rPr>
          <w:rFonts w:eastAsiaTheme="minorEastAsia"/>
          <w:b/>
          <w:lang w:eastAsia="zh-CN"/>
        </w:rPr>
        <w:t xml:space="preserve">transferred </w:t>
      </w:r>
      <w:r>
        <w:rPr>
          <w:rFonts w:eastAsiaTheme="minorEastAsia" w:hint="eastAsia"/>
          <w:b/>
          <w:lang w:eastAsia="zh-CN"/>
        </w:rPr>
        <w:t>AI/ML mod</w:t>
      </w:r>
      <w:r w:rsidRPr="0039196D">
        <w:rPr>
          <w:rFonts w:eastAsiaTheme="minorEastAsia" w:hint="eastAsia"/>
          <w:b/>
          <w:lang w:eastAsia="zh-CN"/>
        </w:rPr>
        <w:t>el</w:t>
      </w:r>
      <w:r w:rsidR="008C53D4">
        <w:rPr>
          <w:rFonts w:eastAsiaTheme="minorEastAsia" w:hint="eastAsia"/>
          <w:b/>
          <w:lang w:eastAsia="zh-CN"/>
        </w:rPr>
        <w:t>;</w:t>
      </w:r>
    </w:p>
    <w:p w:rsidR="00A34AFE" w:rsidRDefault="00A34AFE" w:rsidP="00A34AFE">
      <w:pPr>
        <w:pStyle w:val="af"/>
        <w:numPr>
          <w:ilvl w:val="0"/>
          <w:numId w:val="44"/>
        </w:numPr>
        <w:overflowPunct/>
        <w:autoSpaceDE/>
        <w:autoSpaceDN/>
        <w:adjustRightInd/>
        <w:spacing w:after="120"/>
        <w:contextualSpacing w:val="0"/>
        <w:jc w:val="both"/>
        <w:textAlignment w:val="auto"/>
        <w:rPr>
          <w:rFonts w:eastAsiaTheme="minorEastAsia"/>
          <w:b/>
          <w:lang w:eastAsia="zh-CN"/>
        </w:rPr>
      </w:pPr>
      <w:r w:rsidRPr="00F44BF6">
        <w:rPr>
          <w:rFonts w:eastAsiaTheme="minorEastAsia"/>
          <w:b/>
          <w:lang w:eastAsia="zh-CN"/>
        </w:rPr>
        <w:t xml:space="preserve">Dynamic capability of </w:t>
      </w:r>
      <w:r w:rsidR="0030408F">
        <w:rPr>
          <w:rFonts w:eastAsiaTheme="minorEastAsia" w:hint="eastAsia"/>
          <w:b/>
          <w:lang w:eastAsia="zh-CN"/>
        </w:rPr>
        <w:t>supported</w:t>
      </w:r>
      <w:r w:rsidRPr="00F44BF6">
        <w:rPr>
          <w:rFonts w:eastAsiaTheme="minorEastAsia"/>
          <w:b/>
          <w:lang w:eastAsia="zh-CN"/>
        </w:rPr>
        <w:t xml:space="preserve"> model/functionality</w:t>
      </w:r>
      <w:r>
        <w:rPr>
          <w:rFonts w:eastAsiaTheme="minorEastAsia" w:hint="eastAsia"/>
          <w:b/>
          <w:lang w:eastAsia="zh-CN"/>
        </w:rPr>
        <w:t xml:space="preserve"> type.</w:t>
      </w:r>
    </w:p>
    <w:p w:rsidR="00A34AFE" w:rsidRDefault="00A34AFE" w:rsidP="00A34AFE">
      <w:pPr>
        <w:spacing w:after="120"/>
        <w:jc w:val="both"/>
        <w:rPr>
          <w:rFonts w:eastAsiaTheme="minorEastAsia"/>
          <w:b/>
          <w:lang w:eastAsia="zh-CN"/>
        </w:rPr>
      </w:pPr>
      <w:r>
        <w:rPr>
          <w:rFonts w:eastAsiaTheme="minorEastAsia" w:hint="eastAsia"/>
          <w:b/>
          <w:lang w:eastAsia="zh-CN"/>
        </w:rPr>
        <w:t xml:space="preserve">Proposal </w:t>
      </w:r>
      <w:r w:rsidR="0030408F">
        <w:rPr>
          <w:rFonts w:eastAsiaTheme="minorEastAsia" w:hint="eastAsia"/>
          <w:b/>
          <w:lang w:eastAsia="zh-CN"/>
        </w:rPr>
        <w:t>6</w:t>
      </w:r>
      <w:r>
        <w:rPr>
          <w:rFonts w:eastAsiaTheme="minorEastAsia" w:hint="eastAsia"/>
          <w:b/>
          <w:lang w:eastAsia="zh-CN"/>
        </w:rPr>
        <w:t>:</w:t>
      </w:r>
      <w:r w:rsidRPr="00921357">
        <w:rPr>
          <w:rFonts w:eastAsiaTheme="minorEastAsia"/>
          <w:b/>
          <w:lang w:eastAsia="zh-CN"/>
        </w:rPr>
        <w:t xml:space="preserve"> The </w:t>
      </w:r>
      <w:r w:rsidRPr="0030337C">
        <w:rPr>
          <w:rFonts w:eastAsiaTheme="minorEastAsia"/>
          <w:b/>
          <w:lang w:eastAsia="zh-CN"/>
        </w:rPr>
        <w:t>storage/UE computation resources which may change frequently should not be indicated by the UE capability procedure</w:t>
      </w:r>
      <w:r>
        <w:rPr>
          <w:rFonts w:eastAsiaTheme="minorEastAsia" w:hint="eastAsia"/>
          <w:b/>
          <w:lang w:eastAsia="zh-CN"/>
        </w:rPr>
        <w:t>.</w:t>
      </w:r>
      <w:bookmarkStart w:id="9" w:name="_GoBack"/>
      <w:bookmarkEnd w:id="7"/>
      <w:bookmarkEnd w:id="8"/>
      <w:bookmarkEnd w:id="9"/>
    </w:p>
    <w:sectPr w:rsidR="00A34AFE">
      <w:head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4C07" w:rsidRDefault="00FB4C07">
      <w:r>
        <w:separator/>
      </w:r>
    </w:p>
  </w:endnote>
  <w:endnote w:type="continuationSeparator" w:id="0">
    <w:p w:rsidR="00FB4C07" w:rsidRDefault="00FB4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4C07" w:rsidRDefault="00FB4C07">
      <w:r>
        <w:separator/>
      </w:r>
    </w:p>
  </w:footnote>
  <w:footnote w:type="continuationSeparator" w:id="0">
    <w:p w:rsidR="00FB4C07" w:rsidRDefault="00FB4C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6148" w:rsidRDefault="00076148">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34F7D90"/>
    <w:multiLevelType w:val="hybridMultilevel"/>
    <w:tmpl w:val="84C054F2"/>
    <w:lvl w:ilvl="0" w:tplc="3844059E">
      <w:start w:val="1"/>
      <w:numFmt w:val="bullet"/>
      <w:lvlText w:val="–"/>
      <w:lvlJc w:val="left"/>
      <w:pPr>
        <w:tabs>
          <w:tab w:val="num" w:pos="720"/>
        </w:tabs>
        <w:ind w:left="720" w:hanging="360"/>
      </w:pPr>
      <w:rPr>
        <w:rFonts w:ascii="Arial" w:hAnsi="Arial" w:hint="default"/>
      </w:rPr>
    </w:lvl>
    <w:lvl w:ilvl="1" w:tplc="E458C922">
      <w:start w:val="1"/>
      <w:numFmt w:val="bullet"/>
      <w:lvlText w:val="–"/>
      <w:lvlJc w:val="left"/>
      <w:pPr>
        <w:tabs>
          <w:tab w:val="num" w:pos="1440"/>
        </w:tabs>
        <w:ind w:left="1440" w:hanging="360"/>
      </w:pPr>
      <w:rPr>
        <w:rFonts w:ascii="Arial" w:hAnsi="Arial" w:hint="default"/>
      </w:rPr>
    </w:lvl>
    <w:lvl w:ilvl="2" w:tplc="DB8E903C" w:tentative="1">
      <w:start w:val="1"/>
      <w:numFmt w:val="bullet"/>
      <w:lvlText w:val="–"/>
      <w:lvlJc w:val="left"/>
      <w:pPr>
        <w:tabs>
          <w:tab w:val="num" w:pos="2160"/>
        </w:tabs>
        <w:ind w:left="2160" w:hanging="360"/>
      </w:pPr>
      <w:rPr>
        <w:rFonts w:ascii="Arial" w:hAnsi="Arial" w:hint="default"/>
      </w:rPr>
    </w:lvl>
    <w:lvl w:ilvl="3" w:tplc="C44645EE" w:tentative="1">
      <w:start w:val="1"/>
      <w:numFmt w:val="bullet"/>
      <w:lvlText w:val="–"/>
      <w:lvlJc w:val="left"/>
      <w:pPr>
        <w:tabs>
          <w:tab w:val="num" w:pos="2880"/>
        </w:tabs>
        <w:ind w:left="2880" w:hanging="360"/>
      </w:pPr>
      <w:rPr>
        <w:rFonts w:ascii="Arial" w:hAnsi="Arial" w:hint="default"/>
      </w:rPr>
    </w:lvl>
    <w:lvl w:ilvl="4" w:tplc="2E004662" w:tentative="1">
      <w:start w:val="1"/>
      <w:numFmt w:val="bullet"/>
      <w:lvlText w:val="–"/>
      <w:lvlJc w:val="left"/>
      <w:pPr>
        <w:tabs>
          <w:tab w:val="num" w:pos="3600"/>
        </w:tabs>
        <w:ind w:left="3600" w:hanging="360"/>
      </w:pPr>
      <w:rPr>
        <w:rFonts w:ascii="Arial" w:hAnsi="Arial" w:hint="default"/>
      </w:rPr>
    </w:lvl>
    <w:lvl w:ilvl="5" w:tplc="7C86A102" w:tentative="1">
      <w:start w:val="1"/>
      <w:numFmt w:val="bullet"/>
      <w:lvlText w:val="–"/>
      <w:lvlJc w:val="left"/>
      <w:pPr>
        <w:tabs>
          <w:tab w:val="num" w:pos="4320"/>
        </w:tabs>
        <w:ind w:left="4320" w:hanging="360"/>
      </w:pPr>
      <w:rPr>
        <w:rFonts w:ascii="Arial" w:hAnsi="Arial" w:hint="default"/>
      </w:rPr>
    </w:lvl>
    <w:lvl w:ilvl="6" w:tplc="7BEA30CA" w:tentative="1">
      <w:start w:val="1"/>
      <w:numFmt w:val="bullet"/>
      <w:lvlText w:val="–"/>
      <w:lvlJc w:val="left"/>
      <w:pPr>
        <w:tabs>
          <w:tab w:val="num" w:pos="5040"/>
        </w:tabs>
        <w:ind w:left="5040" w:hanging="360"/>
      </w:pPr>
      <w:rPr>
        <w:rFonts w:ascii="Arial" w:hAnsi="Arial" w:hint="default"/>
      </w:rPr>
    </w:lvl>
    <w:lvl w:ilvl="7" w:tplc="3CBC8B2A" w:tentative="1">
      <w:start w:val="1"/>
      <w:numFmt w:val="bullet"/>
      <w:lvlText w:val="–"/>
      <w:lvlJc w:val="left"/>
      <w:pPr>
        <w:tabs>
          <w:tab w:val="num" w:pos="5760"/>
        </w:tabs>
        <w:ind w:left="5760" w:hanging="360"/>
      </w:pPr>
      <w:rPr>
        <w:rFonts w:ascii="Arial" w:hAnsi="Arial" w:hint="default"/>
      </w:rPr>
    </w:lvl>
    <w:lvl w:ilvl="8" w:tplc="341EEDC6" w:tentative="1">
      <w:start w:val="1"/>
      <w:numFmt w:val="bullet"/>
      <w:lvlText w:val="–"/>
      <w:lvlJc w:val="left"/>
      <w:pPr>
        <w:tabs>
          <w:tab w:val="num" w:pos="6480"/>
        </w:tabs>
        <w:ind w:left="6480" w:hanging="360"/>
      </w:pPr>
      <w:rPr>
        <w:rFonts w:ascii="Arial" w:hAnsi="Arial" w:hint="default"/>
      </w:rPr>
    </w:lvl>
  </w:abstractNum>
  <w:abstractNum w:abstractNumId="2">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6B54DB7"/>
    <w:multiLevelType w:val="hybridMultilevel"/>
    <w:tmpl w:val="6142BC68"/>
    <w:lvl w:ilvl="0" w:tplc="E5FEDDA4">
      <w:start w:val="1"/>
      <w:numFmt w:val="bullet"/>
      <w:lvlText w:val="-"/>
      <w:lvlJc w:val="left"/>
      <w:pPr>
        <w:ind w:left="420" w:hanging="420"/>
      </w:pPr>
      <w:rPr>
        <w:rFonts w:ascii="Courier New" w:hAnsi="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E1A7E22"/>
    <w:multiLevelType w:val="hybridMultilevel"/>
    <w:tmpl w:val="558C6924"/>
    <w:lvl w:ilvl="0" w:tplc="37005064">
      <w:start w:val="7"/>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nsid w:val="31666118"/>
    <w:multiLevelType w:val="hybridMultilevel"/>
    <w:tmpl w:val="4436620E"/>
    <w:lvl w:ilvl="0" w:tplc="51905E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1750244"/>
    <w:multiLevelType w:val="hybridMultilevel"/>
    <w:tmpl w:val="23EEBFE2"/>
    <w:lvl w:ilvl="0" w:tplc="E9D890CA">
      <w:start w:val="1"/>
      <w:numFmt w:val="bullet"/>
      <w:lvlText w:val="•"/>
      <w:lvlJc w:val="left"/>
      <w:pPr>
        <w:tabs>
          <w:tab w:val="num" w:pos="720"/>
        </w:tabs>
        <w:ind w:left="720" w:hanging="360"/>
      </w:pPr>
      <w:rPr>
        <w:rFonts w:ascii="Arial" w:hAnsi="Arial" w:hint="default"/>
      </w:rPr>
    </w:lvl>
    <w:lvl w:ilvl="1" w:tplc="19C62450">
      <w:start w:val="2975"/>
      <w:numFmt w:val="bullet"/>
      <w:lvlText w:val="–"/>
      <w:lvlJc w:val="left"/>
      <w:pPr>
        <w:tabs>
          <w:tab w:val="num" w:pos="1440"/>
        </w:tabs>
        <w:ind w:left="1440" w:hanging="360"/>
      </w:pPr>
      <w:rPr>
        <w:rFonts w:ascii="Arial" w:hAnsi="Arial" w:hint="default"/>
      </w:rPr>
    </w:lvl>
    <w:lvl w:ilvl="2" w:tplc="78A821EC" w:tentative="1">
      <w:start w:val="1"/>
      <w:numFmt w:val="bullet"/>
      <w:lvlText w:val="•"/>
      <w:lvlJc w:val="left"/>
      <w:pPr>
        <w:tabs>
          <w:tab w:val="num" w:pos="2160"/>
        </w:tabs>
        <w:ind w:left="2160" w:hanging="360"/>
      </w:pPr>
      <w:rPr>
        <w:rFonts w:ascii="Arial" w:hAnsi="Arial" w:hint="default"/>
      </w:rPr>
    </w:lvl>
    <w:lvl w:ilvl="3" w:tplc="BBC8A08C" w:tentative="1">
      <w:start w:val="1"/>
      <w:numFmt w:val="bullet"/>
      <w:lvlText w:val="•"/>
      <w:lvlJc w:val="left"/>
      <w:pPr>
        <w:tabs>
          <w:tab w:val="num" w:pos="2880"/>
        </w:tabs>
        <w:ind w:left="2880" w:hanging="360"/>
      </w:pPr>
      <w:rPr>
        <w:rFonts w:ascii="Arial" w:hAnsi="Arial" w:hint="default"/>
      </w:rPr>
    </w:lvl>
    <w:lvl w:ilvl="4" w:tplc="CD92F3A4" w:tentative="1">
      <w:start w:val="1"/>
      <w:numFmt w:val="bullet"/>
      <w:lvlText w:val="•"/>
      <w:lvlJc w:val="left"/>
      <w:pPr>
        <w:tabs>
          <w:tab w:val="num" w:pos="3600"/>
        </w:tabs>
        <w:ind w:left="3600" w:hanging="360"/>
      </w:pPr>
      <w:rPr>
        <w:rFonts w:ascii="Arial" w:hAnsi="Arial" w:hint="default"/>
      </w:rPr>
    </w:lvl>
    <w:lvl w:ilvl="5" w:tplc="7082C57E" w:tentative="1">
      <w:start w:val="1"/>
      <w:numFmt w:val="bullet"/>
      <w:lvlText w:val="•"/>
      <w:lvlJc w:val="left"/>
      <w:pPr>
        <w:tabs>
          <w:tab w:val="num" w:pos="4320"/>
        </w:tabs>
        <w:ind w:left="4320" w:hanging="360"/>
      </w:pPr>
      <w:rPr>
        <w:rFonts w:ascii="Arial" w:hAnsi="Arial" w:hint="default"/>
      </w:rPr>
    </w:lvl>
    <w:lvl w:ilvl="6" w:tplc="1FE28CE2" w:tentative="1">
      <w:start w:val="1"/>
      <w:numFmt w:val="bullet"/>
      <w:lvlText w:val="•"/>
      <w:lvlJc w:val="left"/>
      <w:pPr>
        <w:tabs>
          <w:tab w:val="num" w:pos="5040"/>
        </w:tabs>
        <w:ind w:left="5040" w:hanging="360"/>
      </w:pPr>
      <w:rPr>
        <w:rFonts w:ascii="Arial" w:hAnsi="Arial" w:hint="default"/>
      </w:rPr>
    </w:lvl>
    <w:lvl w:ilvl="7" w:tplc="256AB7CA" w:tentative="1">
      <w:start w:val="1"/>
      <w:numFmt w:val="bullet"/>
      <w:lvlText w:val="•"/>
      <w:lvlJc w:val="left"/>
      <w:pPr>
        <w:tabs>
          <w:tab w:val="num" w:pos="5760"/>
        </w:tabs>
        <w:ind w:left="5760" w:hanging="360"/>
      </w:pPr>
      <w:rPr>
        <w:rFonts w:ascii="Arial" w:hAnsi="Arial" w:hint="default"/>
      </w:rPr>
    </w:lvl>
    <w:lvl w:ilvl="8" w:tplc="3EF8293E" w:tentative="1">
      <w:start w:val="1"/>
      <w:numFmt w:val="bullet"/>
      <w:lvlText w:val="•"/>
      <w:lvlJc w:val="left"/>
      <w:pPr>
        <w:tabs>
          <w:tab w:val="num" w:pos="6480"/>
        </w:tabs>
        <w:ind w:left="6480" w:hanging="360"/>
      </w:pPr>
      <w:rPr>
        <w:rFonts w:ascii="Arial" w:hAnsi="Arial" w:hint="default"/>
      </w:rPr>
    </w:lvl>
  </w:abstractNum>
  <w:abstractNum w:abstractNumId="11">
    <w:nsid w:val="32325BC9"/>
    <w:multiLevelType w:val="hybridMultilevel"/>
    <w:tmpl w:val="F966564E"/>
    <w:lvl w:ilvl="0" w:tplc="5C6C2CFC">
      <w:numFmt w:val="bullet"/>
      <w:lvlText w:val="-"/>
      <w:lvlJc w:val="left"/>
      <w:pPr>
        <w:ind w:left="720" w:hanging="360"/>
      </w:pPr>
      <w:rPr>
        <w:rFonts w:ascii="Times New Roman" w:eastAsia="Times New Roman" w:hAnsi="Times New Roman" w:cs="Times New Roman" w:hint="default"/>
      </w:rPr>
    </w:lvl>
    <w:lvl w:ilvl="1" w:tplc="92A2CCA6">
      <w:start w:val="1"/>
      <w:numFmt w:val="bullet"/>
      <w:lvlText w:val=""/>
      <w:lvlJc w:val="left"/>
      <w:pPr>
        <w:ind w:left="1440" w:hanging="360"/>
      </w:pPr>
      <w:rPr>
        <w:rFonts w:ascii="Wingdings" w:eastAsia="宋体" w:hAnsi="Wingdings" w:hint="default"/>
        <w:sz w:val="22"/>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6300892"/>
    <w:multiLevelType w:val="hybridMultilevel"/>
    <w:tmpl w:val="FEA2490A"/>
    <w:lvl w:ilvl="0" w:tplc="9D3EE10A">
      <w:start w:val="1"/>
      <w:numFmt w:val="bullet"/>
      <w:lvlText w:val="•"/>
      <w:lvlJc w:val="left"/>
      <w:pPr>
        <w:tabs>
          <w:tab w:val="num" w:pos="720"/>
        </w:tabs>
        <w:ind w:left="720" w:hanging="360"/>
      </w:pPr>
      <w:rPr>
        <w:rFonts w:ascii="Arial" w:hAnsi="Arial" w:hint="default"/>
      </w:rPr>
    </w:lvl>
    <w:lvl w:ilvl="1" w:tplc="C4EC4C5A" w:tentative="1">
      <w:start w:val="1"/>
      <w:numFmt w:val="bullet"/>
      <w:lvlText w:val="•"/>
      <w:lvlJc w:val="left"/>
      <w:pPr>
        <w:tabs>
          <w:tab w:val="num" w:pos="1440"/>
        </w:tabs>
        <w:ind w:left="1440" w:hanging="360"/>
      </w:pPr>
      <w:rPr>
        <w:rFonts w:ascii="Arial" w:hAnsi="Arial" w:hint="default"/>
      </w:rPr>
    </w:lvl>
    <w:lvl w:ilvl="2" w:tplc="6E5A0E18" w:tentative="1">
      <w:start w:val="1"/>
      <w:numFmt w:val="bullet"/>
      <w:lvlText w:val="•"/>
      <w:lvlJc w:val="left"/>
      <w:pPr>
        <w:tabs>
          <w:tab w:val="num" w:pos="2160"/>
        </w:tabs>
        <w:ind w:left="2160" w:hanging="360"/>
      </w:pPr>
      <w:rPr>
        <w:rFonts w:ascii="Arial" w:hAnsi="Arial" w:hint="default"/>
      </w:rPr>
    </w:lvl>
    <w:lvl w:ilvl="3" w:tplc="04962F90" w:tentative="1">
      <w:start w:val="1"/>
      <w:numFmt w:val="bullet"/>
      <w:lvlText w:val="•"/>
      <w:lvlJc w:val="left"/>
      <w:pPr>
        <w:tabs>
          <w:tab w:val="num" w:pos="2880"/>
        </w:tabs>
        <w:ind w:left="2880" w:hanging="360"/>
      </w:pPr>
      <w:rPr>
        <w:rFonts w:ascii="Arial" w:hAnsi="Arial" w:hint="default"/>
      </w:rPr>
    </w:lvl>
    <w:lvl w:ilvl="4" w:tplc="0AFE11D0" w:tentative="1">
      <w:start w:val="1"/>
      <w:numFmt w:val="bullet"/>
      <w:lvlText w:val="•"/>
      <w:lvlJc w:val="left"/>
      <w:pPr>
        <w:tabs>
          <w:tab w:val="num" w:pos="3600"/>
        </w:tabs>
        <w:ind w:left="3600" w:hanging="360"/>
      </w:pPr>
      <w:rPr>
        <w:rFonts w:ascii="Arial" w:hAnsi="Arial" w:hint="default"/>
      </w:rPr>
    </w:lvl>
    <w:lvl w:ilvl="5" w:tplc="9D264F7A" w:tentative="1">
      <w:start w:val="1"/>
      <w:numFmt w:val="bullet"/>
      <w:lvlText w:val="•"/>
      <w:lvlJc w:val="left"/>
      <w:pPr>
        <w:tabs>
          <w:tab w:val="num" w:pos="4320"/>
        </w:tabs>
        <w:ind w:left="4320" w:hanging="360"/>
      </w:pPr>
      <w:rPr>
        <w:rFonts w:ascii="Arial" w:hAnsi="Arial" w:hint="default"/>
      </w:rPr>
    </w:lvl>
    <w:lvl w:ilvl="6" w:tplc="908E016E" w:tentative="1">
      <w:start w:val="1"/>
      <w:numFmt w:val="bullet"/>
      <w:lvlText w:val="•"/>
      <w:lvlJc w:val="left"/>
      <w:pPr>
        <w:tabs>
          <w:tab w:val="num" w:pos="5040"/>
        </w:tabs>
        <w:ind w:left="5040" w:hanging="360"/>
      </w:pPr>
      <w:rPr>
        <w:rFonts w:ascii="Arial" w:hAnsi="Arial" w:hint="default"/>
      </w:rPr>
    </w:lvl>
    <w:lvl w:ilvl="7" w:tplc="35B83812" w:tentative="1">
      <w:start w:val="1"/>
      <w:numFmt w:val="bullet"/>
      <w:lvlText w:val="•"/>
      <w:lvlJc w:val="left"/>
      <w:pPr>
        <w:tabs>
          <w:tab w:val="num" w:pos="5760"/>
        </w:tabs>
        <w:ind w:left="5760" w:hanging="360"/>
      </w:pPr>
      <w:rPr>
        <w:rFonts w:ascii="Arial" w:hAnsi="Arial" w:hint="default"/>
      </w:rPr>
    </w:lvl>
    <w:lvl w:ilvl="8" w:tplc="6EB23662" w:tentative="1">
      <w:start w:val="1"/>
      <w:numFmt w:val="bullet"/>
      <w:lvlText w:val="•"/>
      <w:lvlJc w:val="left"/>
      <w:pPr>
        <w:tabs>
          <w:tab w:val="num" w:pos="6480"/>
        </w:tabs>
        <w:ind w:left="6480" w:hanging="360"/>
      </w:pPr>
      <w:rPr>
        <w:rFonts w:ascii="Arial" w:hAnsi="Arial" w:hint="default"/>
      </w:rPr>
    </w:lvl>
  </w:abstractNum>
  <w:abstractNum w:abstractNumId="14">
    <w:nsid w:val="36A77305"/>
    <w:multiLevelType w:val="hybridMultilevel"/>
    <w:tmpl w:val="C4B4B71E"/>
    <w:lvl w:ilvl="0" w:tplc="7CCE870E">
      <w:start w:val="1"/>
      <w:numFmt w:val="bullet"/>
      <w:lvlText w:val="•"/>
      <w:lvlJc w:val="left"/>
      <w:pPr>
        <w:tabs>
          <w:tab w:val="num" w:pos="720"/>
        </w:tabs>
        <w:ind w:left="720" w:hanging="360"/>
      </w:pPr>
      <w:rPr>
        <w:rFonts w:ascii="Arial" w:hAnsi="Arial" w:hint="default"/>
      </w:rPr>
    </w:lvl>
    <w:lvl w:ilvl="1" w:tplc="B4C2136C">
      <w:start w:val="1950"/>
      <w:numFmt w:val="bullet"/>
      <w:lvlText w:val="–"/>
      <w:lvlJc w:val="left"/>
      <w:pPr>
        <w:tabs>
          <w:tab w:val="num" w:pos="1440"/>
        </w:tabs>
        <w:ind w:left="1440" w:hanging="360"/>
      </w:pPr>
      <w:rPr>
        <w:rFonts w:ascii="Arial" w:hAnsi="Arial" w:hint="default"/>
      </w:rPr>
    </w:lvl>
    <w:lvl w:ilvl="2" w:tplc="82D838C4" w:tentative="1">
      <w:start w:val="1"/>
      <w:numFmt w:val="bullet"/>
      <w:lvlText w:val="•"/>
      <w:lvlJc w:val="left"/>
      <w:pPr>
        <w:tabs>
          <w:tab w:val="num" w:pos="2160"/>
        </w:tabs>
        <w:ind w:left="2160" w:hanging="360"/>
      </w:pPr>
      <w:rPr>
        <w:rFonts w:ascii="Arial" w:hAnsi="Arial" w:hint="default"/>
      </w:rPr>
    </w:lvl>
    <w:lvl w:ilvl="3" w:tplc="19C4EFFA" w:tentative="1">
      <w:start w:val="1"/>
      <w:numFmt w:val="bullet"/>
      <w:lvlText w:val="•"/>
      <w:lvlJc w:val="left"/>
      <w:pPr>
        <w:tabs>
          <w:tab w:val="num" w:pos="2880"/>
        </w:tabs>
        <w:ind w:left="2880" w:hanging="360"/>
      </w:pPr>
      <w:rPr>
        <w:rFonts w:ascii="Arial" w:hAnsi="Arial" w:hint="default"/>
      </w:rPr>
    </w:lvl>
    <w:lvl w:ilvl="4" w:tplc="0890E16C" w:tentative="1">
      <w:start w:val="1"/>
      <w:numFmt w:val="bullet"/>
      <w:lvlText w:val="•"/>
      <w:lvlJc w:val="left"/>
      <w:pPr>
        <w:tabs>
          <w:tab w:val="num" w:pos="3600"/>
        </w:tabs>
        <w:ind w:left="3600" w:hanging="360"/>
      </w:pPr>
      <w:rPr>
        <w:rFonts w:ascii="Arial" w:hAnsi="Arial" w:hint="default"/>
      </w:rPr>
    </w:lvl>
    <w:lvl w:ilvl="5" w:tplc="70C234CA" w:tentative="1">
      <w:start w:val="1"/>
      <w:numFmt w:val="bullet"/>
      <w:lvlText w:val="•"/>
      <w:lvlJc w:val="left"/>
      <w:pPr>
        <w:tabs>
          <w:tab w:val="num" w:pos="4320"/>
        </w:tabs>
        <w:ind w:left="4320" w:hanging="360"/>
      </w:pPr>
      <w:rPr>
        <w:rFonts w:ascii="Arial" w:hAnsi="Arial" w:hint="default"/>
      </w:rPr>
    </w:lvl>
    <w:lvl w:ilvl="6" w:tplc="8CECD6FE" w:tentative="1">
      <w:start w:val="1"/>
      <w:numFmt w:val="bullet"/>
      <w:lvlText w:val="•"/>
      <w:lvlJc w:val="left"/>
      <w:pPr>
        <w:tabs>
          <w:tab w:val="num" w:pos="5040"/>
        </w:tabs>
        <w:ind w:left="5040" w:hanging="360"/>
      </w:pPr>
      <w:rPr>
        <w:rFonts w:ascii="Arial" w:hAnsi="Arial" w:hint="default"/>
      </w:rPr>
    </w:lvl>
    <w:lvl w:ilvl="7" w:tplc="79A2A656" w:tentative="1">
      <w:start w:val="1"/>
      <w:numFmt w:val="bullet"/>
      <w:lvlText w:val="•"/>
      <w:lvlJc w:val="left"/>
      <w:pPr>
        <w:tabs>
          <w:tab w:val="num" w:pos="5760"/>
        </w:tabs>
        <w:ind w:left="5760" w:hanging="360"/>
      </w:pPr>
      <w:rPr>
        <w:rFonts w:ascii="Arial" w:hAnsi="Arial" w:hint="default"/>
      </w:rPr>
    </w:lvl>
    <w:lvl w:ilvl="8" w:tplc="CE9485F6" w:tentative="1">
      <w:start w:val="1"/>
      <w:numFmt w:val="bullet"/>
      <w:lvlText w:val="•"/>
      <w:lvlJc w:val="left"/>
      <w:pPr>
        <w:tabs>
          <w:tab w:val="num" w:pos="6480"/>
        </w:tabs>
        <w:ind w:left="6480" w:hanging="360"/>
      </w:pPr>
      <w:rPr>
        <w:rFonts w:ascii="Arial" w:hAnsi="Arial" w:hint="default"/>
      </w:rPr>
    </w:lvl>
  </w:abstractNum>
  <w:abstractNum w:abstractNumId="15">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B457E8"/>
    <w:multiLevelType w:val="hybridMultilevel"/>
    <w:tmpl w:val="29621F04"/>
    <w:lvl w:ilvl="0" w:tplc="37005064">
      <w:start w:val="7"/>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97F221C"/>
    <w:multiLevelType w:val="hybridMultilevel"/>
    <w:tmpl w:val="ADEA9994"/>
    <w:lvl w:ilvl="0" w:tplc="F6F4B0D6">
      <w:start w:val="16"/>
      <w:numFmt w:val="bullet"/>
      <w:lvlText w:val="-"/>
      <w:lvlJc w:val="left"/>
      <w:pPr>
        <w:ind w:left="420" w:hanging="420"/>
      </w:pPr>
      <w:rPr>
        <w:rFonts w:ascii="Arial" w:eastAsia="Times New Roman"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1A42CC4"/>
    <w:multiLevelType w:val="hybridMultilevel"/>
    <w:tmpl w:val="4ECA3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4DA5771"/>
    <w:multiLevelType w:val="hybridMultilevel"/>
    <w:tmpl w:val="9EB27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76C57F9"/>
    <w:multiLevelType w:val="hybridMultilevel"/>
    <w:tmpl w:val="2440FB0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F986D45"/>
    <w:multiLevelType w:val="hybridMultilevel"/>
    <w:tmpl w:val="A45C0BF6"/>
    <w:lvl w:ilvl="0" w:tplc="DB6E8E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3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3DB5B7F"/>
    <w:multiLevelType w:val="hybridMultilevel"/>
    <w:tmpl w:val="569064A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4">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nsid w:val="78D711D2"/>
    <w:multiLevelType w:val="hybridMultilevel"/>
    <w:tmpl w:val="AD8C795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nsid w:val="7CF641FA"/>
    <w:multiLevelType w:val="hybridMultilevel"/>
    <w:tmpl w:val="A796D798"/>
    <w:lvl w:ilvl="0" w:tplc="88C0D3EC">
      <w:start w:val="1"/>
      <w:numFmt w:val="bullet"/>
      <w:lvlText w:val="•"/>
      <w:lvlJc w:val="left"/>
      <w:pPr>
        <w:tabs>
          <w:tab w:val="num" w:pos="720"/>
        </w:tabs>
        <w:ind w:left="720" w:hanging="360"/>
      </w:pPr>
      <w:rPr>
        <w:rFonts w:ascii="Arial" w:hAnsi="Arial" w:hint="default"/>
      </w:rPr>
    </w:lvl>
    <w:lvl w:ilvl="1" w:tplc="C46AA226" w:tentative="1">
      <w:start w:val="1"/>
      <w:numFmt w:val="bullet"/>
      <w:lvlText w:val="•"/>
      <w:lvlJc w:val="left"/>
      <w:pPr>
        <w:tabs>
          <w:tab w:val="num" w:pos="1440"/>
        </w:tabs>
        <w:ind w:left="1440" w:hanging="360"/>
      </w:pPr>
      <w:rPr>
        <w:rFonts w:ascii="Arial" w:hAnsi="Arial" w:hint="default"/>
      </w:rPr>
    </w:lvl>
    <w:lvl w:ilvl="2" w:tplc="37BEE6AC" w:tentative="1">
      <w:start w:val="1"/>
      <w:numFmt w:val="bullet"/>
      <w:lvlText w:val="•"/>
      <w:lvlJc w:val="left"/>
      <w:pPr>
        <w:tabs>
          <w:tab w:val="num" w:pos="2160"/>
        </w:tabs>
        <w:ind w:left="2160" w:hanging="360"/>
      </w:pPr>
      <w:rPr>
        <w:rFonts w:ascii="Arial" w:hAnsi="Arial" w:hint="default"/>
      </w:rPr>
    </w:lvl>
    <w:lvl w:ilvl="3" w:tplc="F8EE5214" w:tentative="1">
      <w:start w:val="1"/>
      <w:numFmt w:val="bullet"/>
      <w:lvlText w:val="•"/>
      <w:lvlJc w:val="left"/>
      <w:pPr>
        <w:tabs>
          <w:tab w:val="num" w:pos="2880"/>
        </w:tabs>
        <w:ind w:left="2880" w:hanging="360"/>
      </w:pPr>
      <w:rPr>
        <w:rFonts w:ascii="Arial" w:hAnsi="Arial" w:hint="default"/>
      </w:rPr>
    </w:lvl>
    <w:lvl w:ilvl="4" w:tplc="3A264D40" w:tentative="1">
      <w:start w:val="1"/>
      <w:numFmt w:val="bullet"/>
      <w:lvlText w:val="•"/>
      <w:lvlJc w:val="left"/>
      <w:pPr>
        <w:tabs>
          <w:tab w:val="num" w:pos="3600"/>
        </w:tabs>
        <w:ind w:left="3600" w:hanging="360"/>
      </w:pPr>
      <w:rPr>
        <w:rFonts w:ascii="Arial" w:hAnsi="Arial" w:hint="default"/>
      </w:rPr>
    </w:lvl>
    <w:lvl w:ilvl="5" w:tplc="1AAEC890" w:tentative="1">
      <w:start w:val="1"/>
      <w:numFmt w:val="bullet"/>
      <w:lvlText w:val="•"/>
      <w:lvlJc w:val="left"/>
      <w:pPr>
        <w:tabs>
          <w:tab w:val="num" w:pos="4320"/>
        </w:tabs>
        <w:ind w:left="4320" w:hanging="360"/>
      </w:pPr>
      <w:rPr>
        <w:rFonts w:ascii="Arial" w:hAnsi="Arial" w:hint="default"/>
      </w:rPr>
    </w:lvl>
    <w:lvl w:ilvl="6" w:tplc="DF729B00" w:tentative="1">
      <w:start w:val="1"/>
      <w:numFmt w:val="bullet"/>
      <w:lvlText w:val="•"/>
      <w:lvlJc w:val="left"/>
      <w:pPr>
        <w:tabs>
          <w:tab w:val="num" w:pos="5040"/>
        </w:tabs>
        <w:ind w:left="5040" w:hanging="360"/>
      </w:pPr>
      <w:rPr>
        <w:rFonts w:ascii="Arial" w:hAnsi="Arial" w:hint="default"/>
      </w:rPr>
    </w:lvl>
    <w:lvl w:ilvl="7" w:tplc="DD72E1B6" w:tentative="1">
      <w:start w:val="1"/>
      <w:numFmt w:val="bullet"/>
      <w:lvlText w:val="•"/>
      <w:lvlJc w:val="left"/>
      <w:pPr>
        <w:tabs>
          <w:tab w:val="num" w:pos="5760"/>
        </w:tabs>
        <w:ind w:left="5760" w:hanging="360"/>
      </w:pPr>
      <w:rPr>
        <w:rFonts w:ascii="Arial" w:hAnsi="Arial" w:hint="default"/>
      </w:rPr>
    </w:lvl>
    <w:lvl w:ilvl="8" w:tplc="9E92E864" w:tentative="1">
      <w:start w:val="1"/>
      <w:numFmt w:val="bullet"/>
      <w:lvlText w:val="•"/>
      <w:lvlJc w:val="left"/>
      <w:pPr>
        <w:tabs>
          <w:tab w:val="num" w:pos="6480"/>
        </w:tabs>
        <w:ind w:left="6480" w:hanging="360"/>
      </w:pPr>
      <w:rPr>
        <w:rFonts w:ascii="Arial" w:hAnsi="Arial" w:hint="default"/>
      </w:rPr>
    </w:lvl>
  </w:abstractNum>
  <w:abstractNum w:abstractNumId="38">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F121F1B"/>
    <w:multiLevelType w:val="hybridMultilevel"/>
    <w:tmpl w:val="B266AA56"/>
    <w:lvl w:ilvl="0" w:tplc="EB6ADC8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31"/>
  </w:num>
  <w:num w:numId="3">
    <w:abstractNumId w:val="0"/>
  </w:num>
  <w:num w:numId="4">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19"/>
  </w:num>
  <w:num w:numId="7">
    <w:abstractNumId w:val="21"/>
  </w:num>
  <w:num w:numId="8">
    <w:abstractNumId w:val="23"/>
  </w:num>
  <w:num w:numId="9">
    <w:abstractNumId w:val="12"/>
  </w:num>
  <w:num w:numId="10">
    <w:abstractNumId w:val="30"/>
  </w:num>
  <w:num w:numId="11">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5"/>
  </w:num>
  <w:num w:numId="14">
    <w:abstractNumId w:val="36"/>
  </w:num>
  <w:num w:numId="15">
    <w:abstractNumId w:val="14"/>
  </w:num>
  <w:num w:numId="16">
    <w:abstractNumId w:val="36"/>
  </w:num>
  <w:num w:numId="17">
    <w:abstractNumId w:val="36"/>
  </w:num>
  <w:num w:numId="18">
    <w:abstractNumId w:val="13"/>
  </w:num>
  <w:num w:numId="19">
    <w:abstractNumId w:val="36"/>
  </w:num>
  <w:num w:numId="20">
    <w:abstractNumId w:val="10"/>
  </w:num>
  <w:num w:numId="21">
    <w:abstractNumId w:val="36"/>
  </w:num>
  <w:num w:numId="22">
    <w:abstractNumId w:val="1"/>
  </w:num>
  <w:num w:numId="23">
    <w:abstractNumId w:val="37"/>
  </w:num>
  <w:num w:numId="24">
    <w:abstractNumId w:val="3"/>
  </w:num>
  <w:num w:numId="25">
    <w:abstractNumId w:val="5"/>
  </w:num>
  <w:num w:numId="26">
    <w:abstractNumId w:val="8"/>
  </w:num>
  <w:num w:numId="27">
    <w:abstractNumId w:val="24"/>
  </w:num>
  <w:num w:numId="28">
    <w:abstractNumId w:val="27"/>
  </w:num>
  <w:num w:numId="29">
    <w:abstractNumId w:val="9"/>
  </w:num>
  <w:num w:numId="30">
    <w:abstractNumId w:val="11"/>
  </w:num>
  <w:num w:numId="31">
    <w:abstractNumId w:val="7"/>
  </w:num>
  <w:num w:numId="32">
    <w:abstractNumId w:val="29"/>
  </w:num>
  <w:num w:numId="33">
    <w:abstractNumId w:val="18"/>
  </w:num>
  <w:num w:numId="34">
    <w:abstractNumId w:val="16"/>
  </w:num>
  <w:num w:numId="35">
    <w:abstractNumId w:val="2"/>
  </w:num>
  <w:num w:numId="36">
    <w:abstractNumId w:val="26"/>
  </w:num>
  <w:num w:numId="37">
    <w:abstractNumId w:val="39"/>
  </w:num>
  <w:num w:numId="38">
    <w:abstractNumId w:val="35"/>
  </w:num>
  <w:num w:numId="39">
    <w:abstractNumId w:val="36"/>
  </w:num>
  <w:num w:numId="40">
    <w:abstractNumId w:val="38"/>
  </w:num>
  <w:num w:numId="41">
    <w:abstractNumId w:val="6"/>
  </w:num>
  <w:num w:numId="42">
    <w:abstractNumId w:val="20"/>
  </w:num>
  <w:num w:numId="43">
    <w:abstractNumId w:val="32"/>
  </w:num>
  <w:num w:numId="44">
    <w:abstractNumId w:val="22"/>
  </w:num>
  <w:num w:numId="45">
    <w:abstractNumId w:val="34"/>
  </w:num>
  <w:num w:numId="46">
    <w:abstractNumId w:val="25"/>
  </w:num>
  <w:num w:numId="47">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148"/>
    <w:rsid w:val="000003CD"/>
    <w:rsid w:val="000004E3"/>
    <w:rsid w:val="00000576"/>
    <w:rsid w:val="0000217B"/>
    <w:rsid w:val="00002663"/>
    <w:rsid w:val="0000383D"/>
    <w:rsid w:val="00003BF6"/>
    <w:rsid w:val="00005065"/>
    <w:rsid w:val="00011878"/>
    <w:rsid w:val="00012594"/>
    <w:rsid w:val="00013B9F"/>
    <w:rsid w:val="00021984"/>
    <w:rsid w:val="00024D76"/>
    <w:rsid w:val="00024F63"/>
    <w:rsid w:val="000251BD"/>
    <w:rsid w:val="000253BE"/>
    <w:rsid w:val="00030023"/>
    <w:rsid w:val="00031DBC"/>
    <w:rsid w:val="00032F6F"/>
    <w:rsid w:val="00033E71"/>
    <w:rsid w:val="00034D05"/>
    <w:rsid w:val="00036736"/>
    <w:rsid w:val="00042213"/>
    <w:rsid w:val="00045891"/>
    <w:rsid w:val="00045D7B"/>
    <w:rsid w:val="00045F41"/>
    <w:rsid w:val="000551DE"/>
    <w:rsid w:val="0006447A"/>
    <w:rsid w:val="00064C5D"/>
    <w:rsid w:val="00065C1C"/>
    <w:rsid w:val="00065FC8"/>
    <w:rsid w:val="00065FF3"/>
    <w:rsid w:val="00067CAA"/>
    <w:rsid w:val="00070374"/>
    <w:rsid w:val="00070AF2"/>
    <w:rsid w:val="00072FFB"/>
    <w:rsid w:val="00074A28"/>
    <w:rsid w:val="00076148"/>
    <w:rsid w:val="0007733C"/>
    <w:rsid w:val="0008457A"/>
    <w:rsid w:val="00086048"/>
    <w:rsid w:val="00087BDC"/>
    <w:rsid w:val="00090DCB"/>
    <w:rsid w:val="00094CF6"/>
    <w:rsid w:val="00095801"/>
    <w:rsid w:val="0009630B"/>
    <w:rsid w:val="00097796"/>
    <w:rsid w:val="000A3731"/>
    <w:rsid w:val="000A654E"/>
    <w:rsid w:val="000A7DA3"/>
    <w:rsid w:val="000B15FF"/>
    <w:rsid w:val="000B23CB"/>
    <w:rsid w:val="000C0760"/>
    <w:rsid w:val="000C3042"/>
    <w:rsid w:val="000C47A0"/>
    <w:rsid w:val="000C57DD"/>
    <w:rsid w:val="000C6FF2"/>
    <w:rsid w:val="000D094C"/>
    <w:rsid w:val="000D1C17"/>
    <w:rsid w:val="000D1E7D"/>
    <w:rsid w:val="000D2292"/>
    <w:rsid w:val="000D3AD8"/>
    <w:rsid w:val="000D5EA0"/>
    <w:rsid w:val="000D63D4"/>
    <w:rsid w:val="000D7F5A"/>
    <w:rsid w:val="000E15E3"/>
    <w:rsid w:val="000E6065"/>
    <w:rsid w:val="000E645F"/>
    <w:rsid w:val="000E6C9A"/>
    <w:rsid w:val="000F0A4B"/>
    <w:rsid w:val="000F0EF5"/>
    <w:rsid w:val="000F2654"/>
    <w:rsid w:val="00101E49"/>
    <w:rsid w:val="00103006"/>
    <w:rsid w:val="001058C5"/>
    <w:rsid w:val="00107F52"/>
    <w:rsid w:val="0011233A"/>
    <w:rsid w:val="00113BD5"/>
    <w:rsid w:val="00114095"/>
    <w:rsid w:val="00117163"/>
    <w:rsid w:val="00120C35"/>
    <w:rsid w:val="00121747"/>
    <w:rsid w:val="0012467A"/>
    <w:rsid w:val="001324D8"/>
    <w:rsid w:val="00133423"/>
    <w:rsid w:val="00135D26"/>
    <w:rsid w:val="00136B30"/>
    <w:rsid w:val="001370B3"/>
    <w:rsid w:val="00140379"/>
    <w:rsid w:val="00141A0B"/>
    <w:rsid w:val="00143B0E"/>
    <w:rsid w:val="00143B89"/>
    <w:rsid w:val="00144046"/>
    <w:rsid w:val="0014669E"/>
    <w:rsid w:val="00146AE6"/>
    <w:rsid w:val="001470AA"/>
    <w:rsid w:val="0014718F"/>
    <w:rsid w:val="0014735C"/>
    <w:rsid w:val="00150064"/>
    <w:rsid w:val="00151318"/>
    <w:rsid w:val="00151956"/>
    <w:rsid w:val="00153275"/>
    <w:rsid w:val="00155EEC"/>
    <w:rsid w:val="00155FF3"/>
    <w:rsid w:val="001600C0"/>
    <w:rsid w:val="00162E59"/>
    <w:rsid w:val="00164D9D"/>
    <w:rsid w:val="00165AAA"/>
    <w:rsid w:val="001728DD"/>
    <w:rsid w:val="001746AB"/>
    <w:rsid w:val="001747B4"/>
    <w:rsid w:val="001764DD"/>
    <w:rsid w:val="001766CE"/>
    <w:rsid w:val="00180733"/>
    <w:rsid w:val="00184268"/>
    <w:rsid w:val="0018775E"/>
    <w:rsid w:val="00191D6B"/>
    <w:rsid w:val="00195C79"/>
    <w:rsid w:val="001974B1"/>
    <w:rsid w:val="001A04DD"/>
    <w:rsid w:val="001A0A84"/>
    <w:rsid w:val="001A0EAB"/>
    <w:rsid w:val="001A2197"/>
    <w:rsid w:val="001A3AB3"/>
    <w:rsid w:val="001A3B5F"/>
    <w:rsid w:val="001A4C8E"/>
    <w:rsid w:val="001A57DC"/>
    <w:rsid w:val="001A6CC1"/>
    <w:rsid w:val="001A7BB5"/>
    <w:rsid w:val="001A7D9B"/>
    <w:rsid w:val="001B26F1"/>
    <w:rsid w:val="001B2964"/>
    <w:rsid w:val="001B505A"/>
    <w:rsid w:val="001C22DC"/>
    <w:rsid w:val="001C50CF"/>
    <w:rsid w:val="001D0C9F"/>
    <w:rsid w:val="001D19B1"/>
    <w:rsid w:val="001D2334"/>
    <w:rsid w:val="001D2980"/>
    <w:rsid w:val="001D474A"/>
    <w:rsid w:val="001D54AB"/>
    <w:rsid w:val="001D5857"/>
    <w:rsid w:val="001D5B04"/>
    <w:rsid w:val="001D6383"/>
    <w:rsid w:val="001E1AD9"/>
    <w:rsid w:val="001E280D"/>
    <w:rsid w:val="001E3297"/>
    <w:rsid w:val="001E3C49"/>
    <w:rsid w:val="001E3D69"/>
    <w:rsid w:val="001E3EF0"/>
    <w:rsid w:val="001E51C1"/>
    <w:rsid w:val="001E6336"/>
    <w:rsid w:val="001E7F63"/>
    <w:rsid w:val="001F0900"/>
    <w:rsid w:val="001F0F76"/>
    <w:rsid w:val="001F2143"/>
    <w:rsid w:val="001F25A8"/>
    <w:rsid w:val="001F2EB4"/>
    <w:rsid w:val="001F61EA"/>
    <w:rsid w:val="00201345"/>
    <w:rsid w:val="0020216D"/>
    <w:rsid w:val="00203934"/>
    <w:rsid w:val="00203CB1"/>
    <w:rsid w:val="00204799"/>
    <w:rsid w:val="0020769C"/>
    <w:rsid w:val="002103EB"/>
    <w:rsid w:val="0021049F"/>
    <w:rsid w:val="0021433C"/>
    <w:rsid w:val="00215BB3"/>
    <w:rsid w:val="0021681A"/>
    <w:rsid w:val="00217639"/>
    <w:rsid w:val="002219AB"/>
    <w:rsid w:val="00224050"/>
    <w:rsid w:val="002258CA"/>
    <w:rsid w:val="002274A1"/>
    <w:rsid w:val="00227DCC"/>
    <w:rsid w:val="00230C19"/>
    <w:rsid w:val="00232311"/>
    <w:rsid w:val="00232F5E"/>
    <w:rsid w:val="002340F6"/>
    <w:rsid w:val="00237F5F"/>
    <w:rsid w:val="00240E49"/>
    <w:rsid w:val="0024202F"/>
    <w:rsid w:val="00247F5D"/>
    <w:rsid w:val="00252275"/>
    <w:rsid w:val="00252A71"/>
    <w:rsid w:val="002532FD"/>
    <w:rsid w:val="00263CD9"/>
    <w:rsid w:val="002649EF"/>
    <w:rsid w:val="00264A4E"/>
    <w:rsid w:val="00264A73"/>
    <w:rsid w:val="002719A0"/>
    <w:rsid w:val="002735B4"/>
    <w:rsid w:val="00281381"/>
    <w:rsid w:val="00282297"/>
    <w:rsid w:val="00283667"/>
    <w:rsid w:val="00291964"/>
    <w:rsid w:val="00293538"/>
    <w:rsid w:val="0029491E"/>
    <w:rsid w:val="00296ED9"/>
    <w:rsid w:val="002A1C0C"/>
    <w:rsid w:val="002A2A35"/>
    <w:rsid w:val="002A3EEB"/>
    <w:rsid w:val="002A4D67"/>
    <w:rsid w:val="002A5760"/>
    <w:rsid w:val="002B0302"/>
    <w:rsid w:val="002B0AEB"/>
    <w:rsid w:val="002B1199"/>
    <w:rsid w:val="002B1DC6"/>
    <w:rsid w:val="002B24AC"/>
    <w:rsid w:val="002C3A91"/>
    <w:rsid w:val="002C46ED"/>
    <w:rsid w:val="002C4C6A"/>
    <w:rsid w:val="002C70E9"/>
    <w:rsid w:val="002D4A16"/>
    <w:rsid w:val="002D6527"/>
    <w:rsid w:val="002E23C6"/>
    <w:rsid w:val="002E3A73"/>
    <w:rsid w:val="002E3FB7"/>
    <w:rsid w:val="002E5C99"/>
    <w:rsid w:val="002E5CA6"/>
    <w:rsid w:val="002E5FB5"/>
    <w:rsid w:val="002E5FE2"/>
    <w:rsid w:val="002E6A8D"/>
    <w:rsid w:val="002F1E40"/>
    <w:rsid w:val="002F3469"/>
    <w:rsid w:val="002F5AAC"/>
    <w:rsid w:val="002F6812"/>
    <w:rsid w:val="002F75F1"/>
    <w:rsid w:val="003004E5"/>
    <w:rsid w:val="0030337C"/>
    <w:rsid w:val="0030408F"/>
    <w:rsid w:val="00304D51"/>
    <w:rsid w:val="00307BC6"/>
    <w:rsid w:val="00311720"/>
    <w:rsid w:val="00313E40"/>
    <w:rsid w:val="0031402D"/>
    <w:rsid w:val="00315C08"/>
    <w:rsid w:val="00320A1B"/>
    <w:rsid w:val="00326B5B"/>
    <w:rsid w:val="0033352D"/>
    <w:rsid w:val="00337D77"/>
    <w:rsid w:val="00337FD3"/>
    <w:rsid w:val="00344D22"/>
    <w:rsid w:val="00351757"/>
    <w:rsid w:val="0035448C"/>
    <w:rsid w:val="00356920"/>
    <w:rsid w:val="00357C0A"/>
    <w:rsid w:val="003617C1"/>
    <w:rsid w:val="00362798"/>
    <w:rsid w:val="003633EF"/>
    <w:rsid w:val="003653E4"/>
    <w:rsid w:val="00367105"/>
    <w:rsid w:val="003677CA"/>
    <w:rsid w:val="003677EF"/>
    <w:rsid w:val="00370BC5"/>
    <w:rsid w:val="0037257C"/>
    <w:rsid w:val="00373F8E"/>
    <w:rsid w:val="00374CC0"/>
    <w:rsid w:val="00376ADD"/>
    <w:rsid w:val="0037732E"/>
    <w:rsid w:val="00380414"/>
    <w:rsid w:val="00384C6F"/>
    <w:rsid w:val="003869A2"/>
    <w:rsid w:val="003873A4"/>
    <w:rsid w:val="003929D2"/>
    <w:rsid w:val="003A071D"/>
    <w:rsid w:val="003A4F2F"/>
    <w:rsid w:val="003B0998"/>
    <w:rsid w:val="003B5475"/>
    <w:rsid w:val="003B688A"/>
    <w:rsid w:val="003C1105"/>
    <w:rsid w:val="003C1438"/>
    <w:rsid w:val="003C1C6E"/>
    <w:rsid w:val="003C724A"/>
    <w:rsid w:val="003D23B8"/>
    <w:rsid w:val="003D553A"/>
    <w:rsid w:val="003D68CA"/>
    <w:rsid w:val="003E2D08"/>
    <w:rsid w:val="003E304D"/>
    <w:rsid w:val="003E32DC"/>
    <w:rsid w:val="003E4AB3"/>
    <w:rsid w:val="003E5421"/>
    <w:rsid w:val="003E581F"/>
    <w:rsid w:val="004011EF"/>
    <w:rsid w:val="00401579"/>
    <w:rsid w:val="00401A85"/>
    <w:rsid w:val="00407336"/>
    <w:rsid w:val="004110E2"/>
    <w:rsid w:val="00411991"/>
    <w:rsid w:val="00412F52"/>
    <w:rsid w:val="0041513A"/>
    <w:rsid w:val="004168E1"/>
    <w:rsid w:val="004212D4"/>
    <w:rsid w:val="00422214"/>
    <w:rsid w:val="004247E6"/>
    <w:rsid w:val="004253D1"/>
    <w:rsid w:val="00425BB6"/>
    <w:rsid w:val="004264B3"/>
    <w:rsid w:val="00431AB5"/>
    <w:rsid w:val="00431D2C"/>
    <w:rsid w:val="00435319"/>
    <w:rsid w:val="00443142"/>
    <w:rsid w:val="00450821"/>
    <w:rsid w:val="0045148E"/>
    <w:rsid w:val="0046062C"/>
    <w:rsid w:val="00461E6D"/>
    <w:rsid w:val="0046719E"/>
    <w:rsid w:val="004713B7"/>
    <w:rsid w:val="004743BD"/>
    <w:rsid w:val="00477DA7"/>
    <w:rsid w:val="0048255B"/>
    <w:rsid w:val="004831A9"/>
    <w:rsid w:val="004860AF"/>
    <w:rsid w:val="00491E79"/>
    <w:rsid w:val="0049694A"/>
    <w:rsid w:val="004A02B3"/>
    <w:rsid w:val="004A0BC6"/>
    <w:rsid w:val="004A1D07"/>
    <w:rsid w:val="004A3BDC"/>
    <w:rsid w:val="004A43B2"/>
    <w:rsid w:val="004A4C8B"/>
    <w:rsid w:val="004A4DFF"/>
    <w:rsid w:val="004A6ECF"/>
    <w:rsid w:val="004B2FF3"/>
    <w:rsid w:val="004B4768"/>
    <w:rsid w:val="004B504A"/>
    <w:rsid w:val="004C239E"/>
    <w:rsid w:val="004C4414"/>
    <w:rsid w:val="004D4543"/>
    <w:rsid w:val="004E17C3"/>
    <w:rsid w:val="004E21F2"/>
    <w:rsid w:val="004E2B2A"/>
    <w:rsid w:val="004E45D8"/>
    <w:rsid w:val="00501CB9"/>
    <w:rsid w:val="0050291E"/>
    <w:rsid w:val="00505250"/>
    <w:rsid w:val="00505F17"/>
    <w:rsid w:val="00507970"/>
    <w:rsid w:val="00510F1F"/>
    <w:rsid w:val="0052002B"/>
    <w:rsid w:val="005235CA"/>
    <w:rsid w:val="00524A0A"/>
    <w:rsid w:val="005305FE"/>
    <w:rsid w:val="005310BC"/>
    <w:rsid w:val="00532F40"/>
    <w:rsid w:val="0053491D"/>
    <w:rsid w:val="005412C9"/>
    <w:rsid w:val="005429A6"/>
    <w:rsid w:val="00542E57"/>
    <w:rsid w:val="00545711"/>
    <w:rsid w:val="00554380"/>
    <w:rsid w:val="00557728"/>
    <w:rsid w:val="00557EEC"/>
    <w:rsid w:val="00562155"/>
    <w:rsid w:val="005626B4"/>
    <w:rsid w:val="00562D40"/>
    <w:rsid w:val="0057338A"/>
    <w:rsid w:val="00581194"/>
    <w:rsid w:val="00581A3B"/>
    <w:rsid w:val="005820FD"/>
    <w:rsid w:val="00582601"/>
    <w:rsid w:val="00586196"/>
    <w:rsid w:val="005861DF"/>
    <w:rsid w:val="00590865"/>
    <w:rsid w:val="00593212"/>
    <w:rsid w:val="00595155"/>
    <w:rsid w:val="0059710A"/>
    <w:rsid w:val="0059741D"/>
    <w:rsid w:val="005A30C0"/>
    <w:rsid w:val="005A39CA"/>
    <w:rsid w:val="005A703A"/>
    <w:rsid w:val="005B2F39"/>
    <w:rsid w:val="005B3E32"/>
    <w:rsid w:val="005B49C5"/>
    <w:rsid w:val="005B571F"/>
    <w:rsid w:val="005C5633"/>
    <w:rsid w:val="005D34D7"/>
    <w:rsid w:val="005D3DCA"/>
    <w:rsid w:val="005D5942"/>
    <w:rsid w:val="005D7F0C"/>
    <w:rsid w:val="005F1BB6"/>
    <w:rsid w:val="005F24C5"/>
    <w:rsid w:val="005F4807"/>
    <w:rsid w:val="005F541A"/>
    <w:rsid w:val="005F5E78"/>
    <w:rsid w:val="005F7861"/>
    <w:rsid w:val="005F7D4F"/>
    <w:rsid w:val="006018D6"/>
    <w:rsid w:val="00603534"/>
    <w:rsid w:val="00610B10"/>
    <w:rsid w:val="0061225D"/>
    <w:rsid w:val="00612DB3"/>
    <w:rsid w:val="00614FAF"/>
    <w:rsid w:val="00615222"/>
    <w:rsid w:val="00616C99"/>
    <w:rsid w:val="00616D35"/>
    <w:rsid w:val="00616F5E"/>
    <w:rsid w:val="00617115"/>
    <w:rsid w:val="00617701"/>
    <w:rsid w:val="00621CCE"/>
    <w:rsid w:val="00621F9B"/>
    <w:rsid w:val="00624AB6"/>
    <w:rsid w:val="00626305"/>
    <w:rsid w:val="006300B2"/>
    <w:rsid w:val="00630340"/>
    <w:rsid w:val="00633659"/>
    <w:rsid w:val="00635D17"/>
    <w:rsid w:val="00636EC6"/>
    <w:rsid w:val="006404A8"/>
    <w:rsid w:val="006409B2"/>
    <w:rsid w:val="00647875"/>
    <w:rsid w:val="00653408"/>
    <w:rsid w:val="006542B7"/>
    <w:rsid w:val="00655CCA"/>
    <w:rsid w:val="00663E2B"/>
    <w:rsid w:val="00664E36"/>
    <w:rsid w:val="00665FD5"/>
    <w:rsid w:val="00667445"/>
    <w:rsid w:val="006704B6"/>
    <w:rsid w:val="006721F0"/>
    <w:rsid w:val="00675CF8"/>
    <w:rsid w:val="00675F4D"/>
    <w:rsid w:val="0067648E"/>
    <w:rsid w:val="00685BF5"/>
    <w:rsid w:val="0068661E"/>
    <w:rsid w:val="00690E93"/>
    <w:rsid w:val="006946C2"/>
    <w:rsid w:val="00694BAD"/>
    <w:rsid w:val="006979B8"/>
    <w:rsid w:val="006A0BC1"/>
    <w:rsid w:val="006A3334"/>
    <w:rsid w:val="006A6E96"/>
    <w:rsid w:val="006B572D"/>
    <w:rsid w:val="006B5ECE"/>
    <w:rsid w:val="006C04BE"/>
    <w:rsid w:val="006C1F78"/>
    <w:rsid w:val="006C36CD"/>
    <w:rsid w:val="006D16FA"/>
    <w:rsid w:val="006E3AE8"/>
    <w:rsid w:val="006F4890"/>
    <w:rsid w:val="006F4E7A"/>
    <w:rsid w:val="006F5C40"/>
    <w:rsid w:val="007005E7"/>
    <w:rsid w:val="00702623"/>
    <w:rsid w:val="0070331D"/>
    <w:rsid w:val="0070552A"/>
    <w:rsid w:val="007062CD"/>
    <w:rsid w:val="00706403"/>
    <w:rsid w:val="0071064E"/>
    <w:rsid w:val="007128D4"/>
    <w:rsid w:val="00714364"/>
    <w:rsid w:val="007163C0"/>
    <w:rsid w:val="007165B2"/>
    <w:rsid w:val="007206BE"/>
    <w:rsid w:val="0072251C"/>
    <w:rsid w:val="0072463A"/>
    <w:rsid w:val="00724803"/>
    <w:rsid w:val="0072738A"/>
    <w:rsid w:val="00727808"/>
    <w:rsid w:val="0073201C"/>
    <w:rsid w:val="0074201E"/>
    <w:rsid w:val="00743AF0"/>
    <w:rsid w:val="00745E7C"/>
    <w:rsid w:val="00746902"/>
    <w:rsid w:val="00754ABE"/>
    <w:rsid w:val="00755779"/>
    <w:rsid w:val="00756E09"/>
    <w:rsid w:val="007572F2"/>
    <w:rsid w:val="00760212"/>
    <w:rsid w:val="00761D9D"/>
    <w:rsid w:val="00762398"/>
    <w:rsid w:val="007673E5"/>
    <w:rsid w:val="0077084B"/>
    <w:rsid w:val="00774925"/>
    <w:rsid w:val="00774C7D"/>
    <w:rsid w:val="0077626E"/>
    <w:rsid w:val="00781E8C"/>
    <w:rsid w:val="0078202E"/>
    <w:rsid w:val="00782DB3"/>
    <w:rsid w:val="00787CD7"/>
    <w:rsid w:val="00787EA3"/>
    <w:rsid w:val="00791CE4"/>
    <w:rsid w:val="00793E38"/>
    <w:rsid w:val="00795DE6"/>
    <w:rsid w:val="007973D2"/>
    <w:rsid w:val="007A453A"/>
    <w:rsid w:val="007B0477"/>
    <w:rsid w:val="007B2BEF"/>
    <w:rsid w:val="007B333F"/>
    <w:rsid w:val="007C58F4"/>
    <w:rsid w:val="007D2BEC"/>
    <w:rsid w:val="007D31F4"/>
    <w:rsid w:val="007D4C7C"/>
    <w:rsid w:val="007D4EE0"/>
    <w:rsid w:val="007D561B"/>
    <w:rsid w:val="007D578A"/>
    <w:rsid w:val="007D743F"/>
    <w:rsid w:val="007E02A5"/>
    <w:rsid w:val="007E29DD"/>
    <w:rsid w:val="007F3578"/>
    <w:rsid w:val="007F35CD"/>
    <w:rsid w:val="007F42D9"/>
    <w:rsid w:val="007F4D12"/>
    <w:rsid w:val="007F4F24"/>
    <w:rsid w:val="007F5A27"/>
    <w:rsid w:val="007F5ED4"/>
    <w:rsid w:val="007F6124"/>
    <w:rsid w:val="007F7521"/>
    <w:rsid w:val="00802453"/>
    <w:rsid w:val="00802607"/>
    <w:rsid w:val="00805D93"/>
    <w:rsid w:val="00807F06"/>
    <w:rsid w:val="00810784"/>
    <w:rsid w:val="008138DA"/>
    <w:rsid w:val="00814DA0"/>
    <w:rsid w:val="008211AB"/>
    <w:rsid w:val="00823B10"/>
    <w:rsid w:val="0082417D"/>
    <w:rsid w:val="0082490C"/>
    <w:rsid w:val="00824DE8"/>
    <w:rsid w:val="0083149A"/>
    <w:rsid w:val="008326B7"/>
    <w:rsid w:val="00836550"/>
    <w:rsid w:val="00836C3E"/>
    <w:rsid w:val="008406FB"/>
    <w:rsid w:val="00840AC3"/>
    <w:rsid w:val="00840B33"/>
    <w:rsid w:val="0084669A"/>
    <w:rsid w:val="008502FC"/>
    <w:rsid w:val="00851C4E"/>
    <w:rsid w:val="008528B8"/>
    <w:rsid w:val="00852D36"/>
    <w:rsid w:val="008669FA"/>
    <w:rsid w:val="00870B81"/>
    <w:rsid w:val="00871559"/>
    <w:rsid w:val="00876968"/>
    <w:rsid w:val="00881B4B"/>
    <w:rsid w:val="00882CAD"/>
    <w:rsid w:val="0088311C"/>
    <w:rsid w:val="0088615A"/>
    <w:rsid w:val="00891E95"/>
    <w:rsid w:val="008943F0"/>
    <w:rsid w:val="0089500F"/>
    <w:rsid w:val="008966B2"/>
    <w:rsid w:val="008A0C41"/>
    <w:rsid w:val="008A0C61"/>
    <w:rsid w:val="008A3D6F"/>
    <w:rsid w:val="008A71E0"/>
    <w:rsid w:val="008B22EE"/>
    <w:rsid w:val="008B5C7C"/>
    <w:rsid w:val="008B7965"/>
    <w:rsid w:val="008C0700"/>
    <w:rsid w:val="008C10EC"/>
    <w:rsid w:val="008C53D4"/>
    <w:rsid w:val="008C54F3"/>
    <w:rsid w:val="008C6FC4"/>
    <w:rsid w:val="008C728B"/>
    <w:rsid w:val="008D0B85"/>
    <w:rsid w:val="008D2882"/>
    <w:rsid w:val="008D4D47"/>
    <w:rsid w:val="008D507D"/>
    <w:rsid w:val="008E00CC"/>
    <w:rsid w:val="008E1A20"/>
    <w:rsid w:val="008E784E"/>
    <w:rsid w:val="008F37D0"/>
    <w:rsid w:val="00907882"/>
    <w:rsid w:val="00912C7A"/>
    <w:rsid w:val="00917107"/>
    <w:rsid w:val="00921357"/>
    <w:rsid w:val="00921549"/>
    <w:rsid w:val="00922833"/>
    <w:rsid w:val="00925037"/>
    <w:rsid w:val="009264ED"/>
    <w:rsid w:val="009302D9"/>
    <w:rsid w:val="009342CD"/>
    <w:rsid w:val="00935947"/>
    <w:rsid w:val="00940A61"/>
    <w:rsid w:val="00946930"/>
    <w:rsid w:val="00946E4E"/>
    <w:rsid w:val="009547F8"/>
    <w:rsid w:val="00956E33"/>
    <w:rsid w:val="00957C66"/>
    <w:rsid w:val="0096108C"/>
    <w:rsid w:val="009629E7"/>
    <w:rsid w:val="00962CE6"/>
    <w:rsid w:val="00966CDD"/>
    <w:rsid w:val="0097358C"/>
    <w:rsid w:val="00983A3F"/>
    <w:rsid w:val="009841DD"/>
    <w:rsid w:val="009855AC"/>
    <w:rsid w:val="00985CF6"/>
    <w:rsid w:val="00987B20"/>
    <w:rsid w:val="00987C84"/>
    <w:rsid w:val="00990460"/>
    <w:rsid w:val="00990509"/>
    <w:rsid w:val="009933FB"/>
    <w:rsid w:val="009A2454"/>
    <w:rsid w:val="009B0B59"/>
    <w:rsid w:val="009C311C"/>
    <w:rsid w:val="009C5D3F"/>
    <w:rsid w:val="009C61B5"/>
    <w:rsid w:val="009C698D"/>
    <w:rsid w:val="009C6B14"/>
    <w:rsid w:val="009D1CF3"/>
    <w:rsid w:val="009D1D68"/>
    <w:rsid w:val="009D3BFC"/>
    <w:rsid w:val="009E1CF2"/>
    <w:rsid w:val="009E47EE"/>
    <w:rsid w:val="009E5A0A"/>
    <w:rsid w:val="009F1C3E"/>
    <w:rsid w:val="00A03F00"/>
    <w:rsid w:val="00A07222"/>
    <w:rsid w:val="00A07559"/>
    <w:rsid w:val="00A133A7"/>
    <w:rsid w:val="00A14042"/>
    <w:rsid w:val="00A1425F"/>
    <w:rsid w:val="00A160D5"/>
    <w:rsid w:val="00A16A85"/>
    <w:rsid w:val="00A21291"/>
    <w:rsid w:val="00A21896"/>
    <w:rsid w:val="00A2543C"/>
    <w:rsid w:val="00A26CAD"/>
    <w:rsid w:val="00A27D4D"/>
    <w:rsid w:val="00A3279B"/>
    <w:rsid w:val="00A34AFE"/>
    <w:rsid w:val="00A34C84"/>
    <w:rsid w:val="00A36824"/>
    <w:rsid w:val="00A37C7F"/>
    <w:rsid w:val="00A403FC"/>
    <w:rsid w:val="00A40EC8"/>
    <w:rsid w:val="00A41513"/>
    <w:rsid w:val="00A421C9"/>
    <w:rsid w:val="00A42525"/>
    <w:rsid w:val="00A44FB5"/>
    <w:rsid w:val="00A45EF4"/>
    <w:rsid w:val="00A47049"/>
    <w:rsid w:val="00A5109E"/>
    <w:rsid w:val="00A5116D"/>
    <w:rsid w:val="00A518C3"/>
    <w:rsid w:val="00A51F7C"/>
    <w:rsid w:val="00A52681"/>
    <w:rsid w:val="00A56EFF"/>
    <w:rsid w:val="00A5756F"/>
    <w:rsid w:val="00A6025B"/>
    <w:rsid w:val="00A6294A"/>
    <w:rsid w:val="00A6469C"/>
    <w:rsid w:val="00A64751"/>
    <w:rsid w:val="00A66310"/>
    <w:rsid w:val="00A673A1"/>
    <w:rsid w:val="00A71C60"/>
    <w:rsid w:val="00A74B2F"/>
    <w:rsid w:val="00A77196"/>
    <w:rsid w:val="00A81303"/>
    <w:rsid w:val="00A837AA"/>
    <w:rsid w:val="00A842FE"/>
    <w:rsid w:val="00A845E3"/>
    <w:rsid w:val="00A86FBC"/>
    <w:rsid w:val="00A938A6"/>
    <w:rsid w:val="00A93FC8"/>
    <w:rsid w:val="00A94965"/>
    <w:rsid w:val="00AA3AAC"/>
    <w:rsid w:val="00AA3F04"/>
    <w:rsid w:val="00AA678A"/>
    <w:rsid w:val="00AA73E9"/>
    <w:rsid w:val="00AA7664"/>
    <w:rsid w:val="00AB5115"/>
    <w:rsid w:val="00AC75FF"/>
    <w:rsid w:val="00AD0493"/>
    <w:rsid w:val="00AD528F"/>
    <w:rsid w:val="00AE063B"/>
    <w:rsid w:val="00AE1702"/>
    <w:rsid w:val="00AE38A5"/>
    <w:rsid w:val="00AE38CC"/>
    <w:rsid w:val="00AE42EE"/>
    <w:rsid w:val="00AE6A70"/>
    <w:rsid w:val="00AE75A8"/>
    <w:rsid w:val="00B0024B"/>
    <w:rsid w:val="00B00B24"/>
    <w:rsid w:val="00B074DD"/>
    <w:rsid w:val="00B079CC"/>
    <w:rsid w:val="00B11D6B"/>
    <w:rsid w:val="00B15E5F"/>
    <w:rsid w:val="00B17D4A"/>
    <w:rsid w:val="00B26086"/>
    <w:rsid w:val="00B273FF"/>
    <w:rsid w:val="00B30D80"/>
    <w:rsid w:val="00B3247F"/>
    <w:rsid w:val="00B328A2"/>
    <w:rsid w:val="00B40D8B"/>
    <w:rsid w:val="00B425AA"/>
    <w:rsid w:val="00B429DB"/>
    <w:rsid w:val="00B443C3"/>
    <w:rsid w:val="00B537E2"/>
    <w:rsid w:val="00B543AB"/>
    <w:rsid w:val="00B548FD"/>
    <w:rsid w:val="00B5514A"/>
    <w:rsid w:val="00B57BE8"/>
    <w:rsid w:val="00B57D9E"/>
    <w:rsid w:val="00B6219B"/>
    <w:rsid w:val="00B635EF"/>
    <w:rsid w:val="00B64BEB"/>
    <w:rsid w:val="00B65B2C"/>
    <w:rsid w:val="00B736C9"/>
    <w:rsid w:val="00B73BB8"/>
    <w:rsid w:val="00B7581E"/>
    <w:rsid w:val="00B758E8"/>
    <w:rsid w:val="00B773C7"/>
    <w:rsid w:val="00B8098A"/>
    <w:rsid w:val="00B8456B"/>
    <w:rsid w:val="00B84983"/>
    <w:rsid w:val="00B95769"/>
    <w:rsid w:val="00B96ABC"/>
    <w:rsid w:val="00B96C96"/>
    <w:rsid w:val="00BA04F7"/>
    <w:rsid w:val="00BA0D72"/>
    <w:rsid w:val="00BA1ABE"/>
    <w:rsid w:val="00BA1B5A"/>
    <w:rsid w:val="00BA1D18"/>
    <w:rsid w:val="00BA2034"/>
    <w:rsid w:val="00BA5F5C"/>
    <w:rsid w:val="00BA6C1A"/>
    <w:rsid w:val="00BB1819"/>
    <w:rsid w:val="00BB29B5"/>
    <w:rsid w:val="00BB3D60"/>
    <w:rsid w:val="00BB7CB1"/>
    <w:rsid w:val="00BC37A8"/>
    <w:rsid w:val="00BC4249"/>
    <w:rsid w:val="00BC4E3D"/>
    <w:rsid w:val="00BC5979"/>
    <w:rsid w:val="00BD1FE9"/>
    <w:rsid w:val="00BD31F7"/>
    <w:rsid w:val="00BD392E"/>
    <w:rsid w:val="00BD3CBE"/>
    <w:rsid w:val="00BD6ED9"/>
    <w:rsid w:val="00BE1536"/>
    <w:rsid w:val="00BE1FC5"/>
    <w:rsid w:val="00BE7305"/>
    <w:rsid w:val="00BF03A3"/>
    <w:rsid w:val="00BF74BB"/>
    <w:rsid w:val="00C004DD"/>
    <w:rsid w:val="00C02D75"/>
    <w:rsid w:val="00C03E8D"/>
    <w:rsid w:val="00C108B9"/>
    <w:rsid w:val="00C14007"/>
    <w:rsid w:val="00C15359"/>
    <w:rsid w:val="00C21DBB"/>
    <w:rsid w:val="00C22F9F"/>
    <w:rsid w:val="00C24EAE"/>
    <w:rsid w:val="00C25E7C"/>
    <w:rsid w:val="00C26FF4"/>
    <w:rsid w:val="00C34A72"/>
    <w:rsid w:val="00C3536A"/>
    <w:rsid w:val="00C376CA"/>
    <w:rsid w:val="00C41367"/>
    <w:rsid w:val="00C4172F"/>
    <w:rsid w:val="00C47511"/>
    <w:rsid w:val="00C562C6"/>
    <w:rsid w:val="00C616E2"/>
    <w:rsid w:val="00C62FA7"/>
    <w:rsid w:val="00C70889"/>
    <w:rsid w:val="00C71FC1"/>
    <w:rsid w:val="00C74CB9"/>
    <w:rsid w:val="00C775B9"/>
    <w:rsid w:val="00C8008B"/>
    <w:rsid w:val="00C80313"/>
    <w:rsid w:val="00C85310"/>
    <w:rsid w:val="00C86463"/>
    <w:rsid w:val="00C867BA"/>
    <w:rsid w:val="00C92346"/>
    <w:rsid w:val="00C9367D"/>
    <w:rsid w:val="00C96198"/>
    <w:rsid w:val="00C97FFE"/>
    <w:rsid w:val="00CA0143"/>
    <w:rsid w:val="00CA17B3"/>
    <w:rsid w:val="00CA36BB"/>
    <w:rsid w:val="00CB0E1B"/>
    <w:rsid w:val="00CB1FDE"/>
    <w:rsid w:val="00CB2A41"/>
    <w:rsid w:val="00CB31A9"/>
    <w:rsid w:val="00CB375E"/>
    <w:rsid w:val="00CB6FE9"/>
    <w:rsid w:val="00CC1368"/>
    <w:rsid w:val="00CC1C5F"/>
    <w:rsid w:val="00CC3513"/>
    <w:rsid w:val="00CC529C"/>
    <w:rsid w:val="00CD0593"/>
    <w:rsid w:val="00CD4548"/>
    <w:rsid w:val="00CD6BD0"/>
    <w:rsid w:val="00CE4F60"/>
    <w:rsid w:val="00CF083B"/>
    <w:rsid w:val="00CF339A"/>
    <w:rsid w:val="00D00889"/>
    <w:rsid w:val="00D013E6"/>
    <w:rsid w:val="00D07F93"/>
    <w:rsid w:val="00D16064"/>
    <w:rsid w:val="00D246AE"/>
    <w:rsid w:val="00D25275"/>
    <w:rsid w:val="00D332CB"/>
    <w:rsid w:val="00D356F5"/>
    <w:rsid w:val="00D35899"/>
    <w:rsid w:val="00D35CA3"/>
    <w:rsid w:val="00D405ED"/>
    <w:rsid w:val="00D45824"/>
    <w:rsid w:val="00D469B6"/>
    <w:rsid w:val="00D50C70"/>
    <w:rsid w:val="00D5194D"/>
    <w:rsid w:val="00D52A50"/>
    <w:rsid w:val="00D539D5"/>
    <w:rsid w:val="00D55AF7"/>
    <w:rsid w:val="00D56440"/>
    <w:rsid w:val="00D56ECD"/>
    <w:rsid w:val="00D571F5"/>
    <w:rsid w:val="00D60D64"/>
    <w:rsid w:val="00D61809"/>
    <w:rsid w:val="00D625F4"/>
    <w:rsid w:val="00D63033"/>
    <w:rsid w:val="00D639B5"/>
    <w:rsid w:val="00D657D4"/>
    <w:rsid w:val="00D80C9B"/>
    <w:rsid w:val="00D84296"/>
    <w:rsid w:val="00D9092F"/>
    <w:rsid w:val="00D90C73"/>
    <w:rsid w:val="00D91380"/>
    <w:rsid w:val="00D957FA"/>
    <w:rsid w:val="00DA3110"/>
    <w:rsid w:val="00DA4A0D"/>
    <w:rsid w:val="00DA691E"/>
    <w:rsid w:val="00DB0889"/>
    <w:rsid w:val="00DB2394"/>
    <w:rsid w:val="00DB23AB"/>
    <w:rsid w:val="00DB3B4B"/>
    <w:rsid w:val="00DB4C0D"/>
    <w:rsid w:val="00DB6261"/>
    <w:rsid w:val="00DB62B2"/>
    <w:rsid w:val="00DC3021"/>
    <w:rsid w:val="00DC3176"/>
    <w:rsid w:val="00DC3665"/>
    <w:rsid w:val="00DC425F"/>
    <w:rsid w:val="00DC7163"/>
    <w:rsid w:val="00DD0A62"/>
    <w:rsid w:val="00DD309F"/>
    <w:rsid w:val="00DD4548"/>
    <w:rsid w:val="00DD795C"/>
    <w:rsid w:val="00DE1A44"/>
    <w:rsid w:val="00DE3FDF"/>
    <w:rsid w:val="00DE4B4B"/>
    <w:rsid w:val="00DE5099"/>
    <w:rsid w:val="00DF089C"/>
    <w:rsid w:val="00DF25DF"/>
    <w:rsid w:val="00DF3E4E"/>
    <w:rsid w:val="00DF5CFE"/>
    <w:rsid w:val="00DF6E08"/>
    <w:rsid w:val="00DF6EDE"/>
    <w:rsid w:val="00DF7543"/>
    <w:rsid w:val="00DF77E1"/>
    <w:rsid w:val="00E000E8"/>
    <w:rsid w:val="00E01F32"/>
    <w:rsid w:val="00E03012"/>
    <w:rsid w:val="00E040EA"/>
    <w:rsid w:val="00E064AC"/>
    <w:rsid w:val="00E07468"/>
    <w:rsid w:val="00E2152B"/>
    <w:rsid w:val="00E230DE"/>
    <w:rsid w:val="00E27C9B"/>
    <w:rsid w:val="00E3465D"/>
    <w:rsid w:val="00E3625B"/>
    <w:rsid w:val="00E401EA"/>
    <w:rsid w:val="00E43601"/>
    <w:rsid w:val="00E448AD"/>
    <w:rsid w:val="00E44EEF"/>
    <w:rsid w:val="00E45A3D"/>
    <w:rsid w:val="00E46527"/>
    <w:rsid w:val="00E47331"/>
    <w:rsid w:val="00E50015"/>
    <w:rsid w:val="00E5157E"/>
    <w:rsid w:val="00E52C66"/>
    <w:rsid w:val="00E6188E"/>
    <w:rsid w:val="00E61BE4"/>
    <w:rsid w:val="00E666F4"/>
    <w:rsid w:val="00E66882"/>
    <w:rsid w:val="00E66935"/>
    <w:rsid w:val="00E67554"/>
    <w:rsid w:val="00E76E00"/>
    <w:rsid w:val="00E77166"/>
    <w:rsid w:val="00E77E70"/>
    <w:rsid w:val="00E86266"/>
    <w:rsid w:val="00E93D00"/>
    <w:rsid w:val="00E943E6"/>
    <w:rsid w:val="00E963AC"/>
    <w:rsid w:val="00E96614"/>
    <w:rsid w:val="00E971BF"/>
    <w:rsid w:val="00EA4DBD"/>
    <w:rsid w:val="00EA55A8"/>
    <w:rsid w:val="00EA5890"/>
    <w:rsid w:val="00EB0A1D"/>
    <w:rsid w:val="00EB11C9"/>
    <w:rsid w:val="00EB1FA6"/>
    <w:rsid w:val="00EB23EB"/>
    <w:rsid w:val="00EB2F0D"/>
    <w:rsid w:val="00EB55FF"/>
    <w:rsid w:val="00EB710A"/>
    <w:rsid w:val="00EB7536"/>
    <w:rsid w:val="00EC0CD0"/>
    <w:rsid w:val="00EC4034"/>
    <w:rsid w:val="00EC5E60"/>
    <w:rsid w:val="00ED2398"/>
    <w:rsid w:val="00ED547A"/>
    <w:rsid w:val="00ED62C0"/>
    <w:rsid w:val="00ED71EA"/>
    <w:rsid w:val="00ED76A3"/>
    <w:rsid w:val="00EE07AB"/>
    <w:rsid w:val="00EE27C1"/>
    <w:rsid w:val="00EE3860"/>
    <w:rsid w:val="00EE7C09"/>
    <w:rsid w:val="00EF001E"/>
    <w:rsid w:val="00EF0FBB"/>
    <w:rsid w:val="00EF2823"/>
    <w:rsid w:val="00EF389C"/>
    <w:rsid w:val="00EF3DB4"/>
    <w:rsid w:val="00EF794E"/>
    <w:rsid w:val="00F03903"/>
    <w:rsid w:val="00F047BC"/>
    <w:rsid w:val="00F05294"/>
    <w:rsid w:val="00F055E9"/>
    <w:rsid w:val="00F123DE"/>
    <w:rsid w:val="00F126E2"/>
    <w:rsid w:val="00F13E0C"/>
    <w:rsid w:val="00F152AA"/>
    <w:rsid w:val="00F1604E"/>
    <w:rsid w:val="00F211E6"/>
    <w:rsid w:val="00F21EB4"/>
    <w:rsid w:val="00F21ED2"/>
    <w:rsid w:val="00F2521C"/>
    <w:rsid w:val="00F261B2"/>
    <w:rsid w:val="00F34893"/>
    <w:rsid w:val="00F37AE8"/>
    <w:rsid w:val="00F41E98"/>
    <w:rsid w:val="00F42269"/>
    <w:rsid w:val="00F44BF6"/>
    <w:rsid w:val="00F465D8"/>
    <w:rsid w:val="00F51B09"/>
    <w:rsid w:val="00F6065A"/>
    <w:rsid w:val="00F6729E"/>
    <w:rsid w:val="00F711AC"/>
    <w:rsid w:val="00F72097"/>
    <w:rsid w:val="00F74210"/>
    <w:rsid w:val="00F76C86"/>
    <w:rsid w:val="00F77665"/>
    <w:rsid w:val="00F8129A"/>
    <w:rsid w:val="00F8258B"/>
    <w:rsid w:val="00F82F66"/>
    <w:rsid w:val="00F83CA1"/>
    <w:rsid w:val="00F904DC"/>
    <w:rsid w:val="00F912FA"/>
    <w:rsid w:val="00F9132C"/>
    <w:rsid w:val="00F938ED"/>
    <w:rsid w:val="00F9509E"/>
    <w:rsid w:val="00F9643E"/>
    <w:rsid w:val="00F97659"/>
    <w:rsid w:val="00F97748"/>
    <w:rsid w:val="00FA343E"/>
    <w:rsid w:val="00FB085E"/>
    <w:rsid w:val="00FB4C07"/>
    <w:rsid w:val="00FB59A0"/>
    <w:rsid w:val="00FB6763"/>
    <w:rsid w:val="00FC3657"/>
    <w:rsid w:val="00FC4038"/>
    <w:rsid w:val="00FC66E2"/>
    <w:rsid w:val="00FC733E"/>
    <w:rsid w:val="00FD00DD"/>
    <w:rsid w:val="00FD0784"/>
    <w:rsid w:val="00FD090A"/>
    <w:rsid w:val="00FD3596"/>
    <w:rsid w:val="00FD480F"/>
    <w:rsid w:val="00FD4ACD"/>
    <w:rsid w:val="00FD67C2"/>
    <w:rsid w:val="00FE1725"/>
    <w:rsid w:val="00FE23E5"/>
    <w:rsid w:val="00FE4991"/>
    <w:rsid w:val="00FE78C8"/>
    <w:rsid w:val="00FF444D"/>
    <w:rsid w:val="00FF64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99"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148E"/>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99"/>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aliases w:val="Table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Task Body,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character" w:customStyle="1" w:styleId="B1Char">
    <w:name w:val="B1 Cha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99"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148E"/>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99"/>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aliases w:val="Table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Task Body,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character" w:customStyle="1" w:styleId="B1Char">
    <w:name w:val="B1 Cha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2122635">
      <w:bodyDiv w:val="1"/>
      <w:marLeft w:val="0"/>
      <w:marRight w:val="0"/>
      <w:marTop w:val="0"/>
      <w:marBottom w:val="0"/>
      <w:divBdr>
        <w:top w:val="none" w:sz="0" w:space="0" w:color="auto"/>
        <w:left w:val="none" w:sz="0" w:space="0" w:color="auto"/>
        <w:bottom w:val="none" w:sz="0" w:space="0" w:color="auto"/>
        <w:right w:val="none" w:sz="0" w:space="0" w:color="auto"/>
      </w:divBdr>
      <w:divsChild>
        <w:div w:id="2081905093">
          <w:marLeft w:val="547"/>
          <w:marRight w:val="0"/>
          <w:marTop w:val="77"/>
          <w:marBottom w:val="0"/>
          <w:divBdr>
            <w:top w:val="none" w:sz="0" w:space="0" w:color="auto"/>
            <w:left w:val="none" w:sz="0" w:space="0" w:color="auto"/>
            <w:bottom w:val="none" w:sz="0" w:space="0" w:color="auto"/>
            <w:right w:val="none" w:sz="0" w:space="0" w:color="auto"/>
          </w:divBdr>
        </w:div>
        <w:div w:id="259994551">
          <w:marLeft w:val="1166"/>
          <w:marRight w:val="0"/>
          <w:marTop w:val="67"/>
          <w:marBottom w:val="0"/>
          <w:divBdr>
            <w:top w:val="none" w:sz="0" w:space="0" w:color="auto"/>
            <w:left w:val="none" w:sz="0" w:space="0" w:color="auto"/>
            <w:bottom w:val="none" w:sz="0" w:space="0" w:color="auto"/>
            <w:right w:val="none" w:sz="0" w:space="0" w:color="auto"/>
          </w:divBdr>
        </w:div>
      </w:divsChild>
    </w:div>
    <w:div w:id="60449640">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4352043">
      <w:bodyDiv w:val="1"/>
      <w:marLeft w:val="0"/>
      <w:marRight w:val="0"/>
      <w:marTop w:val="0"/>
      <w:marBottom w:val="0"/>
      <w:divBdr>
        <w:top w:val="none" w:sz="0" w:space="0" w:color="auto"/>
        <w:left w:val="none" w:sz="0" w:space="0" w:color="auto"/>
        <w:bottom w:val="none" w:sz="0" w:space="0" w:color="auto"/>
        <w:right w:val="none" w:sz="0" w:space="0" w:color="auto"/>
      </w:divBdr>
      <w:divsChild>
        <w:div w:id="609437521">
          <w:marLeft w:val="547"/>
          <w:marRight w:val="0"/>
          <w:marTop w:val="77"/>
          <w:marBottom w:val="0"/>
          <w:divBdr>
            <w:top w:val="none" w:sz="0" w:space="0" w:color="auto"/>
            <w:left w:val="none" w:sz="0" w:space="0" w:color="auto"/>
            <w:bottom w:val="none" w:sz="0" w:space="0" w:color="auto"/>
            <w:right w:val="none" w:sz="0" w:space="0" w:color="auto"/>
          </w:divBdr>
        </w:div>
        <w:div w:id="204297842">
          <w:marLeft w:val="1166"/>
          <w:marRight w:val="0"/>
          <w:marTop w:val="67"/>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2832533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4662834">
      <w:bodyDiv w:val="1"/>
      <w:marLeft w:val="0"/>
      <w:marRight w:val="0"/>
      <w:marTop w:val="0"/>
      <w:marBottom w:val="0"/>
      <w:divBdr>
        <w:top w:val="none" w:sz="0" w:space="0" w:color="auto"/>
        <w:left w:val="none" w:sz="0" w:space="0" w:color="auto"/>
        <w:bottom w:val="none" w:sz="0" w:space="0" w:color="auto"/>
        <w:right w:val="none" w:sz="0" w:space="0" w:color="auto"/>
      </w:divBdr>
      <w:divsChild>
        <w:div w:id="38550285">
          <w:marLeft w:val="547"/>
          <w:marRight w:val="0"/>
          <w:marTop w:val="77"/>
          <w:marBottom w:val="0"/>
          <w:divBdr>
            <w:top w:val="none" w:sz="0" w:space="0" w:color="auto"/>
            <w:left w:val="none" w:sz="0" w:space="0" w:color="auto"/>
            <w:bottom w:val="none" w:sz="0" w:space="0" w:color="auto"/>
            <w:right w:val="none" w:sz="0" w:space="0" w:color="auto"/>
          </w:divBdr>
        </w:div>
      </w:divsChild>
    </w:div>
    <w:div w:id="14837405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2524316">
      <w:bodyDiv w:val="1"/>
      <w:marLeft w:val="0"/>
      <w:marRight w:val="0"/>
      <w:marTop w:val="0"/>
      <w:marBottom w:val="0"/>
      <w:divBdr>
        <w:top w:val="none" w:sz="0" w:space="0" w:color="auto"/>
        <w:left w:val="none" w:sz="0" w:space="0" w:color="auto"/>
        <w:bottom w:val="none" w:sz="0" w:space="0" w:color="auto"/>
        <w:right w:val="none" w:sz="0" w:space="0" w:color="auto"/>
      </w:divBdr>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9652669">
      <w:bodyDiv w:val="1"/>
      <w:marLeft w:val="0"/>
      <w:marRight w:val="0"/>
      <w:marTop w:val="0"/>
      <w:marBottom w:val="0"/>
      <w:divBdr>
        <w:top w:val="none" w:sz="0" w:space="0" w:color="auto"/>
        <w:left w:val="none" w:sz="0" w:space="0" w:color="auto"/>
        <w:bottom w:val="none" w:sz="0" w:space="0" w:color="auto"/>
        <w:right w:val="none" w:sz="0" w:space="0" w:color="auto"/>
      </w:divBdr>
    </w:div>
    <w:div w:id="230580924">
      <w:bodyDiv w:val="1"/>
      <w:marLeft w:val="0"/>
      <w:marRight w:val="0"/>
      <w:marTop w:val="0"/>
      <w:marBottom w:val="0"/>
      <w:divBdr>
        <w:top w:val="none" w:sz="0" w:space="0" w:color="auto"/>
        <w:left w:val="none" w:sz="0" w:space="0" w:color="auto"/>
        <w:bottom w:val="none" w:sz="0" w:space="0" w:color="auto"/>
        <w:right w:val="none" w:sz="0" w:space="0" w:color="auto"/>
      </w:divBdr>
    </w:div>
    <w:div w:id="238714208">
      <w:bodyDiv w:val="1"/>
      <w:marLeft w:val="0"/>
      <w:marRight w:val="0"/>
      <w:marTop w:val="0"/>
      <w:marBottom w:val="0"/>
      <w:divBdr>
        <w:top w:val="none" w:sz="0" w:space="0" w:color="auto"/>
        <w:left w:val="none" w:sz="0" w:space="0" w:color="auto"/>
        <w:bottom w:val="none" w:sz="0" w:space="0" w:color="auto"/>
        <w:right w:val="none" w:sz="0" w:space="0" w:color="auto"/>
      </w:divBdr>
    </w:div>
    <w:div w:id="240331610">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5525882">
      <w:bodyDiv w:val="1"/>
      <w:marLeft w:val="0"/>
      <w:marRight w:val="0"/>
      <w:marTop w:val="0"/>
      <w:marBottom w:val="0"/>
      <w:divBdr>
        <w:top w:val="none" w:sz="0" w:space="0" w:color="auto"/>
        <w:left w:val="none" w:sz="0" w:space="0" w:color="auto"/>
        <w:bottom w:val="none" w:sz="0" w:space="0" w:color="auto"/>
        <w:right w:val="none" w:sz="0" w:space="0" w:color="auto"/>
      </w:divBdr>
      <w:divsChild>
        <w:div w:id="855655090">
          <w:marLeft w:val="547"/>
          <w:marRight w:val="0"/>
          <w:marTop w:val="67"/>
          <w:marBottom w:val="0"/>
          <w:divBdr>
            <w:top w:val="none" w:sz="0" w:space="0" w:color="auto"/>
            <w:left w:val="none" w:sz="0" w:space="0" w:color="auto"/>
            <w:bottom w:val="none" w:sz="0" w:space="0" w:color="auto"/>
            <w:right w:val="none" w:sz="0" w:space="0" w:color="auto"/>
          </w:divBdr>
        </w:div>
        <w:div w:id="472647796">
          <w:marLeft w:val="547"/>
          <w:marRight w:val="0"/>
          <w:marTop w:val="67"/>
          <w:marBottom w:val="0"/>
          <w:divBdr>
            <w:top w:val="none" w:sz="0" w:space="0" w:color="auto"/>
            <w:left w:val="none" w:sz="0" w:space="0" w:color="auto"/>
            <w:bottom w:val="none" w:sz="0" w:space="0" w:color="auto"/>
            <w:right w:val="none" w:sz="0" w:space="0" w:color="auto"/>
          </w:divBdr>
        </w:div>
        <w:div w:id="1473405647">
          <w:marLeft w:val="1166"/>
          <w:marRight w:val="0"/>
          <w:marTop w:val="58"/>
          <w:marBottom w:val="0"/>
          <w:divBdr>
            <w:top w:val="none" w:sz="0" w:space="0" w:color="auto"/>
            <w:left w:val="none" w:sz="0" w:space="0" w:color="auto"/>
            <w:bottom w:val="none" w:sz="0" w:space="0" w:color="auto"/>
            <w:right w:val="none" w:sz="0" w:space="0" w:color="auto"/>
          </w:divBdr>
        </w:div>
        <w:div w:id="1792551986">
          <w:marLeft w:val="1166"/>
          <w:marRight w:val="0"/>
          <w:marTop w:val="58"/>
          <w:marBottom w:val="0"/>
          <w:divBdr>
            <w:top w:val="none" w:sz="0" w:space="0" w:color="auto"/>
            <w:left w:val="none" w:sz="0" w:space="0" w:color="auto"/>
            <w:bottom w:val="none" w:sz="0" w:space="0" w:color="auto"/>
            <w:right w:val="none" w:sz="0" w:space="0" w:color="auto"/>
          </w:divBdr>
        </w:div>
        <w:div w:id="156385288">
          <w:marLeft w:val="1166"/>
          <w:marRight w:val="0"/>
          <w:marTop w:val="58"/>
          <w:marBottom w:val="0"/>
          <w:divBdr>
            <w:top w:val="none" w:sz="0" w:space="0" w:color="auto"/>
            <w:left w:val="none" w:sz="0" w:space="0" w:color="auto"/>
            <w:bottom w:val="none" w:sz="0" w:space="0" w:color="auto"/>
            <w:right w:val="none" w:sz="0" w:space="0" w:color="auto"/>
          </w:divBdr>
        </w:div>
        <w:div w:id="417481730">
          <w:marLeft w:val="547"/>
          <w:marRight w:val="0"/>
          <w:marTop w:val="67"/>
          <w:marBottom w:val="0"/>
          <w:divBdr>
            <w:top w:val="none" w:sz="0" w:space="0" w:color="auto"/>
            <w:left w:val="none" w:sz="0" w:space="0" w:color="auto"/>
            <w:bottom w:val="none" w:sz="0" w:space="0" w:color="auto"/>
            <w:right w:val="none" w:sz="0" w:space="0" w:color="auto"/>
          </w:divBdr>
        </w:div>
      </w:divsChild>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4045072">
      <w:bodyDiv w:val="1"/>
      <w:marLeft w:val="0"/>
      <w:marRight w:val="0"/>
      <w:marTop w:val="0"/>
      <w:marBottom w:val="0"/>
      <w:divBdr>
        <w:top w:val="none" w:sz="0" w:space="0" w:color="auto"/>
        <w:left w:val="none" w:sz="0" w:space="0" w:color="auto"/>
        <w:bottom w:val="none" w:sz="0" w:space="0" w:color="auto"/>
        <w:right w:val="none" w:sz="0" w:space="0" w:color="auto"/>
      </w:divBdr>
      <w:divsChild>
        <w:div w:id="928925992">
          <w:marLeft w:val="547"/>
          <w:marRight w:val="0"/>
          <w:marTop w:val="67"/>
          <w:marBottom w:val="0"/>
          <w:divBdr>
            <w:top w:val="none" w:sz="0" w:space="0" w:color="auto"/>
            <w:left w:val="none" w:sz="0" w:space="0" w:color="auto"/>
            <w:bottom w:val="none" w:sz="0" w:space="0" w:color="auto"/>
            <w:right w:val="none" w:sz="0" w:space="0" w:color="auto"/>
          </w:divBdr>
        </w:div>
        <w:div w:id="553587422">
          <w:marLeft w:val="547"/>
          <w:marRight w:val="0"/>
          <w:marTop w:val="67"/>
          <w:marBottom w:val="0"/>
          <w:divBdr>
            <w:top w:val="none" w:sz="0" w:space="0" w:color="auto"/>
            <w:left w:val="none" w:sz="0" w:space="0" w:color="auto"/>
            <w:bottom w:val="none" w:sz="0" w:space="0" w:color="auto"/>
            <w:right w:val="none" w:sz="0" w:space="0" w:color="auto"/>
          </w:divBdr>
        </w:div>
        <w:div w:id="348876809">
          <w:marLeft w:val="1166"/>
          <w:marRight w:val="0"/>
          <w:marTop w:val="58"/>
          <w:marBottom w:val="0"/>
          <w:divBdr>
            <w:top w:val="none" w:sz="0" w:space="0" w:color="auto"/>
            <w:left w:val="none" w:sz="0" w:space="0" w:color="auto"/>
            <w:bottom w:val="none" w:sz="0" w:space="0" w:color="auto"/>
            <w:right w:val="none" w:sz="0" w:space="0" w:color="auto"/>
          </w:divBdr>
        </w:div>
        <w:div w:id="941380940">
          <w:marLeft w:val="1166"/>
          <w:marRight w:val="0"/>
          <w:marTop w:val="58"/>
          <w:marBottom w:val="0"/>
          <w:divBdr>
            <w:top w:val="none" w:sz="0" w:space="0" w:color="auto"/>
            <w:left w:val="none" w:sz="0" w:space="0" w:color="auto"/>
            <w:bottom w:val="none" w:sz="0" w:space="0" w:color="auto"/>
            <w:right w:val="none" w:sz="0" w:space="0" w:color="auto"/>
          </w:divBdr>
        </w:div>
        <w:div w:id="335965062">
          <w:marLeft w:val="1166"/>
          <w:marRight w:val="0"/>
          <w:marTop w:val="58"/>
          <w:marBottom w:val="0"/>
          <w:divBdr>
            <w:top w:val="none" w:sz="0" w:space="0" w:color="auto"/>
            <w:left w:val="none" w:sz="0" w:space="0" w:color="auto"/>
            <w:bottom w:val="none" w:sz="0" w:space="0" w:color="auto"/>
            <w:right w:val="none" w:sz="0" w:space="0" w:color="auto"/>
          </w:divBdr>
        </w:div>
        <w:div w:id="798694199">
          <w:marLeft w:val="547"/>
          <w:marRight w:val="0"/>
          <w:marTop w:val="67"/>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29772917">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3720088">
      <w:bodyDiv w:val="1"/>
      <w:marLeft w:val="0"/>
      <w:marRight w:val="0"/>
      <w:marTop w:val="0"/>
      <w:marBottom w:val="0"/>
      <w:divBdr>
        <w:top w:val="none" w:sz="0" w:space="0" w:color="auto"/>
        <w:left w:val="none" w:sz="0" w:space="0" w:color="auto"/>
        <w:bottom w:val="none" w:sz="0" w:space="0" w:color="auto"/>
        <w:right w:val="none" w:sz="0" w:space="0" w:color="auto"/>
      </w:divBdr>
    </w:div>
    <w:div w:id="799616767">
      <w:bodyDiv w:val="1"/>
      <w:marLeft w:val="0"/>
      <w:marRight w:val="0"/>
      <w:marTop w:val="0"/>
      <w:marBottom w:val="0"/>
      <w:divBdr>
        <w:top w:val="none" w:sz="0" w:space="0" w:color="auto"/>
        <w:left w:val="none" w:sz="0" w:space="0" w:color="auto"/>
        <w:bottom w:val="none" w:sz="0" w:space="0" w:color="auto"/>
        <w:right w:val="none" w:sz="0" w:space="0" w:color="auto"/>
      </w:divBdr>
      <w:divsChild>
        <w:div w:id="2027828669">
          <w:marLeft w:val="547"/>
          <w:marRight w:val="0"/>
          <w:marTop w:val="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0243692">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22687602">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332598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2065976">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2393981">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81874444">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9678456">
      <w:bodyDiv w:val="1"/>
      <w:marLeft w:val="0"/>
      <w:marRight w:val="0"/>
      <w:marTop w:val="0"/>
      <w:marBottom w:val="0"/>
      <w:divBdr>
        <w:top w:val="none" w:sz="0" w:space="0" w:color="auto"/>
        <w:left w:val="none" w:sz="0" w:space="0" w:color="auto"/>
        <w:bottom w:val="none" w:sz="0" w:space="0" w:color="auto"/>
        <w:right w:val="none" w:sz="0" w:space="0" w:color="auto"/>
      </w:divBdr>
    </w:div>
    <w:div w:id="1872650614">
      <w:bodyDiv w:val="1"/>
      <w:marLeft w:val="0"/>
      <w:marRight w:val="0"/>
      <w:marTop w:val="0"/>
      <w:marBottom w:val="0"/>
      <w:divBdr>
        <w:top w:val="none" w:sz="0" w:space="0" w:color="auto"/>
        <w:left w:val="none" w:sz="0" w:space="0" w:color="auto"/>
        <w:bottom w:val="none" w:sz="0" w:space="0" w:color="auto"/>
        <w:right w:val="none" w:sz="0" w:space="0" w:color="auto"/>
      </w:divBdr>
    </w:div>
    <w:div w:id="1882980991">
      <w:bodyDiv w:val="1"/>
      <w:marLeft w:val="0"/>
      <w:marRight w:val="0"/>
      <w:marTop w:val="0"/>
      <w:marBottom w:val="0"/>
      <w:divBdr>
        <w:top w:val="none" w:sz="0" w:space="0" w:color="auto"/>
        <w:left w:val="none" w:sz="0" w:space="0" w:color="auto"/>
        <w:bottom w:val="none" w:sz="0" w:space="0" w:color="auto"/>
        <w:right w:val="none" w:sz="0" w:space="0" w:color="auto"/>
      </w:divBdr>
    </w:div>
    <w:div w:id="1899394053">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3678084">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1998805294">
      <w:bodyDiv w:val="1"/>
      <w:marLeft w:val="0"/>
      <w:marRight w:val="0"/>
      <w:marTop w:val="0"/>
      <w:marBottom w:val="0"/>
      <w:divBdr>
        <w:top w:val="none" w:sz="0" w:space="0" w:color="auto"/>
        <w:left w:val="none" w:sz="0" w:space="0" w:color="auto"/>
        <w:bottom w:val="none" w:sz="0" w:space="0" w:color="auto"/>
        <w:right w:val="none" w:sz="0" w:space="0" w:color="auto"/>
      </w:divBdr>
      <w:divsChild>
        <w:div w:id="751967989">
          <w:marLeft w:val="1166"/>
          <w:marRight w:val="0"/>
          <w:marTop w:val="67"/>
          <w:marBottom w:val="0"/>
          <w:divBdr>
            <w:top w:val="none" w:sz="0" w:space="0" w:color="auto"/>
            <w:left w:val="none" w:sz="0" w:space="0" w:color="auto"/>
            <w:bottom w:val="none" w:sz="0" w:space="0" w:color="auto"/>
            <w:right w:val="none" w:sz="0" w:space="0" w:color="auto"/>
          </w:divBdr>
        </w:div>
        <w:div w:id="1375888341">
          <w:marLeft w:val="1166"/>
          <w:marRight w:val="0"/>
          <w:marTop w:val="67"/>
          <w:marBottom w:val="0"/>
          <w:divBdr>
            <w:top w:val="none" w:sz="0" w:space="0" w:color="auto"/>
            <w:left w:val="none" w:sz="0" w:space="0" w:color="auto"/>
            <w:bottom w:val="none" w:sz="0" w:space="0" w:color="auto"/>
            <w:right w:val="none" w:sz="0" w:space="0" w:color="auto"/>
          </w:divBdr>
        </w:div>
        <w:div w:id="1412459093">
          <w:marLeft w:val="547"/>
          <w:marRight w:val="0"/>
          <w:marTop w:val="77"/>
          <w:marBottom w:val="0"/>
          <w:divBdr>
            <w:top w:val="none" w:sz="0" w:space="0" w:color="auto"/>
            <w:left w:val="none" w:sz="0" w:space="0" w:color="auto"/>
            <w:bottom w:val="none" w:sz="0" w:space="0" w:color="auto"/>
            <w:right w:val="none" w:sz="0" w:space="0" w:color="auto"/>
          </w:divBdr>
        </w:div>
      </w:divsChild>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874345">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6000782">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05171">
      <w:bodyDiv w:val="1"/>
      <w:marLeft w:val="0"/>
      <w:marRight w:val="0"/>
      <w:marTop w:val="0"/>
      <w:marBottom w:val="0"/>
      <w:divBdr>
        <w:top w:val="none" w:sz="0" w:space="0" w:color="auto"/>
        <w:left w:val="none" w:sz="0" w:space="0" w:color="auto"/>
        <w:bottom w:val="none" w:sz="0" w:space="0" w:color="auto"/>
        <w:right w:val="none" w:sz="0" w:space="0" w:color="auto"/>
      </w:divBdr>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4A7D8-880B-4438-B0E5-AFB3058FF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680</TotalTime>
  <Pages>5</Pages>
  <Words>1990</Words>
  <Characters>11343</Characters>
  <Application>Microsoft Office Word</Application>
  <DocSecurity>0</DocSecurity>
  <Lines>94</Lines>
  <Paragraphs>26</Paragraphs>
  <ScaleCrop>false</ScaleCrop>
  <Company/>
  <LinksUpToDate>false</LinksUpToDate>
  <CharactersWithSpaces>13307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Tangxun</cp:lastModifiedBy>
  <cp:revision>414</cp:revision>
  <dcterms:created xsi:type="dcterms:W3CDTF">2023-04-06T06:44:00Z</dcterms:created>
  <dcterms:modified xsi:type="dcterms:W3CDTF">2023-08-11T05:41:00Z</dcterms:modified>
</cp:coreProperties>
</file>